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jpeg" ContentType="image/jpeg"/>
  <Default Extension="png" ContentType="image/pn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140"/>
        <w:ind w:left="552" w:right="1207" w:firstLine="0"/>
        <w:jc w:val="center"/>
        <w:rPr>
          <w:rFonts w:ascii="Times New Roman"/>
          <w:sz w:val="32"/>
        </w:rPr>
      </w:pPr>
      <w:r>
        <w:rPr>
          <w:rFonts w:ascii="Times New Roman"/>
          <w:sz w:val="32"/>
        </w:rPr>
        <w:t>DISS.</w:t>
      </w:r>
      <w:r>
        <w:rPr>
          <w:rFonts w:ascii="Times New Roman"/>
          <w:spacing w:val="-12"/>
          <w:sz w:val="32"/>
        </w:rPr>
        <w:t> </w:t>
      </w:r>
      <w:r>
        <w:rPr>
          <w:rFonts w:ascii="Times New Roman"/>
          <w:sz w:val="32"/>
        </w:rPr>
        <w:t>ETH</w:t>
      </w:r>
      <w:r>
        <w:rPr>
          <w:rFonts w:ascii="Times New Roman"/>
          <w:spacing w:val="-12"/>
          <w:sz w:val="32"/>
        </w:rPr>
        <w:t> </w:t>
      </w:r>
      <w:r>
        <w:rPr>
          <w:rFonts w:ascii="Times New Roman"/>
          <w:sz w:val="32"/>
        </w:rPr>
        <w:t>NO.</w:t>
      </w:r>
      <w:r>
        <w:rPr>
          <w:rFonts w:ascii="Times New Roman"/>
          <w:spacing w:val="-11"/>
          <w:sz w:val="32"/>
        </w:rPr>
        <w:t> </w:t>
      </w:r>
      <w:r>
        <w:rPr>
          <w:rFonts w:ascii="Times New Roman"/>
          <w:sz w:val="32"/>
        </w:rPr>
        <w:t>28142</w:t>
      </w:r>
    </w:p>
    <w:p>
      <w:pPr>
        <w:pStyle w:val="BodyText"/>
        <w:spacing w:before="1"/>
        <w:rPr>
          <w:rFonts w:ascii="Times New Roman"/>
          <w:sz w:val="50"/>
        </w:rPr>
      </w:pPr>
    </w:p>
    <w:p>
      <w:pPr>
        <w:spacing w:line="256" w:lineRule="auto" w:before="0"/>
        <w:ind w:left="630" w:right="1207" w:firstLine="0"/>
        <w:jc w:val="center"/>
        <w:rPr>
          <w:b/>
          <w:sz w:val="40"/>
        </w:rPr>
      </w:pPr>
      <w:r>
        <w:rPr>
          <w:b/>
          <w:w w:val="95"/>
          <w:sz w:val="40"/>
        </w:rPr>
        <w:t>Computational</w:t>
      </w:r>
      <w:r>
        <w:rPr>
          <w:b/>
          <w:spacing w:val="17"/>
          <w:w w:val="95"/>
          <w:sz w:val="40"/>
        </w:rPr>
        <w:t> </w:t>
      </w:r>
      <w:r>
        <w:rPr>
          <w:b/>
          <w:w w:val="95"/>
          <w:sz w:val="40"/>
        </w:rPr>
        <w:t>analysis</w:t>
      </w:r>
      <w:r>
        <w:rPr>
          <w:b/>
          <w:spacing w:val="17"/>
          <w:w w:val="95"/>
          <w:sz w:val="40"/>
        </w:rPr>
        <w:t> </w:t>
      </w:r>
      <w:r>
        <w:rPr>
          <w:b/>
          <w:w w:val="95"/>
          <w:sz w:val="40"/>
        </w:rPr>
        <w:t>of</w:t>
      </w:r>
      <w:r>
        <w:rPr>
          <w:b/>
          <w:spacing w:val="17"/>
          <w:w w:val="95"/>
          <w:sz w:val="40"/>
        </w:rPr>
        <w:t> </w:t>
      </w:r>
      <w:r>
        <w:rPr>
          <w:b/>
          <w:w w:val="95"/>
          <w:sz w:val="40"/>
        </w:rPr>
        <w:t>multi-omics</w:t>
      </w:r>
      <w:r>
        <w:rPr>
          <w:b/>
          <w:spacing w:val="17"/>
          <w:w w:val="95"/>
          <w:sz w:val="40"/>
        </w:rPr>
        <w:t> </w:t>
      </w:r>
      <w:r>
        <w:rPr>
          <w:b/>
          <w:w w:val="95"/>
          <w:sz w:val="40"/>
        </w:rPr>
        <w:t>data</w:t>
      </w:r>
      <w:r>
        <w:rPr>
          <w:b/>
          <w:spacing w:val="17"/>
          <w:w w:val="95"/>
          <w:sz w:val="40"/>
        </w:rPr>
        <w:t> </w:t>
      </w:r>
      <w:r>
        <w:rPr>
          <w:b/>
          <w:w w:val="95"/>
          <w:sz w:val="40"/>
        </w:rPr>
        <w:t>to</w:t>
      </w:r>
      <w:r>
        <w:rPr>
          <w:b/>
          <w:spacing w:val="-93"/>
          <w:w w:val="95"/>
          <w:sz w:val="40"/>
        </w:rPr>
        <w:t> </w:t>
      </w:r>
      <w:r>
        <w:rPr>
          <w:b/>
          <w:w w:val="95"/>
          <w:sz w:val="40"/>
        </w:rPr>
        <w:t>understand</w:t>
      </w:r>
      <w:r>
        <w:rPr>
          <w:b/>
          <w:spacing w:val="23"/>
          <w:w w:val="95"/>
          <w:sz w:val="40"/>
        </w:rPr>
        <w:t> </w:t>
      </w:r>
      <w:r>
        <w:rPr>
          <w:b/>
          <w:w w:val="95"/>
          <w:sz w:val="40"/>
        </w:rPr>
        <w:t>the</w:t>
      </w:r>
      <w:r>
        <w:rPr>
          <w:b/>
          <w:spacing w:val="23"/>
          <w:w w:val="95"/>
          <w:sz w:val="40"/>
        </w:rPr>
        <w:t> </w:t>
      </w:r>
      <w:r>
        <w:rPr>
          <w:b/>
          <w:w w:val="95"/>
          <w:sz w:val="40"/>
        </w:rPr>
        <w:t>molecular</w:t>
      </w:r>
      <w:r>
        <w:rPr>
          <w:b/>
          <w:spacing w:val="23"/>
          <w:w w:val="95"/>
          <w:sz w:val="40"/>
        </w:rPr>
        <w:t> </w:t>
      </w:r>
      <w:r>
        <w:rPr>
          <w:b/>
          <w:w w:val="95"/>
          <w:sz w:val="40"/>
        </w:rPr>
        <w:t>mechanisms</w:t>
      </w:r>
      <w:r>
        <w:rPr>
          <w:b/>
          <w:spacing w:val="23"/>
          <w:w w:val="95"/>
          <w:sz w:val="40"/>
        </w:rPr>
        <w:t> </w:t>
      </w:r>
      <w:r>
        <w:rPr>
          <w:b/>
          <w:w w:val="95"/>
          <w:sz w:val="40"/>
        </w:rPr>
        <w:t>of</w:t>
      </w:r>
      <w:r>
        <w:rPr>
          <w:b/>
          <w:spacing w:val="1"/>
          <w:w w:val="95"/>
          <w:sz w:val="40"/>
        </w:rPr>
        <w:t> </w:t>
      </w:r>
      <w:r>
        <w:rPr>
          <w:b/>
          <w:w w:val="95"/>
          <w:sz w:val="40"/>
        </w:rPr>
        <w:t>germline-dependent</w:t>
      </w:r>
      <w:r>
        <w:rPr>
          <w:b/>
          <w:spacing w:val="16"/>
          <w:w w:val="95"/>
          <w:sz w:val="40"/>
        </w:rPr>
        <w:t> </w:t>
      </w:r>
      <w:r>
        <w:rPr>
          <w:b/>
          <w:w w:val="95"/>
          <w:sz w:val="40"/>
        </w:rPr>
        <w:t>epigenetic</w:t>
      </w:r>
      <w:r>
        <w:rPr>
          <w:b/>
          <w:spacing w:val="17"/>
          <w:w w:val="95"/>
          <w:sz w:val="40"/>
        </w:rPr>
        <w:t> </w:t>
      </w:r>
      <w:r>
        <w:rPr>
          <w:b/>
          <w:w w:val="95"/>
          <w:sz w:val="40"/>
        </w:rPr>
        <w:t>inheritance</w:t>
      </w:r>
    </w:p>
    <w:p>
      <w:pPr>
        <w:pStyle w:val="BodyText"/>
        <w:spacing w:before="11"/>
        <w:rPr>
          <w:b/>
          <w:sz w:val="58"/>
        </w:rPr>
      </w:pPr>
    </w:p>
    <w:p>
      <w:pPr>
        <w:pStyle w:val="BodyText"/>
        <w:spacing w:line="427" w:lineRule="auto"/>
        <w:ind w:left="2896" w:right="3474" w:hanging="10"/>
        <w:jc w:val="center"/>
      </w:pPr>
      <w:r>
        <w:rPr/>
        <w:t>A</w:t>
      </w:r>
      <w:r>
        <w:rPr>
          <w:spacing w:val="2"/>
        </w:rPr>
        <w:t> </w:t>
      </w:r>
      <w:r>
        <w:rPr/>
        <w:t>thesis</w:t>
      </w:r>
      <w:r>
        <w:rPr>
          <w:spacing w:val="2"/>
        </w:rPr>
        <w:t> </w:t>
      </w:r>
      <w:r>
        <w:rPr/>
        <w:t>submitted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attain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degree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DOCTOR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SCIENCES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ETH</w:t>
      </w:r>
      <w:r>
        <w:rPr>
          <w:spacing w:val="25"/>
        </w:rPr>
        <w:t> </w:t>
      </w:r>
      <w:r>
        <w:rPr/>
        <w:t>ZURICH</w:t>
      </w:r>
    </w:p>
    <w:p>
      <w:pPr>
        <w:pStyle w:val="BodyText"/>
        <w:spacing w:line="271" w:lineRule="exact"/>
        <w:ind w:left="630" w:right="1207"/>
        <w:jc w:val="center"/>
      </w:pPr>
      <w:r>
        <w:rPr/>
        <w:t>(Dr.</w:t>
      </w:r>
      <w:r>
        <w:rPr>
          <w:spacing w:val="27"/>
        </w:rPr>
        <w:t> </w:t>
      </w:r>
      <w:r>
        <w:rPr/>
        <w:t>sc.</w:t>
      </w:r>
      <w:r>
        <w:rPr>
          <w:spacing w:val="27"/>
        </w:rPr>
        <w:t> </w:t>
      </w:r>
      <w:r>
        <w:rPr/>
        <w:t>ETH</w:t>
      </w:r>
      <w:r>
        <w:rPr>
          <w:spacing w:val="6"/>
        </w:rPr>
        <w:t> </w:t>
      </w:r>
      <w:r>
        <w:rPr/>
        <w:t>Zurich)</w:t>
      </w:r>
    </w:p>
    <w:p>
      <w:pPr>
        <w:pStyle w:val="BodyText"/>
        <w:rPr>
          <w:sz w:val="34"/>
        </w:rPr>
      </w:pP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27" w:lineRule="auto"/>
        <w:ind w:left="3987" w:right="4552" w:firstLine="549"/>
      </w:pPr>
      <w:r>
        <w:rPr/>
        <w:t>presented</w:t>
      </w:r>
      <w:r>
        <w:rPr>
          <w:spacing w:val="9"/>
        </w:rPr>
        <w:t> </w:t>
      </w:r>
      <w:r>
        <w:rPr/>
        <w:t>by</w:t>
      </w:r>
      <w:r>
        <w:rPr>
          <w:spacing w:val="1"/>
        </w:rPr>
        <w:t> </w:t>
      </w:r>
      <w:r>
        <w:rPr>
          <w:w w:val="95"/>
        </w:rPr>
        <w:t>Deepak</w:t>
      </w:r>
      <w:r>
        <w:rPr>
          <w:spacing w:val="23"/>
          <w:w w:val="95"/>
        </w:rPr>
        <w:t> </w:t>
      </w:r>
      <w:r>
        <w:rPr>
          <w:w w:val="95"/>
        </w:rPr>
        <w:t>Kumar</w:t>
      </w:r>
      <w:r>
        <w:rPr>
          <w:spacing w:val="23"/>
          <w:w w:val="95"/>
        </w:rPr>
        <w:t> </w:t>
      </w:r>
      <w:r>
        <w:rPr>
          <w:w w:val="95"/>
        </w:rPr>
        <w:t>Tanwar</w:t>
      </w:r>
    </w:p>
    <w:p>
      <w:pPr>
        <w:pStyle w:val="BodyText"/>
        <w:spacing w:line="271" w:lineRule="exact"/>
        <w:ind w:left="3455"/>
      </w:pPr>
      <w:r>
        <w:rPr>
          <w:spacing w:val="-1"/>
        </w:rPr>
        <w:t>M.Sc.,</w:t>
      </w:r>
      <w:r>
        <w:rPr>
          <w:spacing w:val="-5"/>
        </w:rPr>
        <w:t> </w:t>
      </w:r>
      <w:r>
        <w:rPr>
          <w:spacing w:val="-1"/>
        </w:rPr>
        <w:t>McGill</w:t>
      </w:r>
      <w:r>
        <w:rPr>
          <w:spacing w:val="-5"/>
        </w:rPr>
        <w:t> </w:t>
      </w:r>
      <w:r>
        <w:rPr>
          <w:spacing w:val="-1"/>
        </w:rPr>
        <w:t>University,</w:t>
      </w:r>
      <w:r>
        <w:rPr>
          <w:spacing w:val="-5"/>
        </w:rPr>
        <w:t> </w:t>
      </w:r>
      <w:r>
        <w:rPr/>
        <w:t>Canada</w:t>
      </w:r>
    </w:p>
    <w:p>
      <w:pPr>
        <w:pStyle w:val="BodyText"/>
        <w:rPr>
          <w:sz w:val="34"/>
        </w:rPr>
      </w:pP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27" w:lineRule="auto" w:before="1"/>
        <w:ind w:left="4219" w:right="4774"/>
        <w:jc w:val="center"/>
      </w:pPr>
      <w:r>
        <w:rPr>
          <w:w w:val="95"/>
        </w:rPr>
        <w:t>born</w:t>
      </w:r>
      <w:r>
        <w:rPr>
          <w:spacing w:val="4"/>
          <w:w w:val="95"/>
        </w:rPr>
        <w:t> </w:t>
      </w:r>
      <w:r>
        <w:rPr>
          <w:w w:val="95"/>
        </w:rPr>
        <w:t>on</w:t>
      </w:r>
      <w:r>
        <w:rPr>
          <w:spacing w:val="3"/>
          <w:w w:val="95"/>
        </w:rPr>
        <w:t> </w:t>
      </w:r>
      <w:r>
        <w:rPr>
          <w:w w:val="95"/>
        </w:rPr>
        <w:t>30.10.1991</w:t>
      </w:r>
      <w:r>
        <w:rPr>
          <w:spacing w:val="-52"/>
          <w:w w:val="95"/>
        </w:rPr>
        <w:t> </w:t>
      </w:r>
      <w:r>
        <w:rPr/>
        <w:t>citizen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India</w:t>
      </w:r>
    </w:p>
    <w:p>
      <w:pPr>
        <w:pStyle w:val="BodyText"/>
        <w:spacing w:before="3"/>
        <w:rPr>
          <w:sz w:val="46"/>
        </w:rPr>
      </w:pPr>
    </w:p>
    <w:p>
      <w:pPr>
        <w:pStyle w:val="BodyText"/>
        <w:ind w:left="628" w:right="1207"/>
        <w:jc w:val="center"/>
      </w:pPr>
      <w:r>
        <w:rPr>
          <w:w w:val="95"/>
        </w:rPr>
        <w:t>accepted</w:t>
      </w:r>
      <w:r>
        <w:rPr>
          <w:spacing w:val="7"/>
          <w:w w:val="95"/>
        </w:rPr>
        <w:t> </w:t>
      </w:r>
      <w:r>
        <w:rPr>
          <w:w w:val="95"/>
        </w:rPr>
        <w:t>on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recommendation</w:t>
      </w:r>
      <w:r>
        <w:rPr>
          <w:spacing w:val="8"/>
          <w:w w:val="95"/>
        </w:rPr>
        <w:t> </w:t>
      </w:r>
      <w:r>
        <w:rPr>
          <w:w w:val="95"/>
        </w:rPr>
        <w:t>of</w:t>
      </w:r>
    </w:p>
    <w:p>
      <w:pPr>
        <w:pStyle w:val="BodyText"/>
        <w:rPr>
          <w:sz w:val="34"/>
        </w:rPr>
      </w:pP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27" w:lineRule="auto"/>
        <w:ind w:left="3180" w:right="3753"/>
        <w:jc w:val="center"/>
      </w:pPr>
      <w:r>
        <w:rPr/>
        <w:t>Prof.</w:t>
      </w:r>
      <w:r>
        <w:rPr>
          <w:spacing w:val="12"/>
        </w:rPr>
        <w:t> </w:t>
      </w:r>
      <w:r>
        <w:rPr/>
        <w:t>Dr.</w:t>
      </w:r>
      <w:r>
        <w:rPr>
          <w:spacing w:val="12"/>
        </w:rPr>
        <w:t> </w:t>
      </w:r>
      <w:r>
        <w:rPr/>
        <w:t>Isabelle</w:t>
      </w:r>
      <w:r>
        <w:rPr>
          <w:spacing w:val="-5"/>
        </w:rPr>
        <w:t> </w:t>
      </w:r>
      <w:r>
        <w:rPr/>
        <w:t>Mansuy,</w:t>
      </w:r>
      <w:r>
        <w:rPr>
          <w:spacing w:val="-5"/>
        </w:rPr>
        <w:t> </w:t>
      </w:r>
      <w:r>
        <w:rPr/>
        <w:t>examiner</w:t>
      </w:r>
      <w:r>
        <w:rPr>
          <w:spacing w:val="1"/>
        </w:rPr>
        <w:t> </w:t>
      </w:r>
      <w:r>
        <w:rPr>
          <w:spacing w:val="-2"/>
        </w:rPr>
        <w:t>Prof.</w:t>
      </w:r>
      <w:r>
        <w:rPr>
          <w:spacing w:val="10"/>
        </w:rPr>
        <w:t> </w:t>
      </w:r>
      <w:r>
        <w:rPr>
          <w:spacing w:val="-2"/>
        </w:rPr>
        <w:t>Dr.</w:t>
      </w:r>
      <w:r>
        <w:rPr>
          <w:spacing w:val="11"/>
        </w:rPr>
        <w:t> </w:t>
      </w:r>
      <w:r>
        <w:rPr>
          <w:spacing w:val="-2"/>
        </w:rPr>
        <w:t>Tuncay</w:t>
      </w:r>
      <w:r>
        <w:rPr>
          <w:spacing w:val="-7"/>
        </w:rPr>
        <w:t> </w:t>
      </w:r>
      <w:r>
        <w:rPr>
          <w:spacing w:val="-1"/>
        </w:rPr>
        <w:t>Baubec,</w:t>
      </w:r>
      <w:r>
        <w:rPr>
          <w:spacing w:val="-6"/>
        </w:rPr>
        <w:t> </w:t>
      </w:r>
      <w:r>
        <w:rPr>
          <w:spacing w:val="-1"/>
        </w:rPr>
        <w:t>co-examiner</w:t>
      </w:r>
      <w:r>
        <w:rPr>
          <w:spacing w:val="-55"/>
        </w:rPr>
        <w:t> </w:t>
      </w:r>
      <w:r>
        <w:rPr>
          <w:w w:val="95"/>
        </w:rPr>
        <w:t>Prof.</w:t>
      </w:r>
      <w:r>
        <w:rPr>
          <w:spacing w:val="42"/>
          <w:w w:val="95"/>
        </w:rPr>
        <w:t> </w:t>
      </w:r>
      <w:r>
        <w:rPr>
          <w:w w:val="95"/>
        </w:rPr>
        <w:t>Dr.</w:t>
      </w:r>
      <w:r>
        <w:rPr>
          <w:spacing w:val="43"/>
          <w:w w:val="95"/>
        </w:rPr>
        <w:t> </w:t>
      </w:r>
      <w:r>
        <w:rPr>
          <w:w w:val="95"/>
        </w:rPr>
        <w:t>Mark</w:t>
      </w:r>
      <w:r>
        <w:rPr>
          <w:spacing w:val="19"/>
          <w:w w:val="95"/>
        </w:rPr>
        <w:t> </w:t>
      </w:r>
      <w:r>
        <w:rPr>
          <w:w w:val="95"/>
        </w:rPr>
        <w:t>Robinson,</w:t>
      </w:r>
      <w:r>
        <w:rPr>
          <w:spacing w:val="17"/>
          <w:w w:val="95"/>
        </w:rPr>
        <w:t> </w:t>
      </w:r>
      <w:r>
        <w:rPr>
          <w:w w:val="95"/>
        </w:rPr>
        <w:t>co-examiner</w:t>
      </w:r>
      <w:r>
        <w:rPr>
          <w:spacing w:val="-52"/>
          <w:w w:val="95"/>
        </w:rPr>
        <w:t> </w:t>
      </w:r>
      <w:r>
        <w:rPr>
          <w:w w:val="95"/>
        </w:rPr>
        <w:t>Dr.</w:t>
      </w:r>
      <w:r>
        <w:rPr>
          <w:spacing w:val="44"/>
          <w:w w:val="95"/>
        </w:rPr>
        <w:t> </w:t>
      </w:r>
      <w:r>
        <w:rPr>
          <w:w w:val="95"/>
        </w:rPr>
        <w:t>Pierre-Luc</w:t>
      </w:r>
      <w:r>
        <w:rPr>
          <w:spacing w:val="20"/>
          <w:w w:val="95"/>
        </w:rPr>
        <w:t> </w:t>
      </w:r>
      <w:r>
        <w:rPr>
          <w:w w:val="95"/>
        </w:rPr>
        <w:t>Germain,</w:t>
      </w:r>
      <w:r>
        <w:rPr>
          <w:spacing w:val="20"/>
          <w:w w:val="95"/>
        </w:rPr>
        <w:t> </w:t>
      </w:r>
      <w:r>
        <w:rPr>
          <w:w w:val="95"/>
        </w:rPr>
        <w:t>co-examiner</w:t>
      </w:r>
    </w:p>
    <w:p>
      <w:pPr>
        <w:pStyle w:val="BodyText"/>
        <w:spacing w:before="3"/>
        <w:rPr>
          <w:sz w:val="46"/>
        </w:rPr>
      </w:pPr>
    </w:p>
    <w:p>
      <w:pPr>
        <w:pStyle w:val="BodyText"/>
        <w:ind w:left="630" w:right="1207"/>
        <w:jc w:val="center"/>
      </w:pPr>
      <w:r>
        <w:rPr>
          <w:w w:val="95"/>
        </w:rPr>
        <w:t>2022</w:t>
      </w:r>
    </w:p>
    <w:p>
      <w:pPr>
        <w:spacing w:after="0"/>
        <w:jc w:val="center"/>
        <w:sectPr>
          <w:footerReference w:type="default" r:id="rId5"/>
          <w:type w:val="continuous"/>
          <w:pgSz w:w="12240" w:h="15840"/>
          <w:pgMar w:footer="0" w:top="1280" w:bottom="280" w:left="1300" w:right="0"/>
          <w:pgNumType w:start="17"/>
        </w:sect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ind w:left="500"/>
      </w:pPr>
      <w:r>
        <w:rPr/>
        <w:t>Acknowledgements</w:t>
      </w:r>
    </w:p>
    <w:p>
      <w:pPr>
        <w:pStyle w:val="BodyText"/>
        <w:spacing w:before="9"/>
        <w:rPr>
          <w:b/>
          <w:sz w:val="71"/>
        </w:rPr>
      </w:pPr>
    </w:p>
    <w:p>
      <w:pPr>
        <w:pStyle w:val="BodyText"/>
        <w:spacing w:line="304" w:lineRule="auto"/>
        <w:ind w:left="500" w:right="1075" w:hanging="9"/>
        <w:jc w:val="both"/>
      </w:pPr>
      <w:r>
        <w:rPr/>
        <w:t>This doctoral thesis has been an accomplishment that would not have been possible, or</w:t>
      </w:r>
      <w:r>
        <w:rPr>
          <w:spacing w:val="1"/>
        </w:rPr>
        <w:t> </w:t>
      </w:r>
      <w:r>
        <w:rPr/>
        <w:t>anywhere near as enjoyable, without the help and support of a number of incredible</w:t>
      </w:r>
      <w:r>
        <w:rPr>
          <w:spacing w:val="1"/>
        </w:rPr>
        <w:t> </w:t>
      </w:r>
      <w:r>
        <w:rPr/>
        <w:t>individuals.</w:t>
      </w:r>
      <w:r>
        <w:rPr>
          <w:spacing w:val="34"/>
        </w:rPr>
        <w:t> </w:t>
      </w:r>
      <w:r>
        <w:rPr/>
        <w:t>Thank</w:t>
      </w:r>
      <w:r>
        <w:rPr>
          <w:spacing w:val="11"/>
        </w:rPr>
        <w:t> </w:t>
      </w:r>
      <w:r>
        <w:rPr/>
        <w:t>you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all</w:t>
      </w:r>
      <w:r>
        <w:rPr>
          <w:spacing w:val="10"/>
        </w:rPr>
        <w:t> </w:t>
      </w:r>
      <w:r>
        <w:rPr/>
        <w:t>that</w:t>
      </w:r>
      <w:r>
        <w:rPr>
          <w:spacing w:val="12"/>
        </w:rPr>
        <w:t> </w:t>
      </w:r>
      <w:r>
        <w:rPr/>
        <w:t>you</w:t>
      </w:r>
      <w:r>
        <w:rPr>
          <w:spacing w:val="11"/>
        </w:rPr>
        <w:t> </w:t>
      </w:r>
      <w:r>
        <w:rPr/>
        <w:t>have</w:t>
      </w:r>
      <w:r>
        <w:rPr>
          <w:spacing w:val="11"/>
        </w:rPr>
        <w:t> </w:t>
      </w:r>
      <w:r>
        <w:rPr/>
        <w:t>contributed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this</w:t>
      </w:r>
      <w:r>
        <w:rPr>
          <w:spacing w:val="12"/>
        </w:rPr>
        <w:t> </w:t>
      </w:r>
      <w:r>
        <w:rPr/>
        <w:t>thesis.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304" w:lineRule="auto"/>
        <w:ind w:left="500" w:right="1075"/>
        <w:jc w:val="both"/>
      </w:pPr>
      <w:r>
        <w:rPr/>
        <w:t>I am eternally grateful to Prof. Dr. Isabelle Mansuy for allowing me to do Doctoral</w:t>
      </w:r>
      <w:r>
        <w:rPr>
          <w:spacing w:val="1"/>
        </w:rPr>
        <w:t> </w:t>
      </w:r>
      <w:r>
        <w:rPr>
          <w:w w:val="95"/>
        </w:rPr>
        <w:t>research in her lab.</w:t>
      </w:r>
      <w:r>
        <w:rPr>
          <w:spacing w:val="52"/>
        </w:rPr>
        <w:t> </w:t>
      </w:r>
      <w:r>
        <w:rPr>
          <w:w w:val="95"/>
        </w:rPr>
        <w:t>It is a pleasure to be a member of the Neuroepigenetics lab.</w:t>
      </w:r>
      <w:r>
        <w:rPr>
          <w:spacing w:val="52"/>
        </w:rPr>
        <w:t> </w:t>
      </w:r>
      <w:r>
        <w:rPr>
          <w:w w:val="95"/>
        </w:rPr>
        <w:t>Thank you</w:t>
      </w:r>
      <w:r>
        <w:rPr>
          <w:spacing w:val="1"/>
          <w:w w:val="95"/>
        </w:rPr>
        <w:t> </w:t>
      </w:r>
      <w:r>
        <w:rPr/>
        <w:t>to all the members of the Neuroepigenetics lab, past and present. The Neuroepigenetics</w:t>
      </w:r>
      <w:r>
        <w:rPr>
          <w:spacing w:val="1"/>
        </w:rPr>
        <w:t> </w:t>
      </w:r>
      <w:r>
        <w:rPr/>
        <w:t>group was always fun to work with and I learned a lot about experiments. Thank you so</w:t>
      </w:r>
      <w:r>
        <w:rPr>
          <w:spacing w:val="1"/>
        </w:rPr>
        <w:t> </w:t>
      </w:r>
      <w:r>
        <w:rPr>
          <w:w w:val="95"/>
        </w:rPr>
        <w:t>much! A special thanks to the present and past members of Y38 for motivating, and various</w:t>
      </w:r>
      <w:r>
        <w:rPr>
          <w:spacing w:val="1"/>
          <w:w w:val="95"/>
        </w:rPr>
        <w:t> </w:t>
      </w:r>
      <w:r>
        <w:rPr/>
        <w:t>scientific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/>
        <w:t>non-scientific</w:t>
      </w:r>
      <w:r>
        <w:rPr>
          <w:spacing w:val="16"/>
        </w:rPr>
        <w:t> </w:t>
      </w:r>
      <w:r>
        <w:rPr/>
        <w:t>discussions.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304" w:lineRule="auto"/>
        <w:ind w:left="493" w:right="1046" w:firstLine="6"/>
        <w:jc w:val="both"/>
      </w:pPr>
      <w:r>
        <w:rPr/>
        <w:t>My</w:t>
      </w:r>
      <w:r>
        <w:rPr>
          <w:spacing w:val="1"/>
        </w:rPr>
        <w:t> </w:t>
      </w:r>
      <w:r>
        <w:rPr/>
        <w:t>sincere</w:t>
      </w:r>
      <w:r>
        <w:rPr>
          <w:spacing w:val="1"/>
        </w:rPr>
        <w:t> </w:t>
      </w:r>
      <w:r>
        <w:rPr/>
        <w:t>thanks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Prof.</w:t>
      </w:r>
      <w:r>
        <w:rPr>
          <w:spacing w:val="1"/>
        </w:rPr>
        <w:t> </w:t>
      </w:r>
      <w:r>
        <w:rPr/>
        <w:t>Dr.</w:t>
      </w:r>
      <w:r>
        <w:rPr>
          <w:spacing w:val="1"/>
        </w:rPr>
        <w:t> </w:t>
      </w:r>
      <w:r>
        <w:rPr/>
        <w:t>Mark</w:t>
      </w:r>
      <w:r>
        <w:rPr>
          <w:spacing w:val="1"/>
        </w:rPr>
        <w:t> </w:t>
      </w:r>
      <w:r>
        <w:rPr/>
        <w:t>Robinson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Prof.</w:t>
      </w:r>
      <w:r>
        <w:rPr>
          <w:spacing w:val="1"/>
        </w:rPr>
        <w:t> </w:t>
      </w:r>
      <w:r>
        <w:rPr/>
        <w:t>Dr.</w:t>
      </w:r>
      <w:r>
        <w:rPr>
          <w:spacing w:val="1"/>
        </w:rPr>
        <w:t> </w:t>
      </w:r>
      <w:r>
        <w:rPr/>
        <w:t>Tuncay</w:t>
      </w:r>
      <w:r>
        <w:rPr>
          <w:spacing w:val="57"/>
        </w:rPr>
        <w:t> </w:t>
      </w:r>
      <w:r>
        <w:rPr/>
        <w:t>Baubec</w:t>
      </w:r>
      <w:r>
        <w:rPr>
          <w:spacing w:val="58"/>
        </w:rPr>
        <w:t> </w:t>
      </w:r>
      <w:r>
        <w:rPr/>
        <w:t>for</w:t>
      </w:r>
      <w:r>
        <w:rPr>
          <w:spacing w:val="1"/>
        </w:rPr>
        <w:t> </w:t>
      </w:r>
      <w:r>
        <w:rPr>
          <w:w w:val="95"/>
        </w:rPr>
        <w:t>accepting to be my co-examiners and supporting me throughout my doctoral research. Thank</w:t>
      </w:r>
      <w:r>
        <w:rPr>
          <w:spacing w:val="-52"/>
          <w:w w:val="95"/>
        </w:rPr>
        <w:t> </w:t>
      </w:r>
      <w:r>
        <w:rPr>
          <w:w w:val="95"/>
        </w:rPr>
        <w:t>you so much Mark for always being available and providing all the help in writing proposals,</w:t>
      </w:r>
      <w:r>
        <w:rPr>
          <w:spacing w:val="1"/>
          <w:w w:val="95"/>
        </w:rPr>
        <w:t> </w:t>
      </w:r>
      <w:r>
        <w:rPr>
          <w:w w:val="95"/>
        </w:rPr>
        <w:t>helping in supervising students, and discussing and providing solutions to the problems I was</w:t>
      </w:r>
      <w:r>
        <w:rPr>
          <w:spacing w:val="-53"/>
          <w:w w:val="95"/>
        </w:rPr>
        <w:t> </w:t>
      </w:r>
      <w:r>
        <w:rPr/>
        <w:t>facing.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304" w:lineRule="auto"/>
        <w:ind w:left="500" w:right="1037"/>
        <w:jc w:val="both"/>
      </w:pPr>
      <w:r>
        <w:rPr/>
        <w:t>I</w:t>
      </w:r>
      <w:r>
        <w:rPr>
          <w:spacing w:val="44"/>
        </w:rPr>
        <w:t> </w:t>
      </w:r>
      <w:r>
        <w:rPr/>
        <w:t>am</w:t>
      </w:r>
      <w:r>
        <w:rPr>
          <w:spacing w:val="44"/>
        </w:rPr>
        <w:t> </w:t>
      </w:r>
      <w:r>
        <w:rPr/>
        <w:t>indebted</w:t>
      </w:r>
      <w:r>
        <w:rPr>
          <w:spacing w:val="44"/>
        </w:rPr>
        <w:t> </w:t>
      </w:r>
      <w:r>
        <w:rPr/>
        <w:t>to</w:t>
      </w:r>
      <w:r>
        <w:rPr>
          <w:spacing w:val="44"/>
        </w:rPr>
        <w:t> </w:t>
      </w:r>
      <w:r>
        <w:rPr/>
        <w:t>Dr.</w:t>
      </w:r>
      <w:r>
        <w:rPr>
          <w:spacing w:val="44"/>
        </w:rPr>
        <w:t> </w:t>
      </w:r>
      <w:r>
        <w:rPr/>
        <w:t>Pierre-Luc</w:t>
      </w:r>
      <w:r>
        <w:rPr>
          <w:spacing w:val="44"/>
        </w:rPr>
        <w:t> </w:t>
      </w:r>
      <w:r>
        <w:rPr/>
        <w:t>Germain</w:t>
      </w:r>
      <w:r>
        <w:rPr>
          <w:spacing w:val="44"/>
        </w:rPr>
        <w:t> </w:t>
      </w:r>
      <w:r>
        <w:rPr/>
        <w:t>for</w:t>
      </w:r>
      <w:r>
        <w:rPr>
          <w:spacing w:val="44"/>
        </w:rPr>
        <w:t> </w:t>
      </w:r>
      <w:r>
        <w:rPr/>
        <w:t>his</w:t>
      </w:r>
      <w:r>
        <w:rPr>
          <w:spacing w:val="44"/>
        </w:rPr>
        <w:t> </w:t>
      </w:r>
      <w:r>
        <w:rPr/>
        <w:t>expert</w:t>
      </w:r>
      <w:r>
        <w:rPr>
          <w:spacing w:val="44"/>
        </w:rPr>
        <w:t> </w:t>
      </w:r>
      <w:r>
        <w:rPr/>
        <w:t>supervision</w:t>
      </w:r>
      <w:r>
        <w:rPr>
          <w:spacing w:val="44"/>
        </w:rPr>
        <w:t> </w:t>
      </w:r>
      <w:r>
        <w:rPr/>
        <w:t>and</w:t>
      </w:r>
      <w:r>
        <w:rPr>
          <w:spacing w:val="44"/>
        </w:rPr>
        <w:t> </w:t>
      </w:r>
      <w:r>
        <w:rPr/>
        <w:t>all</w:t>
      </w:r>
      <w:r>
        <w:rPr>
          <w:spacing w:val="44"/>
        </w:rPr>
        <w:t> </w:t>
      </w:r>
      <w:r>
        <w:rPr/>
        <w:t>the</w:t>
      </w:r>
      <w:r>
        <w:rPr>
          <w:spacing w:val="44"/>
        </w:rPr>
        <w:t> </w:t>
      </w:r>
      <w:r>
        <w:rPr/>
        <w:t>sup-</w:t>
      </w:r>
      <w:r>
        <w:rPr>
          <w:spacing w:val="-56"/>
        </w:rPr>
        <w:t> </w:t>
      </w:r>
      <w:r>
        <w:rPr/>
        <w:t>port he has provided. I am grateful for all discussions and suggestions on both scientific</w:t>
      </w:r>
      <w:r>
        <w:rPr>
          <w:spacing w:val="1"/>
        </w:rPr>
        <w:t> </w:t>
      </w:r>
      <w:r>
        <w:rPr/>
        <w:t>and non-scientific issues. Thank you for being so nice and for all the support which was</w:t>
      </w:r>
      <w:r>
        <w:rPr>
          <w:spacing w:val="1"/>
        </w:rPr>
        <w:t> </w:t>
      </w:r>
      <w:r>
        <w:rPr/>
        <w:t>extremely</w:t>
      </w:r>
      <w:r>
        <w:rPr>
          <w:spacing w:val="12"/>
        </w:rPr>
        <w:t> </w:t>
      </w:r>
      <w:r>
        <w:rPr/>
        <w:t>helpful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reach</w:t>
      </w:r>
      <w:r>
        <w:rPr>
          <w:spacing w:val="12"/>
        </w:rPr>
        <w:t> </w:t>
      </w:r>
      <w:r>
        <w:rPr/>
        <w:t>this</w:t>
      </w:r>
      <w:r>
        <w:rPr>
          <w:spacing w:val="12"/>
        </w:rPr>
        <w:t> </w:t>
      </w:r>
      <w:r>
        <w:rPr/>
        <w:t>point.</w:t>
      </w:r>
      <w:r>
        <w:rPr>
          <w:spacing w:val="35"/>
        </w:rPr>
        <w:t> </w:t>
      </w:r>
      <w:r>
        <w:rPr/>
        <w:t>I</w:t>
      </w:r>
      <w:r>
        <w:rPr>
          <w:spacing w:val="13"/>
        </w:rPr>
        <w:t> </w:t>
      </w:r>
      <w:r>
        <w:rPr/>
        <w:t>have</w:t>
      </w:r>
      <w:r>
        <w:rPr>
          <w:spacing w:val="12"/>
        </w:rPr>
        <w:t> </w:t>
      </w:r>
      <w:r>
        <w:rPr/>
        <w:t>learnt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lot</w:t>
      </w:r>
      <w:r>
        <w:rPr>
          <w:spacing w:val="12"/>
        </w:rPr>
        <w:t> </w:t>
      </w:r>
      <w:r>
        <w:rPr/>
        <w:t>from</w:t>
      </w:r>
      <w:r>
        <w:rPr>
          <w:spacing w:val="12"/>
        </w:rPr>
        <w:t> </w:t>
      </w:r>
      <w:r>
        <w:rPr/>
        <w:t>you.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304" w:lineRule="auto"/>
        <w:ind w:left="500" w:right="1040"/>
        <w:jc w:val="both"/>
      </w:pPr>
      <w:r>
        <w:rPr/>
        <w:t>I</w:t>
      </w:r>
      <w:r>
        <w:rPr>
          <w:spacing w:val="54"/>
        </w:rPr>
        <w:t> </w:t>
      </w:r>
      <w:r>
        <w:rPr/>
        <w:t>would</w:t>
      </w:r>
      <w:r>
        <w:rPr>
          <w:spacing w:val="55"/>
        </w:rPr>
        <w:t> </w:t>
      </w:r>
      <w:r>
        <w:rPr/>
        <w:t>also</w:t>
      </w:r>
      <w:r>
        <w:rPr>
          <w:spacing w:val="55"/>
        </w:rPr>
        <w:t> </w:t>
      </w:r>
      <w:r>
        <w:rPr/>
        <w:t>like</w:t>
      </w:r>
      <w:r>
        <w:rPr>
          <w:spacing w:val="55"/>
        </w:rPr>
        <w:t> </w:t>
      </w:r>
      <w:r>
        <w:rPr/>
        <w:t>to</w:t>
      </w:r>
      <w:r>
        <w:rPr>
          <w:spacing w:val="55"/>
        </w:rPr>
        <w:t> </w:t>
      </w:r>
      <w:r>
        <w:rPr/>
        <w:t>thank</w:t>
      </w:r>
      <w:r>
        <w:rPr>
          <w:spacing w:val="55"/>
        </w:rPr>
        <w:t> </w:t>
      </w:r>
      <w:r>
        <w:rPr/>
        <w:t>the</w:t>
      </w:r>
      <w:r>
        <w:rPr>
          <w:spacing w:val="55"/>
        </w:rPr>
        <w:t> </w:t>
      </w:r>
      <w:r>
        <w:rPr/>
        <w:t>Directors</w:t>
      </w:r>
      <w:r>
        <w:rPr>
          <w:spacing w:val="55"/>
        </w:rPr>
        <w:t> </w:t>
      </w:r>
      <w:r>
        <w:rPr/>
        <w:t>and</w:t>
      </w:r>
      <w:r>
        <w:rPr>
          <w:spacing w:val="55"/>
        </w:rPr>
        <w:t> </w:t>
      </w:r>
      <w:r>
        <w:rPr/>
        <w:t>members</w:t>
      </w:r>
      <w:r>
        <w:rPr>
          <w:spacing w:val="55"/>
        </w:rPr>
        <w:t> </w:t>
      </w:r>
      <w:r>
        <w:rPr/>
        <w:t>of</w:t>
      </w:r>
      <w:r>
        <w:rPr>
          <w:spacing w:val="55"/>
        </w:rPr>
        <w:t> </w:t>
      </w:r>
      <w:r>
        <w:rPr/>
        <w:t>the</w:t>
      </w:r>
      <w:r>
        <w:rPr>
          <w:spacing w:val="55"/>
        </w:rPr>
        <w:t> </w:t>
      </w:r>
      <w:r>
        <w:rPr/>
        <w:t>Brain</w:t>
      </w:r>
      <w:r>
        <w:rPr>
          <w:spacing w:val="55"/>
        </w:rPr>
        <w:t> </w:t>
      </w:r>
      <w:r>
        <w:rPr/>
        <w:t>Research</w:t>
      </w:r>
      <w:r>
        <w:rPr>
          <w:spacing w:val="55"/>
        </w:rPr>
        <w:t> </w:t>
      </w:r>
      <w:r>
        <w:rPr/>
        <w:t>Insti-</w:t>
      </w:r>
      <w:r>
        <w:rPr>
          <w:spacing w:val="-56"/>
        </w:rPr>
        <w:t> </w:t>
      </w:r>
      <w:r>
        <w:rPr/>
        <w:t>tute</w:t>
      </w:r>
      <w:r>
        <w:rPr>
          <w:spacing w:val="11"/>
        </w:rPr>
        <w:t> </w:t>
      </w:r>
      <w:r>
        <w:rPr/>
        <w:t>for</w:t>
      </w:r>
      <w:r>
        <w:rPr>
          <w:spacing w:val="12"/>
        </w:rPr>
        <w:t> </w:t>
      </w:r>
      <w:r>
        <w:rPr/>
        <w:t>creating</w:t>
      </w:r>
      <w:r>
        <w:rPr>
          <w:spacing w:val="12"/>
        </w:rPr>
        <w:t> </w:t>
      </w:r>
      <w:r>
        <w:rPr/>
        <w:t>such</w:t>
      </w:r>
      <w:r>
        <w:rPr>
          <w:spacing w:val="12"/>
        </w:rPr>
        <w:t> </w:t>
      </w:r>
      <w:r>
        <w:rPr/>
        <w:t>a</w:t>
      </w:r>
      <w:r>
        <w:rPr>
          <w:spacing w:val="10"/>
        </w:rPr>
        <w:t> </w:t>
      </w:r>
      <w:r>
        <w:rPr/>
        <w:t>stimulating</w:t>
      </w:r>
      <w:r>
        <w:rPr>
          <w:spacing w:val="12"/>
        </w:rPr>
        <w:t> </w:t>
      </w:r>
      <w:r>
        <w:rPr/>
        <w:t>environment</w:t>
      </w:r>
      <w:r>
        <w:rPr>
          <w:spacing w:val="12"/>
        </w:rPr>
        <w:t> </w:t>
      </w:r>
      <w:r>
        <w:rPr/>
        <w:t>for</w:t>
      </w:r>
      <w:r>
        <w:rPr>
          <w:spacing w:val="12"/>
        </w:rPr>
        <w:t> </w:t>
      </w:r>
      <w:r>
        <w:rPr/>
        <w:t>research.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304" w:lineRule="auto"/>
        <w:ind w:left="500" w:right="1075"/>
        <w:jc w:val="both"/>
      </w:pPr>
      <w:r>
        <w:rPr/>
        <w:t>I</w:t>
      </w:r>
      <w:r>
        <w:rPr>
          <w:spacing w:val="1"/>
        </w:rPr>
        <w:t> </w:t>
      </w:r>
      <w:r>
        <w:rPr/>
        <w:t>am</w:t>
      </w:r>
      <w:r>
        <w:rPr>
          <w:spacing w:val="1"/>
        </w:rPr>
        <w:t> </w:t>
      </w:r>
      <w:r>
        <w:rPr/>
        <w:t>extremely</w:t>
      </w:r>
      <w:r>
        <w:rPr>
          <w:spacing w:val="1"/>
        </w:rPr>
        <w:t> </w:t>
      </w:r>
      <w:r>
        <w:rPr/>
        <w:t>grateful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my</w:t>
      </w:r>
      <w:r>
        <w:rPr>
          <w:spacing w:val="1"/>
        </w:rPr>
        <w:t> </w:t>
      </w:r>
      <w:r>
        <w:rPr/>
        <w:t>doctoral</w:t>
      </w:r>
      <w:r>
        <w:rPr>
          <w:spacing w:val="1"/>
        </w:rPr>
        <w:t> </w:t>
      </w:r>
      <w:r>
        <w:rPr/>
        <w:t>funding,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Swiss</w:t>
      </w:r>
      <w:r>
        <w:rPr>
          <w:spacing w:val="1"/>
        </w:rPr>
        <w:t> </w:t>
      </w:r>
      <w:r>
        <w:rPr/>
        <w:t>Government</w:t>
      </w:r>
      <w:r>
        <w:rPr>
          <w:spacing w:val="1"/>
        </w:rPr>
        <w:t> </w:t>
      </w:r>
      <w:r>
        <w:rPr/>
        <w:t>Excellence</w:t>
      </w:r>
      <w:r>
        <w:rPr>
          <w:spacing w:val="-55"/>
        </w:rPr>
        <w:t> </w:t>
      </w:r>
      <w:r>
        <w:rPr/>
        <w:t>Scholarship.</w:t>
      </w:r>
      <w:r>
        <w:rPr>
          <w:spacing w:val="30"/>
        </w:rPr>
        <w:t> </w:t>
      </w:r>
      <w:r>
        <w:rPr/>
        <w:t>Thank</w:t>
      </w:r>
      <w:r>
        <w:rPr>
          <w:spacing w:val="8"/>
        </w:rPr>
        <w:t> </w:t>
      </w:r>
      <w:r>
        <w:rPr/>
        <w:t>you</w:t>
      </w:r>
      <w:r>
        <w:rPr>
          <w:spacing w:val="7"/>
        </w:rPr>
        <w:t> </w:t>
      </w:r>
      <w:r>
        <w:rPr/>
        <w:t>so</w:t>
      </w:r>
      <w:r>
        <w:rPr>
          <w:spacing w:val="9"/>
        </w:rPr>
        <w:t> </w:t>
      </w:r>
      <w:r>
        <w:rPr/>
        <w:t>much</w:t>
      </w:r>
      <w:r>
        <w:rPr>
          <w:spacing w:val="8"/>
        </w:rPr>
        <w:t> </w:t>
      </w:r>
      <w:r>
        <w:rPr/>
        <w:t>Sandra</w:t>
      </w:r>
      <w:r>
        <w:rPr>
          <w:spacing w:val="8"/>
        </w:rPr>
        <w:t> </w:t>
      </w:r>
      <w:r>
        <w:rPr/>
        <w:t>Zweifel</w:t>
      </w:r>
      <w:r>
        <w:rPr>
          <w:spacing w:val="8"/>
        </w:rPr>
        <w:t> </w:t>
      </w:r>
      <w:r>
        <w:rPr/>
        <w:t>for</w:t>
      </w:r>
      <w:r>
        <w:rPr>
          <w:spacing w:val="9"/>
        </w:rPr>
        <w:t> </w:t>
      </w:r>
      <w:r>
        <w:rPr/>
        <w:t>always</w:t>
      </w:r>
      <w:r>
        <w:rPr>
          <w:spacing w:val="8"/>
        </w:rPr>
        <w:t> </w:t>
      </w:r>
      <w:r>
        <w:rPr/>
        <w:t>being</w:t>
      </w:r>
      <w:r>
        <w:rPr>
          <w:spacing w:val="8"/>
        </w:rPr>
        <w:t> </w:t>
      </w:r>
      <w:r>
        <w:rPr/>
        <w:t>there.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500"/>
        <w:jc w:val="both"/>
      </w:pPr>
      <w:r>
        <w:rPr/>
        <w:t>Looking</w:t>
      </w:r>
      <w:r>
        <w:rPr>
          <w:spacing w:val="44"/>
        </w:rPr>
        <w:t> </w:t>
      </w:r>
      <w:r>
        <w:rPr/>
        <w:t>back</w:t>
      </w:r>
      <w:r>
        <w:rPr>
          <w:spacing w:val="44"/>
        </w:rPr>
        <w:t> </w:t>
      </w:r>
      <w:r>
        <w:rPr/>
        <w:t>into</w:t>
      </w:r>
      <w:r>
        <w:rPr>
          <w:spacing w:val="45"/>
        </w:rPr>
        <w:t> </w:t>
      </w:r>
      <w:r>
        <w:rPr/>
        <w:t>the</w:t>
      </w:r>
      <w:r>
        <w:rPr>
          <w:spacing w:val="44"/>
        </w:rPr>
        <w:t> </w:t>
      </w:r>
      <w:r>
        <w:rPr/>
        <w:t>past,</w:t>
      </w:r>
      <w:r>
        <w:rPr>
          <w:spacing w:val="54"/>
        </w:rPr>
        <w:t> </w:t>
      </w:r>
      <w:r>
        <w:rPr/>
        <w:t>this</w:t>
      </w:r>
      <w:r>
        <w:rPr>
          <w:spacing w:val="45"/>
        </w:rPr>
        <w:t> </w:t>
      </w:r>
      <w:r>
        <w:rPr/>
        <w:t>thesis</w:t>
      </w:r>
      <w:r>
        <w:rPr>
          <w:spacing w:val="44"/>
        </w:rPr>
        <w:t> </w:t>
      </w:r>
      <w:r>
        <w:rPr/>
        <w:t>would</w:t>
      </w:r>
      <w:r>
        <w:rPr>
          <w:spacing w:val="44"/>
        </w:rPr>
        <w:t> </w:t>
      </w:r>
      <w:r>
        <w:rPr/>
        <w:t>not</w:t>
      </w:r>
      <w:r>
        <w:rPr>
          <w:spacing w:val="45"/>
        </w:rPr>
        <w:t> </w:t>
      </w:r>
      <w:r>
        <w:rPr/>
        <w:t>have</w:t>
      </w:r>
      <w:r>
        <w:rPr>
          <w:spacing w:val="44"/>
        </w:rPr>
        <w:t> </w:t>
      </w:r>
      <w:r>
        <w:rPr/>
        <w:t>happened</w:t>
      </w:r>
      <w:r>
        <w:rPr>
          <w:spacing w:val="44"/>
        </w:rPr>
        <w:t> </w:t>
      </w:r>
      <w:r>
        <w:rPr/>
        <w:t>without</w:t>
      </w:r>
      <w:r>
        <w:rPr>
          <w:spacing w:val="45"/>
        </w:rPr>
        <w:t> </w:t>
      </w:r>
      <w:r>
        <w:rPr/>
        <w:t>my</w:t>
      </w:r>
      <w:r>
        <w:rPr>
          <w:spacing w:val="44"/>
        </w:rPr>
        <w:t> </w:t>
      </w:r>
      <w:r>
        <w:rPr/>
        <w:t>bache-</w:t>
      </w:r>
    </w:p>
    <w:p>
      <w:pPr>
        <w:spacing w:after="0"/>
        <w:jc w:val="both"/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spacing w:line="304" w:lineRule="auto" w:before="139"/>
        <w:ind w:left="140" w:right="1439"/>
        <w:jc w:val="both"/>
      </w:pPr>
      <w:r>
        <w:rPr>
          <w:w w:val="95"/>
        </w:rPr>
        <w:t>lor’s thesis supervisors Rainer König and Sandro Lindig, who got me interested in the field of</w:t>
      </w:r>
      <w:r>
        <w:rPr>
          <w:spacing w:val="-52"/>
          <w:w w:val="95"/>
        </w:rPr>
        <w:t> </w:t>
      </w:r>
      <w:r>
        <w:rPr/>
        <w:t>bioinformatics</w:t>
      </w:r>
      <w:r>
        <w:rPr>
          <w:spacing w:val="18"/>
        </w:rPr>
        <w:t> </w:t>
      </w:r>
      <w:r>
        <w:rPr/>
        <w:t>data</w:t>
      </w:r>
      <w:r>
        <w:rPr>
          <w:spacing w:val="18"/>
        </w:rPr>
        <w:t> </w:t>
      </w:r>
      <w:r>
        <w:rPr/>
        <w:t>science.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304" w:lineRule="auto" w:before="1"/>
        <w:ind w:left="140" w:right="1437"/>
        <w:jc w:val="both"/>
      </w:pPr>
      <w:r>
        <w:rPr/>
        <w:t>Finally,</w:t>
      </w:r>
      <w:r>
        <w:rPr>
          <w:spacing w:val="1"/>
        </w:rPr>
        <w:t> </w:t>
      </w:r>
      <w:r>
        <w:rPr/>
        <w:t>I</w:t>
      </w:r>
      <w:r>
        <w:rPr>
          <w:spacing w:val="1"/>
        </w:rPr>
        <w:t> </w:t>
      </w:r>
      <w:r>
        <w:rPr/>
        <w:t>am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grateful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my</w:t>
      </w:r>
      <w:r>
        <w:rPr>
          <w:spacing w:val="57"/>
        </w:rPr>
        <w:t> </w:t>
      </w:r>
      <w:r>
        <w:rPr/>
        <w:t>family</w:t>
      </w:r>
      <w:r>
        <w:rPr>
          <w:spacing w:val="58"/>
        </w:rPr>
        <w:t> </w:t>
      </w:r>
      <w:r>
        <w:rPr/>
        <w:t>for</w:t>
      </w:r>
      <w:r>
        <w:rPr>
          <w:spacing w:val="58"/>
        </w:rPr>
        <w:t> </w:t>
      </w:r>
      <w:r>
        <w:rPr/>
        <w:t>their</w:t>
      </w:r>
      <w:r>
        <w:rPr>
          <w:spacing w:val="58"/>
        </w:rPr>
        <w:t> </w:t>
      </w:r>
      <w:r>
        <w:rPr/>
        <w:t>continuous</w:t>
      </w:r>
      <w:r>
        <w:rPr>
          <w:spacing w:val="58"/>
        </w:rPr>
        <w:t> </w:t>
      </w:r>
      <w:r>
        <w:rPr/>
        <w:t>support</w:t>
      </w:r>
      <w:r>
        <w:rPr>
          <w:spacing w:val="58"/>
        </w:rPr>
        <w:t> </w:t>
      </w:r>
      <w:r>
        <w:rPr/>
        <w:t>and</w:t>
      </w:r>
      <w:r>
        <w:rPr>
          <w:spacing w:val="58"/>
        </w:rPr>
        <w:t> </w:t>
      </w:r>
      <w:r>
        <w:rPr/>
        <w:t>belief</w:t>
      </w:r>
      <w:r>
        <w:rPr>
          <w:spacing w:val="58"/>
        </w:rPr>
        <w:t> </w:t>
      </w:r>
      <w:r>
        <w:rPr/>
        <w:t>in</w:t>
      </w:r>
      <w:r>
        <w:rPr>
          <w:spacing w:val="-55"/>
        </w:rPr>
        <w:t> </w:t>
      </w:r>
      <w:r>
        <w:rPr/>
        <w:t>me. Visiting you always helped me to relax and to not worry about work so much. Last of</w:t>
      </w:r>
      <w:r>
        <w:rPr>
          <w:spacing w:val="-55"/>
        </w:rPr>
        <w:t> </w:t>
      </w:r>
      <w:r>
        <w:rPr>
          <w:w w:val="95"/>
        </w:rPr>
        <w:t>all, I want to thank my wife, Palni Kundra, for always cheering me up when I was down and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17"/>
        </w:rPr>
        <w:t> </w:t>
      </w:r>
      <w:r>
        <w:rPr/>
        <w:t>helping</w:t>
      </w:r>
      <w:r>
        <w:rPr>
          <w:spacing w:val="17"/>
        </w:rPr>
        <w:t> </w:t>
      </w:r>
      <w:r>
        <w:rPr/>
        <w:t>me</w:t>
      </w:r>
      <w:r>
        <w:rPr>
          <w:spacing w:val="18"/>
        </w:rPr>
        <w:t> </w:t>
      </w:r>
      <w:r>
        <w:rPr/>
        <w:t>with</w:t>
      </w:r>
      <w:r>
        <w:rPr>
          <w:spacing w:val="17"/>
        </w:rPr>
        <w:t> </w:t>
      </w:r>
      <w:r>
        <w:rPr/>
        <w:t>stupid</w:t>
      </w:r>
      <w:r>
        <w:rPr>
          <w:spacing w:val="17"/>
        </w:rPr>
        <w:t> </w:t>
      </w:r>
      <w:r>
        <w:rPr/>
        <w:t>issues.</w:t>
      </w:r>
    </w:p>
    <w:p>
      <w:pPr>
        <w:spacing w:after="0" w:line="304" w:lineRule="auto"/>
        <w:jc w:val="both"/>
        <w:sectPr>
          <w:pgSz w:w="12240" w:h="15840"/>
          <w:pgMar w:header="0" w:footer="0" w:top="136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ind w:left="500"/>
      </w:pPr>
      <w:r>
        <w:rPr>
          <w:spacing w:val="-2"/>
        </w:rPr>
        <w:t>Table</w:t>
      </w:r>
      <w:r>
        <w:rPr>
          <w:spacing w:val="-4"/>
        </w:rPr>
        <w:t> </w:t>
      </w:r>
      <w:r>
        <w:rPr>
          <w:spacing w:val="-1"/>
        </w:rPr>
        <w:t>of</w:t>
      </w:r>
      <w:r>
        <w:rPr>
          <w:spacing w:val="-4"/>
        </w:rPr>
        <w:t> </w:t>
      </w:r>
      <w:r>
        <w:rPr>
          <w:spacing w:val="-1"/>
        </w:rPr>
        <w:t>Contents</w:t>
      </w:r>
    </w:p>
    <w:p>
      <w:pPr>
        <w:pStyle w:val="BodyText"/>
        <w:rPr>
          <w:b/>
          <w:sz w:val="94"/>
        </w:rPr>
      </w:pPr>
    </w:p>
    <w:p>
      <w:pPr>
        <w:tabs>
          <w:tab w:pos="9725" w:val="left" w:leader="none"/>
        </w:tabs>
        <w:spacing w:before="0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List</w:t>
      </w:r>
      <w:r>
        <w:rPr>
          <w:b/>
          <w:spacing w:val="2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25"/>
          <w:sz w:val="24"/>
        </w:rPr>
        <w:t> </w:t>
      </w:r>
      <w:r>
        <w:rPr>
          <w:b/>
          <w:sz w:val="24"/>
        </w:rPr>
        <w:t>Abbreviations</w:t>
      </w:r>
      <w:r>
        <w:rPr>
          <w:b/>
          <w:spacing w:val="84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  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  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</w:r>
      <w:r>
        <w:rPr>
          <w:spacing w:val="57"/>
          <w:sz w:val="24"/>
        </w:rPr>
        <w:t> </w:t>
      </w:r>
      <w:r>
        <w:rPr>
          <w:sz w:val="24"/>
        </w:rPr>
        <w:t>.</w:t>
        <w:tab/>
      </w:r>
      <w:r>
        <w:rPr>
          <w:b/>
          <w:sz w:val="24"/>
        </w:rPr>
        <w:t>2</w:t>
      </w:r>
    </w:p>
    <w:p>
      <w:pPr>
        <w:pStyle w:val="BodyText"/>
        <w:spacing w:before="7"/>
        <w:rPr>
          <w:b/>
          <w:sz w:val="28"/>
        </w:rPr>
      </w:pPr>
    </w:p>
    <w:p>
      <w:pPr>
        <w:pStyle w:val="BodyText"/>
        <w:tabs>
          <w:tab w:pos="1851" w:val="left" w:leader="none"/>
          <w:tab w:pos="9725" w:val="left" w:leader="none"/>
        </w:tabs>
        <w:spacing w:before="1"/>
        <w:ind w:left="500"/>
        <w:rPr>
          <w:b/>
        </w:rPr>
      </w:pPr>
      <w:hyperlink w:history="true" w:anchor="_bookmark0">
        <w:r>
          <w:rPr>
            <w:b/>
          </w:rPr>
          <w:t>Summary</w:t>
        </w:r>
      </w:hyperlink>
      <w:r>
        <w:rPr>
          <w:b/>
        </w:rPr>
        <w:tab/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2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2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2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2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2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2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2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2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2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</w:r>
      <w:r>
        <w:rPr>
          <w:spacing w:val="61"/>
        </w:rPr>
        <w:t> </w:t>
      </w:r>
      <w:r>
        <w:rPr/>
        <w:t>.</w:t>
        <w:tab/>
      </w:r>
      <w:r>
        <w:rPr>
          <w:b/>
        </w:rPr>
        <w:t>5</w:t>
      </w:r>
    </w:p>
    <w:p>
      <w:pPr>
        <w:pStyle w:val="BodyText"/>
        <w:spacing w:before="7"/>
        <w:rPr>
          <w:b/>
          <w:sz w:val="28"/>
        </w:rPr>
      </w:pPr>
    </w:p>
    <w:p>
      <w:pPr>
        <w:pStyle w:val="BodyText"/>
        <w:tabs>
          <w:tab w:pos="9725" w:val="left" w:leader="none"/>
        </w:tabs>
        <w:ind w:left="500"/>
        <w:rPr>
          <w:b/>
        </w:rPr>
      </w:pPr>
      <w:hyperlink w:history="true" w:anchor="_bookmark1">
        <w:r>
          <w:rPr>
            <w:b/>
          </w:rPr>
          <w:t>Zusammenfassung</w:t>
        </w:r>
      </w:hyperlink>
      <w:r>
        <w:rPr>
          <w:b/>
          <w:spacing w:val="78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  <w:tab/>
      </w:r>
      <w:r>
        <w:rPr>
          <w:b/>
        </w:rPr>
        <w:t>9</w:t>
      </w:r>
    </w:p>
    <w:p>
      <w:pPr>
        <w:spacing w:after="0"/>
        <w:sectPr>
          <w:pgSz w:w="12240" w:h="15840"/>
          <w:pgMar w:header="0" w:footer="0" w:top="1500" w:bottom="1327" w:left="1300" w:right="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3"/>
            <w:tabs>
              <w:tab w:pos="9859" w:val="right" w:leader="dot"/>
            </w:tabs>
          </w:pPr>
          <w:hyperlink w:history="true" w:anchor="_bookmark2">
            <w:r>
              <w:rPr/>
              <w:t>Thesis</w:t>
            </w:r>
            <w:r>
              <w:rPr>
                <w:spacing w:val="26"/>
              </w:rPr>
              <w:t> </w:t>
            </w:r>
            <w:r>
              <w:rPr/>
              <w:t>overview</w:t>
            </w:r>
          </w:hyperlink>
          <w:r>
            <w:rPr>
              <w:rFonts w:ascii="Times New Roman"/>
            </w:rPr>
            <w:tab/>
          </w:r>
          <w:r>
            <w:rPr/>
            <w:t>13</w:t>
          </w:r>
        </w:p>
        <w:p>
          <w:pPr>
            <w:pStyle w:val="TOC3"/>
            <w:tabs>
              <w:tab w:pos="9859" w:val="right" w:leader="dot"/>
            </w:tabs>
          </w:pPr>
          <w:hyperlink w:history="true" w:anchor="_bookmark4">
            <w:r>
              <w:rPr/>
              <w:t>Introduction</w:t>
            </w:r>
          </w:hyperlink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5"/>
            <w:tabs>
              <w:tab w:pos="9860" w:val="right" w:leader="dot"/>
            </w:tabs>
            <w:spacing w:before="87"/>
            <w:ind w:left="851" w:firstLine="0"/>
          </w:pPr>
          <w:hyperlink w:history="true" w:anchor="_bookmark5">
            <w:r>
              <w:rPr/>
              <w:t>Epigenetics</w:t>
            </w:r>
          </w:hyperlink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5"/>
            <w:tabs>
              <w:tab w:pos="9860" w:val="right" w:leader="dot"/>
            </w:tabs>
            <w:spacing w:before="87"/>
            <w:ind w:left="851" w:firstLine="0"/>
          </w:pPr>
          <w:hyperlink w:history="true" w:anchor="_bookmark7">
            <w:r>
              <w:rPr/>
              <w:t>Germline</w:t>
            </w:r>
            <w:r>
              <w:rPr>
                <w:spacing w:val="18"/>
              </w:rPr>
              <w:t> </w:t>
            </w:r>
            <w:r>
              <w:rPr/>
              <w:t>epigenetics</w:t>
            </w:r>
          </w:hyperlink>
          <w:r>
            <w:rPr>
              <w:rFonts w:ascii="Times New Roman"/>
            </w:rPr>
            <w:tab/>
          </w:r>
          <w:r>
            <w:rPr/>
            <w:t>17</w:t>
          </w:r>
        </w:p>
        <w:p>
          <w:pPr>
            <w:pStyle w:val="TOC7"/>
            <w:tabs>
              <w:tab w:pos="9861" w:val="right" w:leader="dot"/>
            </w:tabs>
            <w:spacing w:before="87"/>
            <w:ind w:left="1389" w:firstLine="0"/>
          </w:pPr>
          <w:hyperlink w:history="true" w:anchor="_bookmark8">
            <w:r>
              <w:rPr/>
              <w:t>Spermatogonial</w:t>
            </w:r>
            <w:r>
              <w:rPr>
                <w:spacing w:val="18"/>
              </w:rPr>
              <w:t> </w:t>
            </w:r>
            <w:r>
              <w:rPr/>
              <w:t>Stem</w:t>
            </w:r>
            <w:r>
              <w:rPr>
                <w:spacing w:val="18"/>
              </w:rPr>
              <w:t> </w:t>
            </w:r>
            <w:r>
              <w:rPr/>
              <w:t>Cells</w:t>
            </w:r>
          </w:hyperlink>
          <w:r>
            <w:rPr>
              <w:rFonts w:ascii="Times New Roman"/>
            </w:rPr>
            <w:tab/>
          </w:r>
          <w:r>
            <w:rPr/>
            <w:t>17</w:t>
          </w:r>
        </w:p>
        <w:p>
          <w:pPr>
            <w:pStyle w:val="TOC7"/>
            <w:tabs>
              <w:tab w:pos="9859" w:val="right" w:leader="dot"/>
            </w:tabs>
            <w:spacing w:before="87"/>
            <w:ind w:left="1389" w:firstLine="0"/>
          </w:pPr>
          <w:hyperlink w:history="true" w:anchor="_bookmark10">
            <w:r>
              <w:rPr/>
              <w:t>Reprogramming</w:t>
            </w:r>
          </w:hyperlink>
          <w:r>
            <w:rPr>
              <w:rFonts w:ascii="Times New Roman"/>
            </w:rPr>
            <w:tab/>
          </w:r>
          <w:r>
            <w:rPr/>
            <w:t>18</w:t>
          </w:r>
        </w:p>
        <w:p>
          <w:pPr>
            <w:pStyle w:val="TOC5"/>
            <w:tabs>
              <w:tab w:pos="9860" w:val="right" w:leader="dot"/>
            </w:tabs>
            <w:spacing w:before="87"/>
            <w:ind w:left="851" w:firstLine="0"/>
          </w:pPr>
          <w:hyperlink w:history="true" w:anchor="_bookmark12">
            <w:r>
              <w:rPr/>
              <w:t>Epigenetic</w:t>
            </w:r>
            <w:r>
              <w:rPr>
                <w:spacing w:val="18"/>
              </w:rPr>
              <w:t> </w:t>
            </w:r>
            <w:r>
              <w:rPr/>
              <w:t>Inheritance</w:t>
            </w:r>
          </w:hyperlink>
          <w:r>
            <w:rPr>
              <w:rFonts w:ascii="Times New Roman"/>
            </w:rPr>
            <w:tab/>
          </w:r>
          <w:r>
            <w:rPr/>
            <w:t>21</w:t>
          </w:r>
        </w:p>
        <w:p>
          <w:pPr>
            <w:pStyle w:val="TOC7"/>
            <w:tabs>
              <w:tab w:pos="9860" w:val="right" w:leader="dot"/>
            </w:tabs>
            <w:spacing w:before="87"/>
            <w:ind w:left="1389" w:firstLine="0"/>
          </w:pPr>
          <w:hyperlink w:history="true" w:anchor="_bookmark14">
            <w:r>
              <w:rPr/>
              <w:t>Transgenerational</w:t>
            </w:r>
            <w:r>
              <w:rPr>
                <w:spacing w:val="14"/>
              </w:rPr>
              <w:t> </w:t>
            </w:r>
            <w:r>
              <w:rPr/>
              <w:t>Epigenetic</w:t>
            </w:r>
            <w:r>
              <w:rPr>
                <w:spacing w:val="15"/>
              </w:rPr>
              <w:t> </w:t>
            </w:r>
            <w:r>
              <w:rPr/>
              <w:t>Inheritance</w:t>
            </w:r>
          </w:hyperlink>
          <w:r>
            <w:rPr>
              <w:rFonts w:ascii="Times New Roman"/>
            </w:rPr>
            <w:tab/>
          </w:r>
          <w:r>
            <w:rPr/>
            <w:t>22</w:t>
          </w:r>
        </w:p>
        <w:p>
          <w:pPr>
            <w:pStyle w:val="TOC7"/>
            <w:tabs>
              <w:tab w:pos="9859" w:val="right" w:leader="dot"/>
            </w:tabs>
            <w:spacing w:before="87"/>
            <w:ind w:left="1389" w:firstLine="0"/>
          </w:pPr>
          <w:hyperlink w:history="true" w:anchor="_bookmark15">
            <w:r>
              <w:rPr/>
              <w:t>Reprogramming</w:t>
            </w:r>
            <w:r>
              <w:rPr>
                <w:spacing w:val="13"/>
              </w:rPr>
              <w:t> </w:t>
            </w:r>
            <w:r>
              <w:rPr/>
              <w:t>in</w:t>
            </w:r>
            <w:r>
              <w:rPr>
                <w:spacing w:val="14"/>
              </w:rPr>
              <w:t> </w:t>
            </w:r>
            <w:r>
              <w:rPr/>
              <w:t>epigenetic</w:t>
            </w:r>
            <w:r>
              <w:rPr>
                <w:spacing w:val="14"/>
              </w:rPr>
              <w:t> </w:t>
            </w:r>
            <w:r>
              <w:rPr/>
              <w:t>inheritance</w:t>
            </w:r>
          </w:hyperlink>
          <w:r>
            <w:rPr>
              <w:rFonts w:ascii="Times New Roman"/>
            </w:rPr>
            <w:tab/>
          </w:r>
          <w:r>
            <w:rPr/>
            <w:t>22</w:t>
          </w:r>
        </w:p>
        <w:p>
          <w:pPr>
            <w:pStyle w:val="TOC5"/>
            <w:tabs>
              <w:tab w:pos="9860" w:val="right" w:leader="dot"/>
            </w:tabs>
            <w:spacing w:before="87"/>
            <w:ind w:left="851" w:firstLine="0"/>
          </w:pPr>
          <w:hyperlink w:history="true" w:anchor="_bookmark16">
            <w:r>
              <w:rPr/>
              <w:t>Models</w:t>
            </w:r>
            <w:r>
              <w:rPr>
                <w:spacing w:val="16"/>
              </w:rPr>
              <w:t> </w:t>
            </w:r>
            <w:r>
              <w:rPr/>
              <w:t>of</w:t>
            </w:r>
            <w:r>
              <w:rPr>
                <w:spacing w:val="16"/>
              </w:rPr>
              <w:t> </w:t>
            </w:r>
            <w:r>
              <w:rPr/>
              <w:t>Epigenetic</w:t>
            </w:r>
            <w:r>
              <w:rPr>
                <w:spacing w:val="17"/>
              </w:rPr>
              <w:t> </w:t>
            </w:r>
            <w:r>
              <w:rPr/>
              <w:t>Inheritance</w:t>
            </w:r>
          </w:hyperlink>
          <w:r>
            <w:rPr>
              <w:rFonts w:ascii="Times New Roman"/>
            </w:rPr>
            <w:tab/>
          </w:r>
          <w:r>
            <w:rPr/>
            <w:t>23</w:t>
          </w:r>
        </w:p>
        <w:p>
          <w:pPr>
            <w:pStyle w:val="TOC7"/>
            <w:tabs>
              <w:tab w:pos="9860" w:val="right" w:leader="dot"/>
            </w:tabs>
            <w:spacing w:before="86"/>
            <w:ind w:left="1389" w:firstLine="0"/>
          </w:pPr>
          <w:hyperlink w:history="true" w:anchor="_bookmark17">
            <w:r>
              <w:rPr/>
              <w:t>MSUS</w:t>
            </w:r>
            <w:r>
              <w:rPr>
                <w:spacing w:val="18"/>
              </w:rPr>
              <w:t> </w:t>
            </w:r>
            <w:r>
              <w:rPr/>
              <w:t>mouse</w:t>
            </w:r>
            <w:r>
              <w:rPr>
                <w:spacing w:val="17"/>
              </w:rPr>
              <w:t> </w:t>
            </w:r>
            <w:r>
              <w:rPr/>
              <w:t>model</w:t>
            </w:r>
          </w:hyperlink>
          <w:r>
            <w:rPr>
              <w:rFonts w:ascii="Times New Roman"/>
            </w:rPr>
            <w:tab/>
          </w:r>
          <w:r>
            <w:rPr/>
            <w:t>23</w:t>
          </w:r>
        </w:p>
        <w:p>
          <w:pPr>
            <w:pStyle w:val="TOC5"/>
            <w:tabs>
              <w:tab w:pos="9860" w:val="right" w:leader="dot"/>
            </w:tabs>
            <w:spacing w:before="87"/>
            <w:ind w:left="851" w:firstLine="0"/>
          </w:pPr>
          <w:hyperlink w:history="true" w:anchor="_bookmark20">
            <w:r>
              <w:rPr/>
              <w:t>Vectors</w:t>
            </w:r>
            <w:r>
              <w:rPr>
                <w:spacing w:val="16"/>
              </w:rPr>
              <w:t> </w:t>
            </w:r>
            <w:r>
              <w:rPr/>
              <w:t>of</w:t>
            </w:r>
            <w:r>
              <w:rPr>
                <w:spacing w:val="16"/>
              </w:rPr>
              <w:t> </w:t>
            </w:r>
            <w:r>
              <w:rPr/>
              <w:t>epigenetic</w:t>
            </w:r>
            <w:r>
              <w:rPr>
                <w:spacing w:val="17"/>
              </w:rPr>
              <w:t> </w:t>
            </w:r>
            <w:r>
              <w:rPr/>
              <w:t>inheritance</w:t>
            </w:r>
          </w:hyperlink>
          <w:r>
            <w:rPr>
              <w:rFonts w:ascii="Times New Roman"/>
            </w:rPr>
            <w:tab/>
          </w:r>
          <w:r>
            <w:rPr/>
            <w:t>25</w:t>
          </w:r>
        </w:p>
        <w:p>
          <w:pPr>
            <w:pStyle w:val="TOC7"/>
            <w:tabs>
              <w:tab w:pos="9859" w:val="right" w:leader="dot"/>
            </w:tabs>
            <w:spacing w:before="88"/>
            <w:ind w:left="1389" w:firstLine="0"/>
          </w:pPr>
          <w:hyperlink w:history="true" w:anchor="_bookmark21">
            <w:r>
              <w:rPr/>
              <w:t>DNA</w:t>
            </w:r>
            <w:r>
              <w:rPr>
                <w:spacing w:val="18"/>
              </w:rPr>
              <w:t> </w:t>
            </w:r>
            <w:r>
              <w:rPr/>
              <w:t>methylation</w:t>
            </w:r>
          </w:hyperlink>
          <w:r>
            <w:rPr>
              <w:rFonts w:ascii="Times New Roman"/>
            </w:rPr>
            <w:tab/>
          </w:r>
          <w:r>
            <w:rPr/>
            <w:t>26</w:t>
          </w:r>
        </w:p>
        <w:p>
          <w:pPr>
            <w:pStyle w:val="TOC7"/>
            <w:tabs>
              <w:tab w:pos="9860" w:val="right" w:leader="dot"/>
            </w:tabs>
            <w:spacing w:before="86"/>
            <w:ind w:left="1389" w:firstLine="0"/>
          </w:pPr>
          <w:hyperlink w:history="true" w:anchor="_bookmark22">
            <w:r>
              <w:rPr/>
              <w:t>Histone</w:t>
            </w:r>
            <w:r>
              <w:rPr>
                <w:spacing w:val="17"/>
              </w:rPr>
              <w:t> </w:t>
            </w:r>
            <w:r>
              <w:rPr/>
              <w:t>modifications</w:t>
            </w:r>
          </w:hyperlink>
          <w:r>
            <w:rPr>
              <w:rFonts w:ascii="Times New Roman"/>
            </w:rPr>
            <w:tab/>
          </w:r>
          <w:r>
            <w:rPr/>
            <w:t>26</w:t>
          </w:r>
        </w:p>
        <w:p>
          <w:pPr>
            <w:pStyle w:val="TOC7"/>
            <w:tabs>
              <w:tab w:pos="9859" w:val="right" w:leader="dot"/>
            </w:tabs>
            <w:spacing w:before="87"/>
            <w:ind w:left="1389" w:firstLine="0"/>
          </w:pPr>
          <w:hyperlink w:history="true" w:anchor="_bookmark23">
            <w:r>
              <w:rPr/>
              <w:t>RNA</w:t>
            </w:r>
          </w:hyperlink>
          <w:r>
            <w:rPr>
              <w:rFonts w:ascii="Times New Roman"/>
            </w:rPr>
            <w:tab/>
          </w:r>
          <w:r>
            <w:rPr/>
            <w:t>27</w:t>
          </w:r>
        </w:p>
        <w:p>
          <w:pPr>
            <w:pStyle w:val="TOC7"/>
            <w:tabs>
              <w:tab w:pos="9859" w:val="right" w:leader="dot"/>
            </w:tabs>
            <w:spacing w:before="87"/>
            <w:ind w:left="1389" w:firstLine="0"/>
          </w:pPr>
          <w:hyperlink w:history="true" w:anchor="_bookmark24">
            <w:r>
              <w:rPr/>
              <w:t>Non-coding</w:t>
            </w:r>
            <w:r>
              <w:rPr>
                <w:spacing w:val="18"/>
              </w:rPr>
              <w:t> </w:t>
            </w:r>
            <w:r>
              <w:rPr/>
              <w:t>RNA</w:t>
            </w:r>
          </w:hyperlink>
          <w:r>
            <w:rPr>
              <w:rFonts w:ascii="Times New Roman"/>
            </w:rPr>
            <w:tab/>
          </w:r>
          <w:r>
            <w:rPr/>
            <w:t>28</w:t>
          </w:r>
        </w:p>
        <w:p>
          <w:pPr>
            <w:pStyle w:val="TOC7"/>
            <w:tabs>
              <w:tab w:pos="9859" w:val="right" w:leader="dot"/>
            </w:tabs>
            <w:spacing w:before="87"/>
            <w:ind w:left="1389" w:firstLine="0"/>
          </w:pPr>
          <w:hyperlink w:history="true" w:anchor="_bookmark25">
            <w:r>
              <w:rPr/>
              <w:t>Transcription</w:t>
            </w:r>
            <w:r>
              <w:rPr>
                <w:spacing w:val="17"/>
              </w:rPr>
              <w:t> </w:t>
            </w:r>
            <w:r>
              <w:rPr/>
              <w:t>factors</w:t>
            </w:r>
          </w:hyperlink>
          <w:r>
            <w:rPr>
              <w:rFonts w:ascii="Times New Roman"/>
            </w:rPr>
            <w:tab/>
          </w:r>
          <w:r>
            <w:rPr/>
            <w:t>29</w:t>
          </w:r>
        </w:p>
        <w:p>
          <w:pPr>
            <w:pStyle w:val="TOC7"/>
            <w:tabs>
              <w:tab w:pos="9860" w:val="right" w:leader="dot"/>
            </w:tabs>
            <w:spacing w:before="87"/>
            <w:ind w:left="1389" w:firstLine="0"/>
          </w:pPr>
          <w:hyperlink w:history="true" w:anchor="_bookmark26">
            <w:r>
              <w:rPr/>
              <w:t>Extracellular</w:t>
            </w:r>
            <w:r>
              <w:rPr>
                <w:spacing w:val="18"/>
              </w:rPr>
              <w:t> </w:t>
            </w:r>
            <w:r>
              <w:rPr/>
              <w:t>vesicles</w:t>
            </w:r>
          </w:hyperlink>
          <w:r>
            <w:rPr>
              <w:rFonts w:ascii="Times New Roman"/>
            </w:rPr>
            <w:tab/>
          </w:r>
          <w:r>
            <w:rPr/>
            <w:t>29</w:t>
          </w:r>
        </w:p>
        <w:p>
          <w:pPr>
            <w:pStyle w:val="TOC5"/>
            <w:tabs>
              <w:tab w:pos="9860" w:val="right" w:leader="dot"/>
            </w:tabs>
            <w:spacing w:before="87"/>
            <w:ind w:left="851" w:firstLine="0"/>
          </w:pPr>
          <w:hyperlink w:history="true" w:anchor="_bookmark27">
            <w:r>
              <w:rPr/>
              <w:t>Challenges</w:t>
            </w:r>
            <w:r>
              <w:rPr>
                <w:spacing w:val="17"/>
              </w:rPr>
              <w:t> </w:t>
            </w:r>
            <w:r>
              <w:rPr/>
              <w:t>in</w:t>
            </w:r>
            <w:r>
              <w:rPr>
                <w:spacing w:val="18"/>
              </w:rPr>
              <w:t> </w:t>
            </w:r>
            <w:r>
              <w:rPr/>
              <w:t>data</w:t>
            </w:r>
            <w:r>
              <w:rPr>
                <w:spacing w:val="18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30</w:t>
          </w:r>
        </w:p>
        <w:p>
          <w:pPr>
            <w:pStyle w:val="TOC7"/>
            <w:tabs>
              <w:tab w:pos="9860" w:val="right" w:leader="dot"/>
            </w:tabs>
            <w:spacing w:before="87"/>
            <w:ind w:left="1389" w:firstLine="0"/>
          </w:pPr>
          <w:hyperlink w:history="true" w:anchor="_bookmark28">
            <w:r>
              <w:rPr/>
              <w:t>Multi-omics</w:t>
            </w:r>
            <w:r>
              <w:rPr>
                <w:spacing w:val="17"/>
              </w:rPr>
              <w:t> </w:t>
            </w:r>
            <w:r>
              <w:rPr/>
              <w:t>data</w:t>
            </w:r>
            <w:r>
              <w:rPr>
                <w:spacing w:val="17"/>
              </w:rPr>
              <w:t> </w:t>
            </w:r>
            <w:r>
              <w:rPr/>
              <w:t>integration</w:t>
            </w:r>
          </w:hyperlink>
          <w:r>
            <w:rPr>
              <w:rFonts w:ascii="Times New Roman"/>
            </w:rPr>
            <w:tab/>
          </w:r>
          <w:r>
            <w:rPr/>
            <w:t>30</w:t>
          </w:r>
        </w:p>
        <w:p>
          <w:pPr>
            <w:pStyle w:val="TOC9"/>
            <w:tabs>
              <w:tab w:pos="9859" w:val="right" w:leader="dot"/>
            </w:tabs>
          </w:pPr>
          <w:hyperlink w:history="true" w:anchor="_bookmark29">
            <w:r>
              <w:rPr/>
              <w:t>Ad-hoc</w:t>
            </w:r>
            <w:r>
              <w:rPr>
                <w:spacing w:val="17"/>
              </w:rPr>
              <w:t> </w:t>
            </w:r>
            <w:r>
              <w:rPr/>
              <w:t>approaches</w:t>
            </w:r>
          </w:hyperlink>
          <w:r>
            <w:rPr>
              <w:rFonts w:ascii="Times New Roman"/>
            </w:rPr>
            <w:tab/>
          </w:r>
          <w:r>
            <w:rPr/>
            <w:t>30</w:t>
          </w:r>
        </w:p>
        <w:p>
          <w:pPr>
            <w:pStyle w:val="TOC9"/>
            <w:tabs>
              <w:tab w:pos="9859" w:val="right" w:leader="dot"/>
            </w:tabs>
            <w:spacing w:after="20"/>
          </w:pPr>
          <w:hyperlink w:history="true" w:anchor="_bookmark30">
            <w:r>
              <w:rPr/>
              <w:t>Systematic</w:t>
            </w:r>
            <w:r>
              <w:rPr>
                <w:spacing w:val="18"/>
              </w:rPr>
              <w:t> </w:t>
            </w:r>
            <w:r>
              <w:rPr/>
              <w:t>approaches</w:t>
            </w:r>
          </w:hyperlink>
          <w:r>
            <w:rPr>
              <w:rFonts w:ascii="Times New Roman"/>
            </w:rPr>
            <w:tab/>
          </w:r>
          <w:r>
            <w:rPr/>
            <w:t>31</w:t>
          </w:r>
        </w:p>
        <w:p>
          <w:pPr>
            <w:pStyle w:val="TOC6"/>
            <w:tabs>
              <w:tab w:pos="9265" w:val="left" w:leader="dot"/>
            </w:tabs>
            <w:spacing w:before="139"/>
            <w:ind w:left="1029" w:firstLine="0"/>
          </w:pPr>
          <w:hyperlink w:history="true" w:anchor="_bookmark31">
            <w:r>
              <w:rPr/>
              <w:t>Short</w:t>
            </w:r>
            <w:r>
              <w:rPr>
                <w:spacing w:val="3"/>
              </w:rPr>
              <w:t> </w:t>
            </w:r>
            <w:r>
              <w:rPr/>
              <w:t>RNA</w:t>
            </w:r>
            <w:r>
              <w:rPr>
                <w:spacing w:val="4"/>
              </w:rPr>
              <w:t> </w:t>
            </w:r>
            <w:r>
              <w:rPr/>
              <w:t>data</w:t>
            </w:r>
            <w:r>
              <w:rPr>
                <w:spacing w:val="4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32</w:t>
          </w:r>
        </w:p>
        <w:p>
          <w:pPr>
            <w:pStyle w:val="TOC4"/>
            <w:tabs>
              <w:tab w:pos="9265" w:val="left" w:leader="dot"/>
            </w:tabs>
            <w:spacing w:before="87"/>
            <w:ind w:left="491" w:firstLine="0"/>
          </w:pPr>
          <w:hyperlink w:history="true" w:anchor="_bookmark32">
            <w:r>
              <w:rPr/>
              <w:t>Goals</w:t>
            </w:r>
            <w:r>
              <w:rPr>
                <w:spacing w:val="-4"/>
              </w:rPr>
              <w:t> </w:t>
            </w:r>
            <w:r>
              <w:rPr/>
              <w:t>of</w:t>
            </w:r>
            <w:r>
              <w:rPr>
                <w:spacing w:val="-3"/>
              </w:rPr>
              <w:t> </w:t>
            </w:r>
            <w:r>
              <w:rPr/>
              <w:t>thesis</w:t>
            </w:r>
          </w:hyperlink>
          <w:r>
            <w:rPr>
              <w:rFonts w:ascii="Times New Roman"/>
            </w:rPr>
            <w:tab/>
          </w:r>
          <w:r>
            <w:rPr/>
            <w:t>33</w:t>
          </w:r>
        </w:p>
        <w:p>
          <w:pPr>
            <w:pStyle w:val="TOC2"/>
            <w:tabs>
              <w:tab w:pos="9230" w:val="left" w:leader="dot"/>
            </w:tabs>
          </w:pPr>
          <w:hyperlink w:history="true" w:anchor="_bookmark34">
            <w:r>
              <w:rPr>
                <w:spacing w:val="-1"/>
                <w:w w:val="95"/>
              </w:rPr>
              <w:t>Bioinformatics</w:t>
            </w:r>
            <w:r>
              <w:rPr>
                <w:w w:val="95"/>
              </w:rPr>
              <w:t> methods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35</w:t>
          </w:r>
        </w:p>
        <w:p>
          <w:pPr>
            <w:pStyle w:val="TOC4"/>
            <w:tabs>
              <w:tab w:pos="9265" w:val="left" w:leader="dot"/>
            </w:tabs>
            <w:spacing w:before="88"/>
            <w:ind w:left="491" w:firstLine="0"/>
          </w:pPr>
          <w:hyperlink w:history="true" w:anchor="_bookmark35">
            <w:r>
              <w:rPr>
                <w:w w:val="95"/>
              </w:rPr>
              <w:t>Version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controlled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analysis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using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git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35</w:t>
          </w:r>
        </w:p>
        <w:p>
          <w:pPr>
            <w:pStyle w:val="TOC4"/>
            <w:tabs>
              <w:tab w:pos="9264" w:val="left" w:leader="dot"/>
            </w:tabs>
            <w:spacing w:before="87"/>
            <w:ind w:left="491" w:firstLine="0"/>
          </w:pPr>
          <w:hyperlink w:history="true" w:anchor="_bookmark37">
            <w:r>
              <w:rPr>
                <w:w w:val="95"/>
              </w:rPr>
              <w:t>Data</w:t>
            </w:r>
            <w:r>
              <w:rPr>
                <w:spacing w:val="22"/>
                <w:w w:val="95"/>
              </w:rPr>
              <w:t> </w:t>
            </w:r>
            <w:r>
              <w:rPr>
                <w:w w:val="95"/>
              </w:rPr>
              <w:t>analysis</w:t>
            </w:r>
            <w:r>
              <w:rPr>
                <w:spacing w:val="23"/>
                <w:w w:val="95"/>
              </w:rPr>
              <w:t> </w:t>
            </w:r>
            <w:r>
              <w:rPr>
                <w:w w:val="95"/>
              </w:rPr>
              <w:t>directory</w:t>
            </w:r>
            <w:r>
              <w:rPr>
                <w:spacing w:val="23"/>
                <w:w w:val="95"/>
              </w:rPr>
              <w:t> </w:t>
            </w:r>
            <w:r>
              <w:rPr>
                <w:w w:val="95"/>
              </w:rPr>
              <w:t>organization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37</w:t>
          </w:r>
        </w:p>
        <w:p>
          <w:pPr>
            <w:pStyle w:val="TOC4"/>
            <w:tabs>
              <w:tab w:pos="9265" w:val="left" w:leader="dot"/>
            </w:tabs>
            <w:spacing w:before="88"/>
            <w:ind w:left="491" w:firstLine="0"/>
          </w:pPr>
          <w:hyperlink w:history="true" w:anchor="_bookmark39">
            <w:r>
              <w:rPr>
                <w:spacing w:val="-1"/>
              </w:rPr>
              <w:t>Pipelines</w:t>
            </w:r>
            <w:r>
              <w:rPr>
                <w:spacing w:val="-7"/>
              </w:rPr>
              <w:t> </w:t>
            </w:r>
            <w:r>
              <w:rPr/>
              <w:t>for</w:t>
            </w:r>
            <w:r>
              <w:rPr>
                <w:spacing w:val="-7"/>
              </w:rPr>
              <w:t> </w:t>
            </w:r>
            <w:r>
              <w:rPr/>
              <w:t>data</w:t>
            </w:r>
            <w:r>
              <w:rPr>
                <w:spacing w:val="-7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37</w:t>
          </w:r>
        </w:p>
        <w:p>
          <w:pPr>
            <w:pStyle w:val="TOC6"/>
            <w:tabs>
              <w:tab w:pos="9265" w:val="left" w:leader="dot"/>
            </w:tabs>
            <w:spacing w:before="87"/>
            <w:ind w:left="1029" w:firstLine="0"/>
          </w:pPr>
          <w:hyperlink w:history="true" w:anchor="_bookmark40">
            <w:r>
              <w:rPr>
                <w:w w:val="95"/>
              </w:rPr>
              <w:t>Quality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check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trimming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sequencing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datasets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38</w:t>
          </w:r>
        </w:p>
        <w:p>
          <w:pPr>
            <w:pStyle w:val="TOC6"/>
            <w:tabs>
              <w:tab w:pos="9265" w:val="left" w:leader="dot"/>
            </w:tabs>
            <w:spacing w:before="87"/>
            <w:ind w:left="1029" w:firstLine="0"/>
          </w:pPr>
          <w:hyperlink w:history="true" w:anchor="_bookmark42">
            <w:r>
              <w:rPr>
                <w:w w:val="95"/>
              </w:rPr>
              <w:t>RNA</w:t>
            </w:r>
            <w:r>
              <w:rPr>
                <w:spacing w:val="22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39</w:t>
          </w:r>
        </w:p>
        <w:p>
          <w:pPr>
            <w:pStyle w:val="TOC8"/>
            <w:tabs>
              <w:tab w:pos="9265" w:val="left" w:leader="dot"/>
            </w:tabs>
            <w:spacing w:before="88"/>
          </w:pPr>
          <w:hyperlink w:history="true" w:anchor="_bookmark44">
            <w:r>
              <w:rPr>
                <w:w w:val="95"/>
              </w:rPr>
              <w:t>Pseudo-alignment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alignment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40</w:t>
          </w:r>
        </w:p>
        <w:p>
          <w:pPr>
            <w:pStyle w:val="TOC8"/>
            <w:tabs>
              <w:tab w:pos="9264" w:val="left" w:leader="dot"/>
            </w:tabs>
          </w:pPr>
          <w:hyperlink w:history="true" w:anchor="_bookmark45">
            <w:r>
              <w:rPr>
                <w:w w:val="95"/>
              </w:rPr>
              <w:t>Duplicated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reads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41</w:t>
          </w:r>
        </w:p>
        <w:p>
          <w:pPr>
            <w:pStyle w:val="TOC8"/>
            <w:tabs>
              <w:tab w:pos="9265" w:val="left" w:leader="dot"/>
            </w:tabs>
          </w:pPr>
          <w:hyperlink w:history="true" w:anchor="_bookmark46">
            <w:r>
              <w:rPr>
                <w:w w:val="95"/>
              </w:rPr>
              <w:t>Differential</w:t>
            </w:r>
            <w:r>
              <w:rPr>
                <w:spacing w:val="4"/>
                <w:w w:val="95"/>
              </w:rPr>
              <w:t> </w:t>
            </w:r>
            <w:r>
              <w:rPr>
                <w:w w:val="95"/>
              </w:rPr>
              <w:t>expression</w:t>
            </w:r>
            <w:r>
              <w:rPr>
                <w:spacing w:val="4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41</w:t>
          </w:r>
        </w:p>
        <w:p>
          <w:pPr>
            <w:pStyle w:val="TOC8"/>
            <w:tabs>
              <w:tab w:pos="9267" w:val="left" w:leader="dot"/>
            </w:tabs>
            <w:spacing w:before="88"/>
          </w:pPr>
          <w:hyperlink w:history="true" w:anchor="_bookmark47">
            <w:r>
              <w:rPr/>
              <w:t>Exploratory</w:t>
            </w:r>
            <w:r>
              <w:rPr>
                <w:spacing w:val="-4"/>
              </w:rPr>
              <w:t> </w:t>
            </w:r>
            <w:r>
              <w:rPr/>
              <w:t>data</w:t>
            </w:r>
            <w:r>
              <w:rPr>
                <w:spacing w:val="-4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42</w:t>
          </w:r>
        </w:p>
        <w:p>
          <w:pPr>
            <w:pStyle w:val="TOC8"/>
            <w:tabs>
              <w:tab w:pos="9265" w:val="left" w:leader="dot"/>
            </w:tabs>
          </w:pPr>
          <w:hyperlink w:history="true" w:anchor="_bookmark48">
            <w:r>
              <w:rPr>
                <w:w w:val="95"/>
              </w:rPr>
              <w:t>Differential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transcript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usage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differential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isoform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switching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42</w:t>
          </w:r>
        </w:p>
        <w:p>
          <w:pPr>
            <w:pStyle w:val="TOC8"/>
            <w:tabs>
              <w:tab w:pos="9265" w:val="left" w:leader="dot"/>
            </w:tabs>
            <w:spacing w:line="316" w:lineRule="auto" w:before="88"/>
            <w:ind w:right="1438"/>
          </w:pPr>
          <w:hyperlink w:history="true" w:anchor="_bookmark49">
            <w:r>
              <w:rPr>
                <w:w w:val="95"/>
              </w:rPr>
              <w:t>Differential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exon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usage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differential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3’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untranslated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regions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usage</w:t>
            </w:r>
            <w:r>
              <w:rPr>
                <w:spacing w:val="13"/>
                <w:w w:val="95"/>
              </w:rPr>
              <w:t> </w:t>
            </w:r>
          </w:hyperlink>
          <w:r>
            <w:rPr>
              <w:w w:val="95"/>
            </w:rPr>
            <w:t>.</w:t>
          </w:r>
          <w:r>
            <w:rPr>
              <w:spacing w:val="104"/>
            </w:rPr>
            <w:t> </w:t>
          </w:r>
          <w:r>
            <w:rPr>
              <w:spacing w:val="105"/>
            </w:rPr>
            <w:t> </w:t>
          </w:r>
          <w:r>
            <w:rPr>
              <w:w w:val="95"/>
            </w:rPr>
            <w:t>43</w:t>
          </w:r>
          <w:r>
            <w:rPr>
              <w:spacing w:val="-52"/>
              <w:w w:val="95"/>
            </w:rPr>
            <w:t> </w:t>
          </w:r>
          <w:hyperlink w:history="true" w:anchor="_bookmark50">
            <w:r>
              <w:rPr>
                <w:w w:val="95"/>
              </w:rPr>
              <w:t>Functional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 w:hAnsi="Times New Roman"/>
              <w:w w:val="95"/>
            </w:rPr>
            <w:tab/>
          </w:r>
          <w:r>
            <w:rPr>
              <w:spacing w:val="-6"/>
              <w:w w:val="90"/>
            </w:rPr>
            <w:t>43</w:t>
          </w:r>
        </w:p>
        <w:p>
          <w:pPr>
            <w:pStyle w:val="TOC6"/>
            <w:tabs>
              <w:tab w:pos="9266" w:val="left" w:leader="dot"/>
            </w:tabs>
            <w:spacing w:before="0"/>
            <w:ind w:left="1029" w:firstLine="0"/>
          </w:pPr>
          <w:hyperlink w:history="true" w:anchor="_bookmark51">
            <w:r>
              <w:rPr>
                <w:w w:val="95"/>
              </w:rPr>
              <w:t>Assay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Transposase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Accessible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Chromatin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43</w:t>
          </w:r>
        </w:p>
        <w:p>
          <w:pPr>
            <w:pStyle w:val="TOC8"/>
            <w:tabs>
              <w:tab w:pos="9265" w:val="left" w:leader="dot"/>
            </w:tabs>
          </w:pPr>
          <w:hyperlink w:history="true" w:anchor="_bookmark52">
            <w:r>
              <w:rPr>
                <w:w w:val="95"/>
              </w:rPr>
              <w:t>Alignment,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post-alignment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quality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control,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peak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calling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44</w:t>
          </w:r>
        </w:p>
        <w:p>
          <w:pPr>
            <w:pStyle w:val="TOC8"/>
            <w:tabs>
              <w:tab w:pos="9263" w:val="left" w:leader="dot"/>
            </w:tabs>
          </w:pPr>
          <w:hyperlink w:history="true" w:anchor="_bookmark54">
            <w:r>
              <w:rPr>
                <w:w w:val="95"/>
              </w:rPr>
              <w:t>Peaks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annotation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differential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accessibility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46</w:t>
          </w:r>
        </w:p>
        <w:p>
          <w:pPr>
            <w:pStyle w:val="TOC8"/>
            <w:tabs>
              <w:tab w:pos="9265" w:val="left" w:leader="dot"/>
            </w:tabs>
            <w:spacing w:before="88"/>
          </w:pPr>
          <w:hyperlink w:history="true" w:anchor="_bookmark55">
            <w:r>
              <w:rPr>
                <w:w w:val="95"/>
              </w:rPr>
              <w:t>Functional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46</w:t>
          </w:r>
        </w:p>
        <w:p>
          <w:pPr>
            <w:pStyle w:val="TOC8"/>
            <w:tabs>
              <w:tab w:pos="9262" w:val="left" w:leader="dot"/>
            </w:tabs>
          </w:pPr>
          <w:hyperlink w:history="true" w:anchor="_bookmark56">
            <w:r>
              <w:rPr>
                <w:w w:val="95"/>
              </w:rPr>
              <w:t>Differential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accessibility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analysis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at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transposable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elements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46</w:t>
          </w:r>
        </w:p>
        <w:p>
          <w:pPr>
            <w:pStyle w:val="TOC6"/>
            <w:tabs>
              <w:tab w:pos="9267" w:val="left" w:leader="dot"/>
            </w:tabs>
            <w:spacing w:before="88"/>
            <w:ind w:left="1029" w:firstLine="0"/>
          </w:pPr>
          <w:hyperlink w:history="true" w:anchor="_bookmark57">
            <w:r>
              <w:rPr>
                <w:w w:val="95"/>
              </w:rPr>
              <w:t>Chromatin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immunoprecipitation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followed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by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47</w:t>
          </w:r>
        </w:p>
        <w:p>
          <w:pPr>
            <w:pStyle w:val="TOC8"/>
            <w:tabs>
              <w:tab w:pos="9266" w:val="left" w:leader="dot"/>
            </w:tabs>
          </w:pPr>
          <w:hyperlink w:history="true" w:anchor="_bookmark58">
            <w:r>
              <w:rPr>
                <w:spacing w:val="-1"/>
              </w:rPr>
              <w:t>Alignment</w:t>
            </w:r>
            <w:r>
              <w:rPr>
                <w:spacing w:val="-7"/>
              </w:rPr>
              <w:t> </w:t>
            </w:r>
            <w:r>
              <w:rPr/>
              <w:t>and</w:t>
            </w:r>
            <w:r>
              <w:rPr>
                <w:spacing w:val="-7"/>
              </w:rPr>
              <w:t> </w:t>
            </w:r>
            <w:r>
              <w:rPr/>
              <w:t>peak</w:t>
            </w:r>
            <w:r>
              <w:rPr>
                <w:spacing w:val="-6"/>
              </w:rPr>
              <w:t> </w:t>
            </w:r>
            <w:r>
              <w:rPr/>
              <w:t>calling</w:t>
            </w:r>
          </w:hyperlink>
          <w:r>
            <w:rPr>
              <w:rFonts w:ascii="Times New Roman"/>
            </w:rPr>
            <w:tab/>
          </w:r>
          <w:r>
            <w:rPr/>
            <w:t>47</w:t>
          </w:r>
        </w:p>
        <w:p>
          <w:pPr>
            <w:pStyle w:val="TOC8"/>
            <w:tabs>
              <w:tab w:pos="9264" w:val="left" w:leader="dot"/>
            </w:tabs>
          </w:pPr>
          <w:hyperlink w:history="true" w:anchor="_bookmark59">
            <w:r>
              <w:rPr>
                <w:w w:val="95"/>
              </w:rPr>
              <w:t>Peaks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annotation,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differential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analysis,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functional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47</w:t>
          </w:r>
        </w:p>
        <w:p>
          <w:pPr>
            <w:pStyle w:val="TOC6"/>
            <w:tabs>
              <w:tab w:pos="9266" w:val="left" w:leader="dot"/>
            </w:tabs>
            <w:spacing w:before="88"/>
            <w:ind w:left="1029" w:firstLine="0"/>
          </w:pPr>
          <w:hyperlink w:history="true" w:anchor="_bookmark61">
            <w:r>
              <w:rPr>
                <w:w w:val="95"/>
              </w:rPr>
              <w:t>Bisulfite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49</w:t>
          </w:r>
        </w:p>
        <w:p>
          <w:pPr>
            <w:pStyle w:val="TOC8"/>
            <w:tabs>
              <w:tab w:pos="9266" w:val="left" w:leader="dot"/>
            </w:tabs>
          </w:pPr>
          <w:hyperlink w:history="true" w:anchor="_bookmark62">
            <w:r>
              <w:rPr>
                <w:w w:val="95"/>
              </w:rPr>
              <w:t>Alignment</w:t>
            </w:r>
            <w:r>
              <w:rPr>
                <w:spacing w:val="22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21"/>
                <w:w w:val="95"/>
              </w:rPr>
              <w:t> </w:t>
            </w:r>
            <w:r>
              <w:rPr>
                <w:w w:val="95"/>
              </w:rPr>
              <w:t>methylation</w:t>
            </w:r>
            <w:r>
              <w:rPr>
                <w:spacing w:val="22"/>
                <w:w w:val="95"/>
              </w:rPr>
              <w:t> </w:t>
            </w:r>
            <w:r>
              <w:rPr>
                <w:w w:val="95"/>
              </w:rPr>
              <w:t>calling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49</w:t>
          </w:r>
        </w:p>
        <w:p>
          <w:pPr>
            <w:pStyle w:val="TOC8"/>
            <w:tabs>
              <w:tab w:pos="9264" w:val="left" w:leader="dot"/>
            </w:tabs>
          </w:pPr>
          <w:hyperlink w:history="true" w:anchor="_bookmark64">
            <w:r>
              <w:rPr>
                <w:w w:val="95"/>
              </w:rPr>
              <w:t>Differential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methylation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50</w:t>
          </w:r>
        </w:p>
        <w:p>
          <w:pPr>
            <w:pStyle w:val="TOC8"/>
            <w:tabs>
              <w:tab w:pos="9265" w:val="left" w:leader="dot"/>
            </w:tabs>
            <w:spacing w:before="88"/>
          </w:pPr>
          <w:hyperlink w:history="true" w:anchor="_bookmark65">
            <w:r>
              <w:rPr>
                <w:spacing w:val="-2"/>
              </w:rPr>
              <w:t>Copy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number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variation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analysis</w:t>
            </w:r>
          </w:hyperlink>
          <w:r>
            <w:rPr>
              <w:rFonts w:ascii="Times New Roman"/>
              <w:spacing w:val="-2"/>
            </w:rPr>
            <w:tab/>
          </w:r>
          <w:r>
            <w:rPr/>
            <w:t>50</w:t>
          </w:r>
        </w:p>
        <w:p>
          <w:pPr>
            <w:pStyle w:val="TOC8"/>
            <w:tabs>
              <w:tab w:pos="9264" w:val="left" w:leader="dot"/>
            </w:tabs>
          </w:pPr>
          <w:hyperlink w:history="true" w:anchor="_bookmark66">
            <w:r>
              <w:rPr>
                <w:w w:val="95"/>
              </w:rPr>
              <w:t>DML</w:t>
            </w:r>
            <w:r>
              <w:rPr>
                <w:spacing w:val="23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24"/>
                <w:w w:val="95"/>
              </w:rPr>
              <w:t> </w:t>
            </w:r>
            <w:r>
              <w:rPr>
                <w:w w:val="95"/>
              </w:rPr>
              <w:t>DMR</w:t>
            </w:r>
            <w:r>
              <w:rPr>
                <w:spacing w:val="24"/>
                <w:w w:val="95"/>
              </w:rPr>
              <w:t> </w:t>
            </w:r>
            <w:r>
              <w:rPr>
                <w:w w:val="95"/>
              </w:rPr>
              <w:t>annotation,</w:t>
            </w:r>
            <w:r>
              <w:rPr>
                <w:spacing w:val="23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24"/>
                <w:w w:val="95"/>
              </w:rPr>
              <w:t> </w:t>
            </w:r>
            <w:r>
              <w:rPr>
                <w:w w:val="95"/>
              </w:rPr>
              <w:t>functional</w:t>
            </w:r>
            <w:r>
              <w:rPr>
                <w:spacing w:val="24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50</w:t>
          </w:r>
        </w:p>
        <w:p>
          <w:pPr>
            <w:pStyle w:val="TOC6"/>
            <w:tabs>
              <w:tab w:pos="9265" w:val="left" w:leader="dot"/>
            </w:tabs>
            <w:spacing w:before="87"/>
            <w:ind w:left="1029" w:firstLine="0"/>
          </w:pPr>
          <w:hyperlink w:history="true" w:anchor="_bookmark67">
            <w:r>
              <w:rPr/>
              <w:t>Short</w:t>
            </w:r>
            <w:r>
              <w:rPr>
                <w:spacing w:val="-5"/>
              </w:rPr>
              <w:t> </w:t>
            </w:r>
            <w:r>
              <w:rPr/>
              <w:t>RNA-seq</w:t>
            </w:r>
          </w:hyperlink>
          <w:r>
            <w:rPr>
              <w:rFonts w:ascii="Times New Roman"/>
            </w:rPr>
            <w:tab/>
          </w:r>
          <w:r>
            <w:rPr/>
            <w:t>51</w:t>
          </w:r>
        </w:p>
        <w:p>
          <w:pPr>
            <w:pStyle w:val="TOC6"/>
            <w:tabs>
              <w:tab w:pos="9265" w:val="left" w:leader="dot"/>
            </w:tabs>
            <w:spacing w:before="88"/>
            <w:ind w:left="1029" w:firstLine="0"/>
          </w:pPr>
          <w:hyperlink w:history="true" w:anchor="_bookmark68">
            <w:r>
              <w:rPr>
                <w:w w:val="95"/>
              </w:rPr>
              <w:t>Multi-omics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51</w:t>
          </w:r>
        </w:p>
        <w:p>
          <w:pPr>
            <w:pStyle w:val="TOC1"/>
            <w:tabs>
              <w:tab w:pos="9230" w:val="left" w:leader="dot"/>
            </w:tabs>
            <w:spacing w:line="314" w:lineRule="auto"/>
          </w:pPr>
          <w:hyperlink w:history="true" w:anchor="_bookmark71">
            <w:r>
              <w:rPr>
                <w:w w:val="95"/>
              </w:rPr>
              <w:t>Chapter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1:</w:t>
            </w:r>
            <w:r>
              <w:rPr>
                <w:spacing w:val="35"/>
                <w:w w:val="95"/>
              </w:rPr>
              <w:t> </w:t>
            </w:r>
            <w:r>
              <w:rPr>
                <w:w w:val="95"/>
              </w:rPr>
              <w:t>Dynamic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chromatin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accessibility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spermatogonial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cells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for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tran-</w:t>
            </w:r>
          </w:hyperlink>
          <w:r>
            <w:rPr>
              <w:spacing w:val="1"/>
              <w:w w:val="95"/>
            </w:rPr>
            <w:t> </w:t>
          </w:r>
          <w:hyperlink w:history="true" w:anchor="_bookmark71">
            <w:r>
              <w:rPr>
                <w:w w:val="95"/>
              </w:rPr>
              <w:t>scriptional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programmings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from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early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postnatal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to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adult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stages</w:t>
            </w:r>
          </w:hyperlink>
          <w:r>
            <w:rPr>
              <w:rFonts w:ascii="Times New Roman"/>
              <w:w w:val="95"/>
            </w:rPr>
            <w:tab/>
          </w:r>
          <w:r>
            <w:rPr>
              <w:spacing w:val="-5"/>
              <w:w w:val="95"/>
            </w:rPr>
            <w:t>55</w:t>
          </w:r>
        </w:p>
        <w:p>
          <w:pPr>
            <w:pStyle w:val="TOC4"/>
            <w:numPr>
              <w:ilvl w:val="1"/>
              <w:numId w:val="1"/>
            </w:numPr>
            <w:tabs>
              <w:tab w:pos="1029" w:val="left" w:leader="none"/>
              <w:tab w:pos="1030" w:val="left" w:leader="none"/>
              <w:tab w:pos="9265" w:val="left" w:leader="dot"/>
            </w:tabs>
            <w:spacing w:line="240" w:lineRule="auto" w:before="4" w:after="0"/>
            <w:ind w:left="1029" w:right="0" w:hanging="539"/>
            <w:jc w:val="left"/>
          </w:pPr>
          <w:hyperlink w:history="true" w:anchor="_bookmark72">
            <w:r>
              <w:rPr/>
              <w:t>Update</w:t>
            </w:r>
            <w:r>
              <w:rPr>
                <w:spacing w:val="-3"/>
              </w:rPr>
              <w:t> </w:t>
            </w:r>
            <w:r>
              <w:rPr/>
              <w:t>on</w:t>
            </w:r>
            <w:r>
              <w:rPr>
                <w:spacing w:val="-3"/>
              </w:rPr>
              <w:t> </w:t>
            </w:r>
            <w:r>
              <w:rPr/>
              <w:t>the</w:t>
            </w:r>
            <w:r>
              <w:rPr>
                <w:spacing w:val="-3"/>
              </w:rPr>
              <w:t> </w:t>
            </w:r>
            <w:r>
              <w:rPr/>
              <w:t>new</w:t>
            </w:r>
            <w:r>
              <w:rPr>
                <w:spacing w:val="-3"/>
              </w:rPr>
              <w:t> </w:t>
            </w:r>
            <w:r>
              <w:rPr/>
              <w:t>data</w:t>
            </w:r>
            <w:r>
              <w:rPr>
                <w:spacing w:val="-2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56</w:t>
          </w:r>
        </w:p>
        <w:p>
          <w:pPr>
            <w:pStyle w:val="TOC6"/>
            <w:numPr>
              <w:ilvl w:val="2"/>
              <w:numId w:val="1"/>
            </w:numPr>
            <w:tabs>
              <w:tab w:pos="1778" w:val="left" w:leader="none"/>
              <w:tab w:pos="1779" w:val="left" w:leader="none"/>
              <w:tab w:pos="9265" w:val="left" w:leader="dot"/>
            </w:tabs>
            <w:spacing w:line="240" w:lineRule="auto" w:before="88" w:after="0"/>
            <w:ind w:left="1778" w:right="0" w:hanging="750"/>
            <w:jc w:val="left"/>
          </w:pPr>
          <w:hyperlink w:history="true" w:anchor="_bookmark73">
            <w:r>
              <w:rPr/>
              <w:t>Code</w:t>
            </w:r>
            <w:r>
              <w:rPr>
                <w:spacing w:val="-5"/>
              </w:rPr>
              <w:t> </w:t>
            </w:r>
            <w:r>
              <w:rPr/>
              <w:t>availibility</w:t>
            </w:r>
          </w:hyperlink>
          <w:r>
            <w:rPr>
              <w:rFonts w:ascii="Times New Roman"/>
            </w:rPr>
            <w:tab/>
          </w:r>
          <w:r>
            <w:rPr/>
            <w:t>56</w:t>
          </w:r>
        </w:p>
        <w:p>
          <w:pPr>
            <w:pStyle w:val="TOC6"/>
            <w:numPr>
              <w:ilvl w:val="2"/>
              <w:numId w:val="1"/>
            </w:numPr>
            <w:tabs>
              <w:tab w:pos="1778" w:val="left" w:leader="none"/>
              <w:tab w:pos="1779" w:val="left" w:leader="none"/>
              <w:tab w:pos="9265" w:val="left" w:leader="dot"/>
            </w:tabs>
            <w:spacing w:line="240" w:lineRule="auto" w:before="87" w:after="20"/>
            <w:ind w:left="1778" w:right="0" w:hanging="750"/>
            <w:jc w:val="left"/>
          </w:pPr>
          <w:hyperlink w:history="true" w:anchor="_bookmark74">
            <w:r>
              <w:rPr>
                <w:w w:val="95"/>
              </w:rPr>
              <w:t>Inclusion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RNA-seq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from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the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literature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56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5" w:val="left" w:leader="dot"/>
            </w:tabs>
            <w:spacing w:line="240" w:lineRule="auto" w:before="139" w:after="0"/>
            <w:ind w:left="2138" w:right="0" w:hanging="750"/>
            <w:jc w:val="left"/>
          </w:pPr>
          <w:hyperlink w:history="true" w:anchor="_bookmark76">
            <w:r>
              <w:rPr/>
              <w:t>New</w:t>
            </w:r>
            <w:r>
              <w:rPr>
                <w:spacing w:val="-3"/>
              </w:rPr>
              <w:t> </w:t>
            </w:r>
            <w:r>
              <w:rPr/>
              <w:t>RNA-seq</w:t>
            </w:r>
            <w:r>
              <w:rPr>
                <w:spacing w:val="-4"/>
              </w:rPr>
              <w:t> </w:t>
            </w:r>
            <w:r>
              <w:rPr/>
              <w:t>data</w:t>
            </w:r>
            <w:r>
              <w:rPr>
                <w:spacing w:val="-3"/>
              </w:rPr>
              <w:t> </w:t>
            </w:r>
            <w:r>
              <w:rPr/>
              <w:t>from</w:t>
            </w:r>
            <w:r>
              <w:rPr>
                <w:spacing w:val="-2"/>
              </w:rPr>
              <w:t> </w:t>
            </w:r>
            <w:r>
              <w:rPr/>
              <w:t>lab</w:t>
            </w:r>
          </w:hyperlink>
          <w:r>
            <w:rPr>
              <w:rFonts w:ascii="Times New Roman"/>
            </w:rPr>
            <w:tab/>
          </w:r>
          <w:r>
            <w:rPr/>
            <w:t>57</w:t>
          </w:r>
        </w:p>
        <w:p>
          <w:pPr>
            <w:pStyle w:val="TOC9"/>
            <w:numPr>
              <w:ilvl w:val="3"/>
              <w:numId w:val="1"/>
            </w:numPr>
            <w:tabs>
              <w:tab w:pos="3098" w:val="left" w:leader="none"/>
              <w:tab w:pos="3099" w:val="left" w:leader="none"/>
              <w:tab w:pos="9625" w:val="left" w:leader="dot"/>
            </w:tabs>
            <w:spacing w:line="314" w:lineRule="auto" w:before="91" w:after="0"/>
            <w:ind w:left="3098" w:right="1077" w:hanging="960"/>
            <w:jc w:val="left"/>
          </w:pPr>
          <w:hyperlink w:history="true" w:anchor="_bookmark78">
            <w:r>
              <w:rPr/>
              <w:t>Identification</w:t>
            </w:r>
            <w:r>
              <w:rPr>
                <w:spacing w:val="1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clusters</w:t>
            </w:r>
            <w:r>
              <w:rPr>
                <w:spacing w:val="1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genes</w:t>
            </w:r>
            <w:r>
              <w:rPr>
                <w:spacing w:val="1"/>
              </w:rPr>
              <w:t> </w:t>
            </w:r>
            <w:r>
              <w:rPr/>
              <w:t>with</w:t>
            </w:r>
            <w:r>
              <w:rPr>
                <w:spacing w:val="1"/>
              </w:rPr>
              <w:t> </w:t>
            </w:r>
            <w:r>
              <w:rPr/>
              <w:t>distinct</w:t>
            </w:r>
            <w:r>
              <w:rPr>
                <w:spacing w:val="1"/>
              </w:rPr>
              <w:t> </w:t>
            </w:r>
            <w:r>
              <w:rPr/>
              <w:t>expression</w:t>
            </w:r>
          </w:hyperlink>
          <w:r>
            <w:rPr>
              <w:spacing w:val="1"/>
            </w:rPr>
            <w:t> </w:t>
          </w:r>
          <w:hyperlink w:history="true" w:anchor="_bookmark78">
            <w:r>
              <w:rPr/>
              <w:t>profiles</w:t>
            </w:r>
          </w:hyperlink>
          <w:r>
            <w:rPr>
              <w:rFonts w:ascii="Times New Roman"/>
            </w:rPr>
            <w:tab/>
          </w:r>
          <w:r>
            <w:rPr>
              <w:spacing w:val="-3"/>
              <w:w w:val="90"/>
            </w:rPr>
            <w:t>59</w:t>
          </w:r>
        </w:p>
        <w:p>
          <w:pPr>
            <w:pStyle w:val="TOC9"/>
            <w:numPr>
              <w:ilvl w:val="3"/>
              <w:numId w:val="1"/>
            </w:numPr>
            <w:tabs>
              <w:tab w:pos="3098" w:val="left" w:leader="none"/>
              <w:tab w:pos="3099" w:val="left" w:leader="none"/>
              <w:tab w:pos="9625" w:val="left" w:leader="dot"/>
            </w:tabs>
            <w:spacing w:line="240" w:lineRule="auto" w:before="9" w:after="0"/>
            <w:ind w:left="3098" w:right="0" w:hanging="961"/>
            <w:jc w:val="left"/>
          </w:pPr>
          <w:hyperlink w:history="true" w:anchor="_bookmark80">
            <w:r>
              <w:rPr>
                <w:w w:val="95"/>
              </w:rPr>
              <w:t>Multi-omics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integration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59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6" w:val="left" w:leader="dot"/>
            </w:tabs>
            <w:spacing w:line="240" w:lineRule="auto" w:before="92" w:after="0"/>
            <w:ind w:left="1389" w:right="0" w:hanging="539"/>
            <w:jc w:val="left"/>
          </w:pPr>
          <w:hyperlink w:history="true" w:anchor="_bookmark85">
            <w:r>
              <w:rPr/>
              <w:t>Graphical</w:t>
            </w:r>
            <w:r>
              <w:rPr>
                <w:spacing w:val="6"/>
              </w:rPr>
              <w:t> </w:t>
            </w:r>
            <w:r>
              <w:rPr/>
              <w:t>Abstract</w:t>
            </w:r>
          </w:hyperlink>
          <w:r>
            <w:rPr>
              <w:rFonts w:ascii="Times New Roman"/>
            </w:rPr>
            <w:tab/>
          </w:r>
          <w:r>
            <w:rPr/>
            <w:t>65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91" w:after="0"/>
            <w:ind w:left="1389" w:right="0" w:hanging="539"/>
            <w:jc w:val="left"/>
          </w:pPr>
          <w:hyperlink w:history="true" w:anchor="_bookmark87">
            <w:r>
              <w:rPr/>
              <w:t>Abstract</w:t>
            </w:r>
          </w:hyperlink>
          <w:r>
            <w:rPr>
              <w:rFonts w:ascii="Times New Roman"/>
            </w:rPr>
            <w:tab/>
          </w:r>
          <w:r>
            <w:rPr/>
            <w:t>66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92" w:after="0"/>
            <w:ind w:left="1389" w:right="0" w:hanging="539"/>
            <w:jc w:val="left"/>
          </w:pPr>
          <w:hyperlink w:history="true" w:anchor="_bookmark88">
            <w:r>
              <w:rPr/>
              <w:t>Introduction</w:t>
            </w:r>
          </w:hyperlink>
          <w:r>
            <w:rPr>
              <w:rFonts w:ascii="Times New Roman"/>
            </w:rPr>
            <w:tab/>
          </w:r>
          <w:r>
            <w:rPr/>
            <w:t>67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92" w:after="0"/>
            <w:ind w:left="1389" w:right="0" w:hanging="539"/>
            <w:jc w:val="left"/>
          </w:pPr>
          <w:hyperlink w:history="true" w:anchor="_bookmark89">
            <w:r>
              <w:rPr/>
              <w:t>Results</w:t>
            </w:r>
          </w:hyperlink>
          <w:r>
            <w:rPr>
              <w:rFonts w:ascii="Times New Roman"/>
            </w:rPr>
            <w:tab/>
          </w:r>
          <w:r>
            <w:rPr/>
            <w:t>68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</w:tabs>
            <w:spacing w:line="240" w:lineRule="auto" w:before="92" w:after="0"/>
            <w:ind w:left="2138" w:right="0" w:hanging="750"/>
            <w:jc w:val="left"/>
          </w:pPr>
          <w:hyperlink w:history="true" w:anchor="_bookmark90">
            <w:r>
              <w:rPr>
                <w:spacing w:val="-1"/>
              </w:rPr>
              <w:t>Enrichment</w:t>
            </w:r>
            <w:r>
              <w:rPr>
                <w:spacing w:val="-5"/>
              </w:rPr>
              <w:t> </w:t>
            </w:r>
            <w:r>
              <w:rPr>
                <w:spacing w:val="-1"/>
              </w:rPr>
              <w:t>of</w:t>
            </w:r>
            <w:r>
              <w:rPr>
                <w:spacing w:val="-5"/>
              </w:rPr>
              <w:t> </w:t>
            </w:r>
            <w:r>
              <w:rPr>
                <w:spacing w:val="-1"/>
              </w:rPr>
              <w:t>spermatogonial</w:t>
            </w:r>
            <w:r>
              <w:rPr>
                <w:spacing w:val="-4"/>
              </w:rPr>
              <w:t> </w:t>
            </w:r>
            <w:r>
              <w:rPr>
                <w:spacing w:val="-1"/>
              </w:rPr>
              <w:t>cells</w:t>
            </w:r>
            <w:r>
              <w:rPr>
                <w:spacing w:val="-4"/>
              </w:rPr>
              <w:t> </w:t>
            </w:r>
            <w:r>
              <w:rPr>
                <w:spacing w:val="-1"/>
              </w:rPr>
              <w:t>from</w:t>
            </w:r>
            <w:r>
              <w:rPr>
                <w:spacing w:val="-5"/>
              </w:rPr>
              <w:t> </w:t>
            </w:r>
            <w:r>
              <w:rPr>
                <w:spacing w:val="-1"/>
              </w:rPr>
              <w:t>postnatal</w:t>
            </w:r>
            <w:r>
              <w:rPr>
                <w:spacing w:val="-4"/>
              </w:rPr>
              <w:t> </w:t>
            </w:r>
            <w:r>
              <w:rPr/>
              <w:t>and</w:t>
            </w:r>
            <w:r>
              <w:rPr>
                <w:spacing w:val="-5"/>
              </w:rPr>
              <w:t> </w:t>
            </w:r>
            <w:r>
              <w:rPr/>
              <w:t>adult</w:t>
            </w:r>
            <w:r>
              <w:rPr>
                <w:spacing w:val="-5"/>
              </w:rPr>
              <w:t> </w:t>
            </w:r>
            <w:r>
              <w:rPr/>
              <w:t>mouse</w:t>
            </w:r>
          </w:hyperlink>
        </w:p>
        <w:p>
          <w:pPr>
            <w:pStyle w:val="TOC9"/>
            <w:tabs>
              <w:tab w:pos="9625" w:val="left" w:leader="dot"/>
            </w:tabs>
            <w:spacing w:before="86"/>
          </w:pPr>
          <w:hyperlink w:history="true" w:anchor="_bookmark90">
            <w:r>
              <w:rPr/>
              <w:t>testis</w:t>
            </w:r>
          </w:hyperlink>
          <w:r>
            <w:rPr>
              <w:rFonts w:ascii="Times New Roman"/>
            </w:rPr>
            <w:tab/>
          </w:r>
          <w:r>
            <w:rPr/>
            <w:t>68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</w:tabs>
            <w:spacing w:line="240" w:lineRule="auto" w:before="91" w:after="0"/>
            <w:ind w:left="2138" w:right="0" w:hanging="750"/>
            <w:jc w:val="left"/>
          </w:pPr>
          <w:hyperlink w:history="true" w:anchor="_bookmark91">
            <w:r>
              <w:rPr>
                <w:w w:val="95"/>
              </w:rPr>
              <w:t>Chromatin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is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remodelled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spermatogonial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cells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during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the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development</w:t>
            </w:r>
          </w:hyperlink>
          <w:r>
            <w:rPr>
              <w:spacing w:val="38"/>
              <w:w w:val="95"/>
            </w:rPr>
            <w:t> </w:t>
          </w:r>
          <w:r>
            <w:rPr>
              <w:w w:val="95"/>
            </w:rPr>
            <w:t>68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314" w:lineRule="auto" w:before="92" w:after="0"/>
            <w:ind w:left="2138" w:right="1077" w:hanging="750"/>
            <w:jc w:val="left"/>
          </w:pPr>
          <w:hyperlink w:history="true" w:anchor="_bookmark92">
            <w:r>
              <w:rPr>
                <w:w w:val="95"/>
              </w:rPr>
              <w:t>Differentially accessible chromatin regions associated with distinct gene</w:t>
            </w:r>
          </w:hyperlink>
          <w:r>
            <w:rPr>
              <w:spacing w:val="1"/>
              <w:w w:val="95"/>
            </w:rPr>
            <w:t> </w:t>
          </w:r>
          <w:hyperlink w:history="true" w:anchor="_bookmark92">
            <w:r>
              <w:rPr>
                <w:w w:val="95"/>
              </w:rPr>
              <w:t>expression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dynamics</w:t>
            </w:r>
          </w:hyperlink>
          <w:r>
            <w:rPr>
              <w:rFonts w:ascii="Times New Roman"/>
              <w:w w:val="95"/>
            </w:rPr>
            <w:tab/>
          </w:r>
          <w:r>
            <w:rPr>
              <w:spacing w:val="-8"/>
              <w:w w:val="90"/>
            </w:rPr>
            <w:t>69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314" w:lineRule="auto" w:before="9" w:after="0"/>
            <w:ind w:left="2138" w:right="1077" w:hanging="750"/>
            <w:jc w:val="left"/>
          </w:pPr>
          <w:hyperlink w:history="true" w:anchor="_bookmark93">
            <w:r>
              <w:rPr/>
              <w:t>Differentially</w:t>
            </w:r>
            <w:r>
              <w:rPr>
                <w:spacing w:val="1"/>
              </w:rPr>
              <w:t> </w:t>
            </w:r>
            <w:r>
              <w:rPr/>
              <w:t>accessible</w:t>
            </w:r>
            <w:r>
              <w:rPr>
                <w:spacing w:val="1"/>
              </w:rPr>
              <w:t> </w:t>
            </w:r>
            <w:r>
              <w:rPr/>
              <w:t>chromatin</w:t>
            </w:r>
            <w:r>
              <w:rPr>
                <w:spacing w:val="1"/>
              </w:rPr>
              <w:t> </w:t>
            </w:r>
            <w:r>
              <w:rPr/>
              <w:t>regions</w:t>
            </w:r>
            <w:r>
              <w:rPr>
                <w:spacing w:val="1"/>
              </w:rPr>
              <w:t> </w:t>
            </w:r>
            <w:r>
              <w:rPr/>
              <w:t>associated</w:t>
            </w:r>
            <w:r>
              <w:rPr>
                <w:spacing w:val="1"/>
              </w:rPr>
              <w:t> </w:t>
            </w:r>
            <w:r>
              <w:rPr/>
              <w:t>with</w:t>
            </w:r>
            <w:r>
              <w:rPr>
                <w:spacing w:val="1"/>
              </w:rPr>
              <w:t> </w:t>
            </w:r>
            <w:r>
              <w:rPr/>
              <w:t>distinct</w:t>
            </w:r>
          </w:hyperlink>
          <w:r>
            <w:rPr>
              <w:spacing w:val="1"/>
            </w:rPr>
            <w:t> </w:t>
          </w:r>
          <w:hyperlink w:history="true" w:anchor="_bookmark93">
            <w:r>
              <w:rPr>
                <w:w w:val="95"/>
              </w:rPr>
              <w:t>epigenetic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profiles</w:t>
            </w:r>
          </w:hyperlink>
          <w:r>
            <w:rPr>
              <w:rFonts w:ascii="Times New Roman"/>
              <w:w w:val="95"/>
            </w:rPr>
            <w:tab/>
          </w:r>
          <w:r>
            <w:rPr>
              <w:spacing w:val="-6"/>
              <w:w w:val="90"/>
            </w:rPr>
            <w:t>70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314" w:lineRule="auto" w:before="8" w:after="0"/>
            <w:ind w:left="2138" w:right="1077" w:hanging="750"/>
            <w:jc w:val="left"/>
          </w:pPr>
          <w:hyperlink w:history="true" w:anchor="_bookmark94">
            <w:r>
              <w:rPr>
                <w:w w:val="95"/>
              </w:rPr>
              <w:t>Accessibility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changes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at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open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chromatin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regions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carry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binding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sites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for</w:t>
            </w:r>
          </w:hyperlink>
          <w:r>
            <w:rPr>
              <w:spacing w:val="1"/>
              <w:w w:val="95"/>
            </w:rPr>
            <w:t> </w:t>
          </w:r>
          <w:hyperlink w:history="true" w:anchor="_bookmark94">
            <w:r>
              <w:rPr>
                <w:w w:val="95"/>
              </w:rPr>
              <w:t>distinct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families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transcription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factors</w:t>
            </w:r>
          </w:hyperlink>
          <w:r>
            <w:rPr>
              <w:rFonts w:ascii="Times New Roman"/>
              <w:w w:val="95"/>
            </w:rPr>
            <w:tab/>
          </w:r>
          <w:r>
            <w:rPr>
              <w:spacing w:val="-6"/>
              <w:w w:val="95"/>
            </w:rPr>
            <w:t>72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none"/>
            </w:tabs>
            <w:spacing w:line="314" w:lineRule="auto" w:before="9" w:after="0"/>
            <w:ind w:left="2138" w:right="1077" w:hanging="750"/>
            <w:jc w:val="left"/>
          </w:pPr>
          <w:hyperlink w:history="true" w:anchor="_bookmark95">
            <w:r>
              <w:rPr>
                <w:w w:val="95"/>
              </w:rPr>
              <w:t>Chromatin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accessibility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at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transposable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elements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undergoes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significant</w:t>
            </w:r>
          </w:hyperlink>
          <w:r>
            <w:rPr>
              <w:spacing w:val="1"/>
              <w:w w:val="95"/>
            </w:rPr>
            <w:t> </w:t>
          </w:r>
          <w:hyperlink w:history="true" w:anchor="_bookmark95">
            <w:r>
              <w:rPr>
                <w:w w:val="95"/>
              </w:rPr>
              <w:t>remodelling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the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transition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from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postnatal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to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adult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spermatogonia</w:t>
            </w:r>
          </w:hyperlink>
          <w:r>
            <w:rPr>
              <w:spacing w:val="47"/>
              <w:w w:val="95"/>
            </w:rPr>
            <w:t> </w:t>
          </w:r>
          <w:r>
            <w:rPr>
              <w:w w:val="95"/>
            </w:rPr>
            <w:t>.</w:t>
            <w:tab/>
          </w:r>
          <w:r>
            <w:rPr>
              <w:spacing w:val="-6"/>
              <w:w w:val="95"/>
            </w:rPr>
            <w:t>73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8" w:after="0"/>
            <w:ind w:left="1389" w:right="0" w:hanging="539"/>
            <w:jc w:val="left"/>
          </w:pPr>
          <w:hyperlink w:history="true" w:anchor="_bookmark96">
            <w:r>
              <w:rPr/>
              <w:t>Discussion</w:t>
            </w:r>
          </w:hyperlink>
          <w:r>
            <w:rPr>
              <w:rFonts w:ascii="Times New Roman"/>
            </w:rPr>
            <w:tab/>
          </w:r>
          <w:r>
            <w:rPr/>
            <w:t>76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92" w:after="0"/>
            <w:ind w:left="1389" w:right="0" w:hanging="539"/>
            <w:jc w:val="left"/>
          </w:pPr>
          <w:hyperlink w:history="true" w:anchor="_bookmark97">
            <w:r>
              <w:rPr/>
              <w:t>Methods</w:t>
            </w:r>
          </w:hyperlink>
          <w:r>
            <w:rPr>
              <w:rFonts w:ascii="Times New Roman"/>
            </w:rPr>
            <w:tab/>
          </w:r>
          <w:r>
            <w:rPr/>
            <w:t>80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5" w:val="left" w:leader="dot"/>
            </w:tabs>
            <w:spacing w:line="240" w:lineRule="auto" w:before="92" w:after="0"/>
            <w:ind w:left="2138" w:right="0" w:hanging="750"/>
            <w:jc w:val="left"/>
          </w:pPr>
          <w:hyperlink w:history="true" w:anchor="_bookmark98">
            <w:r>
              <w:rPr>
                <w:w w:val="95"/>
              </w:rPr>
              <w:t>Mouse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husbandry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80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240" w:lineRule="auto" w:before="92" w:after="0"/>
            <w:ind w:left="2138" w:right="0" w:hanging="750"/>
            <w:jc w:val="left"/>
          </w:pPr>
          <w:hyperlink w:history="true" w:anchor="_bookmark99">
            <w:r>
              <w:rPr>
                <w:w w:val="95"/>
              </w:rPr>
              <w:t>Germ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cells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isolation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80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240" w:lineRule="auto" w:before="91" w:after="0"/>
            <w:ind w:left="2138" w:right="0" w:hanging="750"/>
            <w:jc w:val="left"/>
          </w:pPr>
          <w:hyperlink w:history="true" w:anchor="_bookmark100">
            <w:r>
              <w:rPr>
                <w:w w:val="95"/>
              </w:rPr>
              <w:t>Spermatogonial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cells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enrichment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by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FACS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81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240" w:lineRule="auto" w:before="92" w:after="0"/>
            <w:ind w:left="2138" w:right="0" w:hanging="750"/>
            <w:jc w:val="left"/>
          </w:pPr>
          <w:hyperlink w:history="true" w:anchor="_bookmark101">
            <w:r>
              <w:rPr>
                <w:w w:val="95"/>
              </w:rPr>
              <w:t>Immunocytochemistry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81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240" w:lineRule="auto" w:before="92" w:after="0"/>
            <w:ind w:left="2138" w:right="0" w:hanging="750"/>
            <w:jc w:val="left"/>
          </w:pPr>
          <w:hyperlink w:history="true" w:anchor="_bookmark102">
            <w:r>
              <w:rPr>
                <w:spacing w:val="-1"/>
              </w:rPr>
              <w:t>RNA</w:t>
            </w:r>
            <w:r>
              <w:rPr>
                <w:spacing w:val="-7"/>
              </w:rPr>
              <w:t> </w:t>
            </w:r>
            <w:r>
              <w:rPr>
                <w:spacing w:val="-1"/>
              </w:rPr>
              <w:t>extraction</w:t>
            </w:r>
            <w:r>
              <w:rPr>
                <w:spacing w:val="-7"/>
              </w:rPr>
              <w:t> </w:t>
            </w:r>
            <w:r>
              <w:rPr/>
              <w:t>and</w:t>
            </w:r>
            <w:r>
              <w:rPr>
                <w:spacing w:val="-7"/>
              </w:rPr>
              <w:t> </w:t>
            </w:r>
            <w:r>
              <w:rPr/>
              <w:t>library</w:t>
            </w:r>
            <w:r>
              <w:rPr>
                <w:spacing w:val="-7"/>
              </w:rPr>
              <w:t> </w:t>
            </w:r>
            <w:r>
              <w:rPr/>
              <w:t>preparation</w:t>
            </w:r>
            <w:r>
              <w:rPr>
                <w:spacing w:val="-7"/>
              </w:rPr>
              <w:t> </w:t>
            </w:r>
            <w:r>
              <w:rPr/>
              <w:t>for</w:t>
            </w:r>
            <w:r>
              <w:rPr>
                <w:spacing w:val="-6"/>
              </w:rPr>
              <w:t> </w:t>
            </w:r>
            <w:r>
              <w:rPr/>
              <w:t>RNA-seq</w:t>
            </w:r>
          </w:hyperlink>
          <w:r>
            <w:rPr>
              <w:rFonts w:ascii="Times New Roman"/>
            </w:rPr>
            <w:tab/>
          </w:r>
          <w:r>
            <w:rPr/>
            <w:t>82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5" w:val="left" w:leader="dot"/>
            </w:tabs>
            <w:spacing w:line="240" w:lineRule="auto" w:before="92" w:after="0"/>
            <w:ind w:left="2138" w:right="0" w:hanging="750"/>
            <w:jc w:val="left"/>
          </w:pPr>
          <w:hyperlink w:history="true" w:anchor="_bookmark103">
            <w:r>
              <w:rPr>
                <w:spacing w:val="-1"/>
              </w:rPr>
              <w:t>Library</w:t>
            </w:r>
            <w:r>
              <w:rPr>
                <w:spacing w:val="-8"/>
              </w:rPr>
              <w:t> </w:t>
            </w:r>
            <w:r>
              <w:rPr>
                <w:spacing w:val="-1"/>
              </w:rPr>
              <w:t>preparation</w:t>
            </w:r>
            <w:r>
              <w:rPr>
                <w:spacing w:val="-7"/>
              </w:rPr>
              <w:t> </w:t>
            </w:r>
            <w:r>
              <w:rPr>
                <w:spacing w:val="-1"/>
              </w:rPr>
              <w:t>for</w:t>
            </w:r>
            <w:r>
              <w:rPr>
                <w:spacing w:val="-7"/>
              </w:rPr>
              <w:t> </w:t>
            </w:r>
            <w:r>
              <w:rPr/>
              <w:t>Omni-ATAC</w:t>
            </w:r>
          </w:hyperlink>
          <w:r>
            <w:rPr>
              <w:rFonts w:ascii="Times New Roman"/>
            </w:rPr>
            <w:tab/>
          </w:r>
          <w:r>
            <w:rPr/>
            <w:t>82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5" w:val="left" w:leader="dot"/>
            </w:tabs>
            <w:spacing w:line="240" w:lineRule="auto" w:before="92" w:after="0"/>
            <w:ind w:left="2138" w:right="0" w:hanging="750"/>
            <w:jc w:val="left"/>
          </w:pPr>
          <w:hyperlink w:history="true" w:anchor="_bookmark104">
            <w:r>
              <w:rPr>
                <w:w w:val="95"/>
              </w:rPr>
              <w:t>RNA</w:t>
            </w:r>
            <w:r>
              <w:rPr>
                <w:spacing w:val="23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82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5" w:val="left" w:leader="dot"/>
            </w:tabs>
            <w:spacing w:line="240" w:lineRule="auto" w:before="91" w:after="0"/>
            <w:ind w:left="2138" w:right="0" w:hanging="750"/>
            <w:jc w:val="left"/>
          </w:pPr>
          <w:hyperlink w:history="true" w:anchor="_bookmark105">
            <w:r>
              <w:rPr/>
              <w:t>Omni-ATAC</w:t>
            </w:r>
          </w:hyperlink>
          <w:r>
            <w:rPr>
              <w:rFonts w:ascii="Times New Roman"/>
            </w:rPr>
            <w:tab/>
          </w:r>
          <w:r>
            <w:rPr/>
            <w:t>83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7" w:val="left" w:leader="dot"/>
            </w:tabs>
            <w:spacing w:line="240" w:lineRule="auto" w:before="92" w:after="0"/>
            <w:ind w:left="2138" w:right="0" w:hanging="750"/>
            <w:jc w:val="left"/>
          </w:pPr>
          <w:hyperlink w:history="true" w:anchor="_bookmark106">
            <w:r>
              <w:rPr>
                <w:w w:val="95"/>
              </w:rPr>
              <w:t>Chromatin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immunoprecipitation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85</w:t>
          </w:r>
        </w:p>
        <w:p>
          <w:pPr>
            <w:pStyle w:val="TOC7"/>
            <w:numPr>
              <w:ilvl w:val="2"/>
              <w:numId w:val="1"/>
            </w:numPr>
            <w:tabs>
              <w:tab w:pos="2139" w:val="left" w:leader="none"/>
              <w:tab w:pos="9626" w:val="left" w:leader="dot"/>
            </w:tabs>
            <w:spacing w:line="240" w:lineRule="auto" w:before="92" w:after="0"/>
            <w:ind w:left="2138" w:right="0" w:hanging="750"/>
            <w:jc w:val="left"/>
          </w:pPr>
          <w:hyperlink w:history="true" w:anchor="_bookmark107">
            <w:r>
              <w:rPr>
                <w:w w:val="95"/>
              </w:rPr>
              <w:t>Bisulfite</w:t>
            </w:r>
            <w:r>
              <w:rPr>
                <w:spacing w:val="21"/>
                <w:w w:val="95"/>
              </w:rPr>
              <w:t> </w:t>
            </w:r>
            <w:r>
              <w:rPr>
                <w:w w:val="95"/>
              </w:rPr>
              <w:t>sequencing</w:t>
            </w:r>
            <w:r>
              <w:rPr>
                <w:spacing w:val="22"/>
                <w:w w:val="95"/>
              </w:rPr>
              <w:t> </w:t>
            </w:r>
            <w:r>
              <w:rPr>
                <w:w w:val="95"/>
              </w:rPr>
              <w:t>(BS)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85</w:t>
          </w:r>
        </w:p>
        <w:p>
          <w:pPr>
            <w:pStyle w:val="TOC7"/>
            <w:numPr>
              <w:ilvl w:val="2"/>
              <w:numId w:val="1"/>
            </w:numPr>
            <w:tabs>
              <w:tab w:pos="2139" w:val="left" w:leader="none"/>
              <w:tab w:pos="9626" w:val="left" w:leader="dot"/>
            </w:tabs>
            <w:spacing w:line="240" w:lineRule="auto" w:before="92" w:after="0"/>
            <w:ind w:left="2138" w:right="0" w:hanging="750"/>
            <w:jc w:val="left"/>
          </w:pPr>
          <w:hyperlink w:history="true" w:anchor="_bookmark108">
            <w:r>
              <w:rPr>
                <w:w w:val="95"/>
              </w:rPr>
              <w:t>High-throughput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sequencing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86</w:t>
          </w:r>
        </w:p>
        <w:p>
          <w:pPr>
            <w:pStyle w:val="TOC7"/>
            <w:numPr>
              <w:ilvl w:val="2"/>
              <w:numId w:val="1"/>
            </w:numPr>
            <w:tabs>
              <w:tab w:pos="2139" w:val="left" w:leader="none"/>
              <w:tab w:pos="9625" w:val="left" w:leader="dot"/>
            </w:tabs>
            <w:spacing w:line="240" w:lineRule="auto" w:before="91" w:after="0"/>
            <w:ind w:left="2138" w:right="0" w:hanging="750"/>
            <w:jc w:val="left"/>
          </w:pPr>
          <w:hyperlink w:history="true" w:anchor="_bookmark110">
            <w:r>
              <w:rPr/>
              <w:t>Figures</w:t>
            </w:r>
          </w:hyperlink>
          <w:r>
            <w:rPr>
              <w:rFonts w:ascii="Times New Roman"/>
            </w:rPr>
            <w:tab/>
          </w:r>
          <w:r>
            <w:rPr/>
            <w:t>86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92" w:after="0"/>
            <w:ind w:left="1389" w:right="0" w:hanging="539"/>
            <w:jc w:val="left"/>
          </w:pPr>
          <w:hyperlink w:history="true" w:anchor="_bookmark111">
            <w:r>
              <w:rPr>
                <w:w w:val="95"/>
              </w:rPr>
              <w:t>Authors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contribution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86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92" w:after="0"/>
            <w:ind w:left="1389" w:right="0" w:hanging="539"/>
            <w:jc w:val="left"/>
          </w:pPr>
          <w:hyperlink w:history="true" w:anchor="_bookmark112">
            <w:r>
              <w:rPr>
                <w:w w:val="95"/>
              </w:rPr>
              <w:t>Acknowledgements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87</w:t>
          </w:r>
        </w:p>
        <w:p>
          <w:pPr>
            <w:pStyle w:val="TOC5"/>
            <w:numPr>
              <w:ilvl w:val="1"/>
              <w:numId w:val="1"/>
            </w:numPr>
            <w:tabs>
              <w:tab w:pos="1390" w:val="left" w:leader="none"/>
              <w:tab w:pos="9625" w:val="left" w:leader="dot"/>
            </w:tabs>
            <w:spacing w:line="240" w:lineRule="auto" w:before="92" w:after="20"/>
            <w:ind w:left="1389" w:right="0" w:hanging="539"/>
            <w:jc w:val="left"/>
          </w:pPr>
          <w:hyperlink w:history="true" w:anchor="_bookmark113">
            <w:r>
              <w:rPr>
                <w:w w:val="95"/>
              </w:rPr>
              <w:t>Competing</w:t>
            </w:r>
            <w:r>
              <w:rPr>
                <w:spacing w:val="23"/>
                <w:w w:val="95"/>
              </w:rPr>
              <w:t> </w:t>
            </w:r>
            <w:r>
              <w:rPr>
                <w:w w:val="95"/>
              </w:rPr>
              <w:t>interest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87</w:t>
          </w:r>
        </w:p>
        <w:p>
          <w:pPr>
            <w:pStyle w:val="TOC4"/>
            <w:numPr>
              <w:ilvl w:val="1"/>
              <w:numId w:val="1"/>
            </w:numPr>
            <w:tabs>
              <w:tab w:pos="1030" w:val="left" w:leader="none"/>
              <w:tab w:pos="9265" w:val="left" w:leader="dot"/>
            </w:tabs>
            <w:spacing w:line="240" w:lineRule="auto" w:before="139" w:after="0"/>
            <w:ind w:left="1029" w:right="0" w:hanging="539"/>
            <w:jc w:val="left"/>
          </w:pPr>
          <w:hyperlink w:history="true" w:anchor="_bookmark114">
            <w:r>
              <w:rPr/>
              <w:t>Funding</w:t>
            </w:r>
          </w:hyperlink>
          <w:r>
            <w:rPr>
              <w:rFonts w:ascii="Times New Roman"/>
            </w:rPr>
            <w:tab/>
          </w:r>
          <w:r>
            <w:rPr/>
            <w:t>87</w:t>
          </w:r>
        </w:p>
        <w:p>
          <w:pPr>
            <w:pStyle w:val="TOC4"/>
            <w:numPr>
              <w:ilvl w:val="1"/>
              <w:numId w:val="1"/>
            </w:numPr>
            <w:tabs>
              <w:tab w:pos="1030" w:val="left" w:leader="none"/>
              <w:tab w:pos="9265" w:val="left" w:leader="dot"/>
            </w:tabs>
            <w:spacing w:line="240" w:lineRule="auto" w:before="94" w:after="0"/>
            <w:ind w:left="1029" w:right="0" w:hanging="539"/>
            <w:jc w:val="left"/>
          </w:pPr>
          <w:hyperlink w:history="true" w:anchor="_bookmark115">
            <w:r>
              <w:rPr>
                <w:spacing w:val="-1"/>
              </w:rPr>
              <w:t>Data</w:t>
            </w:r>
            <w:r>
              <w:rPr>
                <w:spacing w:val="-6"/>
              </w:rPr>
              <w:t> </w:t>
            </w:r>
            <w:r>
              <w:rPr>
                <w:spacing w:val="-1"/>
              </w:rPr>
              <w:t>and</w:t>
            </w:r>
            <w:r>
              <w:rPr>
                <w:spacing w:val="-7"/>
              </w:rPr>
              <w:t> </w:t>
            </w:r>
            <w:r>
              <w:rPr>
                <w:spacing w:val="-1"/>
              </w:rPr>
              <w:t>materials</w:t>
            </w:r>
            <w:r>
              <w:rPr>
                <w:spacing w:val="-6"/>
              </w:rPr>
              <w:t> </w:t>
            </w:r>
            <w:r>
              <w:rPr/>
              <w:t>availability</w:t>
            </w:r>
          </w:hyperlink>
          <w:r>
            <w:rPr>
              <w:rFonts w:ascii="Times New Roman"/>
            </w:rPr>
            <w:tab/>
          </w:r>
          <w:r>
            <w:rPr/>
            <w:t>87</w:t>
          </w:r>
        </w:p>
        <w:p>
          <w:pPr>
            <w:pStyle w:val="TOC4"/>
            <w:numPr>
              <w:ilvl w:val="1"/>
              <w:numId w:val="1"/>
            </w:numPr>
            <w:tabs>
              <w:tab w:pos="1030" w:val="left" w:leader="none"/>
              <w:tab w:pos="9265" w:val="left" w:leader="dot"/>
            </w:tabs>
            <w:spacing w:line="240" w:lineRule="auto" w:before="95" w:after="0"/>
            <w:ind w:left="1029" w:right="0" w:hanging="539"/>
            <w:jc w:val="left"/>
          </w:pPr>
          <w:hyperlink w:history="true" w:anchor="_bookmark116">
            <w:r>
              <w:rPr/>
              <w:t>Figures</w:t>
            </w:r>
          </w:hyperlink>
          <w:r>
            <w:rPr>
              <w:rFonts w:ascii="Times New Roman"/>
            </w:rPr>
            <w:tab/>
          </w:r>
          <w:r>
            <w:rPr/>
            <w:t>88</w:t>
          </w:r>
        </w:p>
        <w:p>
          <w:pPr>
            <w:pStyle w:val="TOC4"/>
            <w:numPr>
              <w:ilvl w:val="1"/>
              <w:numId w:val="1"/>
            </w:numPr>
            <w:tabs>
              <w:tab w:pos="1030" w:val="left" w:leader="none"/>
              <w:tab w:pos="9265" w:val="left" w:leader="dot"/>
            </w:tabs>
            <w:spacing w:line="240" w:lineRule="auto" w:before="94" w:after="0"/>
            <w:ind w:left="1029" w:right="0" w:hanging="539"/>
            <w:jc w:val="left"/>
          </w:pPr>
          <w:hyperlink w:history="true" w:anchor="_bookmark128">
            <w:r>
              <w:rPr>
                <w:w w:val="95"/>
              </w:rPr>
              <w:t>Supplementary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Figures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99</w:t>
          </w:r>
        </w:p>
        <w:p>
          <w:pPr>
            <w:pStyle w:val="TOC4"/>
            <w:numPr>
              <w:ilvl w:val="1"/>
              <w:numId w:val="1"/>
            </w:numPr>
            <w:tabs>
              <w:tab w:pos="1030" w:val="left" w:leader="none"/>
              <w:tab w:pos="9148" w:val="left" w:leader="dot"/>
            </w:tabs>
            <w:spacing w:line="240" w:lineRule="auto" w:before="95" w:after="0"/>
            <w:ind w:left="1029" w:right="0" w:hanging="539"/>
            <w:jc w:val="left"/>
          </w:pPr>
          <w:hyperlink w:history="true" w:anchor="_bookmark137">
            <w:r>
              <w:rPr>
                <w:w w:val="95"/>
              </w:rPr>
              <w:t>Supplementary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tables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107</w:t>
          </w:r>
        </w:p>
        <w:p>
          <w:pPr>
            <w:pStyle w:val="TOC1"/>
            <w:tabs>
              <w:tab w:pos="9096" w:val="left" w:leader="dot"/>
            </w:tabs>
            <w:spacing w:line="314" w:lineRule="auto" w:before="363"/>
            <w:ind w:right="1439"/>
          </w:pPr>
          <w:hyperlink w:history="true" w:anchor="_bookmark139">
            <w:r>
              <w:rPr>
                <w:w w:val="90"/>
              </w:rPr>
              <w:t>Chapter</w:t>
            </w:r>
            <w:r>
              <w:rPr>
                <w:spacing w:val="12"/>
                <w:w w:val="90"/>
              </w:rPr>
              <w:t> </w:t>
            </w:r>
            <w:r>
              <w:rPr>
                <w:w w:val="90"/>
              </w:rPr>
              <w:t>2:</w:t>
            </w:r>
            <w:r>
              <w:rPr>
                <w:spacing w:val="8"/>
                <w:w w:val="90"/>
              </w:rPr>
              <w:t> </w:t>
            </w:r>
            <w:r>
              <w:rPr>
                <w:w w:val="90"/>
              </w:rPr>
              <w:t>Early</w:t>
            </w:r>
            <w:r>
              <w:rPr>
                <w:spacing w:val="13"/>
                <w:w w:val="90"/>
              </w:rPr>
              <w:t> </w:t>
            </w:r>
            <w:r>
              <w:rPr>
                <w:w w:val="90"/>
              </w:rPr>
              <w:t>life</w:t>
            </w:r>
            <w:r>
              <w:rPr>
                <w:spacing w:val="13"/>
                <w:w w:val="90"/>
              </w:rPr>
              <w:t> </w:t>
            </w:r>
            <w:r>
              <w:rPr>
                <w:w w:val="90"/>
              </w:rPr>
              <w:t>stress</w:t>
            </w:r>
            <w:r>
              <w:rPr>
                <w:spacing w:val="13"/>
                <w:w w:val="90"/>
              </w:rPr>
              <w:t> </w:t>
            </w:r>
            <w:r>
              <w:rPr>
                <w:w w:val="90"/>
              </w:rPr>
              <w:t>affects</w:t>
            </w:r>
            <w:r>
              <w:rPr>
                <w:spacing w:val="12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13"/>
                <w:w w:val="90"/>
              </w:rPr>
              <w:t> </w:t>
            </w:r>
            <w:r>
              <w:rPr>
                <w:w w:val="90"/>
              </w:rPr>
              <w:t>miRNA</w:t>
            </w:r>
            <w:r>
              <w:rPr>
                <w:spacing w:val="13"/>
                <w:w w:val="90"/>
              </w:rPr>
              <w:t> </w:t>
            </w:r>
            <w:r>
              <w:rPr>
                <w:w w:val="90"/>
              </w:rPr>
              <w:t>cargo</w:t>
            </w:r>
            <w:r>
              <w:rPr>
                <w:spacing w:val="13"/>
                <w:w w:val="90"/>
              </w:rPr>
              <w:t> </w:t>
            </w:r>
            <w:r>
              <w:rPr>
                <w:w w:val="90"/>
              </w:rPr>
              <w:t>of</w:t>
            </w:r>
            <w:r>
              <w:rPr>
                <w:spacing w:val="13"/>
                <w:w w:val="90"/>
              </w:rPr>
              <w:t> </w:t>
            </w:r>
            <w:r>
              <w:rPr>
                <w:w w:val="90"/>
              </w:rPr>
              <w:t>epididymal</w:t>
            </w:r>
            <w:r>
              <w:rPr>
                <w:spacing w:val="12"/>
                <w:w w:val="90"/>
              </w:rPr>
              <w:t> </w:t>
            </w:r>
            <w:r>
              <w:rPr>
                <w:w w:val="90"/>
              </w:rPr>
              <w:t>extracellular</w:t>
            </w:r>
          </w:hyperlink>
          <w:r>
            <w:rPr>
              <w:spacing w:val="1"/>
              <w:w w:val="90"/>
            </w:rPr>
            <w:t> </w:t>
          </w:r>
          <w:hyperlink w:history="true" w:anchor="_bookmark139">
            <w:r>
              <w:rPr>
                <w:w w:val="95"/>
              </w:rPr>
              <w:t>vesicles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2"/>
                <w:w w:val="95"/>
              </w:rPr>
              <w:t> </w:t>
            </w:r>
            <w:r>
              <w:rPr>
                <w:w w:val="95"/>
              </w:rPr>
              <w:t>mouse</w:t>
            </w:r>
          </w:hyperlink>
          <w:r>
            <w:rPr>
              <w:rFonts w:ascii="Times New Roman"/>
              <w:w w:val="95"/>
            </w:rPr>
            <w:tab/>
          </w:r>
          <w:r>
            <w:rPr>
              <w:w w:val="90"/>
            </w:rPr>
            <w:t>109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9" w:val="left" w:leader="dot"/>
            </w:tabs>
            <w:spacing w:line="240" w:lineRule="auto" w:before="12" w:after="0"/>
            <w:ind w:left="1029" w:right="0" w:hanging="539"/>
            <w:jc w:val="left"/>
          </w:pPr>
          <w:hyperlink w:history="true" w:anchor="_bookmark140">
            <w:r>
              <w:rPr/>
              <w:t>Graphical</w:t>
            </w:r>
            <w:r>
              <w:rPr>
                <w:spacing w:val="6"/>
              </w:rPr>
              <w:t> </w:t>
            </w:r>
            <w:r>
              <w:rPr/>
              <w:t>Abstract</w:t>
            </w:r>
          </w:hyperlink>
          <w:r>
            <w:rPr>
              <w:rFonts w:ascii="Times New Roman"/>
            </w:rPr>
            <w:tab/>
          </w:r>
          <w:r>
            <w:rPr/>
            <w:t>110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94" w:after="0"/>
            <w:ind w:left="1029" w:right="0" w:hanging="539"/>
            <w:jc w:val="left"/>
          </w:pPr>
          <w:hyperlink w:history="true" w:anchor="_bookmark142">
            <w:r>
              <w:rPr>
                <w:w w:val="105"/>
              </w:rPr>
              <w:t>Abstract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111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95" w:after="0"/>
            <w:ind w:left="1029" w:right="0" w:hanging="539"/>
            <w:jc w:val="left"/>
          </w:pPr>
          <w:hyperlink w:history="true" w:anchor="_bookmark143">
            <w:r>
              <w:rPr>
                <w:w w:val="95"/>
              </w:rPr>
              <w:t>Summary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sentence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111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94" w:after="0"/>
            <w:ind w:left="1029" w:right="0" w:hanging="539"/>
            <w:jc w:val="left"/>
          </w:pPr>
          <w:hyperlink w:history="true" w:anchor="_bookmark144">
            <w:r>
              <w:rPr/>
              <w:t>Key</w:t>
            </w:r>
            <w:r>
              <w:rPr>
                <w:spacing w:val="2"/>
              </w:rPr>
              <w:t> </w:t>
            </w:r>
            <w:r>
              <w:rPr/>
              <w:t>words</w:t>
            </w:r>
          </w:hyperlink>
          <w:r>
            <w:rPr>
              <w:rFonts w:ascii="Times New Roman"/>
            </w:rPr>
            <w:tab/>
          </w:r>
          <w:r>
            <w:rPr>
              <w:w w:val="105"/>
            </w:rPr>
            <w:t>111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95" w:after="0"/>
            <w:ind w:left="1029" w:right="0" w:hanging="539"/>
            <w:jc w:val="left"/>
          </w:pPr>
          <w:hyperlink w:history="true" w:anchor="_bookmark145">
            <w:r>
              <w:rPr/>
              <w:t>Introduction</w:t>
            </w:r>
          </w:hyperlink>
          <w:r>
            <w:rPr>
              <w:rFonts w:ascii="Times New Roman"/>
            </w:rPr>
            <w:tab/>
          </w:r>
          <w:r>
            <w:rPr/>
            <w:t>112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7" w:val="left" w:leader="dot"/>
            </w:tabs>
            <w:spacing w:line="240" w:lineRule="auto" w:before="95" w:after="0"/>
            <w:ind w:left="1029" w:right="0" w:hanging="539"/>
            <w:jc w:val="left"/>
          </w:pPr>
          <w:hyperlink w:history="true" w:anchor="_bookmark146">
            <w:r>
              <w:rPr/>
              <w:t>Results</w:t>
            </w:r>
          </w:hyperlink>
          <w:r>
            <w:rPr>
              <w:rFonts w:ascii="Times New Roman"/>
            </w:rPr>
            <w:tab/>
          </w:r>
          <w:r>
            <w:rPr/>
            <w:t>113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50" w:val="left" w:leader="dot"/>
            </w:tabs>
            <w:spacing w:line="240" w:lineRule="auto" w:before="94" w:after="0"/>
            <w:ind w:left="1778" w:right="0" w:hanging="750"/>
            <w:jc w:val="left"/>
          </w:pPr>
          <w:hyperlink w:history="true" w:anchor="_bookmark147">
            <w:r>
              <w:rPr>
                <w:w w:val="95"/>
              </w:rPr>
              <w:t>Isolation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cauda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epididymosomes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confirmed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by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several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methods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113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</w:tabs>
            <w:spacing w:line="240" w:lineRule="auto" w:before="95" w:after="0"/>
            <w:ind w:left="1778" w:right="0" w:hanging="750"/>
            <w:jc w:val="left"/>
          </w:pPr>
          <w:hyperlink w:history="true" w:anchor="_bookmark148">
            <w:r>
              <w:rPr>
                <w:w w:val="95"/>
              </w:rPr>
              <w:t>The number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size of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epididymosomes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adult males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are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not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altered</w:t>
            </w:r>
          </w:hyperlink>
        </w:p>
        <w:p>
          <w:pPr>
            <w:pStyle w:val="TOC8"/>
            <w:tabs>
              <w:tab w:pos="9148" w:val="left" w:leader="dot"/>
            </w:tabs>
            <w:spacing w:before="86"/>
          </w:pPr>
          <w:hyperlink w:history="true" w:anchor="_bookmark148">
            <w:r>
              <w:rPr/>
              <w:t>by</w:t>
            </w:r>
            <w:r>
              <w:rPr>
                <w:spacing w:val="-4"/>
              </w:rPr>
              <w:t> </w:t>
            </w:r>
            <w:r>
              <w:rPr/>
              <w:t>postnatal</w:t>
            </w:r>
            <w:r>
              <w:rPr>
                <w:spacing w:val="-4"/>
              </w:rPr>
              <w:t> </w:t>
            </w:r>
            <w:r>
              <w:rPr/>
              <w:t>stress</w:t>
            </w:r>
          </w:hyperlink>
          <w:r>
            <w:rPr>
              <w:rFonts w:ascii="Times New Roman"/>
            </w:rPr>
            <w:tab/>
          </w:r>
          <w:r>
            <w:rPr/>
            <w:t>113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314" w:lineRule="auto" w:before="94" w:after="0"/>
            <w:ind w:left="1778" w:right="1437" w:hanging="750"/>
            <w:jc w:val="left"/>
          </w:pPr>
          <w:hyperlink w:history="true" w:anchor="_bookmark149">
            <w:r>
              <w:rPr/>
              <w:t>miRNAs are persistently altered by postnatal stress in cauda epididy-</w:t>
            </w:r>
          </w:hyperlink>
          <w:r>
            <w:rPr>
              <w:spacing w:val="1"/>
            </w:rPr>
            <w:t> </w:t>
          </w:r>
          <w:hyperlink w:history="true" w:anchor="_bookmark149">
            <w:r>
              <w:rPr/>
              <w:t>mosomes</w:t>
            </w:r>
          </w:hyperlink>
          <w:r>
            <w:rPr>
              <w:rFonts w:ascii="Times New Roman"/>
            </w:rPr>
            <w:tab/>
          </w:r>
          <w:r>
            <w:rPr/>
            <w:t>114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314" w:lineRule="auto" w:before="11" w:after="0"/>
            <w:ind w:left="1778" w:right="1437" w:hanging="750"/>
            <w:jc w:val="left"/>
          </w:pPr>
          <w:hyperlink w:history="true" w:anchor="_bookmark150">
            <w:r>
              <w:rPr/>
              <w:t>mRNA targets of miRNAs from cauda epididymosomes are altered by</w:t>
            </w:r>
          </w:hyperlink>
          <w:r>
            <w:rPr>
              <w:spacing w:val="1"/>
            </w:rPr>
            <w:t> </w:t>
          </w:r>
          <w:hyperlink w:history="true" w:anchor="_bookmark150">
            <w:r>
              <w:rPr>
                <w:w w:val="95"/>
              </w:rPr>
              <w:t>postnatal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stress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sperm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zygotes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115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12" w:after="0"/>
            <w:ind w:left="1029" w:right="0" w:hanging="539"/>
            <w:jc w:val="left"/>
          </w:pPr>
          <w:hyperlink w:history="true" w:anchor="_bookmark151">
            <w:r>
              <w:rPr/>
              <w:t>Discussion</w:t>
            </w:r>
          </w:hyperlink>
          <w:r>
            <w:rPr>
              <w:rFonts w:ascii="Times New Roman"/>
            </w:rPr>
            <w:tab/>
          </w:r>
          <w:r>
            <w:rPr/>
            <w:t>116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94" w:after="0"/>
            <w:ind w:left="1029" w:right="0" w:hanging="539"/>
            <w:jc w:val="left"/>
          </w:pPr>
          <w:hyperlink w:history="true" w:anchor="_bookmark152">
            <w:r>
              <w:rPr>
                <w:w w:val="95"/>
              </w:rPr>
              <w:t>Materials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methods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118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40" w:lineRule="auto" w:before="95" w:after="0"/>
            <w:ind w:left="1778" w:right="0" w:hanging="750"/>
            <w:jc w:val="left"/>
          </w:pPr>
          <w:hyperlink w:history="true" w:anchor="_bookmark153">
            <w:r>
              <w:rPr/>
              <w:t>Animals</w:t>
            </w:r>
          </w:hyperlink>
          <w:r>
            <w:rPr>
              <w:rFonts w:ascii="Times New Roman"/>
            </w:rPr>
            <w:tab/>
          </w:r>
          <w:r>
            <w:rPr/>
            <w:t>118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40" w:lineRule="auto" w:before="94" w:after="0"/>
            <w:ind w:left="1778" w:right="0" w:hanging="750"/>
            <w:jc w:val="left"/>
          </w:pPr>
          <w:hyperlink w:history="true" w:anchor="_bookmark154">
            <w:r>
              <w:rPr/>
              <w:t>MSUS</w:t>
            </w:r>
          </w:hyperlink>
          <w:r>
            <w:rPr>
              <w:rFonts w:ascii="Times New Roman"/>
            </w:rPr>
            <w:tab/>
          </w:r>
          <w:r>
            <w:rPr/>
            <w:t>118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9" w:val="left" w:leader="dot"/>
            </w:tabs>
            <w:spacing w:line="240" w:lineRule="auto" w:before="95" w:after="0"/>
            <w:ind w:left="1778" w:right="0" w:hanging="750"/>
            <w:jc w:val="left"/>
          </w:pPr>
          <w:hyperlink w:history="true" w:anchor="_bookmark155">
            <w:r>
              <w:rPr>
                <w:w w:val="95"/>
              </w:rPr>
              <w:t>Tissue</w:t>
            </w:r>
            <w:r>
              <w:rPr>
                <w:spacing w:val="21"/>
                <w:w w:val="95"/>
              </w:rPr>
              <w:t> </w:t>
            </w:r>
            <w:r>
              <w:rPr>
                <w:w w:val="95"/>
              </w:rPr>
              <w:t>collection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118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9" w:val="left" w:leader="dot"/>
            </w:tabs>
            <w:spacing w:line="240" w:lineRule="auto" w:before="95" w:after="0"/>
            <w:ind w:left="1778" w:right="0" w:hanging="750"/>
            <w:jc w:val="left"/>
          </w:pPr>
          <w:hyperlink w:history="true" w:anchor="_bookmark156">
            <w:r>
              <w:rPr>
                <w:w w:val="95"/>
              </w:rPr>
              <w:t>Electron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microscopy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images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119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9" w:val="left" w:leader="dot"/>
            </w:tabs>
            <w:spacing w:line="240" w:lineRule="auto" w:before="94" w:after="0"/>
            <w:ind w:left="1778" w:right="0" w:hanging="750"/>
            <w:jc w:val="left"/>
          </w:pPr>
          <w:hyperlink w:history="true" w:anchor="_bookmark157">
            <w:r>
              <w:rPr>
                <w:w w:val="95"/>
              </w:rPr>
              <w:t>Epididymosomes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isolation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by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ultracentrifugation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119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40" w:lineRule="auto" w:before="95" w:after="0"/>
            <w:ind w:left="1778" w:right="0" w:hanging="750"/>
            <w:jc w:val="left"/>
          </w:pPr>
          <w:hyperlink w:history="true" w:anchor="_bookmark158">
            <w:r>
              <w:rPr>
                <w:spacing w:val="-1"/>
              </w:rPr>
              <w:t>Immunoblotting</w:t>
            </w:r>
          </w:hyperlink>
          <w:r>
            <w:rPr>
              <w:rFonts w:ascii="Times New Roman"/>
              <w:spacing w:val="-1"/>
            </w:rPr>
            <w:tab/>
          </w:r>
          <w:r>
            <w:rPr/>
            <w:t>119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40" w:lineRule="auto" w:before="94" w:after="0"/>
            <w:ind w:left="1778" w:right="0" w:hanging="750"/>
            <w:jc w:val="left"/>
          </w:pPr>
          <w:hyperlink w:history="true" w:anchor="_bookmark159">
            <w:r>
              <w:rPr>
                <w:w w:val="95"/>
              </w:rPr>
              <w:t>Nanoparticle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tracking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119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9" w:val="left" w:leader="dot"/>
            </w:tabs>
            <w:spacing w:line="240" w:lineRule="auto" w:before="95" w:after="0"/>
            <w:ind w:left="1778" w:right="0" w:hanging="750"/>
            <w:jc w:val="left"/>
          </w:pPr>
          <w:hyperlink w:history="true" w:anchor="_bookmark160">
            <w:r>
              <w:rPr>
                <w:w w:val="95"/>
              </w:rPr>
              <w:t>RNA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isolation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epididymosomes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profiling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120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324" w:lineRule="auto" w:before="94" w:after="0"/>
            <w:ind w:left="1029" w:right="1437" w:firstLine="0"/>
            <w:jc w:val="left"/>
          </w:pPr>
          <w:hyperlink w:history="true" w:anchor="_bookmark161">
            <w:r>
              <w:rPr>
                <w:w w:val="95"/>
              </w:rPr>
              <w:t>Preparation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2"/>
                <w:w w:val="95"/>
              </w:rPr>
              <w:t> </w:t>
            </w:r>
            <w:r>
              <w:rPr>
                <w:w w:val="95"/>
              </w:rPr>
              <w:t>sequencing</w:t>
            </w:r>
            <w:r>
              <w:rPr>
                <w:spacing w:val="2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2"/>
                <w:w w:val="95"/>
              </w:rPr>
              <w:t> </w:t>
            </w:r>
            <w:r>
              <w:rPr>
                <w:w w:val="95"/>
              </w:rPr>
              <w:t>sRNA-seq</w:t>
            </w:r>
            <w:r>
              <w:rPr>
                <w:spacing w:val="2"/>
                <w:w w:val="95"/>
              </w:rPr>
              <w:t> </w:t>
            </w:r>
            <w:r>
              <w:rPr>
                <w:w w:val="95"/>
              </w:rPr>
              <w:t>libraries</w:t>
            </w:r>
            <w:r>
              <w:rPr>
                <w:spacing w:val="2"/>
                <w:w w:val="95"/>
              </w:rPr>
              <w:t> </w:t>
            </w:r>
            <w:r>
              <w:rPr>
                <w:w w:val="95"/>
              </w:rPr>
              <w:t>from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epididymosomes</w:t>
            </w:r>
          </w:hyperlink>
          <w:r>
            <w:rPr>
              <w:w w:val="95"/>
            </w:rPr>
            <w:t>120</w:t>
          </w:r>
          <w:r>
            <w:rPr>
              <w:spacing w:val="-51"/>
              <w:w w:val="95"/>
            </w:rPr>
            <w:t> </w:t>
          </w:r>
          <w:hyperlink w:history="true" w:anchor="_bookmark162">
            <w:r>
              <w:rPr/>
              <w:t>2.8.10</w:t>
            </w:r>
            <w:r>
              <w:rPr>
                <w:spacing w:val="67"/>
              </w:rPr>
              <w:t> </w:t>
            </w:r>
            <w:r>
              <w:rPr/>
              <w:t>RT-qPCR</w:t>
            </w:r>
          </w:hyperlink>
          <w:r>
            <w:rPr>
              <w:rFonts w:ascii="Times New Roman"/>
            </w:rPr>
            <w:tab/>
          </w:r>
          <w:r>
            <w:rPr>
              <w:spacing w:val="-6"/>
              <w:w w:val="95"/>
            </w:rPr>
            <w:t>120</w:t>
          </w:r>
        </w:p>
        <w:p>
          <w:pPr>
            <w:pStyle w:val="TOC6"/>
            <w:numPr>
              <w:ilvl w:val="2"/>
              <w:numId w:val="3"/>
            </w:numPr>
            <w:tabs>
              <w:tab w:pos="1779" w:val="left" w:leader="none"/>
              <w:tab w:pos="9148" w:val="left" w:leader="dot"/>
            </w:tabs>
            <w:spacing w:line="271" w:lineRule="exact" w:before="0" w:after="0"/>
            <w:ind w:left="1778" w:right="0" w:hanging="750"/>
            <w:jc w:val="left"/>
          </w:pPr>
          <w:hyperlink w:history="true" w:anchor="_bookmark163">
            <w:r>
              <w:rPr>
                <w:w w:val="95"/>
              </w:rPr>
              <w:t>Cholesterol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measurements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120</w:t>
          </w:r>
        </w:p>
        <w:p>
          <w:pPr>
            <w:pStyle w:val="TOC6"/>
            <w:numPr>
              <w:ilvl w:val="2"/>
              <w:numId w:val="3"/>
            </w:numPr>
            <w:tabs>
              <w:tab w:pos="1779" w:val="left" w:leader="none"/>
              <w:tab w:pos="9149" w:val="left" w:leader="dot"/>
            </w:tabs>
            <w:spacing w:line="240" w:lineRule="auto" w:before="95" w:after="0"/>
            <w:ind w:left="1778" w:right="0" w:hanging="750"/>
            <w:jc w:val="left"/>
          </w:pPr>
          <w:hyperlink w:history="true" w:anchor="_bookmark164">
            <w:r>
              <w:rPr>
                <w:w w:val="95"/>
              </w:rPr>
              <w:t>Bioinformatics</w:t>
            </w:r>
            <w:r>
              <w:rPr>
                <w:spacing w:val="22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22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121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7" w:val="left" w:leader="dot"/>
            </w:tabs>
            <w:spacing w:line="240" w:lineRule="auto" w:before="94" w:after="20"/>
            <w:ind w:left="1029" w:right="0" w:hanging="539"/>
            <w:jc w:val="left"/>
          </w:pPr>
          <w:hyperlink w:history="true" w:anchor="_bookmark165">
            <w:r>
              <w:rPr/>
              <w:t>Data</w:t>
            </w:r>
            <w:r>
              <w:rPr>
                <w:spacing w:val="-2"/>
              </w:rPr>
              <w:t> </w:t>
            </w:r>
            <w:r>
              <w:rPr/>
              <w:t>availability</w:t>
            </w:r>
          </w:hyperlink>
          <w:r>
            <w:rPr>
              <w:rFonts w:ascii="Times New Roman"/>
            </w:rPr>
            <w:tab/>
          </w:r>
          <w:r>
            <w:rPr/>
            <w:t>121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139" w:after="0"/>
            <w:ind w:left="1389" w:right="0" w:hanging="539"/>
            <w:jc w:val="left"/>
          </w:pPr>
          <w:hyperlink w:history="true" w:anchor="_bookmark166">
            <w:r>
              <w:rPr/>
              <w:t>Authors’</w:t>
            </w:r>
            <w:r>
              <w:rPr>
                <w:spacing w:val="18"/>
              </w:rPr>
              <w:t> </w:t>
            </w:r>
            <w:r>
              <w:rPr/>
              <w:t>contributions</w:t>
            </w:r>
          </w:hyperlink>
          <w:r>
            <w:rPr>
              <w:rFonts w:ascii="Times New Roman" w:hAnsi="Times New Roman"/>
            </w:rPr>
            <w:tab/>
          </w:r>
          <w:r>
            <w:rPr/>
            <w:t>122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93" w:after="0"/>
            <w:ind w:left="1389" w:right="0" w:hanging="539"/>
            <w:jc w:val="left"/>
          </w:pPr>
          <w:hyperlink w:history="true" w:anchor="_bookmark167">
            <w:r>
              <w:rPr/>
              <w:t>Grant</w:t>
            </w:r>
            <w:r>
              <w:rPr>
                <w:spacing w:val="19"/>
              </w:rPr>
              <w:t> </w:t>
            </w:r>
            <w:r>
              <w:rPr/>
              <w:t>Support</w:t>
            </w:r>
          </w:hyperlink>
          <w:r>
            <w:rPr>
              <w:rFonts w:ascii="Times New Roman"/>
            </w:rPr>
            <w:tab/>
          </w:r>
          <w:r>
            <w:rPr/>
            <w:t>122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94" w:after="0"/>
            <w:ind w:left="1389" w:right="0" w:hanging="539"/>
            <w:jc w:val="left"/>
          </w:pPr>
          <w:hyperlink w:history="true" w:anchor="_bookmark168">
            <w:r>
              <w:rPr/>
              <w:t>Acknowledgements</w:t>
            </w:r>
          </w:hyperlink>
          <w:r>
            <w:rPr>
              <w:rFonts w:ascii="Times New Roman"/>
            </w:rPr>
            <w:tab/>
          </w:r>
          <w:r>
            <w:rPr/>
            <w:t>122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94" w:after="0"/>
            <w:ind w:left="1389" w:right="0" w:hanging="539"/>
            <w:jc w:val="left"/>
          </w:pPr>
          <w:hyperlink w:history="true" w:anchor="_bookmark169">
            <w:r>
              <w:rPr/>
              <w:t>Figures</w:t>
            </w:r>
          </w:hyperlink>
          <w:r>
            <w:rPr>
              <w:rFonts w:ascii="Times New Roman"/>
            </w:rPr>
            <w:tab/>
          </w:r>
          <w:r>
            <w:rPr/>
            <w:t>123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94" w:after="0"/>
            <w:ind w:left="1389" w:right="0" w:hanging="539"/>
            <w:jc w:val="left"/>
          </w:pPr>
          <w:hyperlink w:history="true" w:anchor="_bookmark174">
            <w:r>
              <w:rPr/>
              <w:t>Supplementary</w:t>
            </w:r>
            <w:r>
              <w:rPr>
                <w:spacing w:val="17"/>
              </w:rPr>
              <w:t> </w:t>
            </w:r>
            <w:r>
              <w:rPr/>
              <w:t>figures</w:t>
            </w:r>
          </w:hyperlink>
          <w:r>
            <w:rPr>
              <w:rFonts w:ascii="Times New Roman"/>
            </w:rPr>
            <w:tab/>
          </w:r>
          <w:r>
            <w:rPr/>
            <w:t>127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94" w:after="0"/>
            <w:ind w:left="1389" w:right="0" w:hanging="539"/>
            <w:jc w:val="left"/>
          </w:pPr>
          <w:hyperlink w:history="true" w:anchor="_bookmark181">
            <w:r>
              <w:rPr/>
              <w:t>Supplementary</w:t>
            </w:r>
            <w:r>
              <w:rPr>
                <w:spacing w:val="18"/>
              </w:rPr>
              <w:t> </w:t>
            </w:r>
            <w:r>
              <w:rPr/>
              <w:t>Tables</w:t>
            </w:r>
          </w:hyperlink>
          <w:r>
            <w:rPr>
              <w:rFonts w:ascii="Times New Roman"/>
            </w:rPr>
            <w:tab/>
          </w:r>
          <w:r>
            <w:rPr/>
            <w:t>131</w:t>
          </w:r>
        </w:p>
        <w:p>
          <w:pPr>
            <w:pStyle w:val="TOC3"/>
            <w:tabs>
              <w:tab w:pos="9859" w:val="right" w:leader="dot"/>
            </w:tabs>
            <w:spacing w:before="360"/>
          </w:pPr>
          <w:hyperlink w:history="true" w:anchor="_bookmark187">
            <w:r>
              <w:rPr/>
              <w:t>Chapter</w:t>
            </w:r>
            <w:r>
              <w:rPr>
                <w:spacing w:val="26"/>
              </w:rPr>
              <w:t> </w:t>
            </w:r>
            <w:r>
              <w:rPr/>
              <w:t>3:</w:t>
            </w:r>
            <w:r>
              <w:rPr>
                <w:spacing w:val="56"/>
              </w:rPr>
              <w:t> </w:t>
            </w:r>
            <w:r>
              <w:rPr/>
              <w:t>shortRNA</w:t>
            </w:r>
          </w:hyperlink>
          <w:r>
            <w:rPr>
              <w:rFonts w:ascii="Times New Roman"/>
            </w:rPr>
            <w:tab/>
          </w:r>
          <w:r>
            <w:rPr/>
            <w:t>135</w:t>
          </w:r>
        </w:p>
        <w:p>
          <w:pPr>
            <w:pStyle w:val="TOC5"/>
            <w:numPr>
              <w:ilvl w:val="1"/>
              <w:numId w:val="4"/>
            </w:numPr>
            <w:tabs>
              <w:tab w:pos="1389" w:val="left" w:leader="none"/>
              <w:tab w:pos="1390" w:val="left" w:leader="none"/>
              <w:tab w:pos="9859" w:val="right" w:leader="dot"/>
            </w:tabs>
            <w:spacing w:line="240" w:lineRule="auto" w:before="94" w:after="0"/>
            <w:ind w:left="1389" w:right="0" w:hanging="539"/>
            <w:jc w:val="left"/>
          </w:pPr>
          <w:hyperlink w:history="true" w:anchor="_bookmark188">
            <w:r>
              <w:rPr/>
              <w:t>Abstract</w:t>
            </w:r>
          </w:hyperlink>
          <w:r>
            <w:rPr>
              <w:rFonts w:ascii="Times New Roman"/>
            </w:rPr>
            <w:tab/>
          </w:r>
          <w:r>
            <w:rPr/>
            <w:t>135</w:t>
          </w:r>
        </w:p>
        <w:p>
          <w:pPr>
            <w:pStyle w:val="TOC5"/>
            <w:numPr>
              <w:ilvl w:val="1"/>
              <w:numId w:val="4"/>
            </w:numPr>
            <w:tabs>
              <w:tab w:pos="1389" w:val="left" w:leader="none"/>
              <w:tab w:pos="1390" w:val="left" w:leader="none"/>
              <w:tab w:pos="9859" w:val="right" w:leader="dot"/>
            </w:tabs>
            <w:spacing w:line="240" w:lineRule="auto" w:before="94" w:after="0"/>
            <w:ind w:left="1389" w:right="0" w:hanging="539"/>
            <w:jc w:val="left"/>
          </w:pPr>
          <w:hyperlink w:history="true" w:anchor="_bookmark189">
            <w:r>
              <w:rPr/>
              <w:t>Introduction</w:t>
            </w:r>
            <w:r>
              <w:rPr>
                <w:spacing w:val="16"/>
              </w:rPr>
              <w:t> </w:t>
            </w:r>
            <w:r>
              <w:rPr/>
              <w:t>and</w:t>
            </w:r>
            <w:r>
              <w:rPr>
                <w:spacing w:val="16"/>
              </w:rPr>
              <w:t> </w:t>
            </w:r>
            <w:r>
              <w:rPr/>
              <w:t>background</w:t>
            </w:r>
          </w:hyperlink>
          <w:r>
            <w:rPr>
              <w:rFonts w:ascii="Times New Roman"/>
            </w:rPr>
            <w:tab/>
          </w:r>
          <w:r>
            <w:rPr/>
            <w:t>136</w:t>
          </w:r>
        </w:p>
        <w:p>
          <w:pPr>
            <w:pStyle w:val="TOC5"/>
            <w:numPr>
              <w:ilvl w:val="1"/>
              <w:numId w:val="4"/>
            </w:numPr>
            <w:tabs>
              <w:tab w:pos="1389" w:val="left" w:leader="none"/>
              <w:tab w:pos="1390" w:val="left" w:leader="none"/>
              <w:tab w:pos="9859" w:val="right" w:leader="dot"/>
            </w:tabs>
            <w:spacing w:line="240" w:lineRule="auto" w:before="93" w:after="0"/>
            <w:ind w:left="1389" w:right="0" w:hanging="539"/>
            <w:jc w:val="left"/>
          </w:pPr>
          <w:hyperlink w:history="true" w:anchor="_bookmark190">
            <w:r>
              <w:rPr/>
              <w:t>Methods</w:t>
            </w:r>
          </w:hyperlink>
          <w:r>
            <w:rPr>
              <w:rFonts w:ascii="Times New Roman"/>
            </w:rPr>
            <w:tab/>
          </w:r>
          <w:r>
            <w:rPr/>
            <w:t>138</w:t>
          </w:r>
        </w:p>
        <w:p>
          <w:pPr>
            <w:pStyle w:val="TOC7"/>
            <w:numPr>
              <w:ilvl w:val="2"/>
              <w:numId w:val="4"/>
            </w:numPr>
            <w:tabs>
              <w:tab w:pos="2138" w:val="left" w:leader="none"/>
              <w:tab w:pos="2139" w:val="left" w:leader="none"/>
              <w:tab w:pos="9859" w:val="right" w:leader="dot"/>
            </w:tabs>
            <w:spacing w:line="240" w:lineRule="auto" w:before="94" w:after="0"/>
            <w:ind w:left="2138" w:right="0" w:hanging="750"/>
            <w:jc w:val="left"/>
          </w:pPr>
          <w:hyperlink w:history="true" w:anchor="_bookmark191">
            <w:r>
              <w:rPr/>
              <w:t>Development</w:t>
            </w:r>
            <w:r>
              <w:rPr>
                <w:spacing w:val="13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testing</w:t>
            </w:r>
            <w:r>
              <w:rPr>
                <w:spacing w:val="14"/>
              </w:rPr>
              <w:t> </w:t>
            </w:r>
            <w:r>
              <w:rPr/>
              <w:t>environment</w:t>
            </w:r>
          </w:hyperlink>
          <w:r>
            <w:rPr>
              <w:rFonts w:ascii="Times New Roman"/>
            </w:rPr>
            <w:tab/>
          </w:r>
          <w:r>
            <w:rPr/>
            <w:t>138</w:t>
          </w:r>
        </w:p>
        <w:p>
          <w:pPr>
            <w:pStyle w:val="TOC7"/>
            <w:numPr>
              <w:ilvl w:val="2"/>
              <w:numId w:val="4"/>
            </w:numPr>
            <w:tabs>
              <w:tab w:pos="2138" w:val="left" w:leader="none"/>
              <w:tab w:pos="2139" w:val="left" w:leader="none"/>
              <w:tab w:pos="9859" w:val="right" w:leader="dot"/>
            </w:tabs>
            <w:spacing w:line="240" w:lineRule="auto" w:before="74" w:after="30"/>
            <w:ind w:left="2138" w:right="0" w:hanging="750"/>
            <w:jc w:val="left"/>
          </w:pPr>
          <w:hyperlink w:history="true" w:anchor="_bookmark192">
            <w:r>
              <w:rPr/>
              <w:t>Backbone</w:t>
            </w:r>
            <w:r>
              <w:rPr>
                <w:spacing w:val="17"/>
              </w:rPr>
              <w:t> </w:t>
            </w:r>
            <w:r>
              <w:rPr/>
              <w:t>data</w:t>
            </w:r>
            <w:r>
              <w:rPr>
                <w:spacing w:val="17"/>
              </w:rPr>
              <w:t> </w:t>
            </w:r>
            <w:r>
              <w:rPr/>
              <w:t>structures</w:t>
            </w:r>
            <w:r>
              <w:rPr>
                <w:spacing w:val="17"/>
              </w:rPr>
              <w:t> </w:t>
            </w:r>
            <w:r>
              <w:rPr/>
              <w:t>of</w:t>
            </w:r>
            <w:r>
              <w:rPr>
                <w:spacing w:val="32"/>
              </w:rPr>
              <w:t> </w:t>
            </w:r>
            <w:r>
              <w:rPr>
                <w:rFonts w:ascii="SimSun"/>
              </w:rPr>
              <w:t>shortRNA</w:t>
            </w:r>
          </w:hyperlink>
          <w:r>
            <w:rPr>
              <w:rFonts w:ascii="Times New Roman"/>
            </w:rPr>
            <w:tab/>
          </w:r>
          <w:r>
            <w:rPr/>
            <w:t>138</w:t>
          </w:r>
        </w:p>
      </w:sdtContent>
    </w:sdt>
    <w:p>
      <w:pPr>
        <w:spacing w:after="0" w:line="240" w:lineRule="auto"/>
        <w:jc w:val="left"/>
        <w:sectPr>
          <w:type w:val="continuous"/>
          <w:pgSz w:w="12240" w:h="15840"/>
          <w:pgMar w:top="1359" w:bottom="1327" w:left="1300" w:right="0"/>
        </w:sectPr>
      </w:pPr>
    </w:p>
    <w:tbl>
      <w:tblPr>
        <w:tblW w:w="0" w:type="auto"/>
        <w:jc w:val="left"/>
        <w:tblInd w:w="8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8"/>
        <w:gridCol w:w="665"/>
        <w:gridCol w:w="1029"/>
        <w:gridCol w:w="6371"/>
        <w:gridCol w:w="507"/>
      </w:tblGrid>
      <w:tr>
        <w:trPr>
          <w:trHeight w:val="351" w:hRule="atLeast"/>
        </w:trPr>
        <w:tc>
          <w:tcPr>
            <w:tcW w:w="1203" w:type="dxa"/>
            <w:gridSpan w:val="2"/>
            <w:vMerge w:val="restart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49"/>
              <w:ind w:left="134"/>
              <w:rPr>
                <w:sz w:val="24"/>
              </w:rPr>
            </w:pPr>
            <w:hyperlink w:history="true" w:anchor="_bookmark193">
              <w:r>
                <w:rPr>
                  <w:sz w:val="24"/>
                </w:rPr>
                <w:t>3.3.2.1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tabs>
                <w:tab w:pos="783" w:val="left" w:leader="none"/>
              </w:tabs>
              <w:spacing w:before="49"/>
              <w:ind w:right="102"/>
              <w:jc w:val="right"/>
              <w:rPr>
                <w:sz w:val="24"/>
              </w:rPr>
            </w:pPr>
            <w:hyperlink w:history="true" w:anchor="_bookmark193">
              <w:r>
                <w:rPr>
                  <w:sz w:val="24"/>
                </w:rPr>
                <w:t>phylo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49"/>
              <w:ind w:left="67" w:right="15"/>
              <w:jc w:val="center"/>
              <w:rPr>
                <w:sz w:val="24"/>
              </w:rPr>
            </w:pPr>
            <w:r>
              <w:rPr>
                <w:sz w:val="24"/>
              </w:rPr>
              <w:t>138</w:t>
            </w:r>
          </w:p>
        </w:tc>
      </w:tr>
      <w:tr>
        <w:trPr>
          <w:trHeight w:val="370" w:hRule="atLeast"/>
        </w:trPr>
        <w:tc>
          <w:tcPr>
            <w:tcW w:w="120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4"/>
              <w:ind w:left="134"/>
              <w:rPr>
                <w:sz w:val="24"/>
              </w:rPr>
            </w:pPr>
            <w:hyperlink w:history="true" w:anchor="_bookmark194">
              <w:r>
                <w:rPr>
                  <w:sz w:val="24"/>
                </w:rPr>
                <w:t>3.3.2.2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spacing w:line="306" w:lineRule="exact" w:before="44"/>
              <w:ind w:right="101"/>
              <w:jc w:val="right"/>
              <w:rPr>
                <w:sz w:val="24"/>
              </w:rPr>
            </w:pPr>
            <w:hyperlink w:history="true" w:anchor="_bookmark194">
              <w:r>
                <w:rPr>
                  <w:rFonts w:ascii="SimSun"/>
                  <w:sz w:val="24"/>
                </w:rPr>
                <w:t>FactorList</w:t>
              </w:r>
              <w:r>
                <w:rPr>
                  <w:rFonts w:ascii="SimSun"/>
                  <w:spacing w:val="-13"/>
                  <w:sz w:val="24"/>
                </w:rPr>
                <w:t> </w:t>
              </w:r>
            </w:hyperlink>
            <w:r>
              <w:rPr>
                <w:sz w:val="24"/>
              </w:rPr>
              <w:t>.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4"/>
              <w:ind w:left="67" w:right="14"/>
              <w:jc w:val="center"/>
              <w:rPr>
                <w:sz w:val="24"/>
              </w:rPr>
            </w:pPr>
            <w:r>
              <w:rPr>
                <w:sz w:val="24"/>
              </w:rPr>
              <w:t>138</w:t>
            </w:r>
          </w:p>
        </w:tc>
      </w:tr>
      <w:tr>
        <w:trPr>
          <w:trHeight w:val="366" w:hRule="atLeast"/>
        </w:trPr>
        <w:tc>
          <w:tcPr>
            <w:tcW w:w="120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0"/>
              <w:ind w:left="134"/>
              <w:rPr>
                <w:sz w:val="24"/>
              </w:rPr>
            </w:pPr>
            <w:hyperlink w:history="true" w:anchor="_bookmark195">
              <w:r>
                <w:rPr>
                  <w:sz w:val="24"/>
                </w:rPr>
                <w:t>3.3.2.3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spacing w:line="306" w:lineRule="exact" w:before="41"/>
              <w:ind w:right="101"/>
              <w:jc w:val="right"/>
              <w:rPr>
                <w:sz w:val="24"/>
              </w:rPr>
            </w:pPr>
            <w:hyperlink w:history="true" w:anchor="_bookmark195">
              <w:r>
                <w:rPr>
                  <w:rFonts w:ascii="SimSun"/>
                  <w:sz w:val="24"/>
                </w:rPr>
                <w:t>DataFrame</w:t>
              </w:r>
            </w:hyperlink>
            <w:r>
              <w:rPr>
                <w:rFonts w:ascii="SimSun"/>
                <w:spacing w:val="11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0"/>
              <w:ind w:left="67" w:right="14"/>
              <w:jc w:val="center"/>
              <w:rPr>
                <w:sz w:val="24"/>
              </w:rPr>
            </w:pPr>
            <w:r>
              <w:rPr>
                <w:sz w:val="24"/>
              </w:rPr>
              <w:t>139</w:t>
            </w:r>
          </w:p>
        </w:tc>
      </w:tr>
      <w:tr>
        <w:trPr>
          <w:trHeight w:val="366" w:hRule="atLeast"/>
        </w:trPr>
        <w:tc>
          <w:tcPr>
            <w:tcW w:w="120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0"/>
              <w:ind w:left="134"/>
              <w:rPr>
                <w:sz w:val="24"/>
              </w:rPr>
            </w:pPr>
            <w:hyperlink w:history="true" w:anchor="_bookmark196">
              <w:r>
                <w:rPr>
                  <w:sz w:val="24"/>
                </w:rPr>
                <w:t>3.3.2.4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spacing w:line="306" w:lineRule="exact" w:before="41"/>
              <w:ind w:right="101"/>
              <w:jc w:val="right"/>
              <w:rPr>
                <w:sz w:val="24"/>
              </w:rPr>
            </w:pPr>
            <w:hyperlink w:history="true" w:anchor="_bookmark196">
              <w:r>
                <w:rPr>
                  <w:rFonts w:ascii="SimSun"/>
                  <w:sz w:val="24"/>
                </w:rPr>
                <w:t>TreeSummarizedExperiment</w:t>
              </w:r>
            </w:hyperlink>
            <w:r>
              <w:rPr>
                <w:rFonts w:ascii="SimSun"/>
                <w:spacing w:val="11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0"/>
              <w:ind w:left="67" w:right="14"/>
              <w:jc w:val="center"/>
              <w:rPr>
                <w:sz w:val="24"/>
              </w:rPr>
            </w:pPr>
            <w:r>
              <w:rPr>
                <w:sz w:val="24"/>
              </w:rPr>
              <w:t>139</w:t>
            </w:r>
          </w:p>
        </w:tc>
      </w:tr>
      <w:tr>
        <w:trPr>
          <w:trHeight w:val="362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60"/>
              <w:ind w:left="588"/>
              <w:rPr>
                <w:sz w:val="24"/>
              </w:rPr>
            </w:pPr>
            <w:hyperlink w:history="true" w:anchor="_bookmark198">
              <w:r>
                <w:rPr>
                  <w:sz w:val="24"/>
                </w:rPr>
                <w:t>3.3.3</w:t>
              </w:r>
            </w:hyperlink>
          </w:p>
        </w:tc>
        <w:tc>
          <w:tcPr>
            <w:tcW w:w="1029" w:type="dxa"/>
          </w:tcPr>
          <w:p>
            <w:pPr>
              <w:pStyle w:val="TableParagraph"/>
              <w:spacing w:before="60"/>
              <w:ind w:left="134"/>
              <w:rPr>
                <w:sz w:val="24"/>
              </w:rPr>
            </w:pPr>
            <w:hyperlink w:history="true" w:anchor="_bookmark198">
              <w:r>
                <w:rPr>
                  <w:sz w:val="24"/>
                </w:rPr>
                <w:t>Pipeline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spacing w:before="60"/>
              <w:ind w:right="101"/>
              <w:jc w:val="right"/>
              <w:rPr>
                <w:sz w:val="24"/>
              </w:rPr>
            </w:pPr>
            <w:r>
              <w:rPr>
                <w:sz w:val="24"/>
              </w:rPr>
              <w:t>.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0"/>
              <w:ind w:left="67" w:right="14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141</w:t>
            </w:r>
          </w:p>
        </w:tc>
      </w:tr>
      <w:tr>
        <w:trPr>
          <w:trHeight w:val="366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4"/>
              <w:ind w:left="134"/>
              <w:rPr>
                <w:sz w:val="24"/>
              </w:rPr>
            </w:pPr>
            <w:hyperlink w:history="true" w:anchor="_bookmark200">
              <w:r>
                <w:rPr>
                  <w:sz w:val="24"/>
                </w:rPr>
                <w:t>3.3.3.1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spacing w:before="64"/>
              <w:ind w:right="102"/>
              <w:jc w:val="right"/>
              <w:rPr>
                <w:sz w:val="24"/>
              </w:rPr>
            </w:pPr>
            <w:hyperlink w:history="true" w:anchor="_bookmark200">
              <w:r>
                <w:rPr>
                  <w:sz w:val="24"/>
                </w:rPr>
                <w:t>Quality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control</w:t>
              </w:r>
              <w:r>
                <w:rPr>
                  <w:spacing w:val="15"/>
                  <w:sz w:val="24"/>
                </w:rPr>
                <w:t> </w:t>
              </w:r>
              <w:r>
                <w:rPr>
                  <w:sz w:val="24"/>
                </w:rPr>
                <w:t>and</w:t>
              </w:r>
              <w:r>
                <w:rPr>
                  <w:spacing w:val="15"/>
                  <w:sz w:val="24"/>
                </w:rPr>
                <w:t> </w:t>
              </w:r>
              <w:r>
                <w:rPr>
                  <w:sz w:val="24"/>
                </w:rPr>
                <w:t>trimming</w:t>
              </w:r>
            </w:hyperlink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4"/>
              <w:ind w:left="67" w:right="16"/>
              <w:jc w:val="center"/>
              <w:rPr>
                <w:sz w:val="24"/>
              </w:rPr>
            </w:pPr>
            <w:r>
              <w:rPr>
                <w:sz w:val="24"/>
              </w:rPr>
              <w:t>142</w:t>
            </w:r>
          </w:p>
        </w:tc>
      </w:tr>
      <w:tr>
        <w:trPr>
          <w:trHeight w:val="366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4"/>
              <w:ind w:left="134"/>
              <w:rPr>
                <w:sz w:val="24"/>
              </w:rPr>
            </w:pPr>
            <w:hyperlink w:history="true" w:anchor="_bookmark204">
              <w:r>
                <w:rPr>
                  <w:sz w:val="24"/>
                </w:rPr>
                <w:t>3.3.3.2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spacing w:before="64"/>
              <w:ind w:right="101"/>
              <w:jc w:val="right"/>
              <w:rPr>
                <w:sz w:val="24"/>
              </w:rPr>
            </w:pPr>
            <w:hyperlink w:history="true" w:anchor="_bookmark204">
              <w:r>
                <w:rPr>
                  <w:sz w:val="24"/>
                </w:rPr>
                <w:t>Sequence</w:t>
              </w:r>
              <w:r>
                <w:rPr>
                  <w:spacing w:val="16"/>
                  <w:sz w:val="24"/>
                </w:rPr>
                <w:t> </w:t>
              </w:r>
              <w:r>
                <w:rPr>
                  <w:sz w:val="24"/>
                </w:rPr>
                <w:t>count</w:t>
              </w:r>
              <w:r>
                <w:rPr>
                  <w:spacing w:val="16"/>
                  <w:sz w:val="24"/>
                </w:rPr>
                <w:t> </w:t>
              </w:r>
              <w:r>
                <w:rPr>
                  <w:sz w:val="24"/>
                </w:rPr>
                <w:t>matrix</w:t>
              </w:r>
            </w:hyperlink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4"/>
              <w:ind w:left="67" w:right="14"/>
              <w:jc w:val="center"/>
              <w:rPr>
                <w:sz w:val="24"/>
              </w:rPr>
            </w:pPr>
            <w:r>
              <w:rPr>
                <w:sz w:val="24"/>
              </w:rPr>
              <w:t>145</w:t>
            </w:r>
          </w:p>
        </w:tc>
      </w:tr>
      <w:tr>
        <w:trPr>
          <w:trHeight w:val="366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4"/>
              <w:ind w:left="134"/>
              <w:rPr>
                <w:sz w:val="24"/>
              </w:rPr>
            </w:pPr>
            <w:hyperlink w:history="true" w:anchor="_bookmark205">
              <w:r>
                <w:rPr>
                  <w:sz w:val="24"/>
                </w:rPr>
                <w:t>3.3.3.3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tabs>
                <w:tab w:pos="2630" w:val="left" w:leader="none"/>
              </w:tabs>
              <w:spacing w:before="64"/>
              <w:ind w:right="101"/>
              <w:jc w:val="right"/>
              <w:rPr>
                <w:sz w:val="24"/>
              </w:rPr>
            </w:pPr>
            <w:hyperlink w:history="true" w:anchor="_bookmark205">
              <w:r>
                <w:rPr>
                  <w:w w:val="95"/>
                  <w:sz w:val="24"/>
                </w:rPr>
                <w:t>Annotation</w:t>
              </w:r>
              <w:r>
                <w:rPr>
                  <w:spacing w:val="2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preparation</w:t>
              </w:r>
            </w:hyperlink>
            <w:r>
              <w:rPr>
                <w:w w:val="95"/>
                <w:sz w:val="24"/>
              </w:rPr>
              <w:tab/>
            </w:r>
            <w:r>
              <w:rPr>
                <w:sz w:val="24"/>
              </w:rPr>
              <w:t>.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4"/>
              <w:ind w:left="67" w:right="13"/>
              <w:jc w:val="center"/>
              <w:rPr>
                <w:sz w:val="24"/>
              </w:rPr>
            </w:pPr>
            <w:r>
              <w:rPr>
                <w:sz w:val="24"/>
              </w:rPr>
              <w:t>145</w:t>
            </w:r>
          </w:p>
        </w:tc>
      </w:tr>
      <w:tr>
        <w:trPr>
          <w:trHeight w:val="366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4"/>
              <w:ind w:left="134"/>
              <w:rPr>
                <w:sz w:val="24"/>
              </w:rPr>
            </w:pPr>
            <w:hyperlink w:history="true" w:anchor="_bookmark207">
              <w:r>
                <w:rPr>
                  <w:sz w:val="24"/>
                </w:rPr>
                <w:t>3.3.3.4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spacing w:before="64"/>
              <w:ind w:right="102"/>
              <w:jc w:val="right"/>
              <w:rPr>
                <w:sz w:val="24"/>
              </w:rPr>
            </w:pPr>
            <w:hyperlink w:history="true" w:anchor="_bookmark207">
              <w:r>
                <w:rPr>
                  <w:sz w:val="24"/>
                </w:rPr>
                <w:t>Alignment</w:t>
              </w:r>
              <w:r>
                <w:rPr>
                  <w:spacing w:val="26"/>
                  <w:sz w:val="24"/>
                </w:rPr>
                <w:t> </w:t>
              </w:r>
            </w:hyperlink>
            <w:r>
              <w:rPr>
                <w:sz w:val="24"/>
              </w:rPr>
              <w:t>.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4"/>
              <w:ind w:left="67" w:right="15"/>
              <w:jc w:val="center"/>
              <w:rPr>
                <w:sz w:val="24"/>
              </w:rPr>
            </w:pPr>
            <w:r>
              <w:rPr>
                <w:sz w:val="24"/>
              </w:rPr>
              <w:t>147</w:t>
            </w:r>
          </w:p>
        </w:tc>
      </w:tr>
      <w:tr>
        <w:trPr>
          <w:trHeight w:val="366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4"/>
              <w:ind w:left="134"/>
              <w:rPr>
                <w:sz w:val="24"/>
              </w:rPr>
            </w:pPr>
            <w:hyperlink w:history="true" w:anchor="_bookmark209">
              <w:r>
                <w:rPr>
                  <w:sz w:val="24"/>
                </w:rPr>
                <w:t>3.3.3.5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spacing w:before="64"/>
              <w:ind w:right="104"/>
              <w:jc w:val="right"/>
              <w:rPr>
                <w:sz w:val="24"/>
              </w:rPr>
            </w:pPr>
            <w:hyperlink w:history="true" w:anchor="_bookmark209">
              <w:r>
                <w:rPr>
                  <w:sz w:val="24"/>
                </w:rPr>
                <w:t>Reads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annotation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and</w:t>
              </w:r>
              <w:r>
                <w:rPr>
                  <w:spacing w:val="11"/>
                  <w:sz w:val="24"/>
                </w:rPr>
                <w:t> </w:t>
              </w:r>
              <w:r>
                <w:rPr>
                  <w:sz w:val="24"/>
                </w:rPr>
                <w:t>assignment</w:t>
              </w:r>
            </w:hyperlink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4"/>
              <w:ind w:left="66" w:right="17"/>
              <w:jc w:val="center"/>
              <w:rPr>
                <w:sz w:val="24"/>
              </w:rPr>
            </w:pPr>
            <w:r>
              <w:rPr>
                <w:sz w:val="24"/>
              </w:rPr>
              <w:t>148</w:t>
            </w:r>
          </w:p>
        </w:tc>
      </w:tr>
      <w:tr>
        <w:trPr>
          <w:trHeight w:val="366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4"/>
              <w:ind w:left="134"/>
              <w:rPr>
                <w:sz w:val="24"/>
              </w:rPr>
            </w:pPr>
            <w:hyperlink w:history="true" w:anchor="_bookmark210">
              <w:r>
                <w:rPr>
                  <w:sz w:val="24"/>
                </w:rPr>
                <w:t>3.3.3.6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spacing w:before="64"/>
              <w:ind w:right="102"/>
              <w:jc w:val="right"/>
              <w:rPr>
                <w:sz w:val="24"/>
              </w:rPr>
            </w:pPr>
            <w:hyperlink w:history="true" w:anchor="_bookmark210">
              <w:r>
                <w:rPr>
                  <w:sz w:val="24"/>
                </w:rPr>
                <w:t>Assignment</w:t>
              </w:r>
              <w:r>
                <w:rPr>
                  <w:spacing w:val="17"/>
                  <w:sz w:val="24"/>
                </w:rPr>
                <w:t> </w:t>
              </w:r>
              <w:r>
                <w:rPr>
                  <w:sz w:val="24"/>
                </w:rPr>
                <w:t>rules</w:t>
              </w:r>
            </w:hyperlink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4"/>
              <w:ind w:left="67" w:right="15"/>
              <w:jc w:val="center"/>
              <w:rPr>
                <w:sz w:val="24"/>
              </w:rPr>
            </w:pPr>
            <w:r>
              <w:rPr>
                <w:sz w:val="24"/>
              </w:rPr>
              <w:t>149</w:t>
            </w:r>
          </w:p>
        </w:tc>
      </w:tr>
      <w:tr>
        <w:trPr>
          <w:trHeight w:val="366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4"/>
              <w:ind w:left="134"/>
              <w:rPr>
                <w:sz w:val="24"/>
              </w:rPr>
            </w:pPr>
            <w:hyperlink w:history="true" w:anchor="_bookmark211">
              <w:r>
                <w:rPr>
                  <w:sz w:val="24"/>
                </w:rPr>
                <w:t>3.3.3.7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spacing w:before="64"/>
              <w:ind w:right="101"/>
              <w:jc w:val="right"/>
              <w:rPr>
                <w:sz w:val="24"/>
              </w:rPr>
            </w:pPr>
            <w:hyperlink w:history="true" w:anchor="_bookmark211">
              <w:r>
                <w:rPr>
                  <w:sz w:val="24"/>
                </w:rPr>
                <w:t>Features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sz w:val="24"/>
                </w:rPr>
                <w:t>tree</w:t>
              </w:r>
            </w:hyperlink>
            <w:r>
              <w:rPr>
                <w:spacing w:val="7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4"/>
              <w:ind w:left="67" w:right="14"/>
              <w:jc w:val="center"/>
              <w:rPr>
                <w:sz w:val="24"/>
              </w:rPr>
            </w:pPr>
            <w:r>
              <w:rPr>
                <w:sz w:val="24"/>
              </w:rPr>
              <w:t>152</w:t>
            </w:r>
          </w:p>
        </w:tc>
      </w:tr>
      <w:tr>
        <w:trPr>
          <w:trHeight w:val="366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4"/>
              <w:ind w:left="134"/>
              <w:rPr>
                <w:sz w:val="24"/>
              </w:rPr>
            </w:pPr>
            <w:hyperlink w:history="true" w:anchor="_bookmark216">
              <w:r>
                <w:rPr>
                  <w:sz w:val="24"/>
                </w:rPr>
                <w:t>3.3.3.8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spacing w:before="64"/>
              <w:ind w:right="103"/>
              <w:jc w:val="right"/>
              <w:rPr>
                <w:sz w:val="24"/>
              </w:rPr>
            </w:pPr>
            <w:hyperlink w:history="true" w:anchor="_bookmark216">
              <w:r>
                <w:rPr>
                  <w:sz w:val="24"/>
                </w:rPr>
                <w:t>Reads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assignment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ambiguity</w:t>
              </w:r>
              <w:r>
                <w:rPr>
                  <w:spacing w:val="14"/>
                  <w:sz w:val="24"/>
                </w:rPr>
                <w:t> </w:t>
              </w:r>
            </w:hyperlink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4"/>
              <w:ind w:left="67" w:right="17"/>
              <w:jc w:val="center"/>
              <w:rPr>
                <w:sz w:val="24"/>
              </w:rPr>
            </w:pPr>
            <w:r>
              <w:rPr>
                <w:sz w:val="24"/>
              </w:rPr>
              <w:t>154</w:t>
            </w:r>
          </w:p>
        </w:tc>
      </w:tr>
      <w:tr>
        <w:trPr>
          <w:trHeight w:val="370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4"/>
              <w:ind w:left="134"/>
              <w:rPr>
                <w:sz w:val="24"/>
              </w:rPr>
            </w:pPr>
            <w:hyperlink w:history="true" w:anchor="_bookmark217">
              <w:r>
                <w:rPr>
                  <w:sz w:val="24"/>
                </w:rPr>
                <w:t>3.3.3.9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tabs>
                <w:tab w:pos="5582" w:val="left" w:leader="none"/>
              </w:tabs>
              <w:spacing w:line="306" w:lineRule="exact" w:before="44"/>
              <w:ind w:right="101"/>
              <w:jc w:val="right"/>
              <w:rPr>
                <w:sz w:val="24"/>
              </w:rPr>
            </w:pPr>
            <w:hyperlink w:history="true" w:anchor="_bookmark217">
              <w:r>
                <w:rPr>
                  <w:w w:val="95"/>
                  <w:sz w:val="24"/>
                </w:rPr>
                <w:t>Construction</w:t>
              </w:r>
              <w:r>
                <w:rPr>
                  <w:spacing w:val="60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of</w:t>
              </w:r>
              <w:r>
                <w:rPr>
                  <w:spacing w:val="85"/>
                  <w:sz w:val="24"/>
                </w:rPr>
                <w:t> </w:t>
              </w:r>
              <w:r>
                <w:rPr>
                  <w:rFonts w:ascii="SimSun"/>
                  <w:w w:val="95"/>
                  <w:sz w:val="24"/>
                </w:rPr>
                <w:t>TreeSummarizedExperiment</w:t>
              </w:r>
              <w:r>
                <w:rPr>
                  <w:rFonts w:ascii="SimSun"/>
                  <w:spacing w:val="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object</w:t>
              </w:r>
            </w:hyperlink>
            <w:r>
              <w:rPr>
                <w:w w:val="95"/>
                <w:sz w:val="24"/>
              </w:rPr>
              <w:tab/>
            </w:r>
            <w:r>
              <w:rPr>
                <w:sz w:val="24"/>
              </w:rPr>
              <w:t>.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4"/>
              <w:ind w:left="67" w:right="14"/>
              <w:jc w:val="center"/>
              <w:rPr>
                <w:sz w:val="24"/>
              </w:rPr>
            </w:pPr>
            <w:r>
              <w:rPr>
                <w:sz w:val="24"/>
              </w:rPr>
              <w:t>154</w:t>
            </w:r>
          </w:p>
        </w:tc>
      </w:tr>
      <w:tr>
        <w:trPr>
          <w:trHeight w:val="362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before="60"/>
              <w:ind w:left="134"/>
              <w:rPr>
                <w:sz w:val="24"/>
              </w:rPr>
            </w:pPr>
            <w:hyperlink w:history="true" w:anchor="_bookmark218">
              <w:r>
                <w:rPr>
                  <w:sz w:val="24"/>
                </w:rPr>
                <w:t>3.3.3.10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tabs>
                <w:tab w:pos="2260" w:val="left" w:leader="none"/>
              </w:tabs>
              <w:spacing w:before="60"/>
              <w:ind w:right="102"/>
              <w:jc w:val="right"/>
              <w:rPr>
                <w:sz w:val="24"/>
              </w:rPr>
            </w:pPr>
            <w:hyperlink w:history="true" w:anchor="_bookmark218">
              <w:r>
                <w:rPr>
                  <w:w w:val="95"/>
                  <w:sz w:val="24"/>
                </w:rPr>
                <w:t>Differential</w:t>
              </w:r>
              <w:r>
                <w:rPr>
                  <w:spacing w:val="12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analysis</w:t>
              </w:r>
            </w:hyperlink>
            <w:r>
              <w:rPr>
                <w:w w:val="95"/>
                <w:sz w:val="24"/>
              </w:rPr>
              <w:tab/>
            </w:r>
            <w:r>
              <w:rPr>
                <w:sz w:val="24"/>
              </w:rPr>
              <w:t>.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0"/>
              <w:ind w:left="67" w:right="15"/>
              <w:jc w:val="center"/>
              <w:rPr>
                <w:sz w:val="24"/>
              </w:rPr>
            </w:pPr>
            <w:r>
              <w:rPr>
                <w:sz w:val="24"/>
              </w:rPr>
              <w:t>154</w:t>
            </w:r>
          </w:p>
        </w:tc>
      </w:tr>
      <w:tr>
        <w:trPr>
          <w:trHeight w:val="351" w:hRule="atLeast"/>
        </w:trPr>
        <w:tc>
          <w:tcPr>
            <w:tcW w:w="1203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line="267" w:lineRule="exact" w:before="64"/>
              <w:ind w:left="134"/>
              <w:rPr>
                <w:sz w:val="24"/>
              </w:rPr>
            </w:pPr>
            <w:hyperlink w:history="true" w:anchor="_bookmark221">
              <w:r>
                <w:rPr>
                  <w:sz w:val="24"/>
                </w:rPr>
                <w:t>3.3.3.11</w:t>
              </w:r>
            </w:hyperlink>
          </w:p>
        </w:tc>
        <w:tc>
          <w:tcPr>
            <w:tcW w:w="6371" w:type="dxa"/>
          </w:tcPr>
          <w:p>
            <w:pPr>
              <w:pStyle w:val="TableParagraph"/>
              <w:tabs>
                <w:tab w:pos="3182" w:val="left" w:leader="none"/>
              </w:tabs>
              <w:spacing w:line="267" w:lineRule="exact" w:before="64"/>
              <w:ind w:right="102"/>
              <w:jc w:val="right"/>
              <w:rPr>
                <w:sz w:val="24"/>
              </w:rPr>
            </w:pPr>
            <w:hyperlink w:history="true" w:anchor="_bookmark221">
              <w:r>
                <w:rPr>
                  <w:spacing w:val="-2"/>
                  <w:sz w:val="24"/>
                </w:rPr>
                <w:t>Table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of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important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1"/>
                  <w:sz w:val="24"/>
                </w:rPr>
                <w:t>functions</w:t>
              </w:r>
            </w:hyperlink>
            <w:r>
              <w:rPr>
                <w:spacing w:val="-1"/>
                <w:sz w:val="24"/>
              </w:rPr>
              <w:tab/>
            </w:r>
            <w:r>
              <w:rPr>
                <w:sz w:val="24"/>
              </w:rPr>
              <w:t>.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line="267" w:lineRule="exact" w:before="64"/>
              <w:ind w:left="67" w:right="15"/>
              <w:jc w:val="center"/>
              <w:rPr>
                <w:sz w:val="24"/>
              </w:rPr>
            </w:pPr>
            <w:r>
              <w:rPr>
                <w:sz w:val="24"/>
              </w:rPr>
              <w:t>157</w:t>
            </w:r>
          </w:p>
        </w:tc>
      </w:tr>
      <w:tr>
        <w:trPr>
          <w:trHeight w:val="381" w:hRule="atLeast"/>
        </w:trPr>
        <w:tc>
          <w:tcPr>
            <w:tcW w:w="538" w:type="dxa"/>
          </w:tcPr>
          <w:p>
            <w:pPr>
              <w:pStyle w:val="TableParagraph"/>
              <w:spacing w:before="79"/>
              <w:ind w:left="50"/>
              <w:rPr>
                <w:sz w:val="24"/>
              </w:rPr>
            </w:pPr>
            <w:hyperlink w:history="true" w:anchor="_bookmark223">
              <w:r>
                <w:rPr>
                  <w:sz w:val="24"/>
                </w:rPr>
                <w:t>3.4</w:t>
              </w:r>
            </w:hyperlink>
          </w:p>
        </w:tc>
        <w:tc>
          <w:tcPr>
            <w:tcW w:w="8065" w:type="dxa"/>
            <w:gridSpan w:val="3"/>
          </w:tcPr>
          <w:p>
            <w:pPr>
              <w:pStyle w:val="TableParagraph"/>
              <w:spacing w:before="79"/>
              <w:ind w:left="50"/>
              <w:rPr>
                <w:sz w:val="24"/>
              </w:rPr>
            </w:pPr>
            <w:hyperlink w:history="true" w:anchor="_bookmark223">
              <w:r>
                <w:rPr>
                  <w:sz w:val="24"/>
                </w:rPr>
                <w:t>Results</w:t>
              </w:r>
              <w:r>
                <w:rPr>
                  <w:spacing w:val="25"/>
                  <w:sz w:val="24"/>
                </w:rPr>
                <w:t> </w:t>
              </w:r>
            </w:hyperlink>
            <w:r>
              <w:rPr>
                <w:sz w:val="24"/>
              </w:rPr>
              <w:t>.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79"/>
              <w:ind w:left="67" w:right="16"/>
              <w:jc w:val="center"/>
              <w:rPr>
                <w:sz w:val="24"/>
              </w:rPr>
            </w:pPr>
            <w:r>
              <w:rPr>
                <w:sz w:val="24"/>
              </w:rPr>
              <w:t>157</w:t>
            </w:r>
          </w:p>
        </w:tc>
      </w:tr>
      <w:tr>
        <w:trPr>
          <w:trHeight w:val="366" w:hRule="atLeast"/>
        </w:trPr>
        <w:tc>
          <w:tcPr>
            <w:tcW w:w="538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8065" w:type="dxa"/>
            <w:gridSpan w:val="3"/>
          </w:tcPr>
          <w:p>
            <w:pPr>
              <w:pStyle w:val="TableParagraph"/>
              <w:tabs>
                <w:tab w:pos="799" w:val="left" w:leader="none"/>
              </w:tabs>
              <w:spacing w:before="64"/>
              <w:ind w:left="50"/>
              <w:rPr>
                <w:sz w:val="24"/>
              </w:rPr>
            </w:pPr>
            <w:hyperlink w:history="true" w:anchor="_bookmark224">
              <w:r>
                <w:rPr>
                  <w:sz w:val="24"/>
                </w:rPr>
                <w:t>3.4.1</w:t>
                <w:tab/>
                <w:t>Datasets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used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for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testing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the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pipeline</w:t>
              </w:r>
            </w:hyperlink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before="64"/>
              <w:ind w:left="67" w:right="15"/>
              <w:jc w:val="center"/>
              <w:rPr>
                <w:sz w:val="24"/>
              </w:rPr>
            </w:pPr>
            <w:r>
              <w:rPr>
                <w:sz w:val="24"/>
              </w:rPr>
              <w:t>157</w:t>
            </w:r>
          </w:p>
        </w:tc>
      </w:tr>
      <w:tr>
        <w:trPr>
          <w:trHeight w:val="351" w:hRule="atLeast"/>
        </w:trPr>
        <w:tc>
          <w:tcPr>
            <w:tcW w:w="538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8065" w:type="dxa"/>
            <w:gridSpan w:val="3"/>
          </w:tcPr>
          <w:p>
            <w:pPr>
              <w:pStyle w:val="TableParagraph"/>
              <w:tabs>
                <w:tab w:pos="799" w:val="left" w:leader="none"/>
              </w:tabs>
              <w:spacing w:line="267" w:lineRule="exact" w:before="64"/>
              <w:ind w:left="50"/>
              <w:rPr>
                <w:sz w:val="24"/>
              </w:rPr>
            </w:pPr>
            <w:hyperlink w:history="true" w:anchor="_bookmark225">
              <w:r>
                <w:rPr>
                  <w:sz w:val="24"/>
                </w:rPr>
                <w:t>3.4.2</w:t>
                <w:tab/>
                <w:t>Comparison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quantification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and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z w:val="24"/>
                </w:rPr>
                <w:t>identification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z w:val="24"/>
                </w:rPr>
                <w:t>miRNAs</w:t>
              </w:r>
            </w:hyperlink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7" w:type="dxa"/>
          </w:tcPr>
          <w:p>
            <w:pPr>
              <w:pStyle w:val="TableParagraph"/>
              <w:spacing w:line="267" w:lineRule="exact" w:before="64"/>
              <w:ind w:left="67" w:right="15"/>
              <w:jc w:val="center"/>
              <w:rPr>
                <w:sz w:val="24"/>
              </w:rPr>
            </w:pPr>
            <w:r>
              <w:rPr>
                <w:sz w:val="24"/>
              </w:rPr>
              <w:t>158</w:t>
            </w:r>
          </w:p>
        </w:tc>
      </w:tr>
    </w:tbl>
    <w:p>
      <w:pPr>
        <w:pStyle w:val="ListParagraph"/>
        <w:numPr>
          <w:ilvl w:val="3"/>
          <w:numId w:val="5"/>
        </w:numPr>
        <w:tabs>
          <w:tab w:pos="3098" w:val="left" w:leader="none"/>
          <w:tab w:pos="3099" w:val="left" w:leader="none"/>
        </w:tabs>
        <w:spacing w:line="240" w:lineRule="auto" w:before="59" w:after="0"/>
        <w:ind w:left="3098" w:right="0" w:hanging="961"/>
        <w:jc w:val="left"/>
        <w:rPr>
          <w:rFonts w:ascii="SimSun"/>
          <w:sz w:val="24"/>
        </w:rPr>
      </w:pPr>
      <w:hyperlink w:history="true" w:anchor="_bookmark226">
        <w:r>
          <w:rPr>
            <w:rFonts w:ascii="SimSun"/>
            <w:w w:val="95"/>
            <w:sz w:val="24"/>
          </w:rPr>
          <w:t>shortRNA</w:t>
        </w:r>
        <w:r>
          <w:rPr>
            <w:rFonts w:ascii="SimSun"/>
            <w:spacing w:val="-30"/>
            <w:w w:val="95"/>
            <w:sz w:val="24"/>
          </w:rPr>
          <w:t> </w:t>
        </w:r>
        <w:r>
          <w:rPr>
            <w:w w:val="95"/>
            <w:sz w:val="24"/>
          </w:rPr>
          <w:t>quantification</w:t>
        </w:r>
        <w:r>
          <w:rPr>
            <w:spacing w:val="31"/>
            <w:w w:val="95"/>
            <w:sz w:val="24"/>
          </w:rPr>
          <w:t> </w:t>
        </w:r>
        <w:r>
          <w:rPr>
            <w:w w:val="95"/>
            <w:sz w:val="24"/>
          </w:rPr>
          <w:t>is</w:t>
        </w:r>
        <w:r>
          <w:rPr>
            <w:spacing w:val="30"/>
            <w:w w:val="95"/>
            <w:sz w:val="24"/>
          </w:rPr>
          <w:t> </w:t>
        </w:r>
        <w:r>
          <w:rPr>
            <w:w w:val="95"/>
            <w:sz w:val="24"/>
          </w:rPr>
          <w:t>positively</w:t>
        </w:r>
        <w:r>
          <w:rPr>
            <w:spacing w:val="31"/>
            <w:w w:val="95"/>
            <w:sz w:val="24"/>
          </w:rPr>
          <w:t> </w:t>
        </w:r>
        <w:r>
          <w:rPr>
            <w:w w:val="95"/>
            <w:sz w:val="24"/>
          </w:rPr>
          <w:t>correlated</w:t>
        </w:r>
        <w:r>
          <w:rPr>
            <w:spacing w:val="30"/>
            <w:w w:val="95"/>
            <w:sz w:val="24"/>
          </w:rPr>
          <w:t> </w:t>
        </w:r>
        <w:r>
          <w:rPr>
            <w:w w:val="95"/>
            <w:sz w:val="24"/>
          </w:rPr>
          <w:t>with</w:t>
        </w:r>
        <w:r>
          <w:rPr>
            <w:spacing w:val="31"/>
            <w:w w:val="95"/>
            <w:sz w:val="24"/>
          </w:rPr>
          <w:t> </w:t>
        </w:r>
        <w:r>
          <w:rPr>
            <w:rFonts w:ascii="SimSun"/>
            <w:w w:val="95"/>
            <w:sz w:val="24"/>
          </w:rPr>
          <w:t>Oasis2</w:t>
        </w:r>
      </w:hyperlink>
    </w:p>
    <w:p>
      <w:pPr>
        <w:pStyle w:val="BodyText"/>
        <w:tabs>
          <w:tab w:pos="9860" w:val="right" w:leader="dot"/>
        </w:tabs>
        <w:spacing w:before="51"/>
        <w:ind w:left="3098"/>
      </w:pPr>
      <w:hyperlink w:history="true" w:anchor="_bookmark226">
        <w:r>
          <w:rPr/>
          <w:t>and</w:t>
        </w:r>
        <w:r>
          <w:rPr>
            <w:spacing w:val="19"/>
          </w:rPr>
          <w:t> </w:t>
        </w:r>
        <w:r>
          <w:rPr>
            <w:rFonts w:ascii="SimSun"/>
          </w:rPr>
          <w:t>Sports1</w:t>
        </w:r>
      </w:hyperlink>
      <w:r>
        <w:rPr>
          <w:rFonts w:ascii="Times New Roman"/>
        </w:rPr>
        <w:tab/>
      </w:r>
      <w:r>
        <w:rPr/>
        <w:t>158</w:t>
      </w:r>
    </w:p>
    <w:p>
      <w:pPr>
        <w:pStyle w:val="ListParagraph"/>
        <w:numPr>
          <w:ilvl w:val="3"/>
          <w:numId w:val="5"/>
        </w:numPr>
        <w:tabs>
          <w:tab w:pos="3098" w:val="left" w:leader="none"/>
          <w:tab w:pos="3099" w:val="left" w:leader="none"/>
          <w:tab w:pos="9859" w:val="right" w:leader="dot"/>
        </w:tabs>
        <w:spacing w:line="240" w:lineRule="auto" w:before="59" w:after="0"/>
        <w:ind w:left="3098" w:right="0" w:hanging="961"/>
        <w:jc w:val="left"/>
        <w:rPr>
          <w:sz w:val="24"/>
        </w:rPr>
      </w:pPr>
      <w:hyperlink w:history="true" w:anchor="_bookmark228">
        <w:r>
          <w:rPr>
            <w:rFonts w:ascii="SimSun"/>
            <w:w w:val="95"/>
            <w:sz w:val="24"/>
          </w:rPr>
          <w:t>shortRNA</w:t>
        </w:r>
        <w:r>
          <w:rPr>
            <w:rFonts w:ascii="SimSun"/>
            <w:spacing w:val="-35"/>
            <w:w w:val="95"/>
            <w:sz w:val="24"/>
          </w:rPr>
          <w:t> </w:t>
        </w:r>
        <w:r>
          <w:rPr>
            <w:w w:val="95"/>
            <w:sz w:val="24"/>
          </w:rPr>
          <w:t>accurately</w:t>
        </w:r>
        <w:r>
          <w:rPr>
            <w:spacing w:val="25"/>
            <w:w w:val="95"/>
            <w:sz w:val="24"/>
          </w:rPr>
          <w:t> </w:t>
        </w:r>
        <w:r>
          <w:rPr>
            <w:w w:val="95"/>
            <w:sz w:val="24"/>
          </w:rPr>
          <w:t>identify</w:t>
        </w:r>
        <w:r>
          <w:rPr>
            <w:spacing w:val="25"/>
            <w:w w:val="95"/>
            <w:sz w:val="24"/>
          </w:rPr>
          <w:t> </w:t>
        </w:r>
        <w:r>
          <w:rPr>
            <w:w w:val="95"/>
            <w:sz w:val="24"/>
          </w:rPr>
          <w:t>miRNAs</w:t>
        </w:r>
      </w:hyperlink>
      <w:r>
        <w:rPr>
          <w:rFonts w:ascii="Times New Roman"/>
          <w:w w:val="95"/>
          <w:sz w:val="24"/>
        </w:rPr>
        <w:tab/>
      </w:r>
      <w:r>
        <w:rPr>
          <w:w w:val="95"/>
          <w:sz w:val="24"/>
        </w:rPr>
        <w:t>159</w:t>
      </w:r>
    </w:p>
    <w:p>
      <w:pPr>
        <w:pStyle w:val="ListParagraph"/>
        <w:numPr>
          <w:ilvl w:val="2"/>
          <w:numId w:val="6"/>
        </w:numPr>
        <w:tabs>
          <w:tab w:pos="2138" w:val="left" w:leader="none"/>
          <w:tab w:pos="2139" w:val="left" w:leader="none"/>
        </w:tabs>
        <w:spacing w:line="240" w:lineRule="auto" w:before="59" w:after="0"/>
        <w:ind w:left="2138" w:right="0" w:hanging="750"/>
        <w:jc w:val="left"/>
        <w:rPr>
          <w:sz w:val="24"/>
        </w:rPr>
      </w:pPr>
      <w:hyperlink w:history="true" w:anchor="_bookmark229">
        <w:r>
          <w:rPr>
            <w:spacing w:val="-1"/>
            <w:w w:val="95"/>
            <w:sz w:val="24"/>
          </w:rPr>
          <w:t>Data</w:t>
        </w:r>
        <w:r>
          <w:rPr>
            <w:spacing w:val="-11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simulation</w:t>
        </w:r>
        <w:r>
          <w:rPr>
            <w:spacing w:val="-10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to</w:t>
        </w:r>
        <w:r>
          <w:rPr>
            <w:spacing w:val="-11"/>
            <w:w w:val="95"/>
            <w:sz w:val="24"/>
          </w:rPr>
          <w:t> </w:t>
        </w:r>
        <w:r>
          <w:rPr>
            <w:w w:val="95"/>
            <w:sz w:val="24"/>
          </w:rPr>
          <w:t>check</w:t>
        </w:r>
        <w:r>
          <w:rPr>
            <w:spacing w:val="-10"/>
            <w:w w:val="95"/>
            <w:sz w:val="24"/>
          </w:rPr>
          <w:t> </w:t>
        </w:r>
        <w:r>
          <w:rPr>
            <w:w w:val="95"/>
            <w:sz w:val="24"/>
          </w:rPr>
          <w:t>the</w:t>
        </w:r>
        <w:r>
          <w:rPr>
            <w:spacing w:val="-11"/>
            <w:w w:val="95"/>
            <w:sz w:val="24"/>
          </w:rPr>
          <w:t> </w:t>
        </w:r>
        <w:r>
          <w:rPr>
            <w:w w:val="95"/>
            <w:sz w:val="24"/>
          </w:rPr>
          <w:t>alignment</w:t>
        </w:r>
        <w:r>
          <w:rPr>
            <w:spacing w:val="-10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-11"/>
            <w:w w:val="95"/>
            <w:sz w:val="24"/>
          </w:rPr>
          <w:t> </w:t>
        </w:r>
        <w:r>
          <w:rPr>
            <w:w w:val="95"/>
            <w:sz w:val="24"/>
          </w:rPr>
          <w:t>reads</w:t>
        </w:r>
        <w:r>
          <w:rPr>
            <w:spacing w:val="-10"/>
            <w:w w:val="95"/>
            <w:sz w:val="24"/>
          </w:rPr>
          <w:t> </w:t>
        </w:r>
        <w:r>
          <w:rPr>
            <w:w w:val="95"/>
            <w:sz w:val="24"/>
          </w:rPr>
          <w:t>assignment</w:t>
        </w:r>
        <w:r>
          <w:rPr>
            <w:spacing w:val="-11"/>
            <w:w w:val="95"/>
            <w:sz w:val="24"/>
          </w:rPr>
          <w:t> </w:t>
        </w:r>
        <w:r>
          <w:rPr>
            <w:w w:val="95"/>
            <w:sz w:val="24"/>
          </w:rPr>
          <w:t>by</w:t>
        </w:r>
        <w:r>
          <w:rPr>
            <w:spacing w:val="-7"/>
            <w:w w:val="95"/>
            <w:sz w:val="24"/>
          </w:rPr>
          <w:t> </w:t>
        </w:r>
        <w:r>
          <w:rPr>
            <w:rFonts w:ascii="SimSun"/>
            <w:w w:val="95"/>
            <w:sz w:val="24"/>
          </w:rPr>
          <w:t>shortRNA</w:t>
        </w:r>
      </w:hyperlink>
      <w:r>
        <w:rPr>
          <w:w w:val="95"/>
          <w:sz w:val="24"/>
        </w:rPr>
        <w:t>159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1360" w:bottom="280" w:left="1300" w:right="0"/>
        </w:sectPr>
      </w:pPr>
    </w:p>
    <w:p>
      <w:pPr>
        <w:pStyle w:val="ListParagraph"/>
        <w:numPr>
          <w:ilvl w:val="2"/>
          <w:numId w:val="6"/>
        </w:numPr>
        <w:tabs>
          <w:tab w:pos="1778" w:val="left" w:leader="none"/>
          <w:tab w:pos="1779" w:val="left" w:leader="none"/>
          <w:tab w:pos="9148" w:val="left" w:leader="dot"/>
        </w:tabs>
        <w:spacing w:line="240" w:lineRule="auto" w:before="139" w:after="0"/>
        <w:ind w:left="1778" w:right="0" w:hanging="750"/>
        <w:jc w:val="left"/>
        <w:rPr>
          <w:sz w:val="24"/>
        </w:rPr>
      </w:pPr>
      <w:hyperlink w:history="true" w:anchor="_bookmark233">
        <w:r>
          <w:rPr>
            <w:w w:val="95"/>
            <w:sz w:val="24"/>
          </w:rPr>
          <w:t>Differential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expression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analysis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161</w:t>
      </w:r>
    </w:p>
    <w:p>
      <w:pPr>
        <w:pStyle w:val="ListParagraph"/>
        <w:numPr>
          <w:ilvl w:val="2"/>
          <w:numId w:val="6"/>
        </w:numPr>
        <w:tabs>
          <w:tab w:pos="1778" w:val="left" w:leader="none"/>
          <w:tab w:pos="1779" w:val="left" w:leader="none"/>
          <w:tab w:pos="9147" w:val="left" w:leader="dot"/>
        </w:tabs>
        <w:spacing w:line="240" w:lineRule="auto" w:before="92" w:after="0"/>
        <w:ind w:left="1778" w:right="0" w:hanging="750"/>
        <w:jc w:val="left"/>
        <w:rPr>
          <w:sz w:val="24"/>
        </w:rPr>
      </w:pPr>
      <w:hyperlink w:history="true" w:anchor="_bookmark234">
        <w:r>
          <w:rPr>
            <w:spacing w:val="-1"/>
            <w:sz w:val="24"/>
          </w:rPr>
          <w:t>Validation</w:t>
        </w:r>
        <w:r>
          <w:rPr>
            <w:spacing w:val="-8"/>
            <w:sz w:val="24"/>
          </w:rPr>
          <w:t> </w:t>
        </w:r>
        <w:r>
          <w:rPr>
            <w:spacing w:val="-1"/>
            <w:sz w:val="24"/>
          </w:rPr>
          <w:t>using</w:t>
        </w:r>
        <w:r>
          <w:rPr>
            <w:spacing w:val="-7"/>
            <w:sz w:val="24"/>
          </w:rPr>
          <w:t> </w:t>
        </w:r>
        <w:r>
          <w:rPr>
            <w:spacing w:val="-1"/>
            <w:sz w:val="24"/>
          </w:rPr>
          <w:t>human</w:t>
        </w:r>
        <w:r>
          <w:rPr>
            <w:spacing w:val="-6"/>
            <w:sz w:val="24"/>
          </w:rPr>
          <w:t> </w:t>
        </w:r>
        <w:r>
          <w:rPr>
            <w:spacing w:val="-1"/>
            <w:sz w:val="24"/>
          </w:rPr>
          <w:t>data</w:t>
        </w:r>
        <w:r>
          <w:rPr>
            <w:spacing w:val="-7"/>
            <w:sz w:val="24"/>
          </w:rPr>
          <w:t> </w:t>
        </w:r>
        <w:r>
          <w:rPr>
            <w:spacing w:val="-1"/>
            <w:sz w:val="24"/>
          </w:rPr>
          <w:t>and</w:t>
        </w:r>
        <w:r>
          <w:rPr>
            <w:spacing w:val="-7"/>
            <w:sz w:val="24"/>
          </w:rPr>
          <w:t> </w:t>
        </w:r>
        <w:r>
          <w:rPr>
            <w:spacing w:val="-1"/>
            <w:sz w:val="24"/>
          </w:rPr>
          <w:t>quantitative</w:t>
        </w:r>
        <w:r>
          <w:rPr>
            <w:spacing w:val="-7"/>
            <w:sz w:val="24"/>
          </w:rPr>
          <w:t> </w:t>
        </w:r>
        <w:r>
          <w:rPr>
            <w:spacing w:val="-1"/>
            <w:sz w:val="24"/>
          </w:rPr>
          <w:t>real-time</w:t>
        </w:r>
        <w:r>
          <w:rPr>
            <w:spacing w:val="-7"/>
            <w:sz w:val="24"/>
          </w:rPr>
          <w:t> </w:t>
        </w:r>
        <w:r>
          <w:rPr>
            <w:sz w:val="24"/>
          </w:rPr>
          <w:t>PCR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161</w:t>
      </w:r>
    </w:p>
    <w:p>
      <w:pPr>
        <w:pStyle w:val="ListParagraph"/>
        <w:numPr>
          <w:ilvl w:val="2"/>
          <w:numId w:val="6"/>
        </w:numPr>
        <w:tabs>
          <w:tab w:pos="1778" w:val="left" w:leader="none"/>
          <w:tab w:pos="1779" w:val="left" w:leader="none"/>
          <w:tab w:pos="9148" w:val="left" w:leader="dot"/>
        </w:tabs>
        <w:spacing w:line="240" w:lineRule="auto" w:before="93" w:after="0"/>
        <w:ind w:left="1778" w:right="0" w:hanging="750"/>
        <w:jc w:val="left"/>
        <w:rPr>
          <w:sz w:val="24"/>
        </w:rPr>
      </w:pPr>
      <w:hyperlink w:history="true" w:anchor="_bookmark236">
        <w:r>
          <w:rPr>
            <w:w w:val="95"/>
            <w:sz w:val="24"/>
          </w:rPr>
          <w:t>Qualitative</w:t>
        </w:r>
        <w:r>
          <w:rPr>
            <w:spacing w:val="21"/>
            <w:w w:val="95"/>
            <w:sz w:val="24"/>
          </w:rPr>
          <w:t> </w:t>
        </w:r>
        <w:r>
          <w:rPr>
            <w:w w:val="95"/>
            <w:sz w:val="24"/>
          </w:rPr>
          <w:t>comparison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with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other</w:t>
        </w:r>
        <w:r>
          <w:rPr>
            <w:spacing w:val="21"/>
            <w:w w:val="95"/>
            <w:sz w:val="24"/>
          </w:rPr>
          <w:t> </w:t>
        </w:r>
        <w:r>
          <w:rPr>
            <w:w w:val="95"/>
            <w:sz w:val="24"/>
          </w:rPr>
          <w:t>tools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163</w:t>
      </w:r>
    </w:p>
    <w:p>
      <w:pPr>
        <w:pStyle w:val="ListParagraph"/>
        <w:numPr>
          <w:ilvl w:val="1"/>
          <w:numId w:val="7"/>
        </w:numPr>
        <w:tabs>
          <w:tab w:pos="1029" w:val="left" w:leader="none"/>
          <w:tab w:pos="1030" w:val="left" w:leader="none"/>
          <w:tab w:pos="9147" w:val="left" w:leader="dot"/>
        </w:tabs>
        <w:spacing w:line="240" w:lineRule="auto" w:before="93" w:after="0"/>
        <w:ind w:left="1029" w:right="0" w:hanging="539"/>
        <w:jc w:val="left"/>
        <w:rPr>
          <w:sz w:val="24"/>
        </w:rPr>
      </w:pPr>
      <w:hyperlink w:history="true" w:anchor="_bookmark240">
        <w:r>
          <w:rPr>
            <w:spacing w:val="-1"/>
            <w:sz w:val="24"/>
          </w:rPr>
          <w:t>Discussion</w:t>
        </w:r>
        <w:r>
          <w:rPr>
            <w:spacing w:val="-7"/>
            <w:sz w:val="24"/>
          </w:rPr>
          <w:t> </w:t>
        </w:r>
        <w:r>
          <w:rPr>
            <w:sz w:val="24"/>
          </w:rPr>
          <w:t>&amp;</w:t>
        </w:r>
        <w:r>
          <w:rPr>
            <w:spacing w:val="-6"/>
            <w:sz w:val="24"/>
          </w:rPr>
          <w:t> </w:t>
        </w:r>
        <w:r>
          <w:rPr>
            <w:sz w:val="24"/>
          </w:rPr>
          <w:t>Outlook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167</w:t>
      </w:r>
    </w:p>
    <w:p>
      <w:pPr>
        <w:pStyle w:val="ListParagraph"/>
        <w:numPr>
          <w:ilvl w:val="1"/>
          <w:numId w:val="7"/>
        </w:numPr>
        <w:tabs>
          <w:tab w:pos="1029" w:val="left" w:leader="none"/>
          <w:tab w:pos="1030" w:val="left" w:leader="none"/>
          <w:tab w:pos="9148" w:val="left" w:leader="dot"/>
        </w:tabs>
        <w:spacing w:line="240" w:lineRule="auto" w:before="93" w:after="0"/>
        <w:ind w:left="1029" w:right="0" w:hanging="539"/>
        <w:jc w:val="left"/>
        <w:rPr>
          <w:sz w:val="24"/>
        </w:rPr>
      </w:pPr>
      <w:hyperlink w:history="true" w:anchor="_bookmark241">
        <w:r>
          <w:rPr>
            <w:sz w:val="24"/>
          </w:rPr>
          <w:t>Limitations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169</w:t>
      </w:r>
    </w:p>
    <w:p>
      <w:pPr>
        <w:pStyle w:val="ListParagraph"/>
        <w:numPr>
          <w:ilvl w:val="1"/>
          <w:numId w:val="7"/>
        </w:numPr>
        <w:tabs>
          <w:tab w:pos="1029" w:val="left" w:leader="none"/>
          <w:tab w:pos="1030" w:val="left" w:leader="none"/>
          <w:tab w:pos="9149" w:val="left" w:leader="dot"/>
        </w:tabs>
        <w:spacing w:line="240" w:lineRule="auto" w:before="93" w:after="0"/>
        <w:ind w:left="1029" w:right="0" w:hanging="539"/>
        <w:jc w:val="left"/>
        <w:rPr>
          <w:sz w:val="24"/>
        </w:rPr>
      </w:pPr>
      <w:hyperlink w:history="true" w:anchor="_bookmark243">
        <w:r>
          <w:rPr>
            <w:sz w:val="24"/>
          </w:rPr>
          <w:t>Conclusion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170</w:t>
      </w:r>
    </w:p>
    <w:p>
      <w:pPr>
        <w:pStyle w:val="ListParagraph"/>
        <w:numPr>
          <w:ilvl w:val="1"/>
          <w:numId w:val="7"/>
        </w:numPr>
        <w:tabs>
          <w:tab w:pos="1029" w:val="left" w:leader="none"/>
          <w:tab w:pos="1030" w:val="left" w:leader="none"/>
          <w:tab w:pos="9147" w:val="left" w:leader="dot"/>
        </w:tabs>
        <w:spacing w:line="240" w:lineRule="auto" w:before="93" w:after="0"/>
        <w:ind w:left="1029" w:right="0" w:hanging="539"/>
        <w:jc w:val="left"/>
        <w:rPr>
          <w:sz w:val="24"/>
        </w:rPr>
      </w:pPr>
      <w:hyperlink w:history="true" w:anchor="_bookmark244">
        <w:r>
          <w:rPr>
            <w:sz w:val="24"/>
          </w:rPr>
          <w:t>Data</w:t>
        </w:r>
        <w:r>
          <w:rPr>
            <w:spacing w:val="-5"/>
            <w:sz w:val="24"/>
          </w:rPr>
          <w:t> </w:t>
        </w:r>
        <w:r>
          <w:rPr>
            <w:sz w:val="24"/>
          </w:rPr>
          <w:t>and</w:t>
        </w:r>
        <w:r>
          <w:rPr>
            <w:spacing w:val="-5"/>
            <w:sz w:val="24"/>
          </w:rPr>
          <w:t> </w:t>
        </w:r>
        <w:r>
          <w:rPr>
            <w:sz w:val="24"/>
          </w:rPr>
          <w:t>code</w:t>
        </w:r>
        <w:r>
          <w:rPr>
            <w:spacing w:val="-4"/>
            <w:sz w:val="24"/>
          </w:rPr>
          <w:t> </w:t>
        </w:r>
        <w:r>
          <w:rPr>
            <w:sz w:val="24"/>
          </w:rPr>
          <w:t>availibility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170</w:t>
      </w:r>
    </w:p>
    <w:p>
      <w:pPr>
        <w:pStyle w:val="Heading5"/>
        <w:tabs>
          <w:tab w:pos="9096" w:val="left" w:leader="dot"/>
        </w:tabs>
        <w:spacing w:before="355"/>
      </w:pPr>
      <w:hyperlink w:history="true" w:anchor="_bookmark245">
        <w:r>
          <w:rPr>
            <w:w w:val="95"/>
          </w:rPr>
          <w:t>Conclusion</w:t>
        </w:r>
        <w:r>
          <w:rPr>
            <w:spacing w:val="7"/>
            <w:w w:val="95"/>
          </w:rPr>
          <w:t> </w:t>
        </w:r>
        <w:r>
          <w:rPr>
            <w:w w:val="95"/>
          </w:rPr>
          <w:t>and</w:t>
        </w:r>
        <w:r>
          <w:rPr>
            <w:spacing w:val="8"/>
            <w:w w:val="95"/>
          </w:rPr>
          <w:t> </w:t>
        </w:r>
        <w:r>
          <w:rPr>
            <w:w w:val="95"/>
          </w:rPr>
          <w:t>outlook</w:t>
        </w:r>
      </w:hyperlink>
      <w:r>
        <w:rPr>
          <w:rFonts w:ascii="Times New Roman"/>
          <w:w w:val="95"/>
        </w:rPr>
        <w:tab/>
      </w:r>
      <w:r>
        <w:rPr/>
        <w:t>171</w:t>
      </w:r>
    </w:p>
    <w:p>
      <w:pPr>
        <w:pStyle w:val="BodyText"/>
        <w:tabs>
          <w:tab w:pos="9149" w:val="left" w:leader="dot"/>
        </w:tabs>
        <w:spacing w:before="93"/>
        <w:ind w:left="491"/>
      </w:pPr>
      <w:hyperlink w:history="true" w:anchor="_bookmark246">
        <w:r>
          <w:rPr>
            <w:w w:val="95"/>
          </w:rPr>
          <w:t>Overall</w:t>
        </w:r>
        <w:r>
          <w:rPr>
            <w:spacing w:val="15"/>
            <w:w w:val="95"/>
          </w:rPr>
          <w:t> </w:t>
        </w:r>
        <w:r>
          <w:rPr>
            <w:w w:val="95"/>
          </w:rPr>
          <w:t>conclusion</w:t>
        </w:r>
      </w:hyperlink>
      <w:r>
        <w:rPr>
          <w:rFonts w:ascii="Times New Roman"/>
          <w:w w:val="95"/>
        </w:rPr>
        <w:tab/>
      </w:r>
      <w:r>
        <w:rPr/>
        <w:t>171</w:t>
      </w:r>
    </w:p>
    <w:p>
      <w:pPr>
        <w:pStyle w:val="BodyText"/>
        <w:tabs>
          <w:tab w:pos="9149" w:val="left" w:leader="dot"/>
        </w:tabs>
        <w:spacing w:before="93"/>
        <w:ind w:left="491"/>
      </w:pPr>
      <w:hyperlink w:history="true" w:anchor="_bookmark247">
        <w:r>
          <w:rPr>
            <w:w w:val="95"/>
          </w:rPr>
          <w:t>MSUS-associated</w:t>
        </w:r>
        <w:r>
          <w:rPr>
            <w:spacing w:val="6"/>
            <w:w w:val="95"/>
          </w:rPr>
          <w:t> </w:t>
        </w:r>
        <w:r>
          <w:rPr>
            <w:w w:val="95"/>
          </w:rPr>
          <w:t>differences</w:t>
        </w:r>
      </w:hyperlink>
      <w:r>
        <w:rPr>
          <w:rFonts w:ascii="Times New Roman"/>
          <w:w w:val="95"/>
        </w:rPr>
        <w:tab/>
      </w:r>
      <w:r>
        <w:rPr/>
        <w:t>171</w:t>
      </w:r>
    </w:p>
    <w:p>
      <w:pPr>
        <w:pStyle w:val="BodyText"/>
        <w:tabs>
          <w:tab w:pos="9148" w:val="left" w:leader="dot"/>
        </w:tabs>
        <w:spacing w:before="93"/>
        <w:ind w:left="491"/>
      </w:pPr>
      <w:hyperlink w:history="true" w:anchor="_bookmark248">
        <w:r>
          <w:rPr>
            <w:w w:val="95"/>
          </w:rPr>
          <w:t>RNA</w:t>
        </w:r>
        <w:r>
          <w:rPr>
            <w:spacing w:val="20"/>
            <w:w w:val="95"/>
          </w:rPr>
          <w:t> </w:t>
        </w:r>
        <w:r>
          <w:rPr>
            <w:w w:val="95"/>
          </w:rPr>
          <w:t>sequencing</w:t>
        </w:r>
        <w:r>
          <w:rPr>
            <w:spacing w:val="21"/>
            <w:w w:val="95"/>
          </w:rPr>
          <w:t> </w:t>
        </w:r>
        <w:r>
          <w:rPr>
            <w:w w:val="95"/>
          </w:rPr>
          <w:t>data</w:t>
        </w:r>
        <w:r>
          <w:rPr>
            <w:spacing w:val="21"/>
            <w:w w:val="95"/>
          </w:rPr>
          <w:t> </w:t>
        </w:r>
        <w:r>
          <w:rPr>
            <w:w w:val="95"/>
          </w:rPr>
          <w:t>analysis</w:t>
        </w:r>
        <w:r>
          <w:rPr>
            <w:spacing w:val="20"/>
            <w:w w:val="95"/>
          </w:rPr>
          <w:t> </w:t>
        </w:r>
        <w:r>
          <w:rPr>
            <w:w w:val="95"/>
          </w:rPr>
          <w:t>pipeline</w:t>
        </w:r>
      </w:hyperlink>
      <w:r>
        <w:rPr>
          <w:rFonts w:ascii="Times New Roman"/>
          <w:w w:val="95"/>
        </w:rPr>
        <w:tab/>
      </w:r>
      <w:r>
        <w:rPr/>
        <w:t>172</w:t>
      </w:r>
    </w:p>
    <w:p>
      <w:pPr>
        <w:pStyle w:val="BodyText"/>
        <w:tabs>
          <w:tab w:pos="9148" w:val="left" w:leader="dot"/>
        </w:tabs>
        <w:spacing w:before="93"/>
        <w:ind w:left="491"/>
      </w:pPr>
      <w:hyperlink w:history="true" w:anchor="_bookmark249">
        <w:r>
          <w:rPr>
            <w:w w:val="95"/>
          </w:rPr>
          <w:t>ATAC</w:t>
        </w:r>
        <w:r>
          <w:rPr>
            <w:spacing w:val="24"/>
            <w:w w:val="95"/>
          </w:rPr>
          <w:t> </w:t>
        </w:r>
        <w:r>
          <w:rPr>
            <w:w w:val="95"/>
          </w:rPr>
          <w:t>sequencing</w:t>
        </w:r>
        <w:r>
          <w:rPr>
            <w:spacing w:val="23"/>
            <w:w w:val="95"/>
          </w:rPr>
          <w:t> </w:t>
        </w:r>
        <w:r>
          <w:rPr>
            <w:w w:val="95"/>
          </w:rPr>
          <w:t>data</w:t>
        </w:r>
        <w:r>
          <w:rPr>
            <w:spacing w:val="24"/>
            <w:w w:val="95"/>
          </w:rPr>
          <w:t> </w:t>
        </w:r>
        <w:r>
          <w:rPr>
            <w:w w:val="95"/>
          </w:rPr>
          <w:t>analysis</w:t>
        </w:r>
        <w:r>
          <w:rPr>
            <w:spacing w:val="24"/>
            <w:w w:val="95"/>
          </w:rPr>
          <w:t> </w:t>
        </w:r>
        <w:r>
          <w:rPr>
            <w:w w:val="95"/>
          </w:rPr>
          <w:t>pipeline</w:t>
        </w:r>
      </w:hyperlink>
      <w:r>
        <w:rPr>
          <w:rFonts w:ascii="Times New Roman"/>
          <w:w w:val="95"/>
        </w:rPr>
        <w:tab/>
      </w:r>
      <w:r>
        <w:rPr/>
        <w:t>172</w:t>
      </w:r>
    </w:p>
    <w:p>
      <w:pPr>
        <w:pStyle w:val="BodyText"/>
        <w:tabs>
          <w:tab w:pos="9149" w:val="left" w:leader="dot"/>
        </w:tabs>
        <w:spacing w:before="93"/>
        <w:ind w:left="491"/>
      </w:pPr>
      <w:hyperlink w:history="true" w:anchor="_bookmark250">
        <w:r>
          <w:rPr/>
          <w:t>Updating</w:t>
        </w:r>
        <w:r>
          <w:rPr>
            <w:spacing w:val="-4"/>
          </w:rPr>
          <w:t> </w:t>
        </w:r>
        <w:r>
          <w:rPr/>
          <w:t>manuscript</w:t>
        </w:r>
        <w:r>
          <w:rPr>
            <w:spacing w:val="-3"/>
          </w:rPr>
          <w:t> </w:t>
        </w:r>
        <w:r>
          <w:rPr/>
          <w:t>from</w:t>
        </w:r>
        <w:r>
          <w:rPr>
            <w:spacing w:val="-4"/>
          </w:rPr>
          <w:t> </w:t>
        </w:r>
      </w:hyperlink>
      <w:hyperlink w:history="true" w:anchor="_bookmark70">
        <w:r>
          <w:rPr/>
          <w:t>Chapter</w:t>
        </w:r>
        <w:r>
          <w:rPr>
            <w:spacing w:val="-3"/>
          </w:rPr>
          <w:t> </w:t>
        </w:r>
      </w:hyperlink>
      <w:hyperlink w:history="true" w:anchor="_bookmark250">
        <w:r>
          <w:rPr/>
          <w:t>1</w:t>
        </w:r>
        <w:r>
          <w:rPr>
            <w:spacing w:val="-3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light</w:t>
        </w:r>
        <w:r>
          <w:rPr>
            <w:spacing w:val="-3"/>
          </w:rPr>
          <w:t> </w:t>
        </w:r>
        <w:r>
          <w:rPr/>
          <w:t>of</w:t>
        </w:r>
        <w:r>
          <w:rPr>
            <w:spacing w:val="-4"/>
          </w:rPr>
          <w:t> </w:t>
        </w:r>
        <w:r>
          <w:rPr/>
          <w:t>latest</w:t>
        </w:r>
        <w:r>
          <w:rPr>
            <w:spacing w:val="-4"/>
          </w:rPr>
          <w:t> </w:t>
        </w:r>
        <w:r>
          <w:rPr/>
          <w:t>RNA-seq</w:t>
        </w:r>
        <w:r>
          <w:rPr>
            <w:spacing w:val="-4"/>
          </w:rPr>
          <w:t> </w:t>
        </w:r>
        <w:r>
          <w:rPr/>
          <w:t>data</w:t>
        </w:r>
      </w:hyperlink>
      <w:r>
        <w:rPr>
          <w:rFonts w:ascii="Times New Roman"/>
        </w:rPr>
        <w:tab/>
      </w:r>
      <w:r>
        <w:rPr/>
        <w:t>173</w:t>
      </w:r>
    </w:p>
    <w:p>
      <w:pPr>
        <w:pStyle w:val="BodyText"/>
        <w:tabs>
          <w:tab w:pos="9148" w:val="left" w:leader="dot"/>
        </w:tabs>
        <w:spacing w:before="73"/>
        <w:ind w:left="491"/>
      </w:pPr>
      <w:hyperlink w:history="true" w:anchor="_bookmark251">
        <w:r>
          <w:rPr>
            <w:w w:val="95"/>
          </w:rPr>
          <w:t>Low</w:t>
        </w:r>
        <w:r>
          <w:rPr>
            <w:spacing w:val="26"/>
            <w:w w:val="95"/>
          </w:rPr>
          <w:t> </w:t>
        </w:r>
        <w:r>
          <w:rPr>
            <w:w w:val="95"/>
          </w:rPr>
          <w:t>correlations</w:t>
        </w:r>
        <w:r>
          <w:rPr>
            <w:spacing w:val="27"/>
            <w:w w:val="95"/>
          </w:rPr>
          <w:t> </w:t>
        </w:r>
        <w:r>
          <w:rPr>
            <w:w w:val="95"/>
          </w:rPr>
          <w:t>of</w:t>
        </w:r>
        <w:r>
          <w:rPr>
            <w:spacing w:val="27"/>
            <w:w w:val="95"/>
          </w:rPr>
          <w:t> </w:t>
        </w:r>
        <w:r>
          <w:rPr>
            <w:w w:val="95"/>
          </w:rPr>
          <w:t>quantification</w:t>
        </w:r>
        <w:r>
          <w:rPr>
            <w:spacing w:val="27"/>
            <w:w w:val="95"/>
          </w:rPr>
          <w:t> </w:t>
        </w:r>
        <w:r>
          <w:rPr>
            <w:w w:val="95"/>
          </w:rPr>
          <w:t>between</w:t>
        </w:r>
        <w:r>
          <w:rPr>
            <w:spacing w:val="27"/>
            <w:w w:val="95"/>
          </w:rPr>
          <w:t> </w:t>
        </w:r>
        <w:r>
          <w:rPr>
            <w:rFonts w:ascii="SimSun"/>
            <w:w w:val="95"/>
          </w:rPr>
          <w:t>shortRNA</w:t>
        </w:r>
        <w:r>
          <w:rPr>
            <w:rFonts w:ascii="SimSun"/>
            <w:spacing w:val="-34"/>
            <w:w w:val="95"/>
          </w:rPr>
          <w:t> </w:t>
        </w:r>
        <w:r>
          <w:rPr>
            <w:w w:val="95"/>
          </w:rPr>
          <w:t>and</w:t>
        </w:r>
        <w:r>
          <w:rPr>
            <w:spacing w:val="26"/>
            <w:w w:val="95"/>
          </w:rPr>
          <w:t> </w:t>
        </w:r>
        <w:r>
          <w:rPr>
            <w:w w:val="95"/>
          </w:rPr>
          <w:t>qPCR</w:t>
        </w:r>
      </w:hyperlink>
      <w:r>
        <w:rPr>
          <w:rFonts w:ascii="Times New Roman"/>
          <w:w w:val="95"/>
        </w:rPr>
        <w:tab/>
      </w:r>
      <w:r>
        <w:rPr/>
        <w:t>174</w:t>
      </w:r>
    </w:p>
    <w:p>
      <w:pPr>
        <w:pStyle w:val="Heading5"/>
        <w:tabs>
          <w:tab w:pos="9096" w:val="left" w:leader="dot"/>
        </w:tabs>
        <w:spacing w:before="340"/>
      </w:pPr>
      <w:hyperlink w:history="true" w:anchor="_bookmark253">
        <w:r>
          <w:rPr/>
          <w:t>Appendix</w:t>
        </w:r>
        <w:r>
          <w:rPr>
            <w:spacing w:val="20"/>
          </w:rPr>
          <w:t> </w:t>
        </w:r>
        <w:r>
          <w:rPr/>
          <w:t>A</w:t>
        </w:r>
      </w:hyperlink>
      <w:r>
        <w:rPr>
          <w:rFonts w:ascii="Times New Roman"/>
        </w:rPr>
        <w:tab/>
      </w:r>
      <w:r>
        <w:rPr/>
        <w:t>175</w:t>
      </w:r>
    </w:p>
    <w:p>
      <w:pPr>
        <w:pStyle w:val="BodyText"/>
        <w:tabs>
          <w:tab w:pos="9148" w:val="left" w:leader="dot"/>
        </w:tabs>
        <w:spacing w:before="93"/>
        <w:ind w:left="491"/>
      </w:pPr>
      <w:hyperlink w:history="true" w:anchor="_bookmark254">
        <w:r>
          <w:rPr>
            <w:w w:val="95"/>
          </w:rPr>
          <w:t>Datasets</w:t>
        </w:r>
        <w:r>
          <w:rPr>
            <w:spacing w:val="23"/>
            <w:w w:val="95"/>
          </w:rPr>
          <w:t> </w:t>
        </w:r>
        <w:r>
          <w:rPr>
            <w:w w:val="95"/>
          </w:rPr>
          <w:t>analyzed</w:t>
        </w:r>
        <w:r>
          <w:rPr>
            <w:spacing w:val="24"/>
            <w:w w:val="95"/>
          </w:rPr>
          <w:t> </w:t>
        </w:r>
        <w:r>
          <w:rPr>
            <w:w w:val="95"/>
          </w:rPr>
          <w:t>from</w:t>
        </w:r>
        <w:r>
          <w:rPr>
            <w:spacing w:val="23"/>
            <w:w w:val="95"/>
          </w:rPr>
          <w:t> </w:t>
        </w:r>
        <w:r>
          <w:rPr>
            <w:w w:val="95"/>
          </w:rPr>
          <w:t>lab’s</w:t>
        </w:r>
        <w:r>
          <w:rPr>
            <w:spacing w:val="24"/>
            <w:w w:val="95"/>
          </w:rPr>
          <w:t> </w:t>
        </w:r>
        <w:r>
          <w:rPr>
            <w:w w:val="95"/>
          </w:rPr>
          <w:t>MSUS</w:t>
        </w:r>
        <w:r>
          <w:rPr>
            <w:spacing w:val="23"/>
            <w:w w:val="95"/>
          </w:rPr>
          <w:t> </w:t>
        </w:r>
        <w:r>
          <w:rPr>
            <w:w w:val="95"/>
          </w:rPr>
          <w:t>model</w:t>
        </w:r>
      </w:hyperlink>
      <w:r>
        <w:rPr>
          <w:rFonts w:ascii="Times New Roman" w:hAnsi="Times New Roman"/>
          <w:w w:val="95"/>
        </w:rPr>
        <w:tab/>
      </w:r>
      <w:r>
        <w:rPr/>
        <w:t>175</w:t>
      </w:r>
    </w:p>
    <w:p>
      <w:pPr>
        <w:pStyle w:val="BodyText"/>
        <w:tabs>
          <w:tab w:pos="9149" w:val="left" w:leader="dot"/>
        </w:tabs>
        <w:spacing w:before="93"/>
        <w:ind w:left="491"/>
      </w:pPr>
      <w:hyperlink w:history="true" w:anchor="_bookmark255">
        <w:r>
          <w:rPr/>
          <w:t>Human</w:t>
        </w:r>
        <w:r>
          <w:rPr>
            <w:spacing w:val="-6"/>
          </w:rPr>
          <w:t> </w:t>
        </w:r>
        <w:r>
          <w:rPr/>
          <w:t>dataset</w:t>
        </w:r>
        <w:r>
          <w:rPr>
            <w:spacing w:val="-5"/>
          </w:rPr>
          <w:t> </w:t>
        </w:r>
        <w:r>
          <w:rPr/>
          <w:t>from</w:t>
        </w:r>
        <w:r>
          <w:rPr>
            <w:spacing w:val="-6"/>
          </w:rPr>
          <w:t> </w:t>
        </w:r>
        <w:r>
          <w:rPr/>
          <w:t>the</w:t>
        </w:r>
        <w:r>
          <w:rPr>
            <w:spacing w:val="-5"/>
          </w:rPr>
          <w:t> </w:t>
        </w:r>
        <w:r>
          <w:rPr/>
          <w:t>Schratt</w:t>
        </w:r>
        <w:r>
          <w:rPr>
            <w:spacing w:val="-5"/>
          </w:rPr>
          <w:t> </w:t>
        </w:r>
        <w:r>
          <w:rPr/>
          <w:t>lab</w:t>
        </w:r>
      </w:hyperlink>
      <w:r>
        <w:rPr>
          <w:rFonts w:ascii="Times New Roman"/>
        </w:rPr>
        <w:tab/>
      </w:r>
      <w:r>
        <w:rPr/>
        <w:t>175</w:t>
      </w:r>
    </w:p>
    <w:p>
      <w:pPr>
        <w:pStyle w:val="BodyText"/>
        <w:tabs>
          <w:tab w:pos="9148" w:val="left" w:leader="dot"/>
        </w:tabs>
        <w:spacing w:before="93"/>
        <w:ind w:left="491"/>
      </w:pPr>
      <w:hyperlink w:history="true" w:anchor="_bookmark256">
        <w:r>
          <w:rPr>
            <w:w w:val="95"/>
          </w:rPr>
          <w:t>Mouse</w:t>
        </w:r>
        <w:r>
          <w:rPr>
            <w:spacing w:val="20"/>
            <w:w w:val="95"/>
          </w:rPr>
          <w:t> </w:t>
        </w:r>
        <w:r>
          <w:rPr>
            <w:w w:val="95"/>
          </w:rPr>
          <w:t>datasets</w:t>
        </w:r>
        <w:r>
          <w:rPr>
            <w:spacing w:val="20"/>
            <w:w w:val="95"/>
          </w:rPr>
          <w:t> </w:t>
        </w:r>
        <w:r>
          <w:rPr>
            <w:w w:val="95"/>
          </w:rPr>
          <w:t>analyzed</w:t>
        </w:r>
        <w:r>
          <w:rPr>
            <w:spacing w:val="19"/>
            <w:w w:val="95"/>
          </w:rPr>
          <w:t> </w:t>
        </w:r>
        <w:r>
          <w:rPr>
            <w:w w:val="95"/>
          </w:rPr>
          <w:t>from</w:t>
        </w:r>
        <w:r>
          <w:rPr>
            <w:spacing w:val="20"/>
            <w:w w:val="95"/>
          </w:rPr>
          <w:t> </w:t>
        </w:r>
        <w:r>
          <w:rPr>
            <w:w w:val="95"/>
          </w:rPr>
          <w:t>literature</w:t>
        </w:r>
      </w:hyperlink>
      <w:r>
        <w:rPr>
          <w:rFonts w:ascii="Times New Roman"/>
          <w:w w:val="95"/>
        </w:rPr>
        <w:tab/>
      </w:r>
      <w:r>
        <w:rPr/>
        <w:t>176</w:t>
      </w:r>
    </w:p>
    <w:p>
      <w:pPr>
        <w:pStyle w:val="Heading5"/>
        <w:tabs>
          <w:tab w:pos="9096" w:val="left" w:leader="dot"/>
        </w:tabs>
        <w:spacing w:before="355"/>
      </w:pPr>
      <w:hyperlink w:history="true" w:anchor="_bookmark258">
        <w:r>
          <w:rPr/>
          <w:t>Appendix</w:t>
        </w:r>
        <w:r>
          <w:rPr>
            <w:spacing w:val="16"/>
          </w:rPr>
          <w:t> </w:t>
        </w:r>
        <w:r>
          <w:rPr/>
          <w:t>B</w:t>
        </w:r>
      </w:hyperlink>
      <w:r>
        <w:rPr>
          <w:rFonts w:ascii="Times New Roman"/>
        </w:rPr>
        <w:tab/>
      </w:r>
      <w:r>
        <w:rPr/>
        <w:t>177</w:t>
      </w:r>
    </w:p>
    <w:p>
      <w:pPr>
        <w:pStyle w:val="BodyText"/>
        <w:tabs>
          <w:tab w:pos="9148" w:val="left" w:leader="dot"/>
        </w:tabs>
        <w:spacing w:before="93"/>
        <w:ind w:left="491"/>
      </w:pPr>
      <w:hyperlink w:history="true" w:anchor="_bookmark259">
        <w:r>
          <w:rPr>
            <w:w w:val="95"/>
          </w:rPr>
          <w:t>Other</w:t>
        </w:r>
        <w:r>
          <w:rPr>
            <w:spacing w:val="15"/>
            <w:w w:val="95"/>
          </w:rPr>
          <w:t> </w:t>
        </w:r>
        <w:r>
          <w:rPr>
            <w:w w:val="95"/>
          </w:rPr>
          <w:t>publications</w:t>
        </w:r>
        <w:r>
          <w:rPr>
            <w:spacing w:val="16"/>
            <w:w w:val="95"/>
          </w:rPr>
          <w:t> </w:t>
        </w:r>
        <w:r>
          <w:rPr>
            <w:w w:val="95"/>
          </w:rPr>
          <w:t>and</w:t>
        </w:r>
        <w:r>
          <w:rPr>
            <w:spacing w:val="15"/>
            <w:w w:val="95"/>
          </w:rPr>
          <w:t> </w:t>
        </w:r>
        <w:r>
          <w:rPr>
            <w:w w:val="95"/>
          </w:rPr>
          <w:t>manuscripts</w:t>
        </w:r>
        <w:r>
          <w:rPr>
            <w:spacing w:val="17"/>
            <w:w w:val="95"/>
          </w:rPr>
          <w:t> </w:t>
        </w:r>
        <w:r>
          <w:rPr>
            <w:w w:val="95"/>
          </w:rPr>
          <w:t>during</w:t>
        </w:r>
        <w:r>
          <w:rPr>
            <w:spacing w:val="16"/>
            <w:w w:val="95"/>
          </w:rPr>
          <w:t> </w:t>
        </w:r>
        <w:r>
          <w:rPr>
            <w:w w:val="95"/>
          </w:rPr>
          <w:t>doctoral</w:t>
        </w:r>
        <w:r>
          <w:rPr>
            <w:spacing w:val="16"/>
            <w:w w:val="95"/>
          </w:rPr>
          <w:t> </w:t>
        </w:r>
        <w:r>
          <w:rPr>
            <w:w w:val="95"/>
          </w:rPr>
          <w:t>thesis</w:t>
        </w:r>
        <w:r>
          <w:rPr>
            <w:spacing w:val="17"/>
            <w:w w:val="95"/>
          </w:rPr>
          <w:t> </w:t>
        </w:r>
        <w:r>
          <w:rPr>
            <w:w w:val="95"/>
          </w:rPr>
          <w:t>work</w:t>
        </w:r>
      </w:hyperlink>
      <w:r>
        <w:rPr>
          <w:rFonts w:ascii="Times New Roman"/>
          <w:w w:val="95"/>
        </w:rPr>
        <w:tab/>
      </w:r>
      <w:r>
        <w:rPr/>
        <w:t>177</w:t>
      </w:r>
    </w:p>
    <w:p>
      <w:pPr>
        <w:pStyle w:val="BodyText"/>
        <w:tabs>
          <w:tab w:pos="9148" w:val="left" w:leader="dot"/>
        </w:tabs>
        <w:spacing w:line="314" w:lineRule="auto" w:before="93"/>
        <w:ind w:left="1778" w:right="1438" w:hanging="750"/>
      </w:pPr>
      <w:hyperlink w:history="true" w:anchor="_bookmark260">
        <w:r>
          <w:rPr>
            <w:w w:val="95"/>
          </w:rPr>
          <w:t>Involvement</w:t>
        </w:r>
        <w:r>
          <w:rPr>
            <w:spacing w:val="15"/>
            <w:w w:val="95"/>
          </w:rPr>
          <w:t> </w:t>
        </w:r>
        <w:r>
          <w:rPr>
            <w:w w:val="95"/>
          </w:rPr>
          <w:t>of</w:t>
        </w:r>
        <w:r>
          <w:rPr>
            <w:spacing w:val="14"/>
            <w:w w:val="95"/>
          </w:rPr>
          <w:t> </w:t>
        </w:r>
        <w:r>
          <w:rPr>
            <w:w w:val="95"/>
          </w:rPr>
          <w:t>circulating</w:t>
        </w:r>
        <w:r>
          <w:rPr>
            <w:spacing w:val="15"/>
            <w:w w:val="95"/>
          </w:rPr>
          <w:t> </w:t>
        </w:r>
        <w:r>
          <w:rPr>
            <w:w w:val="95"/>
          </w:rPr>
          <w:t>factors</w:t>
        </w:r>
        <w:r>
          <w:rPr>
            <w:spacing w:val="14"/>
            <w:w w:val="95"/>
          </w:rPr>
          <w:t> </w:t>
        </w:r>
        <w:r>
          <w:rPr>
            <w:w w:val="95"/>
          </w:rPr>
          <w:t>in</w:t>
        </w:r>
        <w:r>
          <w:rPr>
            <w:spacing w:val="15"/>
            <w:w w:val="95"/>
          </w:rPr>
          <w:t> </w:t>
        </w:r>
        <w:r>
          <w:rPr>
            <w:w w:val="95"/>
          </w:rPr>
          <w:t>the</w:t>
        </w:r>
        <w:r>
          <w:rPr>
            <w:spacing w:val="15"/>
            <w:w w:val="95"/>
          </w:rPr>
          <w:t> </w:t>
        </w:r>
        <w:r>
          <w:rPr>
            <w:w w:val="95"/>
          </w:rPr>
          <w:t>transmission</w:t>
        </w:r>
        <w:r>
          <w:rPr>
            <w:spacing w:val="14"/>
            <w:w w:val="95"/>
          </w:rPr>
          <w:t> </w:t>
        </w:r>
        <w:r>
          <w:rPr>
            <w:w w:val="95"/>
          </w:rPr>
          <w:t>of</w:t>
        </w:r>
        <w:r>
          <w:rPr>
            <w:spacing w:val="15"/>
            <w:w w:val="95"/>
          </w:rPr>
          <w:t> </w:t>
        </w:r>
        <w:r>
          <w:rPr>
            <w:w w:val="95"/>
          </w:rPr>
          <w:t>paternal</w:t>
        </w:r>
        <w:r>
          <w:rPr>
            <w:spacing w:val="14"/>
            <w:w w:val="95"/>
          </w:rPr>
          <w:t> </w:t>
        </w:r>
        <w:r>
          <w:rPr>
            <w:w w:val="95"/>
          </w:rPr>
          <w:t>experiences</w:t>
        </w:r>
      </w:hyperlink>
      <w:r>
        <w:rPr>
          <w:spacing w:val="1"/>
          <w:w w:val="95"/>
        </w:rPr>
        <w:t> </w:t>
      </w:r>
      <w:hyperlink w:history="true" w:anchor="_bookmark260">
        <w:r>
          <w:rPr>
            <w:w w:val="95"/>
          </w:rPr>
          <w:t>through</w:t>
        </w:r>
        <w:r>
          <w:rPr>
            <w:spacing w:val="13"/>
            <w:w w:val="95"/>
          </w:rPr>
          <w:t> </w:t>
        </w:r>
        <w:r>
          <w:rPr>
            <w:w w:val="95"/>
          </w:rPr>
          <w:t>the</w:t>
        </w:r>
        <w:r>
          <w:rPr>
            <w:spacing w:val="14"/>
            <w:w w:val="95"/>
          </w:rPr>
          <w:t> </w:t>
        </w:r>
        <w:r>
          <w:rPr>
            <w:w w:val="95"/>
          </w:rPr>
          <w:t>germline</w:t>
        </w:r>
      </w:hyperlink>
      <w:r>
        <w:rPr>
          <w:rFonts w:ascii="Times New Roman"/>
          <w:w w:val="95"/>
        </w:rPr>
        <w:tab/>
      </w:r>
      <w:r>
        <w:rPr/>
        <w:t>177</w:t>
      </w:r>
    </w:p>
    <w:p>
      <w:pPr>
        <w:pStyle w:val="BodyText"/>
        <w:tabs>
          <w:tab w:pos="9149" w:val="left" w:leader="dot"/>
        </w:tabs>
        <w:spacing w:line="314" w:lineRule="auto" w:before="10"/>
        <w:ind w:left="1772" w:right="1437" w:hanging="744"/>
      </w:pPr>
      <w:hyperlink w:history="true" w:anchor="_bookmark261">
        <w:r>
          <w:rPr/>
          <w:t>Symposium summary: Epigenetic inheritance-impact for biology and society</w:t>
        </w:r>
      </w:hyperlink>
      <w:r>
        <w:rPr>
          <w:spacing w:val="1"/>
        </w:rPr>
        <w:t> </w:t>
      </w:r>
      <w:hyperlink w:history="true" w:anchor="_bookmark261">
        <w:r>
          <w:rPr>
            <w:w w:val="95"/>
          </w:rPr>
          <w:t>26–28</w:t>
        </w:r>
        <w:r>
          <w:rPr>
            <w:spacing w:val="6"/>
            <w:w w:val="95"/>
          </w:rPr>
          <w:t> </w:t>
        </w:r>
        <w:r>
          <w:rPr>
            <w:w w:val="95"/>
          </w:rPr>
          <w:t>August</w:t>
        </w:r>
        <w:r>
          <w:rPr>
            <w:spacing w:val="7"/>
            <w:w w:val="95"/>
          </w:rPr>
          <w:t> </w:t>
        </w:r>
        <w:r>
          <w:rPr>
            <w:w w:val="95"/>
          </w:rPr>
          <w:t>2019,</w:t>
        </w:r>
        <w:r>
          <w:rPr>
            <w:spacing w:val="8"/>
            <w:w w:val="95"/>
          </w:rPr>
          <w:t> </w:t>
        </w:r>
        <w:r>
          <w:rPr>
            <w:w w:val="95"/>
          </w:rPr>
          <w:t>Zurich,</w:t>
        </w:r>
        <w:r>
          <w:rPr>
            <w:spacing w:val="7"/>
            <w:w w:val="95"/>
          </w:rPr>
          <w:t> </w:t>
        </w:r>
        <w:r>
          <w:rPr>
            <w:w w:val="95"/>
          </w:rPr>
          <w:t>Switzerland</w:t>
        </w:r>
      </w:hyperlink>
      <w:r>
        <w:rPr>
          <w:rFonts w:ascii="Times New Roman" w:hAnsi="Times New Roman"/>
          <w:w w:val="95"/>
        </w:rPr>
        <w:tab/>
      </w:r>
      <w:r>
        <w:rPr/>
        <w:t>177</w:t>
      </w:r>
    </w:p>
    <w:p>
      <w:pPr>
        <w:pStyle w:val="BodyText"/>
        <w:tabs>
          <w:tab w:pos="9149" w:val="left" w:leader="dot"/>
        </w:tabs>
        <w:spacing w:line="314" w:lineRule="auto" w:before="10"/>
        <w:ind w:left="1778" w:right="1437" w:hanging="750"/>
      </w:pPr>
      <w:hyperlink w:history="true" w:anchor="_bookmark262">
        <w:r>
          <w:rPr/>
          <w:t>OmniSperm:</w:t>
        </w:r>
        <w:r>
          <w:rPr>
            <w:spacing w:val="28"/>
          </w:rPr>
          <w:t> </w:t>
        </w:r>
        <w:r>
          <w:rPr/>
          <w:t>Multiomic</w:t>
        </w:r>
        <w:r>
          <w:rPr>
            <w:spacing w:val="4"/>
          </w:rPr>
          <w:t> </w:t>
        </w:r>
        <w:r>
          <w:rPr/>
          <w:t>analyses</w:t>
        </w:r>
        <w:r>
          <w:rPr>
            <w:spacing w:val="5"/>
          </w:rPr>
          <w:t> </w:t>
        </w:r>
        <w:r>
          <w:rPr/>
          <w:t>of</w:t>
        </w:r>
        <w:r>
          <w:rPr>
            <w:spacing w:val="4"/>
          </w:rPr>
          <w:t> </w:t>
        </w:r>
        <w:r>
          <w:rPr/>
          <w:t>sperm</w:t>
        </w:r>
        <w:r>
          <w:rPr>
            <w:spacing w:val="4"/>
          </w:rPr>
          <w:t> </w:t>
        </w:r>
        <w:r>
          <w:rPr/>
          <w:t>and</w:t>
        </w:r>
        <w:r>
          <w:rPr>
            <w:spacing w:val="5"/>
          </w:rPr>
          <w:t> </w:t>
        </w:r>
        <w:r>
          <w:rPr/>
          <w:t>offspring</w:t>
        </w:r>
        <w:r>
          <w:rPr>
            <w:spacing w:val="4"/>
          </w:rPr>
          <w:t> </w:t>
        </w:r>
        <w:r>
          <w:rPr/>
          <w:t>production</w:t>
        </w:r>
        <w:r>
          <w:rPr>
            <w:spacing w:val="4"/>
          </w:rPr>
          <w:t> </w:t>
        </w:r>
        <w:r>
          <w:rPr/>
          <w:t>from</w:t>
        </w:r>
        <w:r>
          <w:rPr>
            <w:spacing w:val="5"/>
          </w:rPr>
          <w:t> </w:t>
        </w:r>
        <w:r>
          <w:rPr/>
          <w:t>a</w:t>
        </w:r>
      </w:hyperlink>
      <w:r>
        <w:rPr>
          <w:spacing w:val="1"/>
        </w:rPr>
        <w:t> </w:t>
      </w:r>
      <w:hyperlink w:history="true" w:anchor="_bookmark262">
        <w:r>
          <w:rPr>
            <w:w w:val="95"/>
          </w:rPr>
          <w:t>single</w:t>
        </w:r>
        <w:r>
          <w:rPr>
            <w:spacing w:val="12"/>
            <w:w w:val="95"/>
          </w:rPr>
          <w:t> </w:t>
        </w:r>
        <w:r>
          <w:rPr>
            <w:w w:val="95"/>
          </w:rPr>
          <w:t>male</w:t>
        </w:r>
      </w:hyperlink>
      <w:r>
        <w:rPr>
          <w:rFonts w:ascii="Times New Roman"/>
          <w:w w:val="95"/>
        </w:rPr>
        <w:tab/>
      </w:r>
      <w:r>
        <w:rPr>
          <w:spacing w:val="-1"/>
          <w:w w:val="95"/>
        </w:rPr>
        <w:t>178</w:t>
      </w:r>
    </w:p>
    <w:p>
      <w:pPr>
        <w:pStyle w:val="BodyText"/>
        <w:spacing w:before="9"/>
        <w:ind w:left="1029"/>
      </w:pPr>
      <w:hyperlink w:history="true" w:anchor="_bookmark263">
        <w:r>
          <w:rPr>
            <w:w w:val="95"/>
          </w:rPr>
          <w:t>Early</w:t>
        </w:r>
        <w:r>
          <w:rPr>
            <w:spacing w:val="17"/>
            <w:w w:val="95"/>
          </w:rPr>
          <w:t> </w:t>
        </w:r>
        <w:r>
          <w:rPr>
            <w:w w:val="95"/>
          </w:rPr>
          <w:t>life</w:t>
        </w:r>
        <w:r>
          <w:rPr>
            <w:spacing w:val="17"/>
            <w:w w:val="95"/>
          </w:rPr>
          <w:t> </w:t>
        </w:r>
        <w:r>
          <w:rPr>
            <w:w w:val="95"/>
          </w:rPr>
          <w:t>stress</w:t>
        </w:r>
        <w:r>
          <w:rPr>
            <w:spacing w:val="17"/>
            <w:w w:val="95"/>
          </w:rPr>
          <w:t> </w:t>
        </w:r>
        <w:r>
          <w:rPr>
            <w:w w:val="95"/>
          </w:rPr>
          <w:t>alters</w:t>
        </w:r>
        <w:r>
          <w:rPr>
            <w:spacing w:val="17"/>
            <w:w w:val="95"/>
          </w:rPr>
          <w:t> </w:t>
        </w:r>
        <w:r>
          <w:rPr>
            <w:w w:val="95"/>
          </w:rPr>
          <w:t>chromatin</w:t>
        </w:r>
        <w:r>
          <w:rPr>
            <w:spacing w:val="17"/>
            <w:w w:val="95"/>
          </w:rPr>
          <w:t> </w:t>
        </w:r>
        <w:r>
          <w:rPr>
            <w:w w:val="95"/>
          </w:rPr>
          <w:t>accessibility</w:t>
        </w:r>
        <w:r>
          <w:rPr>
            <w:spacing w:val="17"/>
            <w:w w:val="95"/>
          </w:rPr>
          <w:t> </w:t>
        </w:r>
        <w:r>
          <w:rPr>
            <w:w w:val="95"/>
          </w:rPr>
          <w:t>landscape</w:t>
        </w:r>
        <w:r>
          <w:rPr>
            <w:spacing w:val="17"/>
            <w:w w:val="95"/>
          </w:rPr>
          <w:t> </w:t>
        </w:r>
        <w:r>
          <w:rPr>
            <w:w w:val="95"/>
          </w:rPr>
          <w:t>and</w:t>
        </w:r>
        <w:r>
          <w:rPr>
            <w:spacing w:val="17"/>
            <w:w w:val="95"/>
          </w:rPr>
          <w:t> </w:t>
        </w:r>
        <w:r>
          <w:rPr>
            <w:w w:val="95"/>
          </w:rPr>
          <w:t>transcript</w:t>
        </w:r>
        <w:r>
          <w:rPr>
            <w:spacing w:val="17"/>
            <w:w w:val="95"/>
          </w:rPr>
          <w:t> </w:t>
        </w:r>
        <w:r>
          <w:rPr>
            <w:w w:val="95"/>
          </w:rPr>
          <w:t>usage</w:t>
        </w:r>
      </w:hyperlink>
    </w:p>
    <w:p>
      <w:pPr>
        <w:pStyle w:val="BodyText"/>
        <w:tabs>
          <w:tab w:pos="9148" w:val="left" w:leader="dot"/>
        </w:tabs>
        <w:spacing w:before="86"/>
        <w:ind w:left="1778"/>
      </w:pPr>
      <w:hyperlink w:history="true" w:anchor="_bookmark263">
        <w:r>
          <w:rPr>
            <w:w w:val="95"/>
          </w:rPr>
          <w:t>in</w:t>
        </w:r>
        <w:r>
          <w:rPr>
            <w:spacing w:val="18"/>
            <w:w w:val="95"/>
          </w:rPr>
          <w:t> </w:t>
        </w:r>
        <w:r>
          <w:rPr>
            <w:w w:val="95"/>
          </w:rPr>
          <w:t>spermatogonial</w:t>
        </w:r>
        <w:r>
          <w:rPr>
            <w:spacing w:val="19"/>
            <w:w w:val="95"/>
          </w:rPr>
          <w:t> </w:t>
        </w:r>
        <w:r>
          <w:rPr>
            <w:w w:val="95"/>
          </w:rPr>
          <w:t>cells</w:t>
        </w:r>
        <w:r>
          <w:rPr>
            <w:spacing w:val="18"/>
            <w:w w:val="95"/>
          </w:rPr>
          <w:t> </w:t>
        </w:r>
        <w:r>
          <w:rPr>
            <w:w w:val="95"/>
          </w:rPr>
          <w:t>during</w:t>
        </w:r>
        <w:r>
          <w:rPr>
            <w:spacing w:val="19"/>
            <w:w w:val="95"/>
          </w:rPr>
          <w:t> </w:t>
        </w:r>
        <w:r>
          <w:rPr>
            <w:w w:val="95"/>
          </w:rPr>
          <w:t>postnatal</w:t>
        </w:r>
        <w:r>
          <w:rPr>
            <w:spacing w:val="18"/>
            <w:w w:val="95"/>
          </w:rPr>
          <w:t> </w:t>
        </w:r>
        <w:r>
          <w:rPr>
            <w:w w:val="95"/>
          </w:rPr>
          <w:t>testis</w:t>
        </w:r>
        <w:r>
          <w:rPr>
            <w:spacing w:val="18"/>
            <w:w w:val="95"/>
          </w:rPr>
          <w:t> </w:t>
        </w:r>
        <w:r>
          <w:rPr>
            <w:w w:val="95"/>
          </w:rPr>
          <w:t>maturation</w:t>
        </w:r>
      </w:hyperlink>
      <w:r>
        <w:rPr>
          <w:rFonts w:ascii="Times New Roman"/>
          <w:w w:val="95"/>
        </w:rPr>
        <w:tab/>
      </w:r>
      <w:r>
        <w:rPr/>
        <w:t>178</w:t>
      </w:r>
    </w:p>
    <w:p>
      <w:pPr>
        <w:pStyle w:val="Heading5"/>
        <w:tabs>
          <w:tab w:pos="9096" w:val="left" w:leader="dot"/>
        </w:tabs>
        <w:spacing w:before="356"/>
      </w:pPr>
      <w:hyperlink w:history="true" w:anchor="_bookmark265">
        <w:r>
          <w:rPr/>
          <w:t>Appendix</w:t>
        </w:r>
        <w:r>
          <w:rPr>
            <w:spacing w:val="21"/>
          </w:rPr>
          <w:t> </w:t>
        </w:r>
        <w:r>
          <w:rPr/>
          <w:t>C</w:t>
        </w:r>
      </w:hyperlink>
      <w:r>
        <w:rPr>
          <w:rFonts w:ascii="Times New Roman"/>
        </w:rPr>
        <w:tab/>
      </w:r>
      <w:r>
        <w:rPr/>
        <w:t>179</w:t>
      </w:r>
    </w:p>
    <w:p>
      <w:pPr>
        <w:pStyle w:val="BodyText"/>
        <w:tabs>
          <w:tab w:pos="9148" w:val="left" w:leader="dot"/>
        </w:tabs>
        <w:spacing w:before="92"/>
        <w:ind w:left="491"/>
      </w:pPr>
      <w:hyperlink w:history="true" w:anchor="_bookmark266">
        <w:r>
          <w:rPr/>
          <w:t>shortRNA</w:t>
        </w:r>
        <w:r>
          <w:rPr>
            <w:spacing w:val="-2"/>
          </w:rPr>
          <w:t> </w:t>
        </w:r>
        <w:r>
          <w:rPr/>
          <w:t>analysis</w:t>
        </w:r>
        <w:r>
          <w:rPr>
            <w:spacing w:val="-2"/>
          </w:rPr>
          <w:t> </w:t>
        </w:r>
        <w:r>
          <w:rPr/>
          <w:t>steps</w:t>
        </w:r>
        <w:r>
          <w:rPr>
            <w:spacing w:val="-1"/>
          </w:rPr>
          <w:t> </w:t>
        </w:r>
        <w:r>
          <w:rPr/>
          <w:t>in</w:t>
        </w:r>
        <w:r>
          <w:rPr>
            <w:spacing w:val="-2"/>
          </w:rPr>
          <w:t> </w:t>
        </w:r>
        <w:r>
          <w:rPr/>
          <w:t>R</w:t>
        </w:r>
        <w:r>
          <w:rPr>
            <w:spacing w:val="-2"/>
          </w:rPr>
          <w:t> </w:t>
        </w:r>
        <w:r>
          <w:rPr/>
          <w:t>(a</w:t>
        </w:r>
        <w:r>
          <w:rPr>
            <w:spacing w:val="-1"/>
          </w:rPr>
          <w:t> </w:t>
        </w:r>
        <w:r>
          <w:rPr/>
          <w:t>short</w:t>
        </w:r>
        <w:r>
          <w:rPr>
            <w:spacing w:val="-2"/>
          </w:rPr>
          <w:t> </w:t>
        </w:r>
        <w:r>
          <w:rPr/>
          <w:t>vignette)</w:t>
        </w:r>
      </w:hyperlink>
      <w:r>
        <w:rPr>
          <w:rFonts w:ascii="Times New Roman"/>
        </w:rPr>
        <w:tab/>
      </w:r>
      <w:r>
        <w:rPr/>
        <w:t>179</w:t>
      </w:r>
    </w:p>
    <w:p>
      <w:pPr>
        <w:pStyle w:val="BodyText"/>
        <w:tabs>
          <w:tab w:pos="9148" w:val="left" w:leader="dot"/>
        </w:tabs>
        <w:spacing w:before="93"/>
        <w:ind w:left="1029"/>
      </w:pPr>
      <w:hyperlink w:history="true" w:anchor="_bookmark267">
        <w:r>
          <w:rPr>
            <w:spacing w:val="-2"/>
          </w:rPr>
          <w:t>Package</w:t>
        </w:r>
        <w:r>
          <w:rPr>
            <w:spacing w:val="-5"/>
          </w:rPr>
          <w:t> </w:t>
        </w:r>
        <w:r>
          <w:rPr>
            <w:spacing w:val="-1"/>
          </w:rPr>
          <w:t>installation</w:t>
        </w:r>
      </w:hyperlink>
      <w:r>
        <w:rPr>
          <w:rFonts w:ascii="Times New Roman"/>
          <w:spacing w:val="-1"/>
        </w:rPr>
        <w:tab/>
      </w:r>
      <w:r>
        <w:rPr/>
        <w:t>179</w:t>
      </w:r>
    </w:p>
    <w:p>
      <w:pPr>
        <w:pStyle w:val="BodyText"/>
        <w:tabs>
          <w:tab w:pos="9148" w:val="left" w:leader="dot"/>
        </w:tabs>
        <w:spacing w:before="93"/>
        <w:ind w:left="1029"/>
      </w:pPr>
      <w:hyperlink w:history="true" w:anchor="_bookmark268">
        <w:r>
          <w:rPr>
            <w:spacing w:val="-2"/>
          </w:rPr>
          <w:t>Quality</w:t>
        </w:r>
        <w:r>
          <w:rPr>
            <w:spacing w:val="-7"/>
          </w:rPr>
          <w:t> </w:t>
        </w:r>
        <w:r>
          <w:rPr>
            <w:spacing w:val="-1"/>
          </w:rPr>
          <w:t>check</w:t>
        </w:r>
        <w:r>
          <w:rPr>
            <w:spacing w:val="-7"/>
          </w:rPr>
          <w:t> </w:t>
        </w:r>
        <w:r>
          <w:rPr>
            <w:spacing w:val="-1"/>
          </w:rPr>
          <w:t>and</w:t>
        </w:r>
        <w:r>
          <w:rPr>
            <w:spacing w:val="-7"/>
          </w:rPr>
          <w:t> </w:t>
        </w:r>
        <w:r>
          <w:rPr>
            <w:spacing w:val="-1"/>
          </w:rPr>
          <w:t>trimming</w:t>
        </w:r>
      </w:hyperlink>
      <w:r>
        <w:rPr>
          <w:rFonts w:ascii="Times New Roman"/>
          <w:spacing w:val="-1"/>
        </w:rPr>
        <w:tab/>
      </w:r>
      <w:r>
        <w:rPr/>
        <w:t>179</w:t>
      </w:r>
    </w:p>
    <w:p>
      <w:pPr>
        <w:pStyle w:val="BodyText"/>
        <w:tabs>
          <w:tab w:pos="9149" w:val="left" w:leader="dot"/>
        </w:tabs>
        <w:spacing w:before="93"/>
        <w:ind w:left="1029"/>
      </w:pPr>
      <w:hyperlink w:history="true" w:anchor="_bookmark269">
        <w:r>
          <w:rPr>
            <w:spacing w:val="-1"/>
          </w:rPr>
          <w:t>FastQ</w:t>
        </w:r>
        <w:r>
          <w:rPr>
            <w:spacing w:val="-7"/>
          </w:rPr>
          <w:t> </w:t>
        </w:r>
        <w:r>
          <w:rPr>
            <w:spacing w:val="-1"/>
          </w:rPr>
          <w:t>files</w:t>
        </w:r>
        <w:r>
          <w:rPr>
            <w:spacing w:val="-6"/>
          </w:rPr>
          <w:t> </w:t>
        </w:r>
        <w:r>
          <w:rPr>
            <w:spacing w:val="-1"/>
          </w:rPr>
          <w:t>to</w:t>
        </w:r>
        <w:r>
          <w:rPr>
            <w:spacing w:val="-7"/>
          </w:rPr>
          <w:t> </w:t>
        </w:r>
        <w:r>
          <w:rPr>
            <w:spacing w:val="-1"/>
          </w:rPr>
          <w:t>sequence</w:t>
        </w:r>
        <w:r>
          <w:rPr>
            <w:spacing w:val="-6"/>
          </w:rPr>
          <w:t> </w:t>
        </w:r>
        <w:r>
          <w:rPr/>
          <w:t>by</w:t>
        </w:r>
        <w:r>
          <w:rPr>
            <w:spacing w:val="-7"/>
          </w:rPr>
          <w:t> </w:t>
        </w:r>
        <w:r>
          <w:rPr/>
          <w:t>counts</w:t>
        </w:r>
        <w:r>
          <w:rPr>
            <w:spacing w:val="-6"/>
          </w:rPr>
          <w:t> </w:t>
        </w:r>
        <w:r>
          <w:rPr/>
          <w:t>matrix</w:t>
        </w:r>
      </w:hyperlink>
      <w:r>
        <w:rPr>
          <w:rFonts w:ascii="Times New Roman"/>
        </w:rPr>
        <w:tab/>
      </w:r>
      <w:r>
        <w:rPr/>
        <w:t>179</w:t>
      </w:r>
    </w:p>
    <w:p>
      <w:pPr>
        <w:spacing w:after="0"/>
        <w:sectPr>
          <w:pgSz w:w="12240" w:h="15840"/>
          <w:pgMar w:header="0" w:footer="0" w:top="1360" w:bottom="280" w:left="1300" w:right="0"/>
        </w:sectPr>
      </w:pPr>
    </w:p>
    <w:p>
      <w:pPr>
        <w:pStyle w:val="BodyText"/>
        <w:tabs>
          <w:tab w:pos="9859" w:val="right" w:leader="dot"/>
        </w:tabs>
        <w:spacing w:before="139"/>
        <w:ind w:left="1389"/>
      </w:pPr>
      <w:hyperlink w:history="true" w:anchor="_bookmark270">
        <w:r>
          <w:rPr/>
          <w:t>Unique</w:t>
        </w:r>
        <w:r>
          <w:rPr>
            <w:spacing w:val="16"/>
          </w:rPr>
          <w:t> </w:t>
        </w:r>
        <w:r>
          <w:rPr/>
          <w:t>sequences</w:t>
        </w:r>
        <w:r>
          <w:rPr>
            <w:spacing w:val="16"/>
          </w:rPr>
          <w:t> </w:t>
        </w:r>
        <w:r>
          <w:rPr/>
          <w:t>for</w:t>
        </w:r>
        <w:r>
          <w:rPr>
            <w:spacing w:val="16"/>
          </w:rPr>
          <w:t> </w:t>
        </w:r>
        <w:r>
          <w:rPr/>
          <w:t>alignment</w:t>
        </w:r>
      </w:hyperlink>
      <w:r>
        <w:rPr>
          <w:rFonts w:ascii="Times New Roman"/>
        </w:rPr>
        <w:tab/>
      </w:r>
      <w:r>
        <w:rPr/>
        <w:t>179</w:t>
      </w:r>
    </w:p>
    <w:p>
      <w:pPr>
        <w:pStyle w:val="BodyText"/>
        <w:tabs>
          <w:tab w:pos="9859" w:val="right" w:leader="dot"/>
        </w:tabs>
        <w:spacing w:before="85"/>
        <w:ind w:left="1389"/>
      </w:pPr>
      <w:hyperlink w:history="true" w:anchor="_bookmark271">
        <w:r>
          <w:rPr/>
          <w:t>Obtaining</w:t>
        </w:r>
        <w:r>
          <w:rPr>
            <w:spacing w:val="16"/>
          </w:rPr>
          <w:t> </w:t>
        </w:r>
        <w:r>
          <w:rPr/>
          <w:t>databases</w:t>
        </w:r>
        <w:r>
          <w:rPr>
            <w:spacing w:val="17"/>
          </w:rPr>
          <w:t> </w:t>
        </w:r>
        <w:r>
          <w:rPr/>
          <w:t>for</w:t>
        </w:r>
        <w:r>
          <w:rPr>
            <w:spacing w:val="17"/>
          </w:rPr>
          <w:t> </w:t>
        </w:r>
        <w:r>
          <w:rPr/>
          <w:t>analysis</w:t>
        </w:r>
      </w:hyperlink>
      <w:r>
        <w:rPr>
          <w:rFonts w:ascii="Times New Roman"/>
        </w:rPr>
        <w:tab/>
      </w:r>
      <w:r>
        <w:rPr/>
        <w:t>179</w:t>
      </w:r>
    </w:p>
    <w:p>
      <w:pPr>
        <w:pStyle w:val="BodyText"/>
        <w:tabs>
          <w:tab w:pos="9858" w:val="right" w:leader="dot"/>
        </w:tabs>
        <w:spacing w:before="86"/>
        <w:ind w:left="1389"/>
      </w:pPr>
      <w:hyperlink w:history="true" w:anchor="_bookmark272">
        <w:r>
          <w:rPr/>
          <w:t>Annotation</w:t>
        </w:r>
        <w:r>
          <w:rPr>
            <w:spacing w:val="-1"/>
          </w:rPr>
          <w:t> </w:t>
        </w:r>
        <w:r>
          <w:rPr/>
          <w:t>preparation</w:t>
        </w:r>
        <w:r>
          <w:rPr>
            <w:spacing w:val="-1"/>
          </w:rPr>
          <w:t> </w:t>
        </w:r>
        <w:r>
          <w:rPr/>
          <w:t>and</w:t>
        </w:r>
        <w:r>
          <w:rPr>
            <w:spacing w:val="-1"/>
          </w:rPr>
          <w:t> </w:t>
        </w:r>
        <w:r>
          <w:rPr/>
          <w:t>genome</w:t>
        </w:r>
        <w:r>
          <w:rPr>
            <w:spacing w:val="-2"/>
          </w:rPr>
          <w:t> </w:t>
        </w:r>
        <w:r>
          <w:rPr/>
          <w:t>index</w:t>
        </w:r>
        <w:r>
          <w:rPr>
            <w:spacing w:val="-1"/>
          </w:rPr>
          <w:t> </w:t>
        </w:r>
        <w:r>
          <w:rPr/>
          <w:t>generation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alignment</w:t>
        </w:r>
      </w:hyperlink>
      <w:r>
        <w:rPr>
          <w:rFonts w:ascii="Times New Roman"/>
        </w:rPr>
        <w:tab/>
      </w:r>
      <w:r>
        <w:rPr/>
        <w:t>180</w:t>
      </w:r>
    </w:p>
    <w:p>
      <w:pPr>
        <w:pStyle w:val="BodyText"/>
        <w:tabs>
          <w:tab w:pos="9859" w:val="right" w:leader="dot"/>
        </w:tabs>
        <w:spacing w:before="86"/>
        <w:ind w:left="1389"/>
      </w:pPr>
      <w:hyperlink w:history="true" w:anchor="_bookmark273">
        <w:r>
          <w:rPr/>
          <w:t>Alignment</w:t>
        </w:r>
      </w:hyperlink>
      <w:r>
        <w:rPr>
          <w:rFonts w:ascii="Times New Roman"/>
        </w:rPr>
        <w:tab/>
      </w:r>
      <w:r>
        <w:rPr/>
        <w:t>180</w:t>
      </w:r>
    </w:p>
    <w:p>
      <w:pPr>
        <w:pStyle w:val="BodyText"/>
        <w:tabs>
          <w:tab w:pos="9859" w:val="right" w:leader="dot"/>
        </w:tabs>
        <w:spacing w:before="86"/>
        <w:ind w:left="1389"/>
      </w:pPr>
      <w:hyperlink w:history="true" w:anchor="_bookmark274">
        <w:r>
          <w:rPr/>
          <w:t>Overlapping</w:t>
        </w:r>
        <w:r>
          <w:rPr>
            <w:spacing w:val="14"/>
          </w:rPr>
          <w:t> </w:t>
        </w:r>
        <w:r>
          <w:rPr/>
          <w:t>aligned</w:t>
        </w:r>
        <w:r>
          <w:rPr>
            <w:spacing w:val="14"/>
          </w:rPr>
          <w:t> </w:t>
        </w:r>
        <w:r>
          <w:rPr/>
          <w:t>data</w:t>
        </w:r>
        <w:r>
          <w:rPr>
            <w:spacing w:val="15"/>
          </w:rPr>
          <w:t> </w:t>
        </w:r>
        <w:r>
          <w:rPr/>
          <w:t>with</w:t>
        </w:r>
        <w:r>
          <w:rPr>
            <w:spacing w:val="15"/>
          </w:rPr>
          <w:t> </w:t>
        </w:r>
        <w:r>
          <w:rPr/>
          <w:t>annotations</w:t>
        </w:r>
      </w:hyperlink>
      <w:r>
        <w:rPr>
          <w:rFonts w:ascii="Times New Roman"/>
        </w:rPr>
        <w:tab/>
      </w:r>
      <w:r>
        <w:rPr/>
        <w:t>180</w:t>
      </w:r>
    </w:p>
    <w:p>
      <w:pPr>
        <w:pStyle w:val="BodyText"/>
        <w:tabs>
          <w:tab w:pos="9859" w:val="right" w:leader="dot"/>
        </w:tabs>
        <w:spacing w:before="86"/>
        <w:ind w:left="1389"/>
      </w:pPr>
      <w:hyperlink w:history="true" w:anchor="_bookmark275">
        <w:r>
          <w:rPr/>
          <w:t>Assignment</w:t>
        </w:r>
        <w:r>
          <w:rPr>
            <w:spacing w:val="2"/>
          </w:rPr>
          <w:t> </w:t>
        </w:r>
        <w:r>
          <w:rPr/>
          <w:t>of</w:t>
        </w:r>
        <w:r>
          <w:rPr>
            <w:spacing w:val="2"/>
          </w:rPr>
          <w:t> </w:t>
        </w:r>
        <w:r>
          <w:rPr/>
          <w:t>overlapping</w:t>
        </w:r>
        <w:r>
          <w:rPr>
            <w:spacing w:val="3"/>
          </w:rPr>
          <w:t> </w:t>
        </w:r>
        <w:r>
          <w:rPr/>
          <w:t>reads</w:t>
        </w:r>
        <w:r>
          <w:rPr>
            <w:spacing w:val="3"/>
          </w:rPr>
          <w:t> </w:t>
        </w:r>
        <w:r>
          <w:rPr/>
          <w:t>to</w:t>
        </w:r>
        <w:r>
          <w:rPr>
            <w:spacing w:val="3"/>
          </w:rPr>
          <w:t> </w:t>
        </w:r>
        <w:r>
          <w:rPr/>
          <w:t>features</w:t>
        </w:r>
        <w:r>
          <w:rPr>
            <w:spacing w:val="3"/>
          </w:rPr>
          <w:t> </w:t>
        </w:r>
        <w:r>
          <w:rPr/>
          <w:t>with</w:t>
        </w:r>
        <w:r>
          <w:rPr>
            <w:spacing w:val="3"/>
          </w:rPr>
          <w:t> </w:t>
        </w:r>
        <w:r>
          <w:rPr/>
          <w:t>assignment</w:t>
        </w:r>
        <w:r>
          <w:rPr>
            <w:spacing w:val="3"/>
          </w:rPr>
          <w:t> </w:t>
        </w:r>
        <w:r>
          <w:rPr/>
          <w:t>rules</w:t>
        </w:r>
      </w:hyperlink>
      <w:r>
        <w:rPr>
          <w:rFonts w:ascii="Times New Roman"/>
        </w:rPr>
        <w:tab/>
      </w:r>
      <w:r>
        <w:rPr/>
        <w:t>181</w:t>
      </w:r>
    </w:p>
    <w:p>
      <w:pPr>
        <w:pStyle w:val="BodyText"/>
        <w:tabs>
          <w:tab w:pos="9860" w:val="right" w:leader="dot"/>
        </w:tabs>
        <w:spacing w:before="86"/>
        <w:ind w:left="1389"/>
      </w:pPr>
      <w:hyperlink w:history="true" w:anchor="_bookmark276">
        <w:r>
          <w:rPr/>
          <w:t>Converting</w:t>
        </w:r>
        <w:r>
          <w:rPr>
            <w:spacing w:val="17"/>
          </w:rPr>
          <w:t> </w:t>
        </w:r>
        <w:r>
          <w:rPr/>
          <w:t>features</w:t>
        </w:r>
        <w:r>
          <w:rPr>
            <w:spacing w:val="18"/>
          </w:rPr>
          <w:t> </w:t>
        </w:r>
        <w:r>
          <w:rPr/>
          <w:t>to</w:t>
        </w:r>
        <w:r>
          <w:rPr>
            <w:spacing w:val="17"/>
          </w:rPr>
          <w:t> </w:t>
        </w:r>
        <w:r>
          <w:rPr/>
          <w:t>FactorList</w:t>
        </w:r>
      </w:hyperlink>
      <w:r>
        <w:rPr>
          <w:rFonts w:ascii="Times New Roman"/>
        </w:rPr>
        <w:tab/>
      </w:r>
      <w:r>
        <w:rPr/>
        <w:t>181</w:t>
      </w:r>
    </w:p>
    <w:p>
      <w:pPr>
        <w:pStyle w:val="BodyText"/>
        <w:tabs>
          <w:tab w:pos="9859" w:val="right" w:leader="dot"/>
        </w:tabs>
        <w:spacing w:before="86"/>
        <w:ind w:left="1389"/>
      </w:pPr>
      <w:hyperlink w:history="true" w:anchor="_bookmark277">
        <w:r>
          <w:rPr/>
          <w:t>Assignment</w:t>
        </w:r>
        <w:r>
          <w:rPr>
            <w:spacing w:val="15"/>
          </w:rPr>
          <w:t> </w:t>
        </w:r>
        <w:r>
          <w:rPr/>
          <w:t>of</w:t>
        </w:r>
        <w:r>
          <w:rPr>
            <w:spacing w:val="15"/>
          </w:rPr>
          <w:t> </w:t>
        </w:r>
        <w:r>
          <w:rPr/>
          <w:t>reads</w:t>
        </w:r>
        <w:r>
          <w:rPr>
            <w:spacing w:val="16"/>
          </w:rPr>
          <w:t> </w:t>
        </w:r>
        <w:r>
          <w:rPr/>
          <w:t>to</w:t>
        </w:r>
        <w:r>
          <w:rPr>
            <w:spacing w:val="16"/>
          </w:rPr>
          <w:t> </w:t>
        </w:r>
        <w:r>
          <w:rPr/>
          <w:t>the</w:t>
        </w:r>
        <w:r>
          <w:rPr>
            <w:spacing w:val="16"/>
          </w:rPr>
          <w:t> </w:t>
        </w:r>
        <w:r>
          <w:rPr/>
          <w:t>features</w:t>
        </w:r>
        <w:r>
          <w:rPr>
            <w:spacing w:val="16"/>
          </w:rPr>
          <w:t> </w:t>
        </w:r>
        <w:r>
          <w:rPr/>
          <w:t>tree</w:t>
        </w:r>
      </w:hyperlink>
      <w:r>
        <w:rPr>
          <w:rFonts w:ascii="Times New Roman"/>
        </w:rPr>
        <w:tab/>
      </w:r>
      <w:r>
        <w:rPr/>
        <w:t>181</w:t>
      </w:r>
    </w:p>
    <w:p>
      <w:pPr>
        <w:pStyle w:val="BodyText"/>
        <w:tabs>
          <w:tab w:pos="9859" w:val="right" w:leader="dot"/>
        </w:tabs>
        <w:spacing w:before="85"/>
        <w:ind w:left="1389"/>
      </w:pPr>
      <w:hyperlink w:history="true" w:anchor="_bookmark278">
        <w:r>
          <w:rPr/>
          <w:t>Creation</w:t>
        </w:r>
        <w:r>
          <w:rPr>
            <w:spacing w:val="14"/>
          </w:rPr>
          <w:t> </w:t>
        </w:r>
        <w:r>
          <w:rPr/>
          <w:t>of</w:t>
        </w:r>
        <w:r>
          <w:rPr>
            <w:spacing w:val="14"/>
          </w:rPr>
          <w:t> </w:t>
        </w:r>
        <w:r>
          <w:rPr/>
          <w:t>TreeSummarizedExperiment</w:t>
        </w:r>
        <w:r>
          <w:rPr>
            <w:spacing w:val="15"/>
          </w:rPr>
          <w:t> </w:t>
        </w:r>
        <w:r>
          <w:rPr/>
          <w:t>object</w:t>
        </w:r>
      </w:hyperlink>
      <w:r>
        <w:rPr>
          <w:rFonts w:ascii="Times New Roman"/>
        </w:rPr>
        <w:tab/>
      </w:r>
      <w:r>
        <w:rPr/>
        <w:t>181</w:t>
      </w:r>
    </w:p>
    <w:p>
      <w:pPr>
        <w:pStyle w:val="BodyText"/>
        <w:tabs>
          <w:tab w:pos="9858" w:val="right" w:leader="dot"/>
        </w:tabs>
        <w:spacing w:before="86"/>
        <w:ind w:left="1389"/>
      </w:pPr>
      <w:hyperlink w:history="true" w:anchor="_bookmark279">
        <w:r>
          <w:rPr/>
          <w:t>Differential</w:t>
        </w:r>
        <w:r>
          <w:rPr>
            <w:spacing w:val="17"/>
          </w:rPr>
          <w:t> </w:t>
        </w:r>
        <w:r>
          <w:rPr/>
          <w:t>analysis</w:t>
        </w:r>
      </w:hyperlink>
      <w:r>
        <w:rPr>
          <w:rFonts w:ascii="Times New Roman"/>
        </w:rPr>
        <w:tab/>
      </w:r>
      <w:r>
        <w:rPr/>
        <w:t>182</w:t>
      </w:r>
    </w:p>
    <w:p>
      <w:pPr>
        <w:pStyle w:val="Heading5"/>
        <w:tabs>
          <w:tab w:pos="9859" w:val="right" w:leader="dot"/>
        </w:tabs>
        <w:spacing w:before="320"/>
        <w:ind w:left="500"/>
      </w:pPr>
      <w:hyperlink w:history="true" w:anchor="_bookmark281">
        <w:r>
          <w:rPr/>
          <w:t>Appendix</w:t>
        </w:r>
        <w:r>
          <w:rPr>
            <w:spacing w:val="27"/>
          </w:rPr>
          <w:t> </w:t>
        </w:r>
        <w:r>
          <w:rPr/>
          <w:t>D</w:t>
        </w:r>
      </w:hyperlink>
      <w:r>
        <w:rPr>
          <w:rFonts w:ascii="Times New Roman"/>
        </w:rPr>
        <w:tab/>
      </w:r>
      <w:r>
        <w:rPr/>
        <w:t>183</w:t>
      </w:r>
    </w:p>
    <w:p>
      <w:pPr>
        <w:pStyle w:val="BodyText"/>
        <w:tabs>
          <w:tab w:pos="9860" w:val="right" w:leader="dot"/>
        </w:tabs>
        <w:spacing w:before="86"/>
        <w:ind w:left="851"/>
      </w:pPr>
      <w:hyperlink w:history="true" w:anchor="_bookmark282">
        <w:r>
          <w:rPr/>
          <w:t>Simulated</w:t>
        </w:r>
        <w:r>
          <w:rPr>
            <w:spacing w:val="16"/>
          </w:rPr>
          <w:t> </w:t>
        </w:r>
        <w:r>
          <w:rPr/>
          <w:t>reads</w:t>
        </w:r>
        <w:r>
          <w:rPr>
            <w:spacing w:val="17"/>
          </w:rPr>
          <w:t> </w:t>
        </w:r>
        <w:r>
          <w:rPr/>
          <w:t>for</w:t>
        </w:r>
        <w:r>
          <w:rPr>
            <w:spacing w:val="16"/>
          </w:rPr>
          <w:t> </w:t>
        </w:r>
        <w:r>
          <w:rPr/>
          <w:t>testing</w:t>
        </w:r>
        <w:r>
          <w:rPr>
            <w:spacing w:val="17"/>
          </w:rPr>
          <w:t> </w:t>
        </w:r>
        <w:r>
          <w:rPr/>
          <w:t>shortRNA</w:t>
        </w:r>
      </w:hyperlink>
      <w:r>
        <w:rPr>
          <w:rFonts w:ascii="Times New Roman"/>
        </w:rPr>
        <w:tab/>
      </w:r>
      <w:r>
        <w:rPr/>
        <w:t>183</w:t>
      </w:r>
    </w:p>
    <w:p>
      <w:pPr>
        <w:pStyle w:val="BodyText"/>
        <w:tabs>
          <w:tab w:pos="9859" w:val="right" w:leader="dot"/>
        </w:tabs>
        <w:spacing w:before="86"/>
        <w:ind w:left="1389"/>
      </w:pPr>
      <w:hyperlink w:history="true" w:anchor="_bookmark283">
        <w:r>
          <w:rPr/>
          <w:t>Libraries</w:t>
        </w:r>
      </w:hyperlink>
      <w:r>
        <w:rPr>
          <w:rFonts w:ascii="Times New Roman"/>
        </w:rPr>
        <w:tab/>
      </w:r>
      <w:r>
        <w:rPr/>
        <w:t>183</w:t>
      </w:r>
    </w:p>
    <w:p>
      <w:pPr>
        <w:pStyle w:val="BodyText"/>
        <w:tabs>
          <w:tab w:pos="9860" w:val="right" w:leader="dot"/>
        </w:tabs>
        <w:spacing w:before="86"/>
        <w:ind w:left="1389"/>
      </w:pPr>
      <w:hyperlink w:history="true" w:anchor="_bookmark284">
        <w:r>
          <w:rPr/>
          <w:t>miRNAs</w:t>
        </w:r>
      </w:hyperlink>
      <w:r>
        <w:rPr>
          <w:rFonts w:ascii="Times New Roman"/>
        </w:rPr>
        <w:tab/>
      </w:r>
      <w:r>
        <w:rPr/>
        <w:t>183</w:t>
      </w:r>
    </w:p>
    <w:p>
      <w:pPr>
        <w:pStyle w:val="BodyText"/>
        <w:tabs>
          <w:tab w:pos="9861" w:val="right" w:leader="dot"/>
        </w:tabs>
        <w:spacing w:before="86"/>
        <w:ind w:left="1389"/>
      </w:pPr>
      <w:hyperlink w:history="true" w:anchor="_bookmark285">
        <w:r>
          <w:rPr/>
          <w:t>cluster</w:t>
        </w:r>
        <w:r>
          <w:rPr>
            <w:spacing w:val="14"/>
          </w:rPr>
          <w:t> </w:t>
        </w:r>
        <w:r>
          <w:rPr/>
          <w:t>chr17:17830188-17830879</w:t>
        </w:r>
      </w:hyperlink>
      <w:r>
        <w:rPr>
          <w:rFonts w:ascii="Times New Roman"/>
        </w:rPr>
        <w:tab/>
      </w:r>
      <w:r>
        <w:rPr/>
        <w:t>183</w:t>
      </w:r>
    </w:p>
    <w:p>
      <w:pPr>
        <w:pStyle w:val="BodyText"/>
        <w:tabs>
          <w:tab w:pos="9859" w:val="right" w:leader="dot"/>
        </w:tabs>
        <w:spacing w:before="85"/>
        <w:ind w:left="1389"/>
      </w:pPr>
      <w:hyperlink w:history="true" w:anchor="_bookmark286">
        <w:r>
          <w:rPr/>
          <w:t>Imputing</w:t>
        </w:r>
        <w:r>
          <w:rPr>
            <w:spacing w:val="12"/>
          </w:rPr>
          <w:t> </w:t>
        </w:r>
        <w:r>
          <w:rPr/>
          <w:t>differences</w:t>
        </w:r>
        <w:r>
          <w:rPr>
            <w:spacing w:val="13"/>
          </w:rPr>
          <w:t> </w:t>
        </w:r>
        <w:r>
          <w:rPr/>
          <w:t>for</w:t>
        </w:r>
        <w:r>
          <w:rPr>
            <w:spacing w:val="13"/>
          </w:rPr>
          <w:t> </w:t>
        </w:r>
        <w:r>
          <w:rPr/>
          <w:t>differential</w:t>
        </w:r>
        <w:r>
          <w:rPr>
            <w:spacing w:val="13"/>
          </w:rPr>
          <w:t> </w:t>
        </w:r>
        <w:r>
          <w:rPr/>
          <w:t>analysis</w:t>
        </w:r>
      </w:hyperlink>
      <w:r>
        <w:rPr>
          <w:rFonts w:ascii="Times New Roman"/>
        </w:rPr>
        <w:tab/>
      </w:r>
      <w:r>
        <w:rPr/>
        <w:t>184</w:t>
      </w:r>
    </w:p>
    <w:p>
      <w:pPr>
        <w:pStyle w:val="BodyText"/>
        <w:tabs>
          <w:tab w:pos="9859" w:val="right" w:leader="dot"/>
        </w:tabs>
        <w:spacing w:before="86"/>
        <w:ind w:left="1389"/>
      </w:pPr>
      <w:hyperlink w:history="true" w:anchor="_bookmark287">
        <w:r>
          <w:rPr/>
          <w:t>Read</w:t>
        </w:r>
        <w:r>
          <w:rPr>
            <w:spacing w:val="17"/>
          </w:rPr>
          <w:t> </w:t>
        </w:r>
        <w:r>
          <w:rPr/>
          <w:t>counts</w:t>
        </w:r>
      </w:hyperlink>
      <w:r>
        <w:rPr>
          <w:rFonts w:ascii="Times New Roman"/>
        </w:rPr>
        <w:tab/>
      </w:r>
      <w:r>
        <w:rPr/>
        <w:t>184</w:t>
      </w:r>
    </w:p>
    <w:p>
      <w:pPr>
        <w:pStyle w:val="BodyText"/>
        <w:tabs>
          <w:tab w:pos="9860" w:val="right" w:leader="dot"/>
        </w:tabs>
        <w:spacing w:before="86"/>
        <w:ind w:left="1389"/>
      </w:pPr>
      <w:hyperlink w:history="true" w:anchor="_bookmark288">
        <w:r>
          <w:rPr/>
          <w:t>miRNA</w:t>
        </w:r>
        <w:r>
          <w:rPr>
            <w:spacing w:val="18"/>
          </w:rPr>
          <w:t> </w:t>
        </w:r>
        <w:r>
          <w:rPr/>
          <w:t>precursor</w:t>
        </w:r>
      </w:hyperlink>
      <w:r>
        <w:rPr>
          <w:rFonts w:ascii="Times New Roman"/>
        </w:rPr>
        <w:tab/>
      </w:r>
      <w:r>
        <w:rPr/>
        <w:t>184</w:t>
      </w:r>
    </w:p>
    <w:p>
      <w:pPr>
        <w:pStyle w:val="BodyText"/>
        <w:tabs>
          <w:tab w:pos="9860" w:val="right" w:leader="dot"/>
        </w:tabs>
        <w:spacing w:before="86"/>
        <w:ind w:left="1389"/>
      </w:pPr>
      <w:hyperlink w:history="true" w:anchor="_bookmark289">
        <w:r>
          <w:rPr/>
          <w:t>Data</w:t>
        </w:r>
        <w:r>
          <w:rPr>
            <w:spacing w:val="18"/>
          </w:rPr>
          <w:t> </w:t>
        </w:r>
        <w:r>
          <w:rPr/>
          <w:t>to</w:t>
        </w:r>
        <w:r>
          <w:rPr>
            <w:spacing w:val="19"/>
          </w:rPr>
          <w:t> </w:t>
        </w:r>
        <w:r>
          <w:rPr/>
          <w:t>be</w:t>
        </w:r>
        <w:r>
          <w:rPr>
            <w:spacing w:val="18"/>
          </w:rPr>
          <w:t> </w:t>
        </w:r>
        <w:r>
          <w:rPr/>
          <w:t>simulated</w:t>
        </w:r>
      </w:hyperlink>
      <w:r>
        <w:rPr>
          <w:rFonts w:ascii="Times New Roman"/>
        </w:rPr>
        <w:tab/>
      </w:r>
      <w:r>
        <w:rPr/>
        <w:t>185</w:t>
      </w:r>
    </w:p>
    <w:p>
      <w:pPr>
        <w:pStyle w:val="Heading5"/>
        <w:tabs>
          <w:tab w:pos="9859" w:val="right" w:leader="dot"/>
        </w:tabs>
        <w:spacing w:before="320"/>
        <w:ind w:left="500"/>
      </w:pPr>
      <w:hyperlink w:history="true" w:anchor="_bookmark290">
        <w:r>
          <w:rPr/>
          <w:t>Appendix</w:t>
        </w:r>
        <w:r>
          <w:rPr>
            <w:spacing w:val="27"/>
          </w:rPr>
          <w:t> </w:t>
        </w:r>
        <w:r>
          <w:rPr/>
          <w:t>E</w:t>
        </w:r>
      </w:hyperlink>
      <w:r>
        <w:rPr>
          <w:rFonts w:ascii="Times New Roman"/>
        </w:rPr>
        <w:tab/>
      </w:r>
      <w:r>
        <w:rPr/>
        <w:t>187</w:t>
      </w:r>
    </w:p>
    <w:p>
      <w:pPr>
        <w:pStyle w:val="BodyText"/>
        <w:tabs>
          <w:tab w:pos="9859" w:val="right" w:leader="dot"/>
        </w:tabs>
        <w:spacing w:before="86"/>
        <w:ind w:left="851"/>
      </w:pPr>
      <w:hyperlink w:history="true" w:anchor="_bookmark291">
        <w:r>
          <w:rPr/>
          <w:t>CV</w:t>
        </w:r>
      </w:hyperlink>
      <w:r>
        <w:rPr>
          <w:rFonts w:ascii="Times New Roman"/>
        </w:rPr>
        <w:tab/>
      </w:r>
      <w:r>
        <w:rPr/>
        <w:t>188</w:t>
      </w:r>
    </w:p>
    <w:p>
      <w:pPr>
        <w:pStyle w:val="Heading5"/>
        <w:tabs>
          <w:tab w:pos="9859" w:val="right" w:leader="dot"/>
        </w:tabs>
        <w:spacing w:before="320"/>
        <w:ind w:left="500"/>
      </w:pPr>
      <w:hyperlink w:history="true" w:anchor="_bookmark292">
        <w:r>
          <w:rPr/>
          <w:t>References</w:t>
        </w:r>
      </w:hyperlink>
      <w:r>
        <w:rPr>
          <w:rFonts w:ascii="Times New Roman"/>
        </w:rPr>
        <w:tab/>
      </w:r>
      <w:r>
        <w:rPr/>
        <w:t>193</w:t>
      </w:r>
    </w:p>
    <w:p>
      <w:pPr>
        <w:spacing w:after="0"/>
        <w:sectPr>
          <w:pgSz w:w="12240" w:h="15840"/>
          <w:pgMar w:header="0" w:footer="0" w:top="1360" w:bottom="280" w:left="1300" w:right="0"/>
        </w:sectPr>
      </w:pPr>
    </w:p>
    <w:p>
      <w:pPr>
        <w:pStyle w:val="BodyText"/>
        <w:spacing w:before="6"/>
        <w:rPr>
          <w:b/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rPr>
          <w:b/>
          <w:sz w:val="70"/>
        </w:rPr>
      </w:pPr>
    </w:p>
    <w:p>
      <w:pPr>
        <w:pStyle w:val="BodyText"/>
        <w:spacing w:before="7"/>
        <w:rPr>
          <w:b/>
          <w:sz w:val="62"/>
        </w:rPr>
      </w:pPr>
    </w:p>
    <w:p>
      <w:pPr>
        <w:pStyle w:val="Heading1"/>
        <w:spacing w:before="1"/>
        <w:ind w:left="500"/>
      </w:pPr>
      <w:r>
        <w:rPr/>
        <w:t>List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Tables</w:t>
      </w:r>
    </w:p>
    <w:p>
      <w:pPr>
        <w:pStyle w:val="BodyText"/>
        <w:spacing w:before="9"/>
        <w:rPr>
          <w:b/>
          <w:sz w:val="72"/>
        </w:rPr>
      </w:pPr>
    </w:p>
    <w:p>
      <w:pPr>
        <w:pStyle w:val="BodyText"/>
        <w:tabs>
          <w:tab w:pos="1389" w:val="left" w:leader="none"/>
          <w:tab w:pos="9625" w:val="left" w:leader="dot"/>
        </w:tabs>
        <w:spacing w:before="1"/>
        <w:ind w:left="851"/>
      </w:pPr>
      <w:hyperlink w:history="true" w:anchor="_bookmark109">
        <w:r>
          <w:rPr/>
          <w:t>1.1</w:t>
          <w:tab/>
        </w:r>
        <w:r>
          <w:rPr>
            <w:w w:val="95"/>
          </w:rPr>
          <w:t>Datasets</w:t>
        </w:r>
        <w:r>
          <w:rPr>
            <w:spacing w:val="18"/>
            <w:w w:val="95"/>
          </w:rPr>
          <w:t> </w:t>
        </w:r>
        <w:r>
          <w:rPr>
            <w:w w:val="95"/>
          </w:rPr>
          <w:t>used</w:t>
        </w:r>
        <w:r>
          <w:rPr>
            <w:spacing w:val="19"/>
            <w:w w:val="95"/>
          </w:rPr>
          <w:t> </w:t>
        </w:r>
        <w:r>
          <w:rPr>
            <w:w w:val="95"/>
          </w:rPr>
          <w:t>in</w:t>
        </w:r>
        <w:r>
          <w:rPr>
            <w:spacing w:val="19"/>
            <w:w w:val="95"/>
          </w:rPr>
          <w:t> </w:t>
        </w:r>
        <w:r>
          <w:rPr>
            <w:w w:val="95"/>
          </w:rPr>
          <w:t>this</w:t>
        </w:r>
        <w:r>
          <w:rPr>
            <w:spacing w:val="18"/>
            <w:w w:val="95"/>
          </w:rPr>
          <w:t> </w:t>
        </w:r>
        <w:r>
          <w:rPr>
            <w:w w:val="95"/>
          </w:rPr>
          <w:t>manuscript</w:t>
        </w:r>
      </w:hyperlink>
      <w:r>
        <w:rPr>
          <w:rFonts w:ascii="Times New Roman"/>
          <w:w w:val="95"/>
        </w:rPr>
        <w:tab/>
      </w:r>
      <w:r>
        <w:rPr/>
        <w:t>86</w:t>
      </w:r>
    </w:p>
    <w:p>
      <w:pPr>
        <w:pStyle w:val="BodyText"/>
        <w:spacing w:before="8"/>
        <w:rPr>
          <w:sz w:val="20"/>
        </w:rPr>
      </w:pPr>
    </w:p>
    <w:tbl>
      <w:tblPr>
        <w:tblW w:w="0" w:type="auto"/>
        <w:jc w:val="left"/>
        <w:tblInd w:w="8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92"/>
        <w:gridCol w:w="5611"/>
        <w:gridCol w:w="505"/>
      </w:tblGrid>
      <w:tr>
        <w:trPr>
          <w:trHeight w:val="347" w:hRule="atLeast"/>
        </w:trPr>
        <w:tc>
          <w:tcPr>
            <w:tcW w:w="2992" w:type="dxa"/>
          </w:tcPr>
          <w:p>
            <w:pPr>
              <w:pStyle w:val="TableParagraph"/>
              <w:tabs>
                <w:tab w:pos="588" w:val="left" w:leader="none"/>
              </w:tabs>
              <w:spacing w:before="49"/>
              <w:ind w:left="50"/>
              <w:rPr>
                <w:sz w:val="24"/>
              </w:rPr>
            </w:pPr>
            <w:hyperlink w:history="true" w:anchor="_bookmark182">
              <w:r>
                <w:rPr>
                  <w:sz w:val="24"/>
                </w:rPr>
                <w:t>2.1</w:t>
                <w:tab/>
              </w:r>
              <w:r>
                <w:rPr>
                  <w:spacing w:val="-1"/>
                  <w:sz w:val="24"/>
                </w:rPr>
                <w:t>Supplementary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z w:val="24"/>
                </w:rPr>
                <w:t>table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z w:val="24"/>
                </w:rPr>
                <w:t>1</w:t>
              </w:r>
            </w:hyperlink>
          </w:p>
        </w:tc>
        <w:tc>
          <w:tcPr>
            <w:tcW w:w="5611" w:type="dxa"/>
          </w:tcPr>
          <w:p>
            <w:pPr>
              <w:pStyle w:val="TableParagraph"/>
              <w:spacing w:before="49"/>
              <w:ind w:left="109" w:right="122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5" w:type="dxa"/>
          </w:tcPr>
          <w:p>
            <w:pPr>
              <w:pStyle w:val="TableParagraph"/>
              <w:spacing w:before="49"/>
              <w:ind w:left="74" w:right="20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131</w:t>
            </w:r>
          </w:p>
        </w:tc>
      </w:tr>
      <w:tr>
        <w:trPr>
          <w:trHeight w:val="358" w:hRule="atLeast"/>
        </w:trPr>
        <w:tc>
          <w:tcPr>
            <w:tcW w:w="2992" w:type="dxa"/>
          </w:tcPr>
          <w:p>
            <w:pPr>
              <w:pStyle w:val="TableParagraph"/>
              <w:tabs>
                <w:tab w:pos="588" w:val="left" w:leader="none"/>
              </w:tabs>
              <w:spacing w:before="60"/>
              <w:ind w:left="50"/>
              <w:rPr>
                <w:sz w:val="24"/>
              </w:rPr>
            </w:pPr>
            <w:hyperlink w:history="true" w:anchor="_bookmark183">
              <w:r>
                <w:rPr>
                  <w:sz w:val="24"/>
                </w:rPr>
                <w:t>2.2</w:t>
                <w:tab/>
              </w:r>
              <w:r>
                <w:rPr>
                  <w:w w:val="95"/>
                  <w:sz w:val="24"/>
                </w:rPr>
                <w:t>Supplementary</w:t>
              </w:r>
              <w:r>
                <w:rPr>
                  <w:spacing w:val="1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table</w:t>
              </w:r>
              <w:r>
                <w:rPr>
                  <w:spacing w:val="1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2</w:t>
              </w:r>
            </w:hyperlink>
          </w:p>
        </w:tc>
        <w:tc>
          <w:tcPr>
            <w:tcW w:w="5611" w:type="dxa"/>
          </w:tcPr>
          <w:p>
            <w:pPr>
              <w:pStyle w:val="TableParagraph"/>
              <w:spacing w:before="60"/>
              <w:ind w:left="109" w:right="122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5" w:type="dxa"/>
          </w:tcPr>
          <w:p>
            <w:pPr>
              <w:pStyle w:val="TableParagraph"/>
              <w:spacing w:before="60"/>
              <w:ind w:left="74" w:right="20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131</w:t>
            </w:r>
          </w:p>
        </w:tc>
      </w:tr>
      <w:tr>
        <w:trPr>
          <w:trHeight w:val="358" w:hRule="atLeast"/>
        </w:trPr>
        <w:tc>
          <w:tcPr>
            <w:tcW w:w="2992" w:type="dxa"/>
          </w:tcPr>
          <w:p>
            <w:pPr>
              <w:pStyle w:val="TableParagraph"/>
              <w:tabs>
                <w:tab w:pos="588" w:val="left" w:leader="none"/>
              </w:tabs>
              <w:spacing w:before="60"/>
              <w:ind w:left="50"/>
              <w:rPr>
                <w:sz w:val="24"/>
              </w:rPr>
            </w:pPr>
            <w:hyperlink w:history="true" w:anchor="_bookmark184">
              <w:r>
                <w:rPr>
                  <w:sz w:val="24"/>
                </w:rPr>
                <w:t>2.3</w:t>
                <w:tab/>
              </w:r>
              <w:r>
                <w:rPr>
                  <w:w w:val="95"/>
                  <w:sz w:val="24"/>
                </w:rPr>
                <w:t>Supplementary</w:t>
              </w:r>
              <w:r>
                <w:rPr>
                  <w:spacing w:val="1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table</w:t>
              </w:r>
              <w:r>
                <w:rPr>
                  <w:spacing w:val="1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3</w:t>
              </w:r>
            </w:hyperlink>
          </w:p>
        </w:tc>
        <w:tc>
          <w:tcPr>
            <w:tcW w:w="5611" w:type="dxa"/>
          </w:tcPr>
          <w:p>
            <w:pPr>
              <w:pStyle w:val="TableParagraph"/>
              <w:spacing w:before="60"/>
              <w:ind w:left="109" w:right="122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5" w:type="dxa"/>
          </w:tcPr>
          <w:p>
            <w:pPr>
              <w:pStyle w:val="TableParagraph"/>
              <w:spacing w:before="60"/>
              <w:ind w:left="74" w:right="20"/>
              <w:jc w:val="center"/>
              <w:rPr>
                <w:sz w:val="24"/>
              </w:rPr>
            </w:pPr>
            <w:r>
              <w:rPr>
                <w:sz w:val="24"/>
              </w:rPr>
              <w:t>132</w:t>
            </w:r>
          </w:p>
        </w:tc>
      </w:tr>
      <w:tr>
        <w:trPr>
          <w:trHeight w:val="347" w:hRule="atLeast"/>
        </w:trPr>
        <w:tc>
          <w:tcPr>
            <w:tcW w:w="2992" w:type="dxa"/>
          </w:tcPr>
          <w:p>
            <w:pPr>
              <w:pStyle w:val="TableParagraph"/>
              <w:tabs>
                <w:tab w:pos="588" w:val="left" w:leader="none"/>
              </w:tabs>
              <w:spacing w:line="267" w:lineRule="exact" w:before="60"/>
              <w:ind w:left="50"/>
              <w:rPr>
                <w:sz w:val="24"/>
              </w:rPr>
            </w:pPr>
            <w:hyperlink w:history="true" w:anchor="_bookmark185">
              <w:r>
                <w:rPr>
                  <w:sz w:val="24"/>
                </w:rPr>
                <w:t>2.4</w:t>
                <w:tab/>
              </w:r>
              <w:r>
                <w:rPr>
                  <w:w w:val="95"/>
                  <w:sz w:val="24"/>
                </w:rPr>
                <w:t>Supplementary</w:t>
              </w:r>
              <w:r>
                <w:rPr>
                  <w:spacing w:val="1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table</w:t>
              </w:r>
              <w:r>
                <w:rPr>
                  <w:spacing w:val="1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4</w:t>
              </w:r>
            </w:hyperlink>
          </w:p>
        </w:tc>
        <w:tc>
          <w:tcPr>
            <w:tcW w:w="5611" w:type="dxa"/>
          </w:tcPr>
          <w:p>
            <w:pPr>
              <w:pStyle w:val="TableParagraph"/>
              <w:spacing w:line="267" w:lineRule="exact" w:before="60"/>
              <w:ind w:left="109" w:right="122"/>
              <w:jc w:val="center"/>
              <w:rPr>
                <w:sz w:val="24"/>
              </w:rPr>
            </w:pPr>
            <w:r>
              <w:rPr>
                <w:sz w:val="24"/>
              </w:rPr>
              <w:t>.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505" w:type="dxa"/>
          </w:tcPr>
          <w:p>
            <w:pPr>
              <w:pStyle w:val="TableParagraph"/>
              <w:spacing w:line="267" w:lineRule="exact" w:before="60"/>
              <w:ind w:left="74" w:right="20"/>
              <w:jc w:val="center"/>
              <w:rPr>
                <w:sz w:val="24"/>
              </w:rPr>
            </w:pPr>
            <w:r>
              <w:rPr>
                <w:sz w:val="24"/>
              </w:rPr>
              <w:t>133</w:t>
            </w:r>
          </w:p>
        </w:tc>
      </w:tr>
    </w:tbl>
    <w:p>
      <w:pPr>
        <w:pStyle w:val="ListParagraph"/>
        <w:numPr>
          <w:ilvl w:val="1"/>
          <w:numId w:val="8"/>
        </w:numPr>
        <w:tabs>
          <w:tab w:pos="1389" w:val="left" w:leader="none"/>
          <w:tab w:pos="1390" w:val="left" w:leader="none"/>
          <w:tab w:pos="9509" w:val="left" w:leader="dot"/>
        </w:tabs>
        <w:spacing w:line="240" w:lineRule="auto" w:before="270" w:after="0"/>
        <w:ind w:left="1389" w:right="0" w:hanging="539"/>
        <w:jc w:val="left"/>
        <w:rPr>
          <w:sz w:val="24"/>
        </w:rPr>
      </w:pPr>
      <w:hyperlink w:history="true" w:anchor="_bookmark222">
        <w:r>
          <w:rPr>
            <w:w w:val="95"/>
            <w:sz w:val="24"/>
          </w:rPr>
          <w:t>Important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functions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from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shortRNA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157</w:t>
      </w:r>
    </w:p>
    <w:p>
      <w:pPr>
        <w:pStyle w:val="ListParagraph"/>
        <w:numPr>
          <w:ilvl w:val="1"/>
          <w:numId w:val="8"/>
        </w:numPr>
        <w:tabs>
          <w:tab w:pos="1389" w:val="left" w:leader="none"/>
          <w:tab w:pos="1390" w:val="left" w:leader="none"/>
          <w:tab w:pos="9508" w:val="left" w:leader="dot"/>
        </w:tabs>
        <w:spacing w:line="240" w:lineRule="auto" w:before="86" w:after="0"/>
        <w:ind w:left="1389" w:right="0" w:hanging="539"/>
        <w:jc w:val="left"/>
        <w:rPr>
          <w:sz w:val="24"/>
        </w:rPr>
      </w:pPr>
      <w:hyperlink w:history="true" w:anchor="_bookmark232">
        <w:r>
          <w:rPr>
            <w:w w:val="95"/>
            <w:sz w:val="24"/>
          </w:rPr>
          <w:t>Assignment</w:t>
        </w:r>
        <w:r>
          <w:rPr>
            <w:spacing w:val="21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20"/>
            <w:w w:val="95"/>
            <w:sz w:val="24"/>
          </w:rPr>
          <w:t> </w:t>
        </w:r>
        <w:r>
          <w:rPr>
            <w:w w:val="95"/>
            <w:sz w:val="24"/>
          </w:rPr>
          <w:t>simulated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reads</w:t>
        </w:r>
        <w:r>
          <w:rPr>
            <w:spacing w:val="21"/>
            <w:w w:val="95"/>
            <w:sz w:val="24"/>
          </w:rPr>
          <w:t> </w:t>
        </w:r>
        <w:r>
          <w:rPr>
            <w:w w:val="95"/>
            <w:sz w:val="24"/>
          </w:rPr>
          <w:t>by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shortRNA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161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ind w:left="500"/>
      </w:pPr>
      <w:r>
        <w:rPr>
          <w:spacing w:val="-1"/>
        </w:rPr>
        <w:t>List</w:t>
      </w:r>
      <w:r>
        <w:rPr>
          <w:spacing w:val="-4"/>
        </w:rPr>
        <w:t> </w:t>
      </w:r>
      <w:r>
        <w:rPr>
          <w:spacing w:val="-1"/>
        </w:rPr>
        <w:t>of</w:t>
      </w:r>
      <w:r>
        <w:rPr>
          <w:spacing w:val="-3"/>
        </w:rPr>
        <w:t> </w:t>
      </w:r>
      <w:r>
        <w:rPr/>
        <w:t>Figures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858" w:after="0"/>
        <w:ind w:left="1389" w:right="0" w:hanging="539"/>
        <w:jc w:val="left"/>
        <w:rPr>
          <w:sz w:val="24"/>
        </w:rPr>
      </w:pPr>
      <w:hyperlink w:history="true" w:anchor="_bookmark6">
        <w:r>
          <w:rPr>
            <w:w w:val="95"/>
            <w:sz w:val="24"/>
          </w:rPr>
          <w:t>History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the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term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epigenetics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16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5" w:val="left" w:leader="dot"/>
        </w:tabs>
        <w:spacing w:line="314" w:lineRule="auto" w:before="116" w:after="0"/>
        <w:ind w:left="1389" w:right="1078" w:hanging="539"/>
        <w:jc w:val="left"/>
        <w:rPr>
          <w:sz w:val="24"/>
        </w:rPr>
      </w:pPr>
      <w:hyperlink w:history="true" w:anchor="_bookmark9">
        <w:r>
          <w:rPr>
            <w:sz w:val="24"/>
          </w:rPr>
          <w:t>Graphical</w:t>
        </w:r>
        <w:r>
          <w:rPr>
            <w:spacing w:val="1"/>
            <w:sz w:val="24"/>
          </w:rPr>
          <w:t> </w:t>
        </w:r>
        <w:r>
          <w:rPr>
            <w:sz w:val="24"/>
          </w:rPr>
          <w:t>summary</w:t>
        </w:r>
        <w:r>
          <w:rPr>
            <w:spacing w:val="1"/>
            <w:sz w:val="24"/>
          </w:rPr>
          <w:t> </w:t>
        </w:r>
        <w:r>
          <w:rPr>
            <w:sz w:val="24"/>
          </w:rPr>
          <w:t>of</w:t>
        </w:r>
        <w:r>
          <w:rPr>
            <w:spacing w:val="1"/>
            <w:sz w:val="24"/>
          </w:rPr>
          <w:t> </w:t>
        </w:r>
        <w:r>
          <w:rPr>
            <w:sz w:val="24"/>
          </w:rPr>
          <w:t>the</w:t>
        </w:r>
        <w:r>
          <w:rPr>
            <w:spacing w:val="1"/>
            <w:sz w:val="24"/>
          </w:rPr>
          <w:t> </w:t>
        </w:r>
        <w:r>
          <w:rPr>
            <w:sz w:val="24"/>
          </w:rPr>
          <w:t>biology</w:t>
        </w:r>
        <w:r>
          <w:rPr>
            <w:spacing w:val="1"/>
            <w:sz w:val="24"/>
          </w:rPr>
          <w:t> </w:t>
        </w:r>
        <w:r>
          <w:rPr>
            <w:sz w:val="24"/>
          </w:rPr>
          <w:t>of</w:t>
        </w:r>
        <w:r>
          <w:rPr>
            <w:spacing w:val="1"/>
            <w:sz w:val="24"/>
          </w:rPr>
          <w:t> </w:t>
        </w:r>
        <w:r>
          <w:rPr>
            <w:sz w:val="24"/>
          </w:rPr>
          <w:t>germline</w:t>
        </w:r>
        <w:r>
          <w:rPr>
            <w:spacing w:val="1"/>
            <w:sz w:val="24"/>
          </w:rPr>
          <w:t> </w:t>
        </w:r>
        <w:r>
          <w:rPr>
            <w:sz w:val="24"/>
          </w:rPr>
          <w:t>stem</w:t>
        </w:r>
        <w:r>
          <w:rPr>
            <w:spacing w:val="1"/>
            <w:sz w:val="24"/>
          </w:rPr>
          <w:t> </w:t>
        </w:r>
        <w:r>
          <w:rPr>
            <w:sz w:val="24"/>
          </w:rPr>
          <w:t>cell</w:t>
        </w:r>
        <w:r>
          <w:rPr>
            <w:spacing w:val="1"/>
            <w:sz w:val="24"/>
          </w:rPr>
          <w:t> </w:t>
        </w:r>
        <w:r>
          <w:rPr>
            <w:sz w:val="24"/>
          </w:rPr>
          <w:t>specification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</w:hyperlink>
      <w:r>
        <w:rPr>
          <w:spacing w:val="1"/>
          <w:sz w:val="24"/>
        </w:rPr>
        <w:t> </w:t>
      </w:r>
      <w:hyperlink w:history="true" w:anchor="_bookmark9">
        <w:r>
          <w:rPr>
            <w:sz w:val="24"/>
          </w:rPr>
          <w:t>transitions</w:t>
        </w:r>
      </w:hyperlink>
      <w:r>
        <w:rPr>
          <w:rFonts w:ascii="Times New Roman"/>
          <w:sz w:val="24"/>
        </w:rPr>
        <w:tab/>
      </w:r>
      <w:r>
        <w:rPr>
          <w:spacing w:val="-9"/>
          <w:sz w:val="24"/>
        </w:rPr>
        <w:t>18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5" w:val="left" w:leader="dot"/>
        </w:tabs>
        <w:spacing w:line="314" w:lineRule="auto" w:before="33" w:after="0"/>
        <w:ind w:left="1389" w:right="1078" w:hanging="539"/>
        <w:jc w:val="left"/>
        <w:rPr>
          <w:sz w:val="24"/>
        </w:rPr>
      </w:pPr>
      <w:hyperlink w:history="true" w:anchor="_bookmark11">
        <w:r>
          <w:rPr>
            <w:sz w:val="24"/>
          </w:rPr>
          <w:t>Graphical</w:t>
        </w:r>
        <w:r>
          <w:rPr>
            <w:spacing w:val="1"/>
            <w:sz w:val="24"/>
          </w:rPr>
          <w:t> </w:t>
        </w:r>
        <w:r>
          <w:rPr>
            <w:sz w:val="24"/>
          </w:rPr>
          <w:t>summary</w:t>
        </w:r>
        <w:r>
          <w:rPr>
            <w:spacing w:val="1"/>
            <w:sz w:val="24"/>
          </w:rPr>
          <w:t> </w:t>
        </w:r>
        <w:r>
          <w:rPr>
            <w:sz w:val="24"/>
          </w:rPr>
          <w:t>of</w:t>
        </w:r>
        <w:r>
          <w:rPr>
            <w:spacing w:val="1"/>
            <w:sz w:val="24"/>
          </w:rPr>
          <w:t> </w:t>
        </w:r>
        <w:r>
          <w:rPr>
            <w:sz w:val="24"/>
          </w:rPr>
          <w:t>the</w:t>
        </w:r>
        <w:r>
          <w:rPr>
            <w:spacing w:val="1"/>
            <w:sz w:val="24"/>
          </w:rPr>
          <w:t> </w:t>
        </w:r>
        <w:r>
          <w:rPr>
            <w:sz w:val="24"/>
          </w:rPr>
          <w:t>biology</w:t>
        </w:r>
        <w:r>
          <w:rPr>
            <w:spacing w:val="1"/>
            <w:sz w:val="24"/>
          </w:rPr>
          <w:t> </w:t>
        </w:r>
        <w:r>
          <w:rPr>
            <w:sz w:val="24"/>
          </w:rPr>
          <w:t>of</w:t>
        </w:r>
        <w:r>
          <w:rPr>
            <w:spacing w:val="1"/>
            <w:sz w:val="24"/>
          </w:rPr>
          <w:t> </w:t>
        </w:r>
        <w:r>
          <w:rPr>
            <w:sz w:val="24"/>
          </w:rPr>
          <w:t>germline</w:t>
        </w:r>
        <w:r>
          <w:rPr>
            <w:spacing w:val="1"/>
            <w:sz w:val="24"/>
          </w:rPr>
          <w:t> </w:t>
        </w:r>
        <w:r>
          <w:rPr>
            <w:sz w:val="24"/>
          </w:rPr>
          <w:t>stem</w:t>
        </w:r>
        <w:r>
          <w:rPr>
            <w:spacing w:val="1"/>
            <w:sz w:val="24"/>
          </w:rPr>
          <w:t> </w:t>
        </w:r>
        <w:r>
          <w:rPr>
            <w:sz w:val="24"/>
          </w:rPr>
          <w:t>cell</w:t>
        </w:r>
        <w:r>
          <w:rPr>
            <w:spacing w:val="1"/>
            <w:sz w:val="24"/>
          </w:rPr>
          <w:t> </w:t>
        </w:r>
        <w:r>
          <w:rPr>
            <w:sz w:val="24"/>
          </w:rPr>
          <w:t>specification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</w:hyperlink>
      <w:r>
        <w:rPr>
          <w:spacing w:val="1"/>
          <w:sz w:val="24"/>
        </w:rPr>
        <w:t> </w:t>
      </w:r>
      <w:hyperlink w:history="true" w:anchor="_bookmark11">
        <w:r>
          <w:rPr>
            <w:sz w:val="24"/>
          </w:rPr>
          <w:t>transitions</w:t>
        </w:r>
      </w:hyperlink>
      <w:r>
        <w:rPr>
          <w:rFonts w:ascii="Times New Roman"/>
          <w:sz w:val="24"/>
        </w:rPr>
        <w:tab/>
      </w:r>
      <w:r>
        <w:rPr>
          <w:spacing w:val="-5"/>
          <w:w w:val="85"/>
          <w:sz w:val="24"/>
        </w:rPr>
        <w:t>20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33" w:after="0"/>
        <w:ind w:left="1389" w:right="0" w:hanging="539"/>
        <w:jc w:val="left"/>
        <w:rPr>
          <w:sz w:val="24"/>
        </w:rPr>
      </w:pPr>
      <w:hyperlink w:history="true" w:anchor="_bookmark18">
        <w:r>
          <w:rPr>
            <w:w w:val="95"/>
            <w:sz w:val="24"/>
          </w:rPr>
          <w:t>MSUS</w:t>
        </w:r>
        <w:r>
          <w:rPr>
            <w:spacing w:val="28"/>
            <w:w w:val="95"/>
            <w:sz w:val="24"/>
          </w:rPr>
          <w:t> </w:t>
        </w:r>
        <w:r>
          <w:rPr>
            <w:w w:val="95"/>
            <w:sz w:val="24"/>
          </w:rPr>
          <w:t>paradigm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24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19">
        <w:r>
          <w:rPr>
            <w:w w:val="95"/>
            <w:sz w:val="24"/>
          </w:rPr>
          <w:t>Dataset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collected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from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the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MSUS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model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25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36">
        <w:r>
          <w:rPr>
            <w:w w:val="95"/>
            <w:sz w:val="24"/>
          </w:rPr>
          <w:t>Overview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version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control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system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36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4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38">
        <w:r>
          <w:rPr>
            <w:w w:val="95"/>
            <w:sz w:val="24"/>
          </w:rPr>
          <w:t>Organization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analysis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projects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37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41">
        <w:r>
          <w:rPr>
            <w:w w:val="95"/>
            <w:sz w:val="24"/>
          </w:rPr>
          <w:t>Workflow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quality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check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quality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control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sequencing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39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43">
        <w:r>
          <w:rPr>
            <w:w w:val="95"/>
            <w:sz w:val="24"/>
          </w:rPr>
          <w:t>Workflow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RNA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sequencing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analysis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40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53">
        <w:r>
          <w:rPr>
            <w:spacing w:val="-2"/>
            <w:sz w:val="24"/>
          </w:rPr>
          <w:t>Workflow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for</w:t>
        </w:r>
        <w:r>
          <w:rPr>
            <w:spacing w:val="-7"/>
            <w:sz w:val="24"/>
          </w:rPr>
          <w:t> </w:t>
        </w:r>
        <w:r>
          <w:rPr>
            <w:spacing w:val="-2"/>
            <w:sz w:val="24"/>
          </w:rPr>
          <w:t>ATAC</w:t>
        </w:r>
        <w:r>
          <w:rPr>
            <w:spacing w:val="-7"/>
            <w:sz w:val="24"/>
          </w:rPr>
          <w:t> </w:t>
        </w:r>
        <w:r>
          <w:rPr>
            <w:spacing w:val="-2"/>
            <w:sz w:val="24"/>
          </w:rPr>
          <w:t>sequencing</w:t>
        </w:r>
        <w:r>
          <w:rPr>
            <w:spacing w:val="-7"/>
            <w:sz w:val="24"/>
          </w:rPr>
          <w:t> </w:t>
        </w:r>
        <w:r>
          <w:rPr>
            <w:spacing w:val="-2"/>
            <w:sz w:val="24"/>
          </w:rPr>
          <w:t>data</w:t>
        </w:r>
        <w:r>
          <w:rPr>
            <w:spacing w:val="-7"/>
            <w:sz w:val="24"/>
          </w:rPr>
          <w:t> </w:t>
        </w:r>
        <w:r>
          <w:rPr>
            <w:spacing w:val="-1"/>
            <w:sz w:val="24"/>
          </w:rPr>
          <w:t>analysis</w:t>
        </w:r>
      </w:hyperlink>
      <w:r>
        <w:rPr>
          <w:rFonts w:ascii="Times New Roman"/>
          <w:spacing w:val="-1"/>
          <w:sz w:val="24"/>
        </w:rPr>
        <w:tab/>
      </w:r>
      <w:r>
        <w:rPr>
          <w:sz w:val="24"/>
        </w:rPr>
        <w:t>45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60">
        <w:r>
          <w:rPr>
            <w:w w:val="95"/>
            <w:sz w:val="24"/>
          </w:rPr>
          <w:t>Workflow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ChIP</w:t>
        </w:r>
        <w:r>
          <w:rPr>
            <w:spacing w:val="18"/>
            <w:w w:val="95"/>
            <w:sz w:val="24"/>
          </w:rPr>
          <w:t> </w:t>
        </w:r>
        <w:r>
          <w:rPr>
            <w:w w:val="95"/>
            <w:sz w:val="24"/>
          </w:rPr>
          <w:t>sequencing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analysis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48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117" w:after="0"/>
        <w:ind w:left="1389" w:right="0" w:hanging="539"/>
        <w:jc w:val="left"/>
        <w:rPr>
          <w:sz w:val="24"/>
        </w:rPr>
      </w:pPr>
      <w:hyperlink w:history="true" w:anchor="_bookmark63">
        <w:r>
          <w:rPr>
            <w:w w:val="95"/>
            <w:sz w:val="24"/>
          </w:rPr>
          <w:t>Workflow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Bisulfite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sequencing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analysis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50</w:t>
      </w:r>
    </w:p>
    <w:p>
      <w:pPr>
        <w:pStyle w:val="ListParagraph"/>
        <w:numPr>
          <w:ilvl w:val="0"/>
          <w:numId w:val="9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69">
        <w:r>
          <w:rPr>
            <w:w w:val="95"/>
            <w:sz w:val="24"/>
          </w:rPr>
          <w:t>Workflow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multi-omics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integration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52</w:t>
      </w:r>
    </w:p>
    <w:p>
      <w:pPr>
        <w:pStyle w:val="ListParagraph"/>
        <w:numPr>
          <w:ilvl w:val="1"/>
          <w:numId w:val="10"/>
        </w:numPr>
        <w:tabs>
          <w:tab w:pos="1389" w:val="left" w:leader="none"/>
          <w:tab w:pos="1390" w:val="left" w:leader="none"/>
        </w:tabs>
        <w:spacing w:line="240" w:lineRule="auto" w:before="315" w:after="0"/>
        <w:ind w:left="1389" w:right="0" w:hanging="539"/>
        <w:jc w:val="left"/>
        <w:rPr>
          <w:sz w:val="24"/>
        </w:rPr>
      </w:pPr>
      <w:hyperlink w:history="true" w:anchor="_bookmark75">
        <w:r>
          <w:rPr>
            <w:w w:val="95"/>
            <w:sz w:val="24"/>
          </w:rPr>
          <w:t>Log</w:t>
        </w:r>
        <w:r>
          <w:rPr>
            <w:w w:val="95"/>
            <w:sz w:val="24"/>
            <w:vertAlign w:val="subscript"/>
          </w:rPr>
          <w:t>2</w:t>
        </w:r>
        <w:r>
          <w:rPr>
            <w:spacing w:val="9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fold-change</w:t>
        </w:r>
        <w:r>
          <w:rPr>
            <w:spacing w:val="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comparison</w:t>
        </w:r>
        <w:r>
          <w:rPr>
            <w:spacing w:val="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of</w:t>
        </w:r>
        <w:r>
          <w:rPr>
            <w:spacing w:val="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RNA-seq</w:t>
        </w:r>
        <w:r>
          <w:rPr>
            <w:spacing w:val="1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data</w:t>
        </w:r>
        <w:r>
          <w:rPr>
            <w:spacing w:val="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from</w:t>
        </w:r>
        <w:r>
          <w:rPr>
            <w:spacing w:val="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the</w:t>
        </w:r>
        <w:r>
          <w:rPr>
            <w:spacing w:val="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literature</w:t>
        </w:r>
        <w:r>
          <w:rPr>
            <w:spacing w:val="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and</w:t>
        </w:r>
        <w:r>
          <w:rPr>
            <w:spacing w:val="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lab</w:t>
        </w:r>
        <w:r>
          <w:rPr>
            <w:spacing w:val="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(old</w:t>
        </w:r>
      </w:hyperlink>
    </w:p>
    <w:p>
      <w:pPr>
        <w:pStyle w:val="BodyText"/>
        <w:tabs>
          <w:tab w:pos="9625" w:val="left" w:leader="dot"/>
        </w:tabs>
        <w:spacing w:before="86"/>
        <w:ind w:left="1389"/>
      </w:pPr>
      <w:hyperlink w:history="true" w:anchor="_bookmark75">
        <w:r>
          <w:rPr/>
          <w:t>and</w:t>
        </w:r>
        <w:r>
          <w:rPr>
            <w:spacing w:val="-1"/>
          </w:rPr>
          <w:t> </w:t>
        </w:r>
        <w:r>
          <w:rPr/>
          <w:t>new)</w:t>
        </w:r>
      </w:hyperlink>
      <w:r>
        <w:rPr>
          <w:rFonts w:ascii="Times New Roman"/>
        </w:rPr>
        <w:tab/>
      </w:r>
      <w:r>
        <w:rPr/>
        <w:t>57</w:t>
      </w:r>
    </w:p>
    <w:p>
      <w:pPr>
        <w:pStyle w:val="ListParagraph"/>
        <w:numPr>
          <w:ilvl w:val="1"/>
          <w:numId w:val="10"/>
        </w:numPr>
        <w:tabs>
          <w:tab w:pos="1389" w:val="left" w:leader="none"/>
          <w:tab w:pos="1390" w:val="left" w:leader="none"/>
          <w:tab w:pos="9624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77">
        <w:r>
          <w:rPr>
            <w:w w:val="95"/>
            <w:sz w:val="24"/>
          </w:rPr>
          <w:t>Volcano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plot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differentially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expressed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genes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58</w:t>
      </w:r>
    </w:p>
    <w:p>
      <w:pPr>
        <w:pStyle w:val="ListParagraph"/>
        <w:numPr>
          <w:ilvl w:val="1"/>
          <w:numId w:val="10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79">
        <w:r>
          <w:rPr>
            <w:w w:val="95"/>
            <w:sz w:val="24"/>
          </w:rPr>
          <w:t>K-means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clustering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differentiallly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expressed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genes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59</w:t>
      </w:r>
    </w:p>
    <w:p>
      <w:pPr>
        <w:pStyle w:val="ListParagraph"/>
        <w:numPr>
          <w:ilvl w:val="1"/>
          <w:numId w:val="10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81">
        <w:r>
          <w:rPr>
            <w:sz w:val="24"/>
          </w:rPr>
          <w:t>Enriched</w:t>
        </w:r>
        <w:r>
          <w:rPr>
            <w:spacing w:val="-7"/>
            <w:sz w:val="24"/>
          </w:rPr>
          <w:t> </w:t>
        </w:r>
        <w:r>
          <w:rPr>
            <w:sz w:val="24"/>
          </w:rPr>
          <w:t>heatmap</w:t>
        </w:r>
        <w:r>
          <w:rPr>
            <w:spacing w:val="-6"/>
            <w:sz w:val="24"/>
          </w:rPr>
          <w:t> </w:t>
        </w:r>
        <w:r>
          <w:rPr>
            <w:sz w:val="24"/>
          </w:rPr>
          <w:t>of</w:t>
        </w:r>
        <w:r>
          <w:rPr>
            <w:spacing w:val="-6"/>
            <w:sz w:val="24"/>
          </w:rPr>
          <w:t> </w:t>
        </w:r>
        <w:r>
          <w:rPr>
            <w:sz w:val="24"/>
          </w:rPr>
          <w:t>distal</w:t>
        </w:r>
        <w:r>
          <w:rPr>
            <w:spacing w:val="-6"/>
            <w:sz w:val="24"/>
          </w:rPr>
          <w:t> </w:t>
        </w:r>
        <w:r>
          <w:rPr>
            <w:sz w:val="24"/>
          </w:rPr>
          <w:t>DARs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61</w:t>
      </w:r>
    </w:p>
    <w:p>
      <w:pPr>
        <w:pStyle w:val="ListParagraph"/>
        <w:numPr>
          <w:ilvl w:val="1"/>
          <w:numId w:val="10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82">
        <w:r>
          <w:rPr>
            <w:w w:val="95"/>
            <w:sz w:val="24"/>
          </w:rPr>
          <w:t>Enriched</w:t>
        </w:r>
        <w:r>
          <w:rPr>
            <w:spacing w:val="21"/>
            <w:w w:val="95"/>
            <w:sz w:val="24"/>
          </w:rPr>
          <w:t> </w:t>
        </w:r>
        <w:r>
          <w:rPr>
            <w:w w:val="95"/>
            <w:sz w:val="24"/>
          </w:rPr>
          <w:t>heatmap</w:t>
        </w:r>
        <w:r>
          <w:rPr>
            <w:spacing w:val="21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proximal</w:t>
        </w:r>
        <w:r>
          <w:rPr>
            <w:spacing w:val="21"/>
            <w:w w:val="95"/>
            <w:sz w:val="24"/>
          </w:rPr>
          <w:t> </w:t>
        </w:r>
        <w:r>
          <w:rPr>
            <w:w w:val="95"/>
            <w:sz w:val="24"/>
          </w:rPr>
          <w:t>DARs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62</w:t>
      </w:r>
    </w:p>
    <w:p>
      <w:pPr>
        <w:pStyle w:val="ListParagraph"/>
        <w:numPr>
          <w:ilvl w:val="1"/>
          <w:numId w:val="10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83">
        <w:r>
          <w:rPr>
            <w:sz w:val="24"/>
          </w:rPr>
          <w:t>Enriched</w:t>
        </w:r>
        <w:r>
          <w:rPr>
            <w:spacing w:val="-6"/>
            <w:sz w:val="24"/>
          </w:rPr>
          <w:t> </w:t>
        </w:r>
        <w:r>
          <w:rPr>
            <w:sz w:val="24"/>
          </w:rPr>
          <w:t>heatmap</w:t>
        </w:r>
        <w:r>
          <w:rPr>
            <w:spacing w:val="-6"/>
            <w:sz w:val="24"/>
          </w:rPr>
          <w:t> </w:t>
        </w:r>
        <w:r>
          <w:rPr>
            <w:sz w:val="24"/>
          </w:rPr>
          <w:t>of</w:t>
        </w:r>
        <w:r>
          <w:rPr>
            <w:spacing w:val="-6"/>
            <w:sz w:val="24"/>
          </w:rPr>
          <w:t> </w:t>
        </w:r>
        <w:r>
          <w:rPr>
            <w:sz w:val="24"/>
          </w:rPr>
          <w:t>distal</w:t>
        </w:r>
        <w:r>
          <w:rPr>
            <w:spacing w:val="-6"/>
            <w:sz w:val="24"/>
          </w:rPr>
          <w:t> </w:t>
        </w:r>
        <w:r>
          <w:rPr>
            <w:sz w:val="24"/>
          </w:rPr>
          <w:t>DARs</w:t>
        </w:r>
        <w:r>
          <w:rPr>
            <w:spacing w:val="-5"/>
            <w:sz w:val="24"/>
          </w:rPr>
          <w:t> </w:t>
        </w:r>
        <w:r>
          <w:rPr>
            <w:sz w:val="24"/>
          </w:rPr>
          <w:t>with</w:t>
        </w:r>
        <w:r>
          <w:rPr>
            <w:spacing w:val="-6"/>
            <w:sz w:val="24"/>
          </w:rPr>
          <w:t> </w:t>
        </w:r>
        <w:r>
          <w:rPr>
            <w:sz w:val="24"/>
          </w:rPr>
          <w:t>ChIP-seq</w:t>
        </w:r>
        <w:r>
          <w:rPr>
            <w:spacing w:val="-6"/>
            <w:sz w:val="24"/>
          </w:rPr>
          <w:t> </w:t>
        </w:r>
        <w:r>
          <w:rPr>
            <w:sz w:val="24"/>
          </w:rPr>
          <w:t>and</w:t>
        </w:r>
        <w:r>
          <w:rPr>
            <w:spacing w:val="-6"/>
            <w:sz w:val="24"/>
          </w:rPr>
          <w:t> </w:t>
        </w:r>
        <w:r>
          <w:rPr>
            <w:sz w:val="24"/>
          </w:rPr>
          <w:t>BS-seq</w:t>
        </w:r>
        <w:r>
          <w:rPr>
            <w:spacing w:val="-6"/>
            <w:sz w:val="24"/>
          </w:rPr>
          <w:t> </w:t>
        </w:r>
        <w:r>
          <w:rPr>
            <w:sz w:val="24"/>
          </w:rPr>
          <w:t>data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63</w:t>
      </w:r>
    </w:p>
    <w:p>
      <w:pPr>
        <w:pStyle w:val="ListParagraph"/>
        <w:numPr>
          <w:ilvl w:val="1"/>
          <w:numId w:val="10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84">
        <w:r>
          <w:rPr>
            <w:spacing w:val="-1"/>
            <w:sz w:val="24"/>
          </w:rPr>
          <w:t>Enriched</w:t>
        </w:r>
        <w:r>
          <w:rPr>
            <w:spacing w:val="-8"/>
            <w:sz w:val="24"/>
          </w:rPr>
          <w:t> </w:t>
        </w:r>
        <w:r>
          <w:rPr>
            <w:spacing w:val="-1"/>
            <w:sz w:val="24"/>
          </w:rPr>
          <w:t>heatmap</w:t>
        </w:r>
        <w:r>
          <w:rPr>
            <w:spacing w:val="-7"/>
            <w:sz w:val="24"/>
          </w:rPr>
          <w:t> </w:t>
        </w:r>
        <w:r>
          <w:rPr>
            <w:spacing w:val="-1"/>
            <w:sz w:val="24"/>
          </w:rPr>
          <w:t>of</w:t>
        </w:r>
        <w:r>
          <w:rPr>
            <w:spacing w:val="-7"/>
            <w:sz w:val="24"/>
          </w:rPr>
          <w:t> </w:t>
        </w:r>
        <w:r>
          <w:rPr>
            <w:spacing w:val="-1"/>
            <w:sz w:val="24"/>
          </w:rPr>
          <w:t>proximal</w:t>
        </w:r>
        <w:r>
          <w:rPr>
            <w:spacing w:val="-7"/>
            <w:sz w:val="24"/>
          </w:rPr>
          <w:t> </w:t>
        </w:r>
        <w:r>
          <w:rPr>
            <w:sz w:val="24"/>
          </w:rPr>
          <w:t>DARs</w:t>
        </w:r>
        <w:r>
          <w:rPr>
            <w:spacing w:val="-7"/>
            <w:sz w:val="24"/>
          </w:rPr>
          <w:t> </w:t>
        </w:r>
        <w:r>
          <w:rPr>
            <w:sz w:val="24"/>
          </w:rPr>
          <w:t>with</w:t>
        </w:r>
        <w:r>
          <w:rPr>
            <w:spacing w:val="-7"/>
            <w:sz w:val="24"/>
          </w:rPr>
          <w:t> </w:t>
        </w:r>
        <w:r>
          <w:rPr>
            <w:sz w:val="24"/>
          </w:rPr>
          <w:t>ChIP-seq</w:t>
        </w:r>
        <w:r>
          <w:rPr>
            <w:spacing w:val="-7"/>
            <w:sz w:val="24"/>
          </w:rPr>
          <w:t> </w:t>
        </w:r>
        <w:r>
          <w:rPr>
            <w:sz w:val="24"/>
          </w:rPr>
          <w:t>and</w:t>
        </w:r>
        <w:r>
          <w:rPr>
            <w:spacing w:val="-8"/>
            <w:sz w:val="24"/>
          </w:rPr>
          <w:t> </w:t>
        </w:r>
        <w:r>
          <w:rPr>
            <w:sz w:val="24"/>
          </w:rPr>
          <w:t>BS-seq</w:t>
        </w:r>
        <w:r>
          <w:rPr>
            <w:spacing w:val="-7"/>
            <w:sz w:val="24"/>
          </w:rPr>
          <w:t> </w:t>
        </w:r>
        <w:r>
          <w:rPr>
            <w:sz w:val="24"/>
          </w:rPr>
          <w:t>data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64</w:t>
      </w:r>
    </w:p>
    <w:p>
      <w:pPr>
        <w:pStyle w:val="ListParagraph"/>
        <w:numPr>
          <w:ilvl w:val="1"/>
          <w:numId w:val="10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86">
        <w:r>
          <w:rPr>
            <w:sz w:val="24"/>
          </w:rPr>
          <w:t>Graphical</w:t>
        </w:r>
        <w:r>
          <w:rPr>
            <w:spacing w:val="-3"/>
            <w:sz w:val="24"/>
          </w:rPr>
          <w:t> </w:t>
        </w:r>
        <w:r>
          <w:rPr>
            <w:sz w:val="24"/>
          </w:rPr>
          <w:t>abstract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65</w:t>
      </w:r>
    </w:p>
    <w:p>
      <w:pPr>
        <w:pStyle w:val="ListParagraph"/>
        <w:numPr>
          <w:ilvl w:val="1"/>
          <w:numId w:val="10"/>
        </w:numPr>
        <w:tabs>
          <w:tab w:pos="1152" w:val="left" w:leader="none"/>
          <w:tab w:pos="9625" w:val="left" w:leader="dot"/>
        </w:tabs>
        <w:spacing w:line="314" w:lineRule="auto" w:before="116" w:after="0"/>
        <w:ind w:left="1389" w:right="1078" w:hanging="539"/>
        <w:jc w:val="left"/>
        <w:rPr>
          <w:sz w:val="24"/>
        </w:rPr>
      </w:pPr>
      <w:hyperlink w:history="true" w:anchor="_bookmark117">
        <w:r>
          <w:rPr>
            <w:w w:val="95"/>
            <w:sz w:val="24"/>
          </w:rPr>
          <w:t>a</w:t>
        </w:r>
        <w:r>
          <w:rPr>
            <w:spacing w:val="47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differential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chromatin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accessibility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between</w:t>
        </w:r>
      </w:hyperlink>
      <w:r>
        <w:rPr>
          <w:spacing w:val="1"/>
          <w:w w:val="95"/>
          <w:sz w:val="24"/>
        </w:rPr>
        <w:t> </w:t>
      </w:r>
      <w:hyperlink w:history="true" w:anchor="_bookmark117">
        <w:r>
          <w:rPr>
            <w:sz w:val="24"/>
          </w:rPr>
          <w:t>postnatal</w:t>
        </w:r>
        <w:r>
          <w:rPr>
            <w:spacing w:val="-6"/>
            <w:sz w:val="24"/>
          </w:rPr>
          <w:t> </w:t>
        </w:r>
        <w:r>
          <w:rPr>
            <w:sz w:val="24"/>
          </w:rPr>
          <w:t>and</w:t>
        </w:r>
        <w:r>
          <w:rPr>
            <w:spacing w:val="-5"/>
            <w:sz w:val="24"/>
          </w:rPr>
          <w:t> </w:t>
        </w:r>
        <w:r>
          <w:rPr>
            <w:sz w:val="24"/>
          </w:rPr>
          <w:t>adult</w:t>
        </w:r>
        <w:r>
          <w:rPr>
            <w:spacing w:val="-5"/>
            <w:sz w:val="24"/>
          </w:rPr>
          <w:t> </w:t>
        </w:r>
        <w:r>
          <w:rPr>
            <w:sz w:val="24"/>
          </w:rPr>
          <w:t>stages</w:t>
        </w:r>
      </w:hyperlink>
      <w:r>
        <w:rPr>
          <w:rFonts w:ascii="Times New Roman"/>
          <w:sz w:val="24"/>
        </w:rPr>
        <w:tab/>
      </w:r>
      <w:r>
        <w:rPr>
          <w:spacing w:val="-7"/>
          <w:w w:val="85"/>
          <w:sz w:val="24"/>
        </w:rPr>
        <w:t>88</w:t>
      </w:r>
    </w:p>
    <w:p>
      <w:pPr>
        <w:spacing w:after="0" w:line="314" w:lineRule="auto"/>
        <w:jc w:val="left"/>
        <w:rPr>
          <w:sz w:val="24"/>
        </w:rPr>
        <w:sectPr>
          <w:pgSz w:w="12240" w:h="15840"/>
          <w:pgMar w:header="0" w:footer="0" w:top="1500" w:bottom="280" w:left="1300" w:right="0"/>
        </w:sectPr>
      </w:pPr>
    </w:p>
    <w:p>
      <w:pPr>
        <w:pStyle w:val="ListParagraph"/>
        <w:numPr>
          <w:ilvl w:val="1"/>
          <w:numId w:val="11"/>
        </w:numPr>
        <w:tabs>
          <w:tab w:pos="792" w:val="left" w:leader="none"/>
          <w:tab w:pos="9265" w:val="left" w:leader="dot"/>
        </w:tabs>
        <w:spacing w:line="314" w:lineRule="auto" w:before="139" w:after="0"/>
        <w:ind w:left="1029" w:right="1438" w:hanging="539"/>
        <w:jc w:val="left"/>
        <w:rPr>
          <w:sz w:val="24"/>
        </w:rPr>
      </w:pPr>
      <w:hyperlink w:history="true" w:anchor="_bookmark118">
        <w:r>
          <w:rPr>
            <w:w w:val="95"/>
            <w:sz w:val="24"/>
          </w:rPr>
          <w:t>b</w:t>
        </w:r>
        <w:r>
          <w:rPr>
            <w:spacing w:val="36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differential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chromatin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accessibility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between</w:t>
        </w:r>
      </w:hyperlink>
      <w:r>
        <w:rPr>
          <w:spacing w:val="1"/>
          <w:w w:val="95"/>
          <w:sz w:val="24"/>
        </w:rPr>
        <w:t> </w:t>
      </w:r>
      <w:hyperlink w:history="true" w:anchor="_bookmark118">
        <w:r>
          <w:rPr>
            <w:sz w:val="24"/>
          </w:rPr>
          <w:t>postnatal</w:t>
        </w:r>
        <w:r>
          <w:rPr>
            <w:spacing w:val="-6"/>
            <w:sz w:val="24"/>
          </w:rPr>
          <w:t> </w:t>
        </w:r>
        <w:r>
          <w:rPr>
            <w:sz w:val="24"/>
          </w:rPr>
          <w:t>and</w:t>
        </w:r>
        <w:r>
          <w:rPr>
            <w:spacing w:val="-5"/>
            <w:sz w:val="24"/>
          </w:rPr>
          <w:t> </w:t>
        </w:r>
        <w:r>
          <w:rPr>
            <w:sz w:val="24"/>
          </w:rPr>
          <w:t>adult</w:t>
        </w:r>
        <w:r>
          <w:rPr>
            <w:spacing w:val="-5"/>
            <w:sz w:val="24"/>
          </w:rPr>
          <w:t> </w:t>
        </w:r>
        <w:r>
          <w:rPr>
            <w:sz w:val="24"/>
          </w:rPr>
          <w:t>stages</w:t>
        </w:r>
      </w:hyperlink>
      <w:r>
        <w:rPr>
          <w:rFonts w:ascii="Times New Roman"/>
          <w:sz w:val="24"/>
        </w:rPr>
        <w:tab/>
      </w:r>
      <w:r>
        <w:rPr>
          <w:spacing w:val="-4"/>
          <w:w w:val="85"/>
          <w:sz w:val="24"/>
        </w:rPr>
        <w:t>89</w:t>
      </w:r>
    </w:p>
    <w:p>
      <w:pPr>
        <w:pStyle w:val="ListParagraph"/>
        <w:numPr>
          <w:ilvl w:val="1"/>
          <w:numId w:val="11"/>
        </w:numPr>
        <w:tabs>
          <w:tab w:pos="909" w:val="left" w:leader="none"/>
          <w:tab w:pos="9265" w:val="left" w:leader="dot"/>
        </w:tabs>
        <w:spacing w:line="240" w:lineRule="auto" w:before="19" w:after="0"/>
        <w:ind w:left="908" w:right="0" w:hanging="418"/>
        <w:jc w:val="left"/>
        <w:rPr>
          <w:sz w:val="24"/>
        </w:rPr>
      </w:pPr>
      <w:hyperlink w:history="true" w:anchor="_bookmark119">
        <w:r>
          <w:rPr>
            <w:w w:val="95"/>
            <w:sz w:val="24"/>
          </w:rPr>
          <w:t>aTranscriptomic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profile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postnatal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adult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90</w:t>
      </w:r>
    </w:p>
    <w:p>
      <w:pPr>
        <w:pStyle w:val="ListParagraph"/>
        <w:numPr>
          <w:ilvl w:val="1"/>
          <w:numId w:val="12"/>
        </w:numPr>
        <w:tabs>
          <w:tab w:pos="909" w:val="left" w:leader="none"/>
          <w:tab w:pos="9265" w:val="left" w:leader="dot"/>
        </w:tabs>
        <w:spacing w:line="240" w:lineRule="auto" w:before="102" w:after="0"/>
        <w:ind w:left="908" w:right="0" w:hanging="418"/>
        <w:jc w:val="left"/>
        <w:rPr>
          <w:sz w:val="24"/>
        </w:rPr>
      </w:pPr>
      <w:hyperlink w:history="true" w:anchor="_bookmark120">
        <w:r>
          <w:rPr>
            <w:w w:val="95"/>
            <w:sz w:val="24"/>
          </w:rPr>
          <w:t>bTranscriptomic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profile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postnatal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adult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91</w:t>
      </w:r>
    </w:p>
    <w:p>
      <w:pPr>
        <w:pStyle w:val="ListParagraph"/>
        <w:numPr>
          <w:ilvl w:val="1"/>
          <w:numId w:val="12"/>
        </w:numPr>
        <w:tabs>
          <w:tab w:pos="909" w:val="left" w:leader="none"/>
          <w:tab w:pos="9267" w:val="left" w:leader="dot"/>
        </w:tabs>
        <w:spacing w:line="314" w:lineRule="auto" w:before="103" w:after="0"/>
        <w:ind w:left="1029" w:right="1436" w:hanging="539"/>
        <w:jc w:val="left"/>
        <w:rPr>
          <w:sz w:val="24"/>
        </w:rPr>
      </w:pPr>
      <w:hyperlink w:history="true" w:anchor="_bookmark121">
        <w:r>
          <w:rPr>
            <w:w w:val="95"/>
            <w:sz w:val="24"/>
          </w:rPr>
          <w:t>aChromatin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accessibility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histone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modifications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at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proximal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genes</w:t>
        </w:r>
      </w:hyperlink>
      <w:r>
        <w:rPr>
          <w:spacing w:val="1"/>
          <w:w w:val="95"/>
          <w:sz w:val="24"/>
        </w:rPr>
        <w:t> </w:t>
      </w:r>
      <w:hyperlink w:history="true" w:anchor="_bookmark121">
        <w:r>
          <w:rPr>
            <w:w w:val="95"/>
            <w:sz w:val="24"/>
          </w:rPr>
          <w:t>dynamically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expressed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between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PND15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adult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7"/>
          <w:w w:val="90"/>
          <w:sz w:val="24"/>
        </w:rPr>
        <w:t>92</w:t>
      </w:r>
    </w:p>
    <w:p>
      <w:pPr>
        <w:pStyle w:val="ListParagraph"/>
        <w:numPr>
          <w:ilvl w:val="1"/>
          <w:numId w:val="13"/>
        </w:numPr>
        <w:tabs>
          <w:tab w:pos="909" w:val="left" w:leader="none"/>
          <w:tab w:pos="9267" w:val="left" w:leader="dot"/>
        </w:tabs>
        <w:spacing w:line="314" w:lineRule="auto" w:before="19" w:after="0"/>
        <w:ind w:left="1029" w:right="1436" w:hanging="539"/>
        <w:jc w:val="left"/>
        <w:rPr>
          <w:sz w:val="24"/>
        </w:rPr>
      </w:pPr>
      <w:hyperlink w:history="true" w:anchor="_bookmark122">
        <w:r>
          <w:rPr>
            <w:w w:val="95"/>
            <w:sz w:val="24"/>
          </w:rPr>
          <w:t>bChromatin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accessibility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histone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modifications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at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proximal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genes</w:t>
        </w:r>
      </w:hyperlink>
      <w:r>
        <w:rPr>
          <w:spacing w:val="1"/>
          <w:w w:val="95"/>
          <w:sz w:val="24"/>
        </w:rPr>
        <w:t> </w:t>
      </w:r>
      <w:hyperlink w:history="true" w:anchor="_bookmark122">
        <w:r>
          <w:rPr>
            <w:w w:val="95"/>
            <w:sz w:val="24"/>
          </w:rPr>
          <w:t>dynamically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expressed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between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PND15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adult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22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6"/>
          <w:w w:val="90"/>
          <w:sz w:val="24"/>
        </w:rPr>
        <w:t>93</w:t>
      </w:r>
    </w:p>
    <w:p>
      <w:pPr>
        <w:pStyle w:val="ListParagraph"/>
        <w:numPr>
          <w:ilvl w:val="1"/>
          <w:numId w:val="13"/>
        </w:numPr>
        <w:tabs>
          <w:tab w:pos="909" w:val="left" w:leader="none"/>
        </w:tabs>
        <w:spacing w:line="240" w:lineRule="auto" w:before="19" w:after="0"/>
        <w:ind w:left="908" w:right="0" w:hanging="418"/>
        <w:jc w:val="left"/>
        <w:rPr>
          <w:sz w:val="24"/>
        </w:rPr>
      </w:pPr>
      <w:hyperlink w:history="true" w:anchor="_bookmark123">
        <w:r>
          <w:rPr>
            <w:w w:val="95"/>
            <w:sz w:val="24"/>
          </w:rPr>
          <w:t>aTranscription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factor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dynamics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at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differentially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accessible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is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predicted</w:t>
        </w:r>
      </w:hyperlink>
    </w:p>
    <w:p>
      <w:pPr>
        <w:pStyle w:val="BodyText"/>
        <w:tabs>
          <w:tab w:pos="9267" w:val="left" w:leader="dot"/>
        </w:tabs>
        <w:spacing w:before="86"/>
        <w:ind w:left="1029"/>
      </w:pPr>
      <w:hyperlink w:history="true" w:anchor="_bookmark123">
        <w:r>
          <w:rPr>
            <w:w w:val="95"/>
          </w:rPr>
          <w:t>by</w:t>
        </w:r>
        <w:r>
          <w:rPr>
            <w:spacing w:val="15"/>
            <w:w w:val="95"/>
          </w:rPr>
          <w:t> </w:t>
        </w:r>
        <w:r>
          <w:rPr>
            <w:w w:val="95"/>
          </w:rPr>
          <w:t>motif</w:t>
        </w:r>
        <w:r>
          <w:rPr>
            <w:spacing w:val="16"/>
            <w:w w:val="95"/>
          </w:rPr>
          <w:t> </w:t>
        </w:r>
        <w:r>
          <w:rPr>
            <w:w w:val="95"/>
          </w:rPr>
          <w:t>enrichment</w:t>
        </w:r>
        <w:r>
          <w:rPr>
            <w:spacing w:val="15"/>
            <w:w w:val="95"/>
          </w:rPr>
          <w:t> </w:t>
        </w:r>
        <w:r>
          <w:rPr>
            <w:w w:val="95"/>
          </w:rPr>
          <w:t>in</w:t>
        </w:r>
        <w:r>
          <w:rPr>
            <w:spacing w:val="16"/>
            <w:w w:val="95"/>
          </w:rPr>
          <w:t> </w:t>
        </w:r>
        <w:r>
          <w:rPr>
            <w:w w:val="95"/>
          </w:rPr>
          <w:t>adult</w:t>
        </w:r>
        <w:r>
          <w:rPr>
            <w:spacing w:val="14"/>
            <w:w w:val="95"/>
          </w:rPr>
          <w:t> </w:t>
        </w:r>
        <w:r>
          <w:rPr>
            <w:w w:val="95"/>
          </w:rPr>
          <w:t>spermatogonial</w:t>
        </w:r>
        <w:r>
          <w:rPr>
            <w:spacing w:val="16"/>
            <w:w w:val="95"/>
          </w:rPr>
          <w:t> </w:t>
        </w:r>
        <w:r>
          <w:rPr>
            <w:w w:val="95"/>
          </w:rPr>
          <w:t>cells</w:t>
        </w:r>
      </w:hyperlink>
      <w:r>
        <w:rPr>
          <w:rFonts w:ascii="Times New Roman"/>
          <w:w w:val="95"/>
        </w:rPr>
        <w:tab/>
      </w:r>
      <w:r>
        <w:rPr/>
        <w:t>94</w:t>
      </w:r>
    </w:p>
    <w:p>
      <w:pPr>
        <w:pStyle w:val="ListParagraph"/>
        <w:numPr>
          <w:ilvl w:val="1"/>
          <w:numId w:val="14"/>
        </w:numPr>
        <w:tabs>
          <w:tab w:pos="909" w:val="left" w:leader="none"/>
        </w:tabs>
        <w:spacing w:line="240" w:lineRule="auto" w:before="102" w:after="0"/>
        <w:ind w:left="908" w:right="0" w:hanging="418"/>
        <w:jc w:val="left"/>
        <w:rPr>
          <w:sz w:val="24"/>
        </w:rPr>
      </w:pPr>
      <w:hyperlink w:history="true" w:anchor="_bookmark124">
        <w:r>
          <w:rPr>
            <w:w w:val="95"/>
            <w:sz w:val="24"/>
          </w:rPr>
          <w:t>bTranscription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factor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dynamics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at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differentially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accessible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is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predicted</w:t>
        </w:r>
      </w:hyperlink>
    </w:p>
    <w:p>
      <w:pPr>
        <w:pStyle w:val="BodyText"/>
        <w:tabs>
          <w:tab w:pos="9267" w:val="left" w:leader="dot"/>
        </w:tabs>
        <w:spacing w:before="86"/>
        <w:ind w:left="1029"/>
      </w:pPr>
      <w:hyperlink w:history="true" w:anchor="_bookmark124">
        <w:r>
          <w:rPr>
            <w:w w:val="95"/>
          </w:rPr>
          <w:t>by</w:t>
        </w:r>
        <w:r>
          <w:rPr>
            <w:spacing w:val="15"/>
            <w:w w:val="95"/>
          </w:rPr>
          <w:t> </w:t>
        </w:r>
        <w:r>
          <w:rPr>
            <w:w w:val="95"/>
          </w:rPr>
          <w:t>motif</w:t>
        </w:r>
        <w:r>
          <w:rPr>
            <w:spacing w:val="16"/>
            <w:w w:val="95"/>
          </w:rPr>
          <w:t> </w:t>
        </w:r>
        <w:r>
          <w:rPr>
            <w:w w:val="95"/>
          </w:rPr>
          <w:t>enrichment</w:t>
        </w:r>
        <w:r>
          <w:rPr>
            <w:spacing w:val="15"/>
            <w:w w:val="95"/>
          </w:rPr>
          <w:t> </w:t>
        </w:r>
        <w:r>
          <w:rPr>
            <w:w w:val="95"/>
          </w:rPr>
          <w:t>in</w:t>
        </w:r>
        <w:r>
          <w:rPr>
            <w:spacing w:val="16"/>
            <w:w w:val="95"/>
          </w:rPr>
          <w:t> </w:t>
        </w:r>
        <w:r>
          <w:rPr>
            <w:w w:val="95"/>
          </w:rPr>
          <w:t>adult</w:t>
        </w:r>
        <w:r>
          <w:rPr>
            <w:spacing w:val="14"/>
            <w:w w:val="95"/>
          </w:rPr>
          <w:t> </w:t>
        </w:r>
        <w:r>
          <w:rPr>
            <w:w w:val="95"/>
          </w:rPr>
          <w:t>spermatogonial</w:t>
        </w:r>
        <w:r>
          <w:rPr>
            <w:spacing w:val="16"/>
            <w:w w:val="95"/>
          </w:rPr>
          <w:t> </w:t>
        </w:r>
        <w:r>
          <w:rPr>
            <w:w w:val="95"/>
          </w:rPr>
          <w:t>cells</w:t>
        </w:r>
      </w:hyperlink>
      <w:r>
        <w:rPr>
          <w:rFonts w:ascii="Times New Roman"/>
          <w:w w:val="95"/>
        </w:rPr>
        <w:tab/>
      </w:r>
      <w:r>
        <w:rPr/>
        <w:t>95</w:t>
      </w:r>
    </w:p>
    <w:p>
      <w:pPr>
        <w:pStyle w:val="ListParagraph"/>
        <w:numPr>
          <w:ilvl w:val="1"/>
          <w:numId w:val="14"/>
        </w:numPr>
        <w:tabs>
          <w:tab w:pos="909" w:val="left" w:leader="none"/>
          <w:tab w:pos="9268" w:val="left" w:leader="dot"/>
        </w:tabs>
        <w:spacing w:line="314" w:lineRule="auto" w:before="102" w:after="0"/>
        <w:ind w:left="1029" w:right="1435" w:hanging="539"/>
        <w:jc w:val="left"/>
        <w:rPr>
          <w:sz w:val="24"/>
        </w:rPr>
      </w:pPr>
      <w:hyperlink w:history="true" w:anchor="_bookmark125">
        <w:r>
          <w:rPr>
            <w:sz w:val="24"/>
          </w:rPr>
          <w:t>aDifferential</w:t>
        </w:r>
        <w:r>
          <w:rPr>
            <w:spacing w:val="5"/>
            <w:sz w:val="24"/>
          </w:rPr>
          <w:t> </w:t>
        </w:r>
        <w:r>
          <w:rPr>
            <w:sz w:val="24"/>
          </w:rPr>
          <w:t>chromatin</w:t>
        </w:r>
        <w:r>
          <w:rPr>
            <w:spacing w:val="5"/>
            <w:sz w:val="24"/>
          </w:rPr>
          <w:t> </w:t>
        </w:r>
        <w:r>
          <w:rPr>
            <w:sz w:val="24"/>
          </w:rPr>
          <w:t>accessibility</w:t>
        </w:r>
        <w:r>
          <w:rPr>
            <w:spacing w:val="6"/>
            <w:sz w:val="24"/>
          </w:rPr>
          <w:t> </w:t>
        </w:r>
        <w:r>
          <w:rPr>
            <w:sz w:val="24"/>
          </w:rPr>
          <w:t>at</w:t>
        </w:r>
        <w:r>
          <w:rPr>
            <w:spacing w:val="4"/>
            <w:sz w:val="24"/>
          </w:rPr>
          <w:t> </w:t>
        </w:r>
        <w:r>
          <w:rPr>
            <w:sz w:val="24"/>
          </w:rPr>
          <w:t>transposable</w:t>
        </w:r>
        <w:r>
          <w:rPr>
            <w:spacing w:val="5"/>
            <w:sz w:val="24"/>
          </w:rPr>
          <w:t> </w:t>
        </w:r>
        <w:r>
          <w:rPr>
            <w:sz w:val="24"/>
          </w:rPr>
          <w:t>elements</w:t>
        </w:r>
        <w:r>
          <w:rPr>
            <w:spacing w:val="5"/>
            <w:sz w:val="24"/>
          </w:rPr>
          <w:t> </w:t>
        </w:r>
        <w:r>
          <w:rPr>
            <w:sz w:val="24"/>
          </w:rPr>
          <w:t>(TEs)</w:t>
        </w:r>
        <w:r>
          <w:rPr>
            <w:spacing w:val="5"/>
            <w:sz w:val="24"/>
          </w:rPr>
          <w:t> </w:t>
        </w:r>
        <w:r>
          <w:rPr>
            <w:sz w:val="24"/>
          </w:rPr>
          <w:t>in</w:t>
        </w:r>
        <w:r>
          <w:rPr>
            <w:spacing w:val="5"/>
            <w:sz w:val="24"/>
          </w:rPr>
          <w:t> </w:t>
        </w:r>
        <w:r>
          <w:rPr>
            <w:sz w:val="24"/>
          </w:rPr>
          <w:t>adult</w:t>
        </w:r>
      </w:hyperlink>
      <w:r>
        <w:rPr>
          <w:spacing w:val="1"/>
          <w:sz w:val="24"/>
        </w:rPr>
        <w:t> </w:t>
      </w:r>
      <w:hyperlink w:history="true" w:anchor="_bookmark125">
        <w:r>
          <w:rPr>
            <w:w w:val="95"/>
            <w:sz w:val="24"/>
          </w:rPr>
          <w:t>spermatogonial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  <w:r>
          <w:rPr>
            <w:spacing w:val="24"/>
            <w:w w:val="95"/>
            <w:sz w:val="24"/>
          </w:rPr>
          <w:t> </w:t>
        </w:r>
        <w:r>
          <w:rPr>
            <w:w w:val="95"/>
            <w:sz w:val="24"/>
          </w:rPr>
          <w:t>compared</w:t>
        </w:r>
        <w:r>
          <w:rPr>
            <w:spacing w:val="24"/>
            <w:w w:val="95"/>
            <w:sz w:val="24"/>
          </w:rPr>
          <w:t> </w:t>
        </w:r>
        <w:r>
          <w:rPr>
            <w:w w:val="95"/>
            <w:sz w:val="24"/>
          </w:rPr>
          <w:t>to</w:t>
        </w:r>
        <w:r>
          <w:rPr>
            <w:spacing w:val="24"/>
            <w:w w:val="95"/>
            <w:sz w:val="24"/>
          </w:rPr>
          <w:t> </w:t>
        </w:r>
        <w:r>
          <w:rPr>
            <w:w w:val="95"/>
            <w:sz w:val="24"/>
          </w:rPr>
          <w:t>PND15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8"/>
          <w:w w:val="90"/>
          <w:sz w:val="24"/>
        </w:rPr>
        <w:t>96</w:t>
      </w:r>
    </w:p>
    <w:p>
      <w:pPr>
        <w:pStyle w:val="ListParagraph"/>
        <w:numPr>
          <w:ilvl w:val="1"/>
          <w:numId w:val="15"/>
        </w:numPr>
        <w:tabs>
          <w:tab w:pos="909" w:val="left" w:leader="none"/>
          <w:tab w:pos="9268" w:val="left" w:leader="dot"/>
        </w:tabs>
        <w:spacing w:line="314" w:lineRule="auto" w:before="20" w:after="0"/>
        <w:ind w:left="1029" w:right="1435" w:hanging="539"/>
        <w:jc w:val="left"/>
        <w:rPr>
          <w:sz w:val="24"/>
        </w:rPr>
      </w:pPr>
      <w:hyperlink w:history="true" w:anchor="_bookmark126">
        <w:r>
          <w:rPr>
            <w:sz w:val="24"/>
          </w:rPr>
          <w:t>bDifferential</w:t>
        </w:r>
        <w:r>
          <w:rPr>
            <w:spacing w:val="4"/>
            <w:sz w:val="24"/>
          </w:rPr>
          <w:t> </w:t>
        </w:r>
        <w:r>
          <w:rPr>
            <w:sz w:val="24"/>
          </w:rPr>
          <w:t>chromatin</w:t>
        </w:r>
        <w:r>
          <w:rPr>
            <w:spacing w:val="4"/>
            <w:sz w:val="24"/>
          </w:rPr>
          <w:t> </w:t>
        </w:r>
        <w:r>
          <w:rPr>
            <w:sz w:val="24"/>
          </w:rPr>
          <w:t>accessibility</w:t>
        </w:r>
        <w:r>
          <w:rPr>
            <w:spacing w:val="5"/>
            <w:sz w:val="24"/>
          </w:rPr>
          <w:t> </w:t>
        </w:r>
        <w:r>
          <w:rPr>
            <w:sz w:val="24"/>
          </w:rPr>
          <w:t>at</w:t>
        </w:r>
        <w:r>
          <w:rPr>
            <w:spacing w:val="4"/>
            <w:sz w:val="24"/>
          </w:rPr>
          <w:t> </w:t>
        </w:r>
        <w:r>
          <w:rPr>
            <w:sz w:val="24"/>
          </w:rPr>
          <w:t>transposable</w:t>
        </w:r>
        <w:r>
          <w:rPr>
            <w:spacing w:val="3"/>
            <w:sz w:val="24"/>
          </w:rPr>
          <w:t> </w:t>
        </w:r>
        <w:r>
          <w:rPr>
            <w:sz w:val="24"/>
          </w:rPr>
          <w:t>elements</w:t>
        </w:r>
        <w:r>
          <w:rPr>
            <w:spacing w:val="5"/>
            <w:sz w:val="24"/>
          </w:rPr>
          <w:t> </w:t>
        </w:r>
        <w:r>
          <w:rPr>
            <w:sz w:val="24"/>
          </w:rPr>
          <w:t>(TEs)</w:t>
        </w:r>
        <w:r>
          <w:rPr>
            <w:spacing w:val="4"/>
            <w:sz w:val="24"/>
          </w:rPr>
          <w:t> </w:t>
        </w:r>
        <w:r>
          <w:rPr>
            <w:sz w:val="24"/>
          </w:rPr>
          <w:t>in</w:t>
        </w:r>
        <w:r>
          <w:rPr>
            <w:spacing w:val="4"/>
            <w:sz w:val="24"/>
          </w:rPr>
          <w:t> </w:t>
        </w:r>
        <w:r>
          <w:rPr>
            <w:sz w:val="24"/>
          </w:rPr>
          <w:t>adult</w:t>
        </w:r>
      </w:hyperlink>
      <w:r>
        <w:rPr>
          <w:spacing w:val="1"/>
          <w:sz w:val="24"/>
        </w:rPr>
        <w:t> </w:t>
      </w:r>
      <w:hyperlink w:history="true" w:anchor="_bookmark126">
        <w:r>
          <w:rPr>
            <w:w w:val="95"/>
            <w:sz w:val="24"/>
          </w:rPr>
          <w:t>spermatogonial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  <w:r>
          <w:rPr>
            <w:spacing w:val="24"/>
            <w:w w:val="95"/>
            <w:sz w:val="24"/>
          </w:rPr>
          <w:t> </w:t>
        </w:r>
        <w:r>
          <w:rPr>
            <w:w w:val="95"/>
            <w:sz w:val="24"/>
          </w:rPr>
          <w:t>compared</w:t>
        </w:r>
        <w:r>
          <w:rPr>
            <w:spacing w:val="24"/>
            <w:w w:val="95"/>
            <w:sz w:val="24"/>
          </w:rPr>
          <w:t> </w:t>
        </w:r>
        <w:r>
          <w:rPr>
            <w:w w:val="95"/>
            <w:sz w:val="24"/>
          </w:rPr>
          <w:t>to</w:t>
        </w:r>
        <w:r>
          <w:rPr>
            <w:spacing w:val="24"/>
            <w:w w:val="95"/>
            <w:sz w:val="24"/>
          </w:rPr>
          <w:t> </w:t>
        </w:r>
        <w:r>
          <w:rPr>
            <w:w w:val="95"/>
            <w:sz w:val="24"/>
          </w:rPr>
          <w:t>PND15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7"/>
          <w:w w:val="95"/>
          <w:sz w:val="24"/>
        </w:rPr>
        <w:t>97</w:t>
      </w:r>
    </w:p>
    <w:p>
      <w:pPr>
        <w:pStyle w:val="ListParagraph"/>
        <w:numPr>
          <w:ilvl w:val="1"/>
          <w:numId w:val="15"/>
        </w:numPr>
        <w:tabs>
          <w:tab w:pos="1030" w:val="left" w:leader="none"/>
        </w:tabs>
        <w:spacing w:line="331" w:lineRule="auto" w:before="19" w:after="0"/>
        <w:ind w:left="491" w:right="1437" w:firstLine="0"/>
        <w:jc w:val="both"/>
        <w:rPr>
          <w:sz w:val="24"/>
        </w:rPr>
      </w:pPr>
      <w:hyperlink w:history="true" w:anchor="_bookmark127">
        <w:r>
          <w:rPr>
            <w:sz w:val="24"/>
          </w:rPr>
          <w:t>Increased accessibility at LINE L1 subtypes located near Olfr gene clusters</w:t>
        </w:r>
      </w:hyperlink>
      <w:r>
        <w:rPr>
          <w:sz w:val="24"/>
        </w:rPr>
        <w:t> .</w:t>
      </w:r>
      <w:r>
        <w:rPr>
          <w:spacing w:val="1"/>
          <w:sz w:val="24"/>
        </w:rPr>
        <w:t> </w:t>
      </w:r>
      <w:r>
        <w:rPr>
          <w:sz w:val="24"/>
        </w:rPr>
        <w:t>98</w:t>
      </w:r>
      <w:r>
        <w:rPr>
          <w:spacing w:val="1"/>
          <w:sz w:val="24"/>
        </w:rPr>
        <w:t> </w:t>
      </w:r>
      <w:hyperlink w:history="true" w:anchor="_bookmark129">
        <w:r>
          <w:rPr>
            <w:w w:val="95"/>
            <w:sz w:val="24"/>
          </w:rPr>
          <w:t>1.15aFACS leads to enrichment of PLZF+ cells in testicular preparations from mouse</w:t>
        </w:r>
      </w:hyperlink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99</w:t>
      </w:r>
      <w:r>
        <w:rPr>
          <w:spacing w:val="1"/>
          <w:w w:val="95"/>
          <w:sz w:val="24"/>
        </w:rPr>
        <w:t> </w:t>
      </w:r>
      <w:hyperlink w:history="true" w:anchor="_bookmark130">
        <w:r>
          <w:rPr>
            <w:w w:val="95"/>
            <w:sz w:val="24"/>
          </w:rPr>
          <w:t>1.15bFACS leads to enrichment of PLZF+ cells in testicular preparations from mouse</w:t>
        </w:r>
      </w:hyperlink>
      <w:r>
        <w:rPr>
          <w:w w:val="95"/>
          <w:sz w:val="24"/>
        </w:rPr>
        <w:t>100</w:t>
      </w:r>
      <w:r>
        <w:rPr>
          <w:spacing w:val="1"/>
          <w:w w:val="95"/>
          <w:sz w:val="24"/>
        </w:rPr>
        <w:t> </w:t>
      </w:r>
      <w:hyperlink w:history="true" w:anchor="_bookmark131">
        <w:r>
          <w:rPr>
            <w:sz w:val="24"/>
          </w:rPr>
          <w:t>1.16aOmni-ATAC</w:t>
        </w:r>
        <w:r>
          <w:rPr>
            <w:spacing w:val="41"/>
            <w:sz w:val="24"/>
          </w:rPr>
          <w:t> </w:t>
        </w:r>
        <w:r>
          <w:rPr>
            <w:sz w:val="24"/>
          </w:rPr>
          <w:t>profiles</w:t>
        </w:r>
        <w:r>
          <w:rPr>
            <w:spacing w:val="42"/>
            <w:sz w:val="24"/>
          </w:rPr>
          <w:t> </w:t>
        </w:r>
        <w:r>
          <w:rPr>
            <w:sz w:val="24"/>
          </w:rPr>
          <w:t>of</w:t>
        </w:r>
        <w:r>
          <w:rPr>
            <w:spacing w:val="42"/>
            <w:sz w:val="24"/>
          </w:rPr>
          <w:t> </w:t>
        </w:r>
        <w:r>
          <w:rPr>
            <w:sz w:val="24"/>
          </w:rPr>
          <w:t>PND15</w:t>
        </w:r>
        <w:r>
          <w:rPr>
            <w:spacing w:val="42"/>
            <w:sz w:val="24"/>
          </w:rPr>
          <w:t> </w:t>
        </w:r>
        <w:r>
          <w:rPr>
            <w:sz w:val="24"/>
          </w:rPr>
          <w:t>and</w:t>
        </w:r>
        <w:r>
          <w:rPr>
            <w:spacing w:val="41"/>
            <w:sz w:val="24"/>
          </w:rPr>
          <w:t> </w:t>
        </w:r>
        <w:r>
          <w:rPr>
            <w:sz w:val="24"/>
          </w:rPr>
          <w:t>adult</w:t>
        </w:r>
        <w:r>
          <w:rPr>
            <w:spacing w:val="42"/>
            <w:sz w:val="24"/>
          </w:rPr>
          <w:t> </w:t>
        </w:r>
        <w:r>
          <w:rPr>
            <w:sz w:val="24"/>
          </w:rPr>
          <w:t>spermatogonial</w:t>
        </w:r>
        <w:r>
          <w:rPr>
            <w:spacing w:val="42"/>
            <w:sz w:val="24"/>
          </w:rPr>
          <w:t> </w:t>
        </w:r>
        <w:r>
          <w:rPr>
            <w:sz w:val="24"/>
          </w:rPr>
          <w:t>cells</w:t>
        </w:r>
        <w:r>
          <w:rPr>
            <w:spacing w:val="42"/>
            <w:sz w:val="24"/>
          </w:rPr>
          <w:t> </w:t>
        </w:r>
        <w:r>
          <w:rPr>
            <w:sz w:val="24"/>
          </w:rPr>
          <w:t>and</w:t>
        </w:r>
        <w:r>
          <w:rPr>
            <w:spacing w:val="42"/>
            <w:sz w:val="24"/>
          </w:rPr>
          <w:t> </w:t>
        </w:r>
        <w:r>
          <w:rPr>
            <w:sz w:val="24"/>
          </w:rPr>
          <w:t>their</w:t>
        </w:r>
      </w:hyperlink>
    </w:p>
    <w:p>
      <w:pPr>
        <w:pStyle w:val="BodyText"/>
        <w:tabs>
          <w:tab w:pos="9148" w:val="left" w:leader="dot"/>
        </w:tabs>
        <w:spacing w:line="251" w:lineRule="exact"/>
        <w:ind w:left="1029"/>
        <w:jc w:val="both"/>
      </w:pPr>
      <w:hyperlink w:history="true" w:anchor="_bookmark131">
        <w:r>
          <w:rPr>
            <w:w w:val="95"/>
          </w:rPr>
          <w:t>genomic</w:t>
        </w:r>
        <w:r>
          <w:rPr>
            <w:spacing w:val="12"/>
            <w:w w:val="95"/>
          </w:rPr>
          <w:t> </w:t>
        </w:r>
        <w:r>
          <w:rPr>
            <w:w w:val="95"/>
          </w:rPr>
          <w:t>distribution</w:t>
        </w:r>
      </w:hyperlink>
      <w:r>
        <w:rPr>
          <w:rFonts w:ascii="Times New Roman"/>
          <w:w w:val="95"/>
        </w:rPr>
        <w:tab/>
      </w:r>
      <w:r>
        <w:rPr/>
        <w:t>101</w:t>
      </w:r>
    </w:p>
    <w:p>
      <w:pPr>
        <w:pStyle w:val="ListParagraph"/>
        <w:numPr>
          <w:ilvl w:val="1"/>
          <w:numId w:val="16"/>
        </w:numPr>
        <w:tabs>
          <w:tab w:pos="909" w:val="left" w:leader="none"/>
          <w:tab w:pos="9148" w:val="left" w:leader="dot"/>
        </w:tabs>
        <w:spacing w:line="314" w:lineRule="auto" w:before="102" w:after="0"/>
        <w:ind w:left="1029" w:right="1438" w:hanging="539"/>
        <w:jc w:val="left"/>
        <w:rPr>
          <w:sz w:val="24"/>
        </w:rPr>
      </w:pPr>
      <w:hyperlink w:history="true" w:anchor="_bookmark132">
        <w:r>
          <w:rPr>
            <w:sz w:val="24"/>
          </w:rPr>
          <w:t>bOmni-ATAC</w:t>
        </w:r>
        <w:r>
          <w:rPr>
            <w:spacing w:val="1"/>
            <w:sz w:val="24"/>
          </w:rPr>
          <w:t> </w:t>
        </w:r>
        <w:r>
          <w:rPr>
            <w:sz w:val="24"/>
          </w:rPr>
          <w:t>profiles</w:t>
        </w:r>
        <w:r>
          <w:rPr>
            <w:spacing w:val="1"/>
            <w:sz w:val="24"/>
          </w:rPr>
          <w:t> </w:t>
        </w:r>
        <w:r>
          <w:rPr>
            <w:sz w:val="24"/>
          </w:rPr>
          <w:t>of</w:t>
        </w:r>
        <w:r>
          <w:rPr>
            <w:spacing w:val="1"/>
            <w:sz w:val="24"/>
          </w:rPr>
          <w:t> </w:t>
        </w:r>
        <w:r>
          <w:rPr>
            <w:sz w:val="24"/>
          </w:rPr>
          <w:t>PND15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1"/>
            <w:sz w:val="24"/>
          </w:rPr>
          <w:t> </w:t>
        </w:r>
        <w:r>
          <w:rPr>
            <w:sz w:val="24"/>
          </w:rPr>
          <w:t>adult</w:t>
        </w:r>
        <w:r>
          <w:rPr>
            <w:spacing w:val="1"/>
            <w:sz w:val="24"/>
          </w:rPr>
          <w:t> </w:t>
        </w:r>
        <w:r>
          <w:rPr>
            <w:sz w:val="24"/>
          </w:rPr>
          <w:t>spermatogonial</w:t>
        </w:r>
        <w:r>
          <w:rPr>
            <w:spacing w:val="1"/>
            <w:sz w:val="24"/>
          </w:rPr>
          <w:t> </w:t>
        </w:r>
        <w:r>
          <w:rPr>
            <w:sz w:val="24"/>
          </w:rPr>
          <w:t>cells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57"/>
            <w:sz w:val="24"/>
          </w:rPr>
          <w:t> </w:t>
        </w:r>
        <w:r>
          <w:rPr>
            <w:sz w:val="24"/>
          </w:rPr>
          <w:t>their</w:t>
        </w:r>
      </w:hyperlink>
      <w:r>
        <w:rPr>
          <w:spacing w:val="1"/>
          <w:sz w:val="24"/>
        </w:rPr>
        <w:t> </w:t>
      </w:r>
      <w:hyperlink w:history="true" w:anchor="_bookmark132">
        <w:r>
          <w:rPr>
            <w:w w:val="95"/>
            <w:sz w:val="24"/>
          </w:rPr>
          <w:t>genomic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distribution</w:t>
        </w:r>
      </w:hyperlink>
      <w:r>
        <w:rPr>
          <w:rFonts w:ascii="Times New Roman"/>
          <w:w w:val="95"/>
          <w:sz w:val="24"/>
        </w:rPr>
        <w:tab/>
      </w:r>
      <w:r>
        <w:rPr>
          <w:w w:val="90"/>
          <w:sz w:val="24"/>
        </w:rPr>
        <w:t>102</w:t>
      </w:r>
    </w:p>
    <w:p>
      <w:pPr>
        <w:pStyle w:val="ListParagraph"/>
        <w:numPr>
          <w:ilvl w:val="1"/>
          <w:numId w:val="16"/>
        </w:numPr>
        <w:tabs>
          <w:tab w:pos="1030" w:val="left" w:leader="none"/>
          <w:tab w:pos="9148" w:val="left" w:leader="dot"/>
        </w:tabs>
        <w:spacing w:line="314" w:lineRule="auto" w:before="19" w:after="0"/>
        <w:ind w:left="1029" w:right="1438" w:hanging="539"/>
        <w:jc w:val="left"/>
        <w:rPr>
          <w:sz w:val="24"/>
        </w:rPr>
      </w:pPr>
      <w:hyperlink w:history="true" w:anchor="_bookmark133">
        <w:r>
          <w:rPr>
            <w:sz w:val="24"/>
          </w:rPr>
          <w:t>Representative</w:t>
        </w:r>
        <w:r>
          <w:rPr>
            <w:spacing w:val="1"/>
            <w:sz w:val="24"/>
          </w:rPr>
          <w:t> </w:t>
        </w:r>
        <w:r>
          <w:rPr>
            <w:sz w:val="24"/>
          </w:rPr>
          <w:t>examples</w:t>
        </w:r>
        <w:r>
          <w:rPr>
            <w:spacing w:val="1"/>
            <w:sz w:val="24"/>
          </w:rPr>
          <w:t> </w:t>
        </w:r>
        <w:r>
          <w:rPr>
            <w:sz w:val="24"/>
          </w:rPr>
          <w:t>from</w:t>
        </w:r>
        <w:r>
          <w:rPr>
            <w:spacing w:val="1"/>
            <w:sz w:val="24"/>
          </w:rPr>
          <w:t> </w:t>
        </w:r>
        <w:r>
          <w:rPr>
            <w:sz w:val="24"/>
          </w:rPr>
          <w:t>Categories</w:t>
        </w:r>
        <w:r>
          <w:rPr>
            <w:spacing w:val="1"/>
            <w:sz w:val="24"/>
          </w:rPr>
          <w:t> </w:t>
        </w:r>
        <w:r>
          <w:rPr>
            <w:sz w:val="24"/>
          </w:rPr>
          <w:t>1-3</w:t>
        </w:r>
        <w:r>
          <w:rPr>
            <w:spacing w:val="1"/>
            <w:sz w:val="24"/>
          </w:rPr>
          <w:t> </w:t>
        </w:r>
        <w:r>
          <w:rPr>
            <w:sz w:val="24"/>
          </w:rPr>
          <w:t>resulted</w:t>
        </w:r>
        <w:r>
          <w:rPr>
            <w:spacing w:val="1"/>
            <w:sz w:val="24"/>
          </w:rPr>
          <w:t> </w:t>
        </w:r>
        <w:r>
          <w:rPr>
            <w:sz w:val="24"/>
          </w:rPr>
          <w:t>from</w:t>
        </w:r>
        <w:r>
          <w:rPr>
            <w:spacing w:val="1"/>
            <w:sz w:val="24"/>
          </w:rPr>
          <w:t> </w:t>
        </w:r>
        <w:r>
          <w:rPr>
            <w:sz w:val="24"/>
          </w:rPr>
          <w:t>the</w:t>
        </w:r>
        <w:r>
          <w:rPr>
            <w:spacing w:val="1"/>
            <w:sz w:val="24"/>
          </w:rPr>
          <w:t> </w:t>
        </w:r>
        <w:r>
          <w:rPr>
            <w:sz w:val="24"/>
          </w:rPr>
          <w:t>overlap</w:t>
        </w:r>
        <w:r>
          <w:rPr>
            <w:spacing w:val="1"/>
            <w:sz w:val="24"/>
          </w:rPr>
          <w:t> </w:t>
        </w:r>
        <w:r>
          <w:rPr>
            <w:sz w:val="24"/>
          </w:rPr>
          <w:t>of</w:t>
        </w:r>
      </w:hyperlink>
      <w:r>
        <w:rPr>
          <w:spacing w:val="1"/>
          <w:sz w:val="24"/>
        </w:rPr>
        <w:t> </w:t>
      </w:r>
      <w:hyperlink w:history="true" w:anchor="_bookmark133">
        <w:r>
          <w:rPr>
            <w:w w:val="95"/>
            <w:sz w:val="24"/>
          </w:rPr>
          <w:t>chromatin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accessibility,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gene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expression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histone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profiling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datasets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6"/>
          <w:w w:val="95"/>
          <w:sz w:val="24"/>
        </w:rPr>
        <w:t>103</w:t>
      </w:r>
    </w:p>
    <w:p>
      <w:pPr>
        <w:pStyle w:val="ListParagraph"/>
        <w:numPr>
          <w:ilvl w:val="1"/>
          <w:numId w:val="16"/>
        </w:numPr>
        <w:tabs>
          <w:tab w:pos="1030" w:val="left" w:leader="none"/>
          <w:tab w:pos="9148" w:val="left" w:leader="dot"/>
        </w:tabs>
        <w:spacing w:line="314" w:lineRule="auto" w:before="20" w:after="0"/>
        <w:ind w:left="1029" w:right="1438" w:hanging="539"/>
        <w:jc w:val="left"/>
        <w:rPr>
          <w:sz w:val="24"/>
        </w:rPr>
      </w:pPr>
      <w:hyperlink w:history="true" w:anchor="_bookmark134">
        <w:r>
          <w:rPr>
            <w:sz w:val="24"/>
          </w:rPr>
          <w:t>DNAme profiles of spermatogonial cells do not show major changes over the</w:t>
        </w:r>
      </w:hyperlink>
      <w:r>
        <w:rPr>
          <w:spacing w:val="1"/>
          <w:sz w:val="24"/>
        </w:rPr>
        <w:t> </w:t>
      </w:r>
      <w:hyperlink w:history="true" w:anchor="_bookmark134">
        <w:r>
          <w:rPr>
            <w:w w:val="95"/>
            <w:sz w:val="24"/>
          </w:rPr>
          <w:t>period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testis</w:t>
        </w:r>
        <w:r>
          <w:rPr>
            <w:spacing w:val="23"/>
            <w:w w:val="95"/>
            <w:sz w:val="24"/>
          </w:rPr>
          <w:t> </w:t>
        </w:r>
        <w:r>
          <w:rPr>
            <w:w w:val="95"/>
            <w:sz w:val="24"/>
          </w:rPr>
          <w:t>postnatal</w:t>
        </w:r>
        <w:r>
          <w:rPr>
            <w:spacing w:val="24"/>
            <w:w w:val="95"/>
            <w:sz w:val="24"/>
          </w:rPr>
          <w:t> </w:t>
        </w:r>
        <w:r>
          <w:rPr>
            <w:w w:val="95"/>
            <w:sz w:val="24"/>
          </w:rPr>
          <w:t>maturation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1"/>
          <w:w w:val="90"/>
          <w:sz w:val="24"/>
        </w:rPr>
        <w:t>104</w:t>
      </w:r>
    </w:p>
    <w:p>
      <w:pPr>
        <w:pStyle w:val="ListParagraph"/>
        <w:numPr>
          <w:ilvl w:val="1"/>
          <w:numId w:val="16"/>
        </w:numPr>
        <w:tabs>
          <w:tab w:pos="1030" w:val="left" w:leader="none"/>
          <w:tab w:pos="9147" w:val="left" w:leader="dot"/>
        </w:tabs>
        <w:spacing w:line="314" w:lineRule="auto" w:before="19" w:after="0"/>
        <w:ind w:left="1029" w:right="1439" w:hanging="539"/>
        <w:jc w:val="left"/>
        <w:rPr>
          <w:sz w:val="24"/>
        </w:rPr>
      </w:pPr>
      <w:hyperlink w:history="true" w:anchor="_bookmark135">
        <w:r>
          <w:rPr>
            <w:sz w:val="24"/>
          </w:rPr>
          <w:t>Distinct</w:t>
        </w:r>
        <w:r>
          <w:rPr>
            <w:spacing w:val="1"/>
            <w:sz w:val="24"/>
          </w:rPr>
          <w:t> </w:t>
        </w:r>
        <w:r>
          <w:rPr>
            <w:sz w:val="24"/>
          </w:rPr>
          <w:t>chromatin</w:t>
        </w:r>
        <w:r>
          <w:rPr>
            <w:spacing w:val="1"/>
            <w:sz w:val="24"/>
          </w:rPr>
          <w:t> </w:t>
        </w:r>
        <w:r>
          <w:rPr>
            <w:sz w:val="24"/>
          </w:rPr>
          <w:t>profiles</w:t>
        </w:r>
        <w:r>
          <w:rPr>
            <w:spacing w:val="1"/>
            <w:sz w:val="24"/>
          </w:rPr>
          <w:t> </w:t>
        </w:r>
        <w:r>
          <w:rPr>
            <w:sz w:val="24"/>
          </w:rPr>
          <w:t>between</w:t>
        </w:r>
        <w:r>
          <w:rPr>
            <w:spacing w:val="1"/>
            <w:sz w:val="24"/>
          </w:rPr>
          <w:t> </w:t>
        </w:r>
        <w:r>
          <w:rPr>
            <w:sz w:val="24"/>
          </w:rPr>
          <w:t>PND15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1"/>
            <w:sz w:val="24"/>
          </w:rPr>
          <w:t> </w:t>
        </w:r>
        <w:r>
          <w:rPr>
            <w:sz w:val="24"/>
          </w:rPr>
          <w:t>adult</w:t>
        </w:r>
        <w:r>
          <w:rPr>
            <w:spacing w:val="1"/>
            <w:sz w:val="24"/>
          </w:rPr>
          <w:t> </w:t>
        </w:r>
        <w:r>
          <w:rPr>
            <w:sz w:val="24"/>
          </w:rPr>
          <w:t>spermatogonia</w:t>
        </w:r>
        <w:r>
          <w:rPr>
            <w:spacing w:val="57"/>
            <w:sz w:val="24"/>
          </w:rPr>
          <w:t> </w:t>
        </w:r>
        <w:r>
          <w:rPr>
            <w:sz w:val="24"/>
          </w:rPr>
          <w:t>are</w:t>
        </w:r>
      </w:hyperlink>
      <w:r>
        <w:rPr>
          <w:spacing w:val="1"/>
          <w:sz w:val="24"/>
        </w:rPr>
        <w:t> </w:t>
      </w:r>
      <w:hyperlink w:history="true" w:anchor="_bookmark135">
        <w:r>
          <w:rPr>
            <w:w w:val="95"/>
            <w:sz w:val="24"/>
          </w:rPr>
          <w:t>present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at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distal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across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the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genome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4"/>
          <w:w w:val="95"/>
          <w:sz w:val="24"/>
        </w:rPr>
        <w:t>105</w:t>
      </w:r>
    </w:p>
    <w:p>
      <w:pPr>
        <w:pStyle w:val="ListParagraph"/>
        <w:numPr>
          <w:ilvl w:val="1"/>
          <w:numId w:val="16"/>
        </w:numPr>
        <w:tabs>
          <w:tab w:pos="1030" w:val="left" w:leader="none"/>
          <w:tab w:pos="9148" w:val="left" w:leader="dot"/>
        </w:tabs>
        <w:spacing w:line="314" w:lineRule="auto" w:before="19" w:after="0"/>
        <w:ind w:left="1029" w:right="1437" w:hanging="539"/>
        <w:jc w:val="left"/>
        <w:rPr>
          <w:sz w:val="24"/>
        </w:rPr>
      </w:pPr>
      <w:hyperlink w:history="true" w:anchor="_bookmark136">
        <w:r>
          <w:rPr>
            <w:sz w:val="24"/>
          </w:rPr>
          <w:t>Differentially</w:t>
        </w:r>
        <w:r>
          <w:rPr>
            <w:spacing w:val="13"/>
            <w:sz w:val="24"/>
          </w:rPr>
          <w:t> </w:t>
        </w:r>
        <w:r>
          <w:rPr>
            <w:sz w:val="24"/>
          </w:rPr>
          <w:t>accessible</w:t>
        </w:r>
        <w:r>
          <w:rPr>
            <w:spacing w:val="14"/>
            <w:sz w:val="24"/>
          </w:rPr>
          <w:t> </w:t>
        </w:r>
        <w:r>
          <w:rPr>
            <w:sz w:val="24"/>
          </w:rPr>
          <w:t>TEs</w:t>
        </w:r>
        <w:r>
          <w:rPr>
            <w:spacing w:val="14"/>
            <w:sz w:val="24"/>
          </w:rPr>
          <w:t> </w:t>
        </w:r>
        <w:r>
          <w:rPr>
            <w:sz w:val="24"/>
          </w:rPr>
          <w:t>exhibit</w:t>
        </w:r>
        <w:r>
          <w:rPr>
            <w:spacing w:val="14"/>
            <w:sz w:val="24"/>
          </w:rPr>
          <w:t> </w:t>
        </w:r>
        <w:r>
          <w:rPr>
            <w:sz w:val="24"/>
          </w:rPr>
          <w:t>enriched</w:t>
        </w:r>
        <w:r>
          <w:rPr>
            <w:spacing w:val="14"/>
            <w:sz w:val="24"/>
          </w:rPr>
          <w:t> </w:t>
        </w:r>
        <w:r>
          <w:rPr>
            <w:sz w:val="24"/>
          </w:rPr>
          <w:t>TF</w:t>
        </w:r>
        <w:r>
          <w:rPr>
            <w:spacing w:val="13"/>
            <w:sz w:val="24"/>
          </w:rPr>
          <w:t> </w:t>
        </w:r>
        <w:r>
          <w:rPr>
            <w:sz w:val="24"/>
          </w:rPr>
          <w:t>motifs</w:t>
        </w:r>
        <w:r>
          <w:rPr>
            <w:spacing w:val="14"/>
            <w:sz w:val="24"/>
          </w:rPr>
          <w:t> </w:t>
        </w:r>
        <w:r>
          <w:rPr>
            <w:sz w:val="24"/>
          </w:rPr>
          <w:t>and</w:t>
        </w:r>
        <w:r>
          <w:rPr>
            <w:spacing w:val="14"/>
            <w:sz w:val="24"/>
          </w:rPr>
          <w:t> </w:t>
        </w:r>
        <w:r>
          <w:rPr>
            <w:sz w:val="24"/>
          </w:rPr>
          <w:t>correspond</w:t>
        </w:r>
        <w:r>
          <w:rPr>
            <w:spacing w:val="14"/>
            <w:sz w:val="24"/>
          </w:rPr>
          <w:t> </w:t>
        </w:r>
        <w:r>
          <w:rPr>
            <w:sz w:val="24"/>
          </w:rPr>
          <w:t>to</w:t>
        </w:r>
      </w:hyperlink>
      <w:r>
        <w:rPr>
          <w:spacing w:val="1"/>
          <w:sz w:val="24"/>
        </w:rPr>
        <w:t> </w:t>
      </w:r>
      <w:hyperlink w:history="true" w:anchor="_bookmark136">
        <w:r>
          <w:rPr>
            <w:w w:val="95"/>
            <w:sz w:val="24"/>
          </w:rPr>
          <w:t>regions</w:t>
        </w:r>
        <w:r>
          <w:rPr>
            <w:spacing w:val="2"/>
            <w:w w:val="95"/>
            <w:sz w:val="24"/>
          </w:rPr>
          <w:t> </w:t>
        </w:r>
        <w:r>
          <w:rPr>
            <w:w w:val="95"/>
            <w:sz w:val="24"/>
          </w:rPr>
          <w:t>nearby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non-random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gene</w:t>
        </w:r>
        <w:r>
          <w:rPr>
            <w:spacing w:val="2"/>
            <w:w w:val="95"/>
            <w:sz w:val="24"/>
          </w:rPr>
          <w:t> </w:t>
        </w:r>
        <w:r>
          <w:rPr>
            <w:w w:val="95"/>
            <w:sz w:val="24"/>
          </w:rPr>
          <w:t>families</w:t>
        </w:r>
      </w:hyperlink>
      <w:r>
        <w:rPr>
          <w:rFonts w:ascii="Times New Roman"/>
          <w:w w:val="95"/>
          <w:sz w:val="24"/>
        </w:rPr>
        <w:tab/>
      </w:r>
      <w:r>
        <w:rPr>
          <w:w w:val="90"/>
          <w:sz w:val="24"/>
        </w:rPr>
        <w:t>106</w:t>
      </w:r>
    </w:p>
    <w:p>
      <w:pPr>
        <w:pStyle w:val="ListParagraph"/>
        <w:numPr>
          <w:ilvl w:val="1"/>
          <w:numId w:val="17"/>
        </w:numPr>
        <w:tabs>
          <w:tab w:pos="1029" w:val="left" w:leader="none"/>
          <w:tab w:pos="1030" w:val="left" w:leader="none"/>
          <w:tab w:pos="9148" w:val="left" w:leader="dot"/>
        </w:tabs>
        <w:spacing w:line="240" w:lineRule="auto" w:before="218" w:after="0"/>
        <w:ind w:left="1029" w:right="0" w:hanging="539"/>
        <w:jc w:val="left"/>
        <w:rPr>
          <w:sz w:val="24"/>
        </w:rPr>
      </w:pPr>
      <w:hyperlink w:history="true" w:anchor="_bookmark141">
        <w:r>
          <w:rPr>
            <w:sz w:val="24"/>
          </w:rPr>
          <w:t>Graphical</w:t>
        </w:r>
        <w:r>
          <w:rPr>
            <w:spacing w:val="-3"/>
            <w:sz w:val="24"/>
          </w:rPr>
          <w:t> </w:t>
        </w:r>
        <w:r>
          <w:rPr>
            <w:sz w:val="24"/>
          </w:rPr>
          <w:t>abstract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110</w:t>
      </w:r>
    </w:p>
    <w:p>
      <w:pPr>
        <w:pStyle w:val="ListParagraph"/>
        <w:numPr>
          <w:ilvl w:val="1"/>
          <w:numId w:val="17"/>
        </w:numPr>
        <w:tabs>
          <w:tab w:pos="1029" w:val="left" w:leader="none"/>
          <w:tab w:pos="1030" w:val="left" w:leader="none"/>
          <w:tab w:pos="9150" w:val="left" w:leader="dot"/>
        </w:tabs>
        <w:spacing w:line="240" w:lineRule="auto" w:before="103" w:after="0"/>
        <w:ind w:left="1029" w:right="0" w:hanging="539"/>
        <w:jc w:val="left"/>
        <w:rPr>
          <w:sz w:val="24"/>
        </w:rPr>
      </w:pPr>
      <w:hyperlink w:history="true" w:anchor="_bookmark170">
        <w:r>
          <w:rPr>
            <w:w w:val="95"/>
            <w:sz w:val="24"/>
          </w:rPr>
          <w:t>Isolation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characterization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cauda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epididymosomes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123</w:t>
      </w:r>
    </w:p>
    <w:p>
      <w:pPr>
        <w:pStyle w:val="ListParagraph"/>
        <w:numPr>
          <w:ilvl w:val="1"/>
          <w:numId w:val="17"/>
        </w:numPr>
        <w:tabs>
          <w:tab w:pos="1029" w:val="left" w:leader="none"/>
          <w:tab w:pos="1030" w:val="left" w:leader="none"/>
          <w:tab w:pos="9148" w:val="left" w:leader="dot"/>
        </w:tabs>
        <w:spacing w:line="314" w:lineRule="auto" w:before="102" w:after="0"/>
        <w:ind w:left="1029" w:right="1437" w:hanging="539"/>
        <w:jc w:val="left"/>
        <w:rPr>
          <w:sz w:val="24"/>
        </w:rPr>
      </w:pPr>
      <w:hyperlink w:history="true" w:anchor="_bookmark171">
        <w:r>
          <w:rPr>
            <w:spacing w:val="-1"/>
            <w:sz w:val="24"/>
          </w:rPr>
          <w:t>Comparison of epididymosomal number, size, </w:t>
        </w:r>
        <w:r>
          <w:rPr>
            <w:sz w:val="24"/>
          </w:rPr>
          <w:t>and release machinery in adult</w:t>
        </w:r>
      </w:hyperlink>
      <w:r>
        <w:rPr>
          <w:spacing w:val="1"/>
          <w:sz w:val="24"/>
        </w:rPr>
        <w:t> </w:t>
      </w:r>
      <w:hyperlink w:history="true" w:anchor="_bookmark171">
        <w:r>
          <w:rPr>
            <w:w w:val="95"/>
            <w:sz w:val="24"/>
          </w:rPr>
          <w:t>MSUS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control</w:t>
        </w:r>
        <w:r>
          <w:rPr>
            <w:spacing w:val="18"/>
            <w:w w:val="95"/>
            <w:sz w:val="24"/>
          </w:rPr>
          <w:t> </w:t>
        </w:r>
        <w:r>
          <w:rPr>
            <w:w w:val="95"/>
            <w:sz w:val="24"/>
          </w:rPr>
          <w:t>males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3"/>
          <w:w w:val="95"/>
          <w:sz w:val="24"/>
        </w:rPr>
        <w:t>124</w:t>
      </w:r>
    </w:p>
    <w:p>
      <w:pPr>
        <w:spacing w:after="0" w:line="314" w:lineRule="auto"/>
        <w:jc w:val="left"/>
        <w:rPr>
          <w:sz w:val="24"/>
        </w:rPr>
        <w:sectPr>
          <w:pgSz w:w="12240" w:h="15840"/>
          <w:pgMar w:header="0" w:footer="0" w:top="1360" w:bottom="280" w:left="1300" w:right="0"/>
        </w:sectPr>
      </w:pPr>
    </w:p>
    <w:p>
      <w:pPr>
        <w:pStyle w:val="ListParagraph"/>
        <w:numPr>
          <w:ilvl w:val="1"/>
          <w:numId w:val="17"/>
        </w:numPr>
        <w:tabs>
          <w:tab w:pos="1389" w:val="left" w:leader="none"/>
          <w:tab w:pos="1390" w:val="left" w:leader="none"/>
          <w:tab w:pos="9859" w:val="right" w:leader="dot"/>
        </w:tabs>
        <w:spacing w:line="314" w:lineRule="auto" w:before="139" w:after="0"/>
        <w:ind w:left="1389" w:right="1077" w:hanging="539"/>
        <w:jc w:val="left"/>
        <w:rPr>
          <w:sz w:val="24"/>
        </w:rPr>
      </w:pPr>
      <w:hyperlink w:history="true" w:anchor="_bookmark172">
        <w:r>
          <w:rPr>
            <w:sz w:val="24"/>
          </w:rPr>
          <w:t>Target</w:t>
        </w:r>
        <w:r>
          <w:rPr>
            <w:spacing w:val="7"/>
            <w:sz w:val="24"/>
          </w:rPr>
          <w:t> </w:t>
        </w:r>
        <w:r>
          <w:rPr>
            <w:sz w:val="24"/>
          </w:rPr>
          <w:t>pathways</w:t>
        </w:r>
        <w:r>
          <w:rPr>
            <w:spacing w:val="8"/>
            <w:sz w:val="24"/>
          </w:rPr>
          <w:t> </w:t>
        </w:r>
        <w:r>
          <w:rPr>
            <w:sz w:val="24"/>
          </w:rPr>
          <w:t>of</w:t>
        </w:r>
        <w:r>
          <w:rPr>
            <w:spacing w:val="7"/>
            <w:sz w:val="24"/>
          </w:rPr>
          <w:t> </w:t>
        </w:r>
        <w:r>
          <w:rPr>
            <w:sz w:val="24"/>
          </w:rPr>
          <w:t>up-</w:t>
        </w:r>
        <w:r>
          <w:rPr>
            <w:spacing w:val="9"/>
            <w:sz w:val="24"/>
          </w:rPr>
          <w:t> </w:t>
        </w:r>
        <w:r>
          <w:rPr>
            <w:sz w:val="24"/>
          </w:rPr>
          <w:t>and</w:t>
        </w:r>
        <w:r>
          <w:rPr>
            <w:spacing w:val="7"/>
            <w:sz w:val="24"/>
          </w:rPr>
          <w:t> </w:t>
        </w:r>
        <w:r>
          <w:rPr>
            <w:sz w:val="24"/>
          </w:rPr>
          <w:t>down-regulated</w:t>
        </w:r>
        <w:r>
          <w:rPr>
            <w:spacing w:val="8"/>
            <w:sz w:val="24"/>
          </w:rPr>
          <w:t> </w:t>
        </w:r>
        <w:r>
          <w:rPr>
            <w:sz w:val="24"/>
          </w:rPr>
          <w:t>miRNAs</w:t>
        </w:r>
        <w:r>
          <w:rPr>
            <w:spacing w:val="7"/>
            <w:sz w:val="24"/>
          </w:rPr>
          <w:t> </w:t>
        </w:r>
        <w:r>
          <w:rPr>
            <w:sz w:val="24"/>
          </w:rPr>
          <w:t>in</w:t>
        </w:r>
        <w:r>
          <w:rPr>
            <w:spacing w:val="9"/>
            <w:sz w:val="24"/>
          </w:rPr>
          <w:t> </w:t>
        </w:r>
        <w:r>
          <w:rPr>
            <w:sz w:val="24"/>
          </w:rPr>
          <w:t>adult</w:t>
        </w:r>
        <w:r>
          <w:rPr>
            <w:spacing w:val="7"/>
            <w:sz w:val="24"/>
          </w:rPr>
          <w:t> </w:t>
        </w:r>
        <w:r>
          <w:rPr>
            <w:sz w:val="24"/>
          </w:rPr>
          <w:t>MSUS</w:t>
        </w:r>
        <w:r>
          <w:rPr>
            <w:spacing w:val="8"/>
            <w:sz w:val="24"/>
          </w:rPr>
          <w:t> </w:t>
        </w:r>
        <w:r>
          <w:rPr>
            <w:sz w:val="24"/>
          </w:rPr>
          <w:t>cauda</w:t>
        </w:r>
      </w:hyperlink>
      <w:r>
        <w:rPr>
          <w:spacing w:val="1"/>
          <w:sz w:val="24"/>
        </w:rPr>
        <w:t> </w:t>
      </w:r>
      <w:hyperlink w:history="true" w:anchor="_bookmark172">
        <w:r>
          <w:rPr>
            <w:sz w:val="24"/>
          </w:rPr>
          <w:t>epididymosomes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1"/>
            <w:sz w:val="24"/>
          </w:rPr>
          <w:t> </w:t>
        </w:r>
        <w:r>
          <w:rPr>
            <w:sz w:val="24"/>
          </w:rPr>
          <w:t>alterations</w:t>
        </w:r>
        <w:r>
          <w:rPr>
            <w:spacing w:val="1"/>
            <w:sz w:val="24"/>
          </w:rPr>
          <w:t> </w:t>
        </w:r>
        <w:r>
          <w:rPr>
            <w:sz w:val="24"/>
          </w:rPr>
          <w:t>in</w:t>
        </w:r>
        <w:r>
          <w:rPr>
            <w:spacing w:val="1"/>
            <w:sz w:val="24"/>
          </w:rPr>
          <w:t> </w:t>
        </w:r>
        <w:r>
          <w:rPr>
            <w:sz w:val="24"/>
          </w:rPr>
          <w:t>steroidogenesis</w:t>
        </w:r>
        <w:r>
          <w:rPr>
            <w:spacing w:val="1"/>
            <w:sz w:val="24"/>
          </w:rPr>
          <w:t> </w:t>
        </w:r>
        <w:r>
          <w:rPr>
            <w:sz w:val="24"/>
          </w:rPr>
          <w:t>in</w:t>
        </w:r>
        <w:r>
          <w:rPr>
            <w:spacing w:val="1"/>
            <w:sz w:val="24"/>
          </w:rPr>
          <w:t> </w:t>
        </w:r>
        <w:r>
          <w:rPr>
            <w:sz w:val="24"/>
          </w:rPr>
          <w:t>postnatal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57"/>
            <w:sz w:val="24"/>
          </w:rPr>
          <w:t> </w:t>
        </w:r>
        <w:r>
          <w:rPr>
            <w:sz w:val="24"/>
          </w:rPr>
          <w:t>adult</w:t>
        </w:r>
      </w:hyperlink>
      <w:r>
        <w:rPr>
          <w:spacing w:val="1"/>
          <w:sz w:val="24"/>
        </w:rPr>
        <w:t> </w:t>
      </w:r>
      <w:hyperlink w:history="true" w:anchor="_bookmark172">
        <w:r>
          <w:rPr>
            <w:sz w:val="24"/>
          </w:rPr>
          <w:t>MSUS</w:t>
        </w:r>
        <w:r>
          <w:rPr>
            <w:spacing w:val="19"/>
            <w:sz w:val="24"/>
          </w:rPr>
          <w:t> </w:t>
        </w:r>
        <w:r>
          <w:rPr>
            <w:sz w:val="24"/>
          </w:rPr>
          <w:t>males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125</w:t>
      </w:r>
    </w:p>
    <w:p>
      <w:pPr>
        <w:pStyle w:val="Heading5"/>
        <w:numPr>
          <w:ilvl w:val="1"/>
          <w:numId w:val="17"/>
        </w:numPr>
        <w:tabs>
          <w:tab w:pos="1389" w:val="left" w:leader="none"/>
          <w:tab w:pos="1390" w:val="left" w:leader="none"/>
        </w:tabs>
        <w:spacing w:line="314" w:lineRule="auto" w:before="34" w:after="0"/>
        <w:ind w:left="1389" w:right="1672" w:hanging="539"/>
        <w:jc w:val="left"/>
      </w:pPr>
      <w:hyperlink w:history="true" w:anchor="_bookmark173">
        <w:r>
          <w:rPr>
            <w:spacing w:val="-1"/>
          </w:rPr>
          <w:t>Targets</w:t>
        </w:r>
        <w:r>
          <w:rPr>
            <w:spacing w:val="22"/>
          </w:rPr>
          <w:t> </w:t>
        </w:r>
        <w:r>
          <w:rPr>
            <w:spacing w:val="-1"/>
          </w:rPr>
          <w:t>of</w:t>
        </w:r>
        <w:r>
          <w:rPr>
            <w:spacing w:val="21"/>
          </w:rPr>
          <w:t> </w:t>
        </w:r>
        <w:r>
          <w:rPr>
            <w:spacing w:val="-1"/>
          </w:rPr>
          <w:t>miRNAs</w:t>
        </w:r>
        <w:r>
          <w:rPr>
            <w:spacing w:val="22"/>
          </w:rPr>
          <w:t> </w:t>
        </w:r>
        <w:r>
          <w:rPr>
            <w:spacing w:val="-1"/>
          </w:rPr>
          <w:t>from</w:t>
        </w:r>
        <w:r>
          <w:rPr>
            <w:spacing w:val="22"/>
          </w:rPr>
          <w:t> </w:t>
        </w:r>
        <w:r>
          <w:rPr>
            <w:spacing w:val="-1"/>
          </w:rPr>
          <w:t>cauda</w:t>
        </w:r>
        <w:r>
          <w:rPr>
            <w:spacing w:val="22"/>
          </w:rPr>
          <w:t> </w:t>
        </w:r>
        <w:r>
          <w:rPr/>
          <w:t>epididymosomes</w:t>
        </w:r>
        <w:r>
          <w:rPr>
            <w:spacing w:val="23"/>
          </w:rPr>
          <w:t> </w:t>
        </w:r>
        <w:r>
          <w:rPr/>
          <w:t>are</w:t>
        </w:r>
        <w:r>
          <w:rPr>
            <w:spacing w:val="22"/>
          </w:rPr>
          <w:t> </w:t>
        </w:r>
        <w:r>
          <w:rPr/>
          <w:t>altered</w:t>
        </w:r>
        <w:r>
          <w:rPr>
            <w:spacing w:val="22"/>
          </w:rPr>
          <w:t> </w:t>
        </w:r>
        <w:r>
          <w:rPr/>
          <w:t>by</w:t>
        </w:r>
      </w:hyperlink>
      <w:r>
        <w:rPr>
          <w:spacing w:val="-58"/>
        </w:rPr>
        <w:t> </w:t>
      </w:r>
      <w:hyperlink w:history="true" w:anchor="_bookmark173">
        <w:r>
          <w:rPr/>
          <w:t>MSUS</w:t>
        </w:r>
        <w:r>
          <w:rPr>
            <w:spacing w:val="24"/>
          </w:rPr>
          <w:t> </w:t>
        </w:r>
        <w:r>
          <w:rPr/>
          <w:t>in</w:t>
        </w:r>
        <w:r>
          <w:rPr>
            <w:spacing w:val="25"/>
          </w:rPr>
          <w:t> </w:t>
        </w:r>
        <w:r>
          <w:rPr/>
          <w:t>sperm</w:t>
        </w:r>
        <w:r>
          <w:rPr>
            <w:spacing w:val="25"/>
          </w:rPr>
          <w:t> </w:t>
        </w:r>
        <w:r>
          <w:rPr/>
          <w:t>and</w:t>
        </w:r>
        <w:r>
          <w:rPr>
            <w:spacing w:val="24"/>
          </w:rPr>
          <w:t> </w:t>
        </w:r>
        <w:r>
          <w:rPr/>
          <w:t>zygotes.</w:t>
        </w:r>
      </w:hyperlink>
    </w:p>
    <w:p>
      <w:pPr>
        <w:pStyle w:val="BodyText"/>
        <w:spacing w:line="314" w:lineRule="auto" w:before="2"/>
        <w:ind w:left="1389" w:right="1674"/>
        <w:jc w:val="both"/>
      </w:pPr>
      <w:hyperlink w:history="true" w:anchor="_bookmark173">
        <w:r>
          <w:rPr>
            <w:w w:val="95"/>
          </w:rPr>
          <w:t>Cumulative distribution plots of miR-31-5p targets from 5-months old MSUS</w:t>
        </w:r>
      </w:hyperlink>
      <w:r>
        <w:rPr>
          <w:spacing w:val="1"/>
          <w:w w:val="95"/>
        </w:rPr>
        <w:t> </w:t>
      </w:r>
      <w:hyperlink w:history="true" w:anchor="_bookmark173">
        <w:r>
          <w:rPr>
            <w:w w:val="95"/>
          </w:rPr>
          <w:t>and</w:t>
        </w:r>
        <w:r>
          <w:rPr>
            <w:spacing w:val="-7"/>
            <w:w w:val="95"/>
          </w:rPr>
          <w:t> </w:t>
        </w:r>
        <w:r>
          <w:rPr>
            <w:w w:val="95"/>
          </w:rPr>
          <w:t>control</w:t>
        </w:r>
        <w:r>
          <w:rPr>
            <w:spacing w:val="-7"/>
            <w:w w:val="95"/>
          </w:rPr>
          <w:t> </w:t>
        </w:r>
        <w:r>
          <w:rPr>
            <w:w w:val="95"/>
          </w:rPr>
          <w:t>caudal</w:t>
        </w:r>
        <w:r>
          <w:rPr>
            <w:spacing w:val="-6"/>
            <w:w w:val="95"/>
          </w:rPr>
          <w:t> </w:t>
        </w:r>
        <w:r>
          <w:rPr>
            <w:w w:val="95"/>
          </w:rPr>
          <w:t>sperm</w:t>
        </w:r>
        <w:r>
          <w:rPr>
            <w:spacing w:val="-6"/>
            <w:w w:val="95"/>
          </w:rPr>
          <w:t> </w:t>
        </w:r>
        <w:r>
          <w:rPr>
            <w:w w:val="95"/>
          </w:rPr>
          <w:t>RNA-seq</w:t>
        </w:r>
        <w:r>
          <w:rPr>
            <w:spacing w:val="-1"/>
            <w:w w:val="95"/>
          </w:rPr>
          <w:t> </w:t>
        </w:r>
        <w:r>
          <w:rPr>
            <w:b/>
            <w:w w:val="95"/>
          </w:rPr>
          <w:t>A</w:t>
        </w:r>
        <w:r>
          <w:rPr>
            <w:b/>
            <w:spacing w:val="-10"/>
            <w:w w:val="95"/>
          </w:rPr>
          <w:t> </w:t>
        </w:r>
        <w:r>
          <w:rPr>
            <w:w w:val="95"/>
          </w:rPr>
          <w:t>and</w:t>
        </w:r>
        <w:r>
          <w:rPr>
            <w:spacing w:val="-7"/>
            <w:w w:val="95"/>
          </w:rPr>
          <w:t> </w:t>
        </w:r>
        <w:r>
          <w:rPr>
            <w:w w:val="95"/>
          </w:rPr>
          <w:t>from</w:t>
        </w:r>
        <w:r>
          <w:rPr>
            <w:spacing w:val="-6"/>
            <w:w w:val="95"/>
          </w:rPr>
          <w:t> </w:t>
        </w:r>
        <w:r>
          <w:rPr>
            <w:w w:val="95"/>
          </w:rPr>
          <w:t>RNA-seq</w:t>
        </w:r>
        <w:r>
          <w:rPr>
            <w:spacing w:val="-7"/>
            <w:w w:val="95"/>
          </w:rPr>
          <w:t> </w:t>
        </w:r>
        <w:r>
          <w:rPr>
            <w:w w:val="95"/>
          </w:rPr>
          <w:t>of</w:t>
        </w:r>
        <w:r>
          <w:rPr>
            <w:spacing w:val="-7"/>
            <w:w w:val="95"/>
          </w:rPr>
          <w:t> </w:t>
        </w:r>
        <w:r>
          <w:rPr>
            <w:w w:val="95"/>
          </w:rPr>
          <w:t>zygotes</w:t>
        </w:r>
        <w:r>
          <w:rPr>
            <w:spacing w:val="-6"/>
            <w:w w:val="95"/>
          </w:rPr>
          <w:t> </w:t>
        </w:r>
        <w:r>
          <w:rPr>
            <w:w w:val="95"/>
          </w:rPr>
          <w:t>originating</w:t>
        </w:r>
      </w:hyperlink>
      <w:r>
        <w:rPr>
          <w:spacing w:val="-53"/>
          <w:w w:val="95"/>
        </w:rPr>
        <w:t> </w:t>
      </w:r>
      <w:hyperlink w:history="true" w:anchor="_bookmark173">
        <w:r>
          <w:rPr/>
          <w:t>from</w:t>
        </w:r>
        <w:r>
          <w:rPr>
            <w:spacing w:val="13"/>
          </w:rPr>
          <w:t> </w:t>
        </w:r>
        <w:r>
          <w:rPr/>
          <w:t>3-months</w:t>
        </w:r>
        <w:r>
          <w:rPr>
            <w:spacing w:val="13"/>
          </w:rPr>
          <w:t> </w:t>
        </w:r>
        <w:r>
          <w:rPr/>
          <w:t>old</w:t>
        </w:r>
        <w:r>
          <w:rPr>
            <w:spacing w:val="14"/>
          </w:rPr>
          <w:t> </w:t>
        </w:r>
        <w:r>
          <w:rPr/>
          <w:t>MSUS</w:t>
        </w:r>
        <w:r>
          <w:rPr>
            <w:spacing w:val="13"/>
          </w:rPr>
          <w:t> </w:t>
        </w:r>
        <w:r>
          <w:rPr/>
          <w:t>and</w:t>
        </w:r>
        <w:r>
          <w:rPr>
            <w:spacing w:val="14"/>
          </w:rPr>
          <w:t> </w:t>
        </w:r>
        <w:r>
          <w:rPr/>
          <w:t>control</w:t>
        </w:r>
        <w:r>
          <w:rPr>
            <w:spacing w:val="13"/>
          </w:rPr>
          <w:t> </w:t>
        </w:r>
        <w:r>
          <w:rPr/>
          <w:t>males</w:t>
        </w:r>
        <w:r>
          <w:rPr>
            <w:spacing w:val="14"/>
          </w:rPr>
          <w:t> </w:t>
        </w:r>
        <w:r>
          <w:rPr>
            <w:b/>
          </w:rPr>
          <w:t>B</w:t>
        </w:r>
        <w:r>
          <w:rPr/>
          <w:t>.</w:t>
        </w:r>
      </w:hyperlink>
    </w:p>
    <w:p>
      <w:pPr>
        <w:pStyle w:val="BodyText"/>
        <w:spacing w:line="288" w:lineRule="auto" w:before="4"/>
        <w:ind w:left="1389" w:right="1636"/>
        <w:jc w:val="both"/>
      </w:pPr>
      <w:hyperlink w:history="true" w:anchor="_bookmark173">
        <w:r>
          <w:rPr>
            <w:b/>
            <w:w w:val="95"/>
          </w:rPr>
          <w:t>C: </w:t>
        </w:r>
        <w:r>
          <w:rPr>
            <w:w w:val="95"/>
          </w:rPr>
          <w:t>miRNA abundance of sperm plotted against abundance in cauda epididy-</w:t>
        </w:r>
      </w:hyperlink>
      <w:r>
        <w:rPr>
          <w:spacing w:val="1"/>
          <w:w w:val="95"/>
        </w:rPr>
        <w:t> </w:t>
      </w:r>
      <w:hyperlink w:history="true" w:anchor="_bookmark173">
        <w:r>
          <w:rPr/>
          <w:t>mosomes.</w:t>
        </w:r>
        <w:r>
          <w:rPr>
            <w:spacing w:val="36"/>
          </w:rPr>
          <w:t> </w:t>
        </w:r>
        <w:r>
          <w:rPr/>
          <w:t>Coefficient</w:t>
        </w:r>
        <w:r>
          <w:rPr>
            <w:spacing w:val="13"/>
          </w:rPr>
          <w:t> </w:t>
        </w:r>
        <w:r>
          <w:rPr/>
          <w:t>of</w:t>
        </w:r>
        <w:r>
          <w:rPr>
            <w:spacing w:val="13"/>
          </w:rPr>
          <w:t> </w:t>
        </w:r>
        <w:r>
          <w:rPr/>
          <w:t>determination</w:t>
        </w:r>
        <w:r>
          <w:rPr>
            <w:spacing w:val="14"/>
          </w:rPr>
          <w:t> </w:t>
        </w:r>
        <w:r>
          <w:rPr/>
          <w:t>(</w:t>
        </w:r>
        <w:r>
          <w:rPr>
            <w:rFonts w:ascii="Palatino Linotype"/>
            <w:i/>
          </w:rPr>
          <w:t>R</w:t>
        </w:r>
      </w:hyperlink>
      <w:r>
        <w:rPr>
          <w:position w:val="9"/>
          <w:sz w:val="16"/>
        </w:rPr>
        <w:t>2</w:t>
      </w:r>
      <w:hyperlink w:history="true" w:anchor="_bookmark173">
        <w:r>
          <w:rPr/>
          <w:t>=0.74).</w:t>
        </w:r>
      </w:hyperlink>
    </w:p>
    <w:p>
      <w:pPr>
        <w:pStyle w:val="BodyText"/>
        <w:spacing w:line="293" w:lineRule="exact"/>
        <w:ind w:left="1389"/>
        <w:jc w:val="both"/>
      </w:pPr>
      <w:hyperlink w:history="true" w:anchor="_bookmark173">
        <w:r>
          <w:rPr>
            <w:b/>
            <w:w w:val="95"/>
          </w:rPr>
          <w:t>D:</w:t>
        </w:r>
        <w:r>
          <w:rPr>
            <w:b/>
            <w:spacing w:val="10"/>
            <w:w w:val="95"/>
          </w:rPr>
          <w:t> </w:t>
        </w:r>
        <w:r>
          <w:rPr>
            <w:w w:val="95"/>
          </w:rPr>
          <w:t>Dot</w:t>
        </w:r>
        <w:r>
          <w:rPr>
            <w:spacing w:val="13"/>
            <w:w w:val="95"/>
          </w:rPr>
          <w:t> </w:t>
        </w:r>
        <w:r>
          <w:rPr>
            <w:w w:val="95"/>
          </w:rPr>
          <w:t>plot</w:t>
        </w:r>
        <w:r>
          <w:rPr>
            <w:spacing w:val="13"/>
            <w:w w:val="95"/>
          </w:rPr>
          <w:t> </w:t>
        </w:r>
        <w:r>
          <w:rPr>
            <w:w w:val="95"/>
          </w:rPr>
          <w:t>of</w:t>
        </w:r>
        <w:r>
          <w:rPr>
            <w:spacing w:val="14"/>
            <w:w w:val="95"/>
          </w:rPr>
          <w:t> </w:t>
        </w:r>
        <w:r>
          <w:rPr>
            <w:w w:val="95"/>
          </w:rPr>
          <w:t>the</w:t>
        </w:r>
        <w:r>
          <w:rPr>
            <w:spacing w:val="13"/>
            <w:w w:val="95"/>
          </w:rPr>
          <w:t> </w:t>
        </w:r>
        <w:r>
          <w:rPr>
            <w:w w:val="95"/>
          </w:rPr>
          <w:t>top</w:t>
        </w:r>
        <w:r>
          <w:rPr>
            <w:spacing w:val="13"/>
            <w:w w:val="95"/>
          </w:rPr>
          <w:t> </w:t>
        </w:r>
        <w:r>
          <w:rPr>
            <w:w w:val="95"/>
          </w:rPr>
          <w:t>target</w:t>
        </w:r>
        <w:r>
          <w:rPr>
            <w:spacing w:val="14"/>
            <w:w w:val="95"/>
          </w:rPr>
          <w:t> </w:t>
        </w:r>
        <w:r>
          <w:rPr>
            <w:w w:val="95"/>
          </w:rPr>
          <w:t>pathways</w:t>
        </w:r>
        <w:r>
          <w:rPr>
            <w:spacing w:val="13"/>
            <w:w w:val="95"/>
          </w:rPr>
          <w:t> </w:t>
        </w:r>
        <w:r>
          <w:rPr>
            <w:w w:val="95"/>
          </w:rPr>
          <w:t>(adjusted</w:t>
        </w:r>
        <w:r>
          <w:rPr>
            <w:spacing w:val="14"/>
            <w:w w:val="95"/>
          </w:rPr>
          <w:t> </w:t>
        </w:r>
        <w:r>
          <w:rPr>
            <w:rFonts w:ascii="Palatino Linotype"/>
            <w:i/>
            <w:w w:val="95"/>
          </w:rPr>
          <w:t>P</w:t>
        </w:r>
        <w:r>
          <w:rPr>
            <w:rFonts w:ascii="Palatino Linotype"/>
            <w:i/>
            <w:spacing w:val="29"/>
            <w:w w:val="95"/>
          </w:rPr>
          <w:t> </w:t>
        </w:r>
        <w:r>
          <w:rPr>
            <w:w w:val="95"/>
          </w:rPr>
          <w:t>&lt;</w:t>
        </w:r>
        <w:r>
          <w:rPr>
            <w:spacing w:val="14"/>
            <w:w w:val="95"/>
          </w:rPr>
          <w:t> </w:t>
        </w:r>
        <w:r>
          <w:rPr>
            <w:w w:val="95"/>
          </w:rPr>
          <w:t>0.05)</w:t>
        </w:r>
        <w:r>
          <w:rPr>
            <w:spacing w:val="13"/>
            <w:w w:val="95"/>
          </w:rPr>
          <w:t> </w:t>
        </w:r>
        <w:r>
          <w:rPr>
            <w:w w:val="95"/>
          </w:rPr>
          <w:t>of</w:t>
        </w:r>
        <w:r>
          <w:rPr>
            <w:spacing w:val="13"/>
            <w:w w:val="95"/>
          </w:rPr>
          <w:t> </w:t>
        </w:r>
        <w:r>
          <w:rPr>
            <w:w w:val="95"/>
          </w:rPr>
          <w:t>miRNAs</w:t>
        </w:r>
        <w:r>
          <w:rPr>
            <w:spacing w:val="14"/>
            <w:w w:val="95"/>
          </w:rPr>
          <w:t> </w:t>
        </w:r>
        <w:r>
          <w:rPr>
            <w:w w:val="95"/>
          </w:rPr>
          <w:t>differ-</w:t>
        </w:r>
      </w:hyperlink>
    </w:p>
    <w:p>
      <w:pPr>
        <w:pStyle w:val="BodyText"/>
        <w:spacing w:before="35"/>
        <w:ind w:left="1389"/>
        <w:jc w:val="both"/>
      </w:pPr>
      <w:hyperlink w:history="true" w:anchor="_bookmark173">
        <w:r>
          <w:rPr>
            <w:w w:val="95"/>
          </w:rPr>
          <w:t>entially</w:t>
        </w:r>
        <w:r>
          <w:rPr>
            <w:spacing w:val="23"/>
            <w:w w:val="95"/>
          </w:rPr>
          <w:t> </w:t>
        </w:r>
        <w:r>
          <w:rPr>
            <w:w w:val="95"/>
          </w:rPr>
          <w:t>expressed</w:t>
        </w:r>
        <w:r>
          <w:rPr>
            <w:spacing w:val="24"/>
            <w:w w:val="95"/>
          </w:rPr>
          <w:t> </w:t>
        </w:r>
        <w:r>
          <w:rPr>
            <w:w w:val="95"/>
          </w:rPr>
          <w:t>(adjusted</w:t>
        </w:r>
        <w:r>
          <w:rPr>
            <w:spacing w:val="24"/>
            <w:w w:val="95"/>
          </w:rPr>
          <w:t> </w:t>
        </w:r>
        <w:r>
          <w:rPr>
            <w:rFonts w:ascii="Palatino Linotype" w:hAnsi="Palatino Linotype"/>
            <w:i/>
            <w:w w:val="95"/>
          </w:rPr>
          <w:t>P</w:t>
        </w:r>
        <w:r>
          <w:rPr>
            <w:rFonts w:ascii="Palatino Linotype" w:hAnsi="Palatino Linotype"/>
            <w:i/>
            <w:spacing w:val="41"/>
            <w:w w:val="95"/>
          </w:rPr>
          <w:t> </w:t>
        </w:r>
        <w:r>
          <w:rPr>
            <w:i/>
            <w:w w:val="95"/>
          </w:rPr>
          <w:t>≤</w:t>
        </w:r>
        <w:r>
          <w:rPr>
            <w:i/>
            <w:spacing w:val="24"/>
            <w:w w:val="95"/>
          </w:rPr>
          <w:t> </w:t>
        </w:r>
        <w:r>
          <w:rPr>
            <w:w w:val="95"/>
          </w:rPr>
          <w:t>0.1)</w:t>
        </w:r>
        <w:r>
          <w:rPr>
            <w:spacing w:val="23"/>
            <w:w w:val="95"/>
          </w:rPr>
          <w:t> </w:t>
        </w:r>
        <w:r>
          <w:rPr>
            <w:w w:val="95"/>
          </w:rPr>
          <w:t>in</w:t>
        </w:r>
        <w:r>
          <w:rPr>
            <w:spacing w:val="24"/>
            <w:w w:val="95"/>
          </w:rPr>
          <w:t> </w:t>
        </w:r>
        <w:r>
          <w:rPr>
            <w:w w:val="95"/>
          </w:rPr>
          <w:t>adult</w:t>
        </w:r>
        <w:r>
          <w:rPr>
            <w:spacing w:val="24"/>
            <w:w w:val="95"/>
          </w:rPr>
          <w:t> </w:t>
        </w:r>
        <w:r>
          <w:rPr>
            <w:w w:val="95"/>
          </w:rPr>
          <w:t>MSUS</w:t>
        </w:r>
        <w:r>
          <w:rPr>
            <w:spacing w:val="23"/>
            <w:w w:val="95"/>
          </w:rPr>
          <w:t> </w:t>
        </w:r>
        <w:r>
          <w:rPr>
            <w:w w:val="95"/>
          </w:rPr>
          <w:t>cauda</w:t>
        </w:r>
        <w:r>
          <w:rPr>
            <w:spacing w:val="24"/>
            <w:w w:val="95"/>
          </w:rPr>
          <w:t> </w:t>
        </w:r>
        <w:r>
          <w:rPr>
            <w:w w:val="95"/>
          </w:rPr>
          <w:t>epididymosomes.</w:t>
        </w:r>
      </w:hyperlink>
    </w:p>
    <w:p>
      <w:pPr>
        <w:pStyle w:val="BodyText"/>
        <w:spacing w:before="35"/>
        <w:ind w:left="1389"/>
      </w:pPr>
      <w:hyperlink w:history="true" w:anchor="_bookmark173">
        <w:r>
          <w:rPr/>
          <w:t>Color-scale</w:t>
        </w:r>
        <w:r>
          <w:rPr>
            <w:spacing w:val="1"/>
          </w:rPr>
          <w:t> </w:t>
        </w:r>
        <w:r>
          <w:rPr/>
          <w:t>of</w:t>
        </w:r>
        <w:r>
          <w:rPr>
            <w:spacing w:val="1"/>
          </w:rPr>
          <w:t> </w:t>
        </w:r>
        <w:r>
          <w:rPr/>
          <w:t>the</w:t>
        </w:r>
        <w:r>
          <w:rPr>
            <w:spacing w:val="1"/>
          </w:rPr>
          <w:t> </w:t>
        </w:r>
        <w:r>
          <w:rPr/>
          <w:t>dot</w:t>
        </w:r>
        <w:r>
          <w:rPr>
            <w:spacing w:val="1"/>
          </w:rPr>
          <w:t> </w:t>
        </w:r>
        <w:r>
          <w:rPr/>
          <w:t>represents</w:t>
        </w:r>
        <w:r>
          <w:rPr>
            <w:spacing w:val="2"/>
          </w:rPr>
          <w:t> </w:t>
        </w:r>
        <w:r>
          <w:rPr/>
          <w:t>–log</w:t>
        </w:r>
        <w:r>
          <w:rPr>
            <w:vertAlign w:val="subscript"/>
          </w:rPr>
          <w:t>10</w:t>
        </w:r>
        <w:r>
          <w:rPr>
            <w:spacing w:val="8"/>
            <w:vertAlign w:val="baseline"/>
          </w:rPr>
          <w:t> </w:t>
        </w:r>
        <w:r>
          <w:rPr>
            <w:vertAlign w:val="baseline"/>
          </w:rPr>
          <w:t>adjusted</w:t>
        </w:r>
        <w:r>
          <w:rPr>
            <w:spacing w:val="2"/>
            <w:vertAlign w:val="baseline"/>
          </w:rPr>
          <w:t> </w:t>
        </w:r>
        <w:r>
          <w:rPr>
            <w:rFonts w:ascii="Palatino Linotype" w:hAnsi="Palatino Linotype"/>
            <w:i/>
            <w:vertAlign w:val="baseline"/>
          </w:rPr>
          <w:t>P</w:t>
        </w:r>
        <w:r>
          <w:rPr>
            <w:rFonts w:ascii="Palatino Linotype" w:hAnsi="Palatino Linotype"/>
            <w:i/>
            <w:spacing w:val="13"/>
            <w:vertAlign w:val="baseline"/>
          </w:rPr>
          <w:t> </w:t>
        </w:r>
        <w:r>
          <w:rPr>
            <w:vertAlign w:val="baseline"/>
          </w:rPr>
          <w:t>of</w:t>
        </w:r>
        <w:r>
          <w:rPr>
            <w:spacing w:val="1"/>
            <w:vertAlign w:val="baseline"/>
          </w:rPr>
          <w:t> </w:t>
        </w:r>
        <w:r>
          <w:rPr>
            <w:vertAlign w:val="baseline"/>
          </w:rPr>
          <w:t>miRNA</w:t>
        </w:r>
        <w:r>
          <w:rPr>
            <w:spacing w:val="1"/>
            <w:vertAlign w:val="baseline"/>
          </w:rPr>
          <w:t> </w:t>
        </w:r>
        <w:r>
          <w:rPr>
            <w:vertAlign w:val="baseline"/>
          </w:rPr>
          <w:t>in</w:t>
        </w:r>
        <w:r>
          <w:rPr>
            <w:spacing w:val="1"/>
            <w:vertAlign w:val="baseline"/>
          </w:rPr>
          <w:t> </w:t>
        </w:r>
        <w:r>
          <w:rPr>
            <w:vertAlign w:val="baseline"/>
          </w:rPr>
          <w:t>a</w:t>
        </w:r>
        <w:r>
          <w:rPr>
            <w:spacing w:val="1"/>
            <w:vertAlign w:val="baseline"/>
          </w:rPr>
          <w:t> </w:t>
        </w:r>
        <w:r>
          <w:rPr>
            <w:vertAlign w:val="baseline"/>
          </w:rPr>
          <w:t>pathway</w:t>
        </w:r>
      </w:hyperlink>
    </w:p>
    <w:p>
      <w:pPr>
        <w:pStyle w:val="BodyText"/>
        <w:tabs>
          <w:tab w:pos="9508" w:val="left" w:leader="dot"/>
        </w:tabs>
        <w:spacing w:before="34"/>
        <w:ind w:left="1389"/>
      </w:pPr>
      <w:hyperlink w:history="true" w:anchor="_bookmark173">
        <w:r>
          <w:rPr>
            <w:spacing w:val="-1"/>
          </w:rPr>
          <w:t>and</w:t>
        </w:r>
        <w:r>
          <w:rPr>
            <w:spacing w:val="-8"/>
          </w:rPr>
          <w:t> </w:t>
        </w:r>
        <w:r>
          <w:rPr>
            <w:spacing w:val="-1"/>
          </w:rPr>
          <w:t>size</w:t>
        </w:r>
        <w:r>
          <w:rPr>
            <w:spacing w:val="-8"/>
          </w:rPr>
          <w:t> </w:t>
        </w:r>
        <w:r>
          <w:rPr/>
          <w:t>of</w:t>
        </w:r>
        <w:r>
          <w:rPr>
            <w:spacing w:val="-7"/>
          </w:rPr>
          <w:t> </w:t>
        </w:r>
        <w:r>
          <w:rPr/>
          <w:t>the</w:t>
        </w:r>
        <w:r>
          <w:rPr>
            <w:spacing w:val="-8"/>
          </w:rPr>
          <w:t> </w:t>
        </w:r>
        <w:r>
          <w:rPr/>
          <w:t>dot</w:t>
        </w:r>
        <w:r>
          <w:rPr>
            <w:spacing w:val="-7"/>
          </w:rPr>
          <w:t> </w:t>
        </w:r>
        <w:r>
          <w:rPr/>
          <w:t>represents</w:t>
        </w:r>
        <w:r>
          <w:rPr>
            <w:spacing w:val="-7"/>
          </w:rPr>
          <w:t> </w:t>
        </w:r>
        <w:r>
          <w:rPr/>
          <w:t>–log</w:t>
        </w:r>
        <w:r>
          <w:rPr>
            <w:vertAlign w:val="subscript"/>
          </w:rPr>
          <w:t>10</w:t>
        </w:r>
        <w:r>
          <w:rPr>
            <w:spacing w:val="-1"/>
            <w:vertAlign w:val="baseline"/>
          </w:rPr>
          <w:t> </w:t>
        </w:r>
        <w:r>
          <w:rPr>
            <w:vertAlign w:val="baseline"/>
          </w:rPr>
          <w:t>adjusted</w:t>
        </w:r>
        <w:r>
          <w:rPr>
            <w:spacing w:val="-7"/>
            <w:vertAlign w:val="baseline"/>
          </w:rPr>
          <w:t> </w:t>
        </w:r>
        <w:r>
          <w:rPr>
            <w:rFonts w:ascii="Palatino Linotype" w:hAnsi="Palatino Linotype"/>
            <w:i/>
            <w:vertAlign w:val="baseline"/>
          </w:rPr>
          <w:t>P</w:t>
        </w:r>
        <w:r>
          <w:rPr>
            <w:rFonts w:ascii="Palatino Linotype" w:hAnsi="Palatino Linotype"/>
            <w:i/>
            <w:spacing w:val="3"/>
            <w:vertAlign w:val="baseline"/>
          </w:rPr>
          <w:t> </w:t>
        </w:r>
        <w:r>
          <w:rPr>
            <w:vertAlign w:val="baseline"/>
          </w:rPr>
          <w:t>of</w:t>
        </w:r>
        <w:r>
          <w:rPr>
            <w:spacing w:val="-8"/>
            <w:vertAlign w:val="baseline"/>
          </w:rPr>
          <w:t> </w:t>
        </w:r>
        <w:r>
          <w:rPr>
            <w:vertAlign w:val="baseline"/>
          </w:rPr>
          <w:t>the</w:t>
        </w:r>
        <w:r>
          <w:rPr>
            <w:spacing w:val="-7"/>
            <w:vertAlign w:val="baseline"/>
          </w:rPr>
          <w:t> </w:t>
        </w:r>
        <w:r>
          <w:rPr>
            <w:vertAlign w:val="baseline"/>
          </w:rPr>
          <w:t>pathway</w:t>
        </w:r>
      </w:hyperlink>
      <w:r>
        <w:rPr>
          <w:rFonts w:ascii="Times New Roman" w:hAnsi="Times New Roman"/>
          <w:vertAlign w:val="baseline"/>
        </w:rPr>
        <w:tab/>
      </w:r>
      <w:r>
        <w:rPr>
          <w:vertAlign w:val="baseline"/>
        </w:rPr>
        <w:t>126</w:t>
      </w:r>
    </w:p>
    <w:p>
      <w:pPr>
        <w:pStyle w:val="ListParagraph"/>
        <w:numPr>
          <w:ilvl w:val="1"/>
          <w:numId w:val="17"/>
        </w:numPr>
        <w:tabs>
          <w:tab w:pos="1389" w:val="left" w:leader="none"/>
          <w:tab w:pos="1390" w:val="left" w:leader="none"/>
          <w:tab w:pos="9509" w:val="left" w:leader="dot"/>
        </w:tabs>
        <w:spacing w:line="240" w:lineRule="auto" w:before="97" w:after="0"/>
        <w:ind w:left="1389" w:right="0" w:hanging="539"/>
        <w:jc w:val="left"/>
        <w:rPr>
          <w:sz w:val="24"/>
        </w:rPr>
      </w:pPr>
      <w:hyperlink w:history="true" w:anchor="_bookmark175">
        <w:r>
          <w:rPr>
            <w:w w:val="95"/>
            <w:sz w:val="24"/>
          </w:rPr>
          <w:t>Electron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microscopy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image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electrophoresis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127</w:t>
      </w:r>
    </w:p>
    <w:p>
      <w:pPr>
        <w:pStyle w:val="ListParagraph"/>
        <w:numPr>
          <w:ilvl w:val="1"/>
          <w:numId w:val="17"/>
        </w:numPr>
        <w:tabs>
          <w:tab w:pos="1389" w:val="left" w:leader="none"/>
          <w:tab w:pos="1390" w:val="left" w:leader="none"/>
          <w:tab w:pos="9508" w:val="left" w:leader="dot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176">
        <w:r>
          <w:rPr>
            <w:sz w:val="24"/>
          </w:rPr>
          <w:t>Data</w:t>
        </w:r>
        <w:r>
          <w:rPr>
            <w:spacing w:val="-4"/>
            <w:sz w:val="24"/>
          </w:rPr>
          <w:t> </w:t>
        </w:r>
        <w:r>
          <w:rPr>
            <w:sz w:val="24"/>
          </w:rPr>
          <w:t>overview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128</w:t>
      </w:r>
    </w:p>
    <w:p>
      <w:pPr>
        <w:pStyle w:val="ListParagraph"/>
        <w:numPr>
          <w:ilvl w:val="1"/>
          <w:numId w:val="17"/>
        </w:numPr>
        <w:tabs>
          <w:tab w:pos="1389" w:val="left" w:leader="none"/>
          <w:tab w:pos="1390" w:val="left" w:leader="none"/>
        </w:tabs>
        <w:spacing w:line="240" w:lineRule="auto" w:before="116" w:after="0"/>
        <w:ind w:left="1389" w:right="0" w:hanging="539"/>
        <w:jc w:val="left"/>
        <w:rPr>
          <w:sz w:val="24"/>
        </w:rPr>
      </w:pPr>
      <w:hyperlink w:history="true" w:anchor="_bookmark177">
        <w:r>
          <w:rPr>
            <w:w w:val="90"/>
            <w:sz w:val="24"/>
          </w:rPr>
          <w:t>Scatterplot</w:t>
        </w:r>
        <w:r>
          <w:rPr>
            <w:spacing w:val="48"/>
            <w:sz w:val="24"/>
          </w:rPr>
          <w:t> </w:t>
        </w:r>
        <w:r>
          <w:rPr>
            <w:w w:val="90"/>
            <w:sz w:val="24"/>
          </w:rPr>
          <w:t>of</w:t>
        </w:r>
        <w:r>
          <w:rPr>
            <w:spacing w:val="47"/>
            <w:sz w:val="24"/>
          </w:rPr>
          <w:t> </w:t>
        </w:r>
        <w:r>
          <w:rPr>
            <w:w w:val="90"/>
            <w:sz w:val="24"/>
          </w:rPr>
          <w:t>log</w:t>
        </w:r>
        <w:r>
          <w:rPr>
            <w:spacing w:val="48"/>
            <w:sz w:val="24"/>
          </w:rPr>
          <w:t> </w:t>
        </w:r>
        <w:r>
          <w:rPr>
            <w:w w:val="90"/>
            <w:sz w:val="24"/>
          </w:rPr>
          <w:t>fold-change</w:t>
        </w:r>
        <w:r>
          <w:rPr>
            <w:spacing w:val="48"/>
            <w:sz w:val="24"/>
          </w:rPr>
          <w:t> </w:t>
        </w:r>
        <w:r>
          <w:rPr>
            <w:w w:val="90"/>
            <w:sz w:val="24"/>
          </w:rPr>
          <w:t>of</w:t>
        </w:r>
        <w:r>
          <w:rPr>
            <w:spacing w:val="47"/>
            <w:sz w:val="24"/>
          </w:rPr>
          <w:t> </w:t>
        </w:r>
        <w:r>
          <w:rPr>
            <w:w w:val="90"/>
            <w:sz w:val="24"/>
          </w:rPr>
          <w:t>miRNAs</w:t>
        </w:r>
        <w:r>
          <w:rPr>
            <w:spacing w:val="48"/>
            <w:sz w:val="24"/>
          </w:rPr>
          <w:t> </w:t>
        </w:r>
        <w:r>
          <w:rPr>
            <w:w w:val="90"/>
            <w:sz w:val="24"/>
          </w:rPr>
          <w:t>in</w:t>
        </w:r>
        <w:r>
          <w:rPr>
            <w:spacing w:val="48"/>
            <w:sz w:val="24"/>
          </w:rPr>
          <w:t> </w:t>
        </w:r>
        <w:r>
          <w:rPr>
            <w:w w:val="90"/>
            <w:sz w:val="24"/>
          </w:rPr>
          <w:t>sperm</w:t>
        </w:r>
        <w:r>
          <w:rPr>
            <w:spacing w:val="49"/>
            <w:sz w:val="24"/>
          </w:rPr>
          <w:t> </w:t>
        </w:r>
        <w:r>
          <w:rPr>
            <w:w w:val="90"/>
            <w:sz w:val="24"/>
          </w:rPr>
          <w:t>and</w:t>
        </w:r>
        <w:r>
          <w:rPr>
            <w:spacing w:val="48"/>
            <w:sz w:val="24"/>
          </w:rPr>
          <w:t> </w:t>
        </w:r>
        <w:r>
          <w:rPr>
            <w:w w:val="90"/>
            <w:sz w:val="24"/>
          </w:rPr>
          <w:t>cauda</w:t>
        </w:r>
        <w:r>
          <w:rPr>
            <w:spacing w:val="48"/>
            <w:sz w:val="24"/>
          </w:rPr>
          <w:t> </w:t>
        </w:r>
        <w:r>
          <w:rPr>
            <w:w w:val="90"/>
            <w:sz w:val="24"/>
          </w:rPr>
          <w:t>epididymosomes</w:t>
        </w:r>
        <w:r>
          <w:rPr>
            <w:spacing w:val="11"/>
            <w:w w:val="90"/>
            <w:sz w:val="24"/>
          </w:rPr>
          <w:t> </w:t>
        </w:r>
      </w:hyperlink>
      <w:r>
        <w:rPr>
          <w:w w:val="90"/>
          <w:sz w:val="24"/>
        </w:rPr>
        <w:t>129</w:t>
      </w:r>
    </w:p>
    <w:p>
      <w:pPr>
        <w:pStyle w:val="ListParagraph"/>
        <w:numPr>
          <w:ilvl w:val="1"/>
          <w:numId w:val="17"/>
        </w:numPr>
        <w:tabs>
          <w:tab w:pos="1389" w:val="left" w:leader="none"/>
          <w:tab w:pos="1390" w:val="left" w:leader="none"/>
          <w:tab w:pos="9509" w:val="left" w:leader="dot"/>
        </w:tabs>
        <w:spacing w:line="314" w:lineRule="auto" w:before="116" w:after="0"/>
        <w:ind w:left="1389" w:right="1077" w:hanging="539"/>
        <w:jc w:val="left"/>
        <w:rPr>
          <w:sz w:val="24"/>
        </w:rPr>
      </w:pPr>
      <w:hyperlink w:history="true" w:anchor="_bookmark178">
        <w:r>
          <w:rPr>
            <w:sz w:val="24"/>
          </w:rPr>
          <w:t>Profiles of cauda epididymosomal small RNAs by high-resolution automated</w:t>
        </w:r>
      </w:hyperlink>
      <w:r>
        <w:rPr>
          <w:spacing w:val="1"/>
          <w:sz w:val="24"/>
        </w:rPr>
        <w:t> </w:t>
      </w:r>
      <w:hyperlink w:history="true" w:anchor="_bookmark178">
        <w:r>
          <w:rPr>
            <w:w w:val="95"/>
            <w:sz w:val="24"/>
          </w:rPr>
          <w:t>electrophoresis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3"/>
          <w:w w:val="95"/>
          <w:sz w:val="24"/>
        </w:rPr>
        <w:t>129</w:t>
      </w:r>
    </w:p>
    <w:p>
      <w:pPr>
        <w:pStyle w:val="ListParagraph"/>
        <w:numPr>
          <w:ilvl w:val="1"/>
          <w:numId w:val="17"/>
        </w:numPr>
        <w:tabs>
          <w:tab w:pos="1390" w:val="left" w:leader="none"/>
        </w:tabs>
        <w:spacing w:line="240" w:lineRule="auto" w:before="33" w:after="0"/>
        <w:ind w:left="1389" w:right="0" w:hanging="539"/>
        <w:jc w:val="left"/>
        <w:rPr>
          <w:sz w:val="24"/>
        </w:rPr>
      </w:pPr>
      <w:hyperlink w:history="true" w:anchor="_bookmark179">
        <w:r>
          <w:rPr>
            <w:w w:val="95"/>
            <w:sz w:val="24"/>
          </w:rPr>
          <w:t>Cumulative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distribution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plots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miRNA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targets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differentially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expressed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genes</w:t>
        </w:r>
      </w:hyperlink>
      <w:r>
        <w:rPr>
          <w:w w:val="95"/>
          <w:sz w:val="24"/>
        </w:rPr>
        <w:t>130</w:t>
      </w:r>
    </w:p>
    <w:p>
      <w:pPr>
        <w:pStyle w:val="ListParagraph"/>
        <w:numPr>
          <w:ilvl w:val="1"/>
          <w:numId w:val="17"/>
        </w:numPr>
        <w:tabs>
          <w:tab w:pos="1390" w:val="left" w:leader="none"/>
        </w:tabs>
        <w:spacing w:line="314" w:lineRule="auto" w:before="116" w:after="0"/>
        <w:ind w:left="1381" w:right="1666" w:hanging="531"/>
        <w:jc w:val="left"/>
        <w:rPr>
          <w:sz w:val="24"/>
        </w:rPr>
      </w:pPr>
      <w:hyperlink w:history="true" w:anchor="_bookmark180">
        <w:r>
          <w:rPr>
            <w:w w:val="95"/>
            <w:sz w:val="24"/>
          </w:rPr>
          <w:t>Immunoblot</w:t>
        </w:r>
        <w:r>
          <w:rPr>
            <w:spacing w:val="38"/>
            <w:w w:val="95"/>
            <w:sz w:val="24"/>
          </w:rPr>
          <w:t> </w:t>
        </w:r>
        <w:r>
          <w:rPr>
            <w:w w:val="95"/>
            <w:sz w:val="24"/>
          </w:rPr>
          <w:t>images</w:t>
        </w:r>
        <w:r>
          <w:rPr>
            <w:spacing w:val="38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38"/>
            <w:w w:val="95"/>
            <w:sz w:val="24"/>
          </w:rPr>
          <w:t> </w:t>
        </w:r>
        <w:r>
          <w:rPr>
            <w:w w:val="95"/>
            <w:sz w:val="24"/>
          </w:rPr>
          <w:t>cauda</w:t>
        </w:r>
        <w:r>
          <w:rPr>
            <w:spacing w:val="38"/>
            <w:w w:val="95"/>
            <w:sz w:val="24"/>
          </w:rPr>
          <w:t> </w:t>
        </w:r>
        <w:r>
          <w:rPr>
            <w:w w:val="95"/>
            <w:sz w:val="24"/>
          </w:rPr>
          <w:t>epididymosomes</w:t>
        </w:r>
        <w:r>
          <w:rPr>
            <w:spacing w:val="38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39"/>
            <w:w w:val="95"/>
            <w:sz w:val="24"/>
          </w:rPr>
          <w:t> </w:t>
        </w:r>
        <w:r>
          <w:rPr>
            <w:w w:val="95"/>
            <w:sz w:val="24"/>
          </w:rPr>
          <w:t>liver</w:t>
        </w:r>
        <w:r>
          <w:rPr>
            <w:spacing w:val="38"/>
            <w:w w:val="95"/>
            <w:sz w:val="24"/>
          </w:rPr>
          <w:t> </w:t>
        </w:r>
        <w:r>
          <w:rPr>
            <w:w w:val="95"/>
            <w:sz w:val="24"/>
          </w:rPr>
          <w:t>cell</w:t>
        </w:r>
        <w:r>
          <w:rPr>
            <w:spacing w:val="38"/>
            <w:w w:val="95"/>
            <w:sz w:val="24"/>
          </w:rPr>
          <w:t> </w:t>
        </w:r>
        <w:r>
          <w:rPr>
            <w:w w:val="95"/>
            <w:sz w:val="24"/>
          </w:rPr>
          <w:t>lysate,</w:t>
        </w:r>
        <w:r>
          <w:rPr>
            <w:spacing w:val="41"/>
            <w:w w:val="95"/>
            <w:sz w:val="24"/>
          </w:rPr>
          <w:t> </w:t>
        </w:r>
        <w:r>
          <w:rPr>
            <w:w w:val="95"/>
            <w:sz w:val="24"/>
          </w:rPr>
          <w:t>stained</w:t>
        </w:r>
      </w:hyperlink>
      <w:r>
        <w:rPr>
          <w:spacing w:val="-52"/>
          <w:w w:val="95"/>
          <w:sz w:val="24"/>
        </w:rPr>
        <w:t> </w:t>
      </w:r>
      <w:hyperlink w:history="true" w:anchor="_bookmark180">
        <w:r>
          <w:rPr>
            <w:sz w:val="24"/>
          </w:rPr>
          <w:t>with</w:t>
        </w:r>
        <w:r>
          <w:rPr>
            <w:spacing w:val="-8"/>
            <w:sz w:val="24"/>
          </w:rPr>
          <w:t> </w:t>
        </w:r>
        <w:r>
          <w:rPr>
            <w:sz w:val="24"/>
          </w:rPr>
          <w:t>cellular</w:t>
        </w:r>
        <w:r>
          <w:rPr>
            <w:spacing w:val="-7"/>
            <w:sz w:val="24"/>
          </w:rPr>
          <w:t> </w:t>
        </w:r>
        <w:r>
          <w:rPr>
            <w:sz w:val="24"/>
          </w:rPr>
          <w:t>marker</w:t>
        </w:r>
        <w:r>
          <w:rPr>
            <w:spacing w:val="-7"/>
            <w:sz w:val="24"/>
          </w:rPr>
          <w:t> </w:t>
        </w:r>
        <w:r>
          <w:rPr>
            <w:sz w:val="24"/>
          </w:rPr>
          <w:t>GAPDH</w:t>
        </w:r>
        <w:r>
          <w:rPr>
            <w:spacing w:val="-8"/>
            <w:sz w:val="24"/>
          </w:rPr>
          <w:t> </w:t>
        </w:r>
        <w:r>
          <w:rPr>
            <w:sz w:val="24"/>
          </w:rPr>
          <w:t>(37kDa)</w:t>
        </w:r>
        <w:r>
          <w:rPr>
            <w:spacing w:val="-7"/>
            <w:sz w:val="24"/>
          </w:rPr>
          <w:t> </w:t>
        </w:r>
        <w:r>
          <w:rPr>
            <w:sz w:val="24"/>
          </w:rPr>
          <w:t>and</w:t>
        </w:r>
        <w:r>
          <w:rPr>
            <w:spacing w:val="-7"/>
            <w:sz w:val="24"/>
          </w:rPr>
          <w:t> </w:t>
        </w:r>
        <w:r>
          <w:rPr>
            <w:sz w:val="24"/>
          </w:rPr>
          <w:t>extracellular</w:t>
        </w:r>
        <w:r>
          <w:rPr>
            <w:spacing w:val="-7"/>
            <w:sz w:val="24"/>
          </w:rPr>
          <w:t> </w:t>
        </w:r>
        <w:r>
          <w:rPr>
            <w:sz w:val="24"/>
          </w:rPr>
          <w:t>vesicle</w:t>
        </w:r>
        <w:r>
          <w:rPr>
            <w:spacing w:val="-8"/>
            <w:sz w:val="24"/>
          </w:rPr>
          <w:t> </w:t>
        </w:r>
        <w:r>
          <w:rPr>
            <w:sz w:val="24"/>
          </w:rPr>
          <w:t>marker</w:t>
        </w:r>
        <w:r>
          <w:rPr>
            <w:spacing w:val="-7"/>
            <w:sz w:val="24"/>
          </w:rPr>
          <w:t> </w:t>
        </w:r>
        <w:r>
          <w:rPr>
            <w:sz w:val="24"/>
          </w:rPr>
          <w:t>CD9</w:t>
        </w:r>
      </w:hyperlink>
    </w:p>
    <w:p>
      <w:pPr>
        <w:pStyle w:val="BodyText"/>
        <w:tabs>
          <w:tab w:pos="9508" w:val="left" w:leader="dot"/>
        </w:tabs>
        <w:spacing w:before="2"/>
        <w:ind w:left="1362"/>
      </w:pPr>
      <w:hyperlink w:history="true" w:anchor="_bookmark180">
        <w:r>
          <w:rPr/>
          <w:t>(25kDa)</w:t>
        </w:r>
      </w:hyperlink>
      <w:r>
        <w:rPr>
          <w:rFonts w:ascii="Times New Roman"/>
        </w:rPr>
        <w:tab/>
      </w:r>
      <w:r>
        <w:rPr/>
        <w:t>130</w:t>
      </w:r>
    </w:p>
    <w:p>
      <w:pPr>
        <w:pStyle w:val="ListParagraph"/>
        <w:numPr>
          <w:ilvl w:val="1"/>
          <w:numId w:val="18"/>
        </w:numPr>
        <w:tabs>
          <w:tab w:pos="1389" w:val="left" w:leader="none"/>
          <w:tab w:pos="1390" w:val="left" w:leader="none"/>
          <w:tab w:pos="2645" w:val="left" w:leader="none"/>
          <w:tab w:pos="3038" w:val="left" w:leader="none"/>
          <w:tab w:pos="3484" w:val="left" w:leader="none"/>
          <w:tab w:pos="7242" w:val="left" w:leader="none"/>
          <w:tab w:pos="7641" w:val="left" w:leader="none"/>
          <w:tab w:pos="8191" w:val="left" w:leader="none"/>
          <w:tab w:pos="9059" w:val="left" w:leader="none"/>
        </w:tabs>
        <w:spacing w:line="240" w:lineRule="auto" w:before="296" w:after="0"/>
        <w:ind w:left="1389" w:right="0" w:hanging="539"/>
        <w:jc w:val="left"/>
        <w:rPr>
          <w:sz w:val="24"/>
        </w:rPr>
      </w:pPr>
      <w:hyperlink w:history="true" w:anchor="_bookmark197">
        <w:r>
          <w:rPr>
            <w:sz w:val="24"/>
          </w:rPr>
          <w:t>Schematic</w:t>
          <w:tab/>
          <w:t>of</w:t>
          <w:tab/>
          <w:t>A:</w:t>
          <w:tab/>
        </w:r>
        <w:r>
          <w:rPr>
            <w:rFonts w:ascii="SimSun"/>
            <w:sz w:val="24"/>
          </w:rPr>
          <w:t>SummarizedExperiment</w:t>
        </w:r>
      </w:hyperlink>
      <w:r>
        <w:rPr>
          <w:rFonts w:ascii="SimSun"/>
          <w:spacing w:val="84"/>
          <w:sz w:val="24"/>
        </w:rPr>
        <w:t> </w:t>
      </w:r>
      <w:hyperlink w:history="true" w:anchor="_bookmark469">
        <w:r>
          <w:rPr>
            <w:sz w:val="24"/>
          </w:rPr>
          <w:t>(Morgan</w:t>
        </w:r>
      </w:hyperlink>
      <w:r>
        <w:rPr>
          <w:sz w:val="24"/>
        </w:rPr>
        <w:tab/>
      </w:r>
      <w:hyperlink w:history="true" w:anchor="_bookmark197">
        <w:r>
          <w:rPr>
            <w:sz w:val="24"/>
          </w:rPr>
          <w:t>et</w:t>
          <w:tab/>
          <w:t>al.,</w:t>
          <w:tab/>
          <w:t>2020),</w:t>
          <w:tab/>
          <w:t>B:</w:t>
        </w:r>
      </w:hyperlink>
    </w:p>
    <w:p>
      <w:pPr>
        <w:pStyle w:val="BodyText"/>
        <w:tabs>
          <w:tab w:pos="9508" w:val="left" w:leader="dot"/>
        </w:tabs>
        <w:spacing w:before="51"/>
        <w:ind w:left="1389"/>
      </w:pPr>
      <w:hyperlink w:history="true" w:anchor="_bookmark197">
        <w:r>
          <w:rPr>
            <w:rFonts w:ascii="SimSun"/>
            <w:w w:val="95"/>
          </w:rPr>
          <w:t>TreeSummarizedExperiment</w:t>
        </w:r>
        <w:r>
          <w:rPr>
            <w:rFonts w:ascii="SimSun"/>
            <w:spacing w:val="-17"/>
            <w:w w:val="95"/>
          </w:rPr>
          <w:t> </w:t>
        </w:r>
      </w:hyperlink>
      <w:hyperlink w:history="true" w:anchor="_bookmark410">
        <w:r>
          <w:rPr>
            <w:w w:val="95"/>
          </w:rPr>
          <w:t>(R.</w:t>
        </w:r>
        <w:r>
          <w:rPr>
            <w:spacing w:val="45"/>
            <w:w w:val="95"/>
          </w:rPr>
          <w:t> </w:t>
        </w:r>
      </w:hyperlink>
      <w:hyperlink w:history="true" w:anchor="_bookmark197">
        <w:r>
          <w:rPr>
            <w:w w:val="95"/>
          </w:rPr>
          <w:t>Huang</w:t>
        </w:r>
        <w:r>
          <w:rPr>
            <w:spacing w:val="44"/>
            <w:w w:val="95"/>
          </w:rPr>
          <w:t> </w:t>
        </w:r>
        <w:r>
          <w:rPr>
            <w:w w:val="95"/>
          </w:rPr>
          <w:t>et</w:t>
        </w:r>
        <w:r>
          <w:rPr>
            <w:spacing w:val="44"/>
            <w:w w:val="95"/>
          </w:rPr>
          <w:t> </w:t>
        </w:r>
        <w:r>
          <w:rPr>
            <w:w w:val="95"/>
          </w:rPr>
          <w:t>al.,</w:t>
        </w:r>
        <w:r>
          <w:rPr>
            <w:spacing w:val="42"/>
            <w:w w:val="95"/>
          </w:rPr>
          <w:t> </w:t>
        </w:r>
        <w:r>
          <w:rPr>
            <w:w w:val="95"/>
          </w:rPr>
          <w:t>2020)</w:t>
        </w:r>
      </w:hyperlink>
      <w:r>
        <w:rPr>
          <w:rFonts w:ascii="Times New Roman"/>
          <w:w w:val="95"/>
        </w:rPr>
        <w:tab/>
      </w:r>
      <w:r>
        <w:rPr/>
        <w:t>140</w:t>
      </w:r>
    </w:p>
    <w:p>
      <w:pPr>
        <w:pStyle w:val="ListParagraph"/>
        <w:numPr>
          <w:ilvl w:val="1"/>
          <w:numId w:val="18"/>
        </w:numPr>
        <w:tabs>
          <w:tab w:pos="1390" w:val="left" w:leader="none"/>
          <w:tab w:pos="9508" w:val="left" w:leader="dot"/>
        </w:tabs>
        <w:spacing w:line="240" w:lineRule="auto" w:before="81" w:after="0"/>
        <w:ind w:left="1389" w:right="0" w:hanging="539"/>
        <w:jc w:val="both"/>
        <w:rPr>
          <w:sz w:val="24"/>
        </w:rPr>
      </w:pPr>
      <w:hyperlink w:history="true" w:anchor="_bookmark199">
        <w:r>
          <w:rPr>
            <w:w w:val="95"/>
            <w:sz w:val="24"/>
          </w:rPr>
          <w:t>Overview</w:t>
        </w:r>
        <w:r>
          <w:rPr>
            <w:spacing w:val="37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54"/>
            <w:sz w:val="24"/>
          </w:rPr>
          <w:t> </w:t>
        </w:r>
        <w:r>
          <w:rPr>
            <w:rFonts w:ascii="SimSun"/>
            <w:w w:val="95"/>
            <w:sz w:val="24"/>
          </w:rPr>
          <w:t>shortRNA</w:t>
        </w:r>
        <w:r>
          <w:rPr>
            <w:rFonts w:ascii="SimSun"/>
            <w:spacing w:val="-22"/>
            <w:w w:val="95"/>
            <w:sz w:val="24"/>
          </w:rPr>
          <w:t> </w:t>
        </w:r>
        <w:r>
          <w:rPr>
            <w:w w:val="95"/>
            <w:sz w:val="24"/>
          </w:rPr>
          <w:t>pipeline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141</w:t>
      </w:r>
    </w:p>
    <w:p>
      <w:pPr>
        <w:pStyle w:val="ListParagraph"/>
        <w:numPr>
          <w:ilvl w:val="1"/>
          <w:numId w:val="18"/>
        </w:numPr>
        <w:tabs>
          <w:tab w:pos="1390" w:val="left" w:leader="none"/>
        </w:tabs>
        <w:spacing w:line="314" w:lineRule="auto" w:before="101" w:after="0"/>
        <w:ind w:left="1389" w:right="1673" w:hanging="539"/>
        <w:jc w:val="both"/>
        <w:rPr>
          <w:sz w:val="24"/>
        </w:rPr>
      </w:pPr>
      <w:hyperlink w:history="true" w:anchor="_bookmark201">
        <w:r>
          <w:rPr>
            <w:w w:val="95"/>
            <w:sz w:val="24"/>
          </w:rPr>
          <w:t>Benchmark</w:t>
        </w:r>
        <w:r>
          <w:rPr>
            <w:spacing w:val="-7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-7"/>
            <w:w w:val="95"/>
            <w:sz w:val="24"/>
          </w:rPr>
          <w:t> </w:t>
        </w:r>
        <w:r>
          <w:rPr>
            <w:w w:val="95"/>
            <w:sz w:val="24"/>
          </w:rPr>
          <w:t>four</w:t>
        </w:r>
        <w:r>
          <w:rPr>
            <w:spacing w:val="-7"/>
            <w:w w:val="95"/>
            <w:sz w:val="24"/>
          </w:rPr>
          <w:t> </w:t>
        </w:r>
        <w:r>
          <w:rPr>
            <w:w w:val="95"/>
            <w:sz w:val="24"/>
          </w:rPr>
          <w:t>different</w:t>
        </w:r>
        <w:r>
          <w:rPr>
            <w:spacing w:val="-7"/>
            <w:w w:val="95"/>
            <w:sz w:val="24"/>
          </w:rPr>
          <w:t> </w:t>
        </w:r>
        <w:r>
          <w:rPr>
            <w:w w:val="95"/>
            <w:sz w:val="24"/>
          </w:rPr>
          <w:t>Bioconductor</w:t>
        </w:r>
        <w:r>
          <w:rPr>
            <w:spacing w:val="-7"/>
            <w:w w:val="95"/>
            <w:sz w:val="24"/>
          </w:rPr>
          <w:t> </w:t>
        </w:r>
        <w:r>
          <w:rPr>
            <w:w w:val="95"/>
            <w:sz w:val="24"/>
          </w:rPr>
          <w:t>tools</w:t>
        </w:r>
        <w:r>
          <w:rPr>
            <w:spacing w:val="-7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-7"/>
            <w:w w:val="95"/>
            <w:sz w:val="24"/>
          </w:rPr>
          <w:t> </w:t>
        </w:r>
        <w:r>
          <w:rPr>
            <w:w w:val="95"/>
            <w:sz w:val="24"/>
          </w:rPr>
          <w:t>reading</w:t>
        </w:r>
        <w:r>
          <w:rPr>
            <w:spacing w:val="-7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-7"/>
            <w:w w:val="95"/>
            <w:sz w:val="24"/>
          </w:rPr>
          <w:t> </w:t>
        </w:r>
        <w:r>
          <w:rPr>
            <w:w w:val="95"/>
            <w:sz w:val="24"/>
          </w:rPr>
          <w:t>storing</w:t>
        </w:r>
        <w:r>
          <w:rPr>
            <w:spacing w:val="-7"/>
            <w:w w:val="95"/>
            <w:sz w:val="24"/>
          </w:rPr>
          <w:t> </w:t>
        </w:r>
        <w:r>
          <w:rPr>
            <w:w w:val="95"/>
            <w:sz w:val="24"/>
          </w:rPr>
          <w:t>FASTQ</w:t>
        </w:r>
      </w:hyperlink>
      <w:r>
        <w:rPr>
          <w:spacing w:val="-53"/>
          <w:w w:val="95"/>
          <w:sz w:val="24"/>
        </w:rPr>
        <w:t> </w:t>
      </w:r>
      <w:hyperlink w:history="true" w:anchor="_bookmark201">
        <w:r>
          <w:rPr>
            <w:spacing w:val="-1"/>
            <w:sz w:val="24"/>
          </w:rPr>
          <w:t>file</w:t>
        </w:r>
        <w:r>
          <w:rPr>
            <w:spacing w:val="-8"/>
            <w:sz w:val="24"/>
          </w:rPr>
          <w:t> </w:t>
        </w:r>
        <w:r>
          <w:rPr>
            <w:spacing w:val="-1"/>
            <w:sz w:val="24"/>
          </w:rPr>
          <w:t>quality</w:t>
        </w:r>
        <w:r>
          <w:rPr>
            <w:spacing w:val="-7"/>
            <w:sz w:val="24"/>
          </w:rPr>
          <w:t> </w:t>
        </w:r>
        <w:r>
          <w:rPr>
            <w:sz w:val="24"/>
          </w:rPr>
          <w:t>data.</w:t>
        </w:r>
        <w:r>
          <w:rPr>
            <w:spacing w:val="10"/>
            <w:sz w:val="24"/>
          </w:rPr>
          <w:t> </w:t>
        </w:r>
        <w:r>
          <w:rPr>
            <w:sz w:val="24"/>
          </w:rPr>
          <w:t>Performance</w:t>
        </w:r>
        <w:r>
          <w:rPr>
            <w:spacing w:val="-7"/>
            <w:sz w:val="24"/>
          </w:rPr>
          <w:t> </w:t>
        </w:r>
        <w:r>
          <w:rPr>
            <w:sz w:val="24"/>
          </w:rPr>
          <w:t>of</w:t>
        </w:r>
        <w:r>
          <w:rPr>
            <w:spacing w:val="-7"/>
            <w:sz w:val="24"/>
          </w:rPr>
          <w:t> </w:t>
        </w:r>
        <w:r>
          <w:rPr>
            <w:sz w:val="24"/>
          </w:rPr>
          <w:t>four</w:t>
        </w:r>
        <w:r>
          <w:rPr>
            <w:spacing w:val="-7"/>
            <w:sz w:val="24"/>
          </w:rPr>
          <w:t> </w:t>
        </w:r>
        <w:r>
          <w:rPr>
            <w:sz w:val="24"/>
          </w:rPr>
          <w:t>tools</w:t>
        </w:r>
        <w:r>
          <w:rPr>
            <w:spacing w:val="-7"/>
            <w:sz w:val="24"/>
          </w:rPr>
          <w:t> </w:t>
        </w:r>
        <w:r>
          <w:rPr>
            <w:sz w:val="24"/>
          </w:rPr>
          <w:t>is</w:t>
        </w:r>
        <w:r>
          <w:rPr>
            <w:spacing w:val="-7"/>
            <w:sz w:val="24"/>
          </w:rPr>
          <w:t> </w:t>
        </w:r>
        <w:r>
          <w:rPr>
            <w:sz w:val="24"/>
          </w:rPr>
          <w:t>measured</w:t>
        </w:r>
        <w:r>
          <w:rPr>
            <w:spacing w:val="-7"/>
            <w:sz w:val="24"/>
          </w:rPr>
          <w:t> </w:t>
        </w:r>
        <w:r>
          <w:rPr>
            <w:sz w:val="24"/>
          </w:rPr>
          <w:t>in</w:t>
        </w:r>
        <w:r>
          <w:rPr>
            <w:spacing w:val="-8"/>
            <w:sz w:val="24"/>
          </w:rPr>
          <w:t> </w:t>
        </w:r>
        <w:r>
          <w:rPr>
            <w:b/>
            <w:sz w:val="24"/>
          </w:rPr>
          <w:t>A:</w:t>
        </w:r>
        <w:r>
          <w:rPr>
            <w:b/>
            <w:spacing w:val="-10"/>
            <w:sz w:val="24"/>
          </w:rPr>
          <w:t> </w:t>
        </w:r>
        <w:r>
          <w:rPr>
            <w:sz w:val="24"/>
          </w:rPr>
          <w:t>the</w:t>
        </w:r>
        <w:r>
          <w:rPr>
            <w:spacing w:val="-7"/>
            <w:sz w:val="24"/>
          </w:rPr>
          <w:t> </w:t>
        </w:r>
        <w:r>
          <w:rPr>
            <w:sz w:val="24"/>
          </w:rPr>
          <w:t>amount</w:t>
        </w:r>
        <w:r>
          <w:rPr>
            <w:spacing w:val="-7"/>
            <w:sz w:val="24"/>
          </w:rPr>
          <w:t> </w:t>
        </w:r>
        <w:r>
          <w:rPr>
            <w:sz w:val="24"/>
          </w:rPr>
          <w:t>of</w:t>
        </w:r>
      </w:hyperlink>
      <w:r>
        <w:rPr>
          <w:spacing w:val="-55"/>
          <w:sz w:val="24"/>
        </w:rPr>
        <w:t> </w:t>
      </w:r>
      <w:hyperlink w:history="true" w:anchor="_bookmark201">
        <w:r>
          <w:rPr>
            <w:sz w:val="24"/>
          </w:rPr>
          <w:t>time</w:t>
        </w:r>
        <w:r>
          <w:rPr>
            <w:spacing w:val="11"/>
            <w:sz w:val="24"/>
          </w:rPr>
          <w:t> </w:t>
        </w:r>
        <w:r>
          <w:rPr>
            <w:sz w:val="24"/>
          </w:rPr>
          <w:t>they</w:t>
        </w:r>
        <w:r>
          <w:rPr>
            <w:spacing w:val="10"/>
            <w:sz w:val="24"/>
          </w:rPr>
          <w:t> </w:t>
        </w:r>
        <w:r>
          <w:rPr>
            <w:sz w:val="24"/>
          </w:rPr>
          <w:t>take</w:t>
        </w:r>
        <w:r>
          <w:rPr>
            <w:spacing w:val="12"/>
            <w:sz w:val="24"/>
          </w:rPr>
          <w:t> </w:t>
        </w:r>
        <w:r>
          <w:rPr>
            <w:sz w:val="24"/>
          </w:rPr>
          <w:t>for</w:t>
        </w:r>
        <w:r>
          <w:rPr>
            <w:spacing w:val="11"/>
            <w:sz w:val="24"/>
          </w:rPr>
          <w:t> </w:t>
        </w:r>
        <w:r>
          <w:rPr>
            <w:sz w:val="24"/>
          </w:rPr>
          <w:t>reading</w:t>
        </w:r>
        <w:r>
          <w:rPr>
            <w:spacing w:val="11"/>
            <w:sz w:val="24"/>
          </w:rPr>
          <w:t> </w:t>
        </w:r>
        <w:r>
          <w:rPr>
            <w:sz w:val="24"/>
          </w:rPr>
          <w:t>the</w:t>
        </w:r>
        <w:r>
          <w:rPr>
            <w:spacing w:val="11"/>
            <w:sz w:val="24"/>
          </w:rPr>
          <w:t> </w:t>
        </w:r>
        <w:r>
          <w:rPr>
            <w:sz w:val="24"/>
          </w:rPr>
          <w:t>file,</w:t>
        </w:r>
        <w:r>
          <w:rPr>
            <w:spacing w:val="13"/>
            <w:sz w:val="24"/>
          </w:rPr>
          <w:t> </w:t>
        </w:r>
        <w:r>
          <w:rPr>
            <w:b/>
            <w:sz w:val="24"/>
          </w:rPr>
          <w:t>B:</w:t>
        </w:r>
        <w:r>
          <w:rPr>
            <w:b/>
            <w:spacing w:val="7"/>
            <w:sz w:val="24"/>
          </w:rPr>
          <w:t> </w:t>
        </w:r>
        <w:r>
          <w:rPr>
            <w:sz w:val="24"/>
          </w:rPr>
          <w:t>the</w:t>
        </w:r>
        <w:r>
          <w:rPr>
            <w:spacing w:val="11"/>
            <w:sz w:val="24"/>
          </w:rPr>
          <w:t> </w:t>
        </w:r>
        <w:r>
          <w:rPr>
            <w:sz w:val="24"/>
          </w:rPr>
          <w:t>amount</w:t>
        </w:r>
        <w:r>
          <w:rPr>
            <w:spacing w:val="12"/>
            <w:sz w:val="24"/>
          </w:rPr>
          <w:t> </w:t>
        </w:r>
        <w:r>
          <w:rPr>
            <w:sz w:val="24"/>
          </w:rPr>
          <w:t>of</w:t>
        </w:r>
        <w:r>
          <w:rPr>
            <w:spacing w:val="10"/>
            <w:sz w:val="24"/>
          </w:rPr>
          <w:t> </w:t>
        </w:r>
        <w:r>
          <w:rPr>
            <w:sz w:val="24"/>
          </w:rPr>
          <w:t>memory</w:t>
        </w:r>
        <w:r>
          <w:rPr>
            <w:spacing w:val="11"/>
            <w:sz w:val="24"/>
          </w:rPr>
          <w:t> </w:t>
        </w:r>
        <w:r>
          <w:rPr>
            <w:sz w:val="24"/>
          </w:rPr>
          <w:t>they</w:t>
        </w:r>
        <w:r>
          <w:rPr>
            <w:spacing w:val="12"/>
            <w:sz w:val="24"/>
          </w:rPr>
          <w:t> </w:t>
        </w:r>
        <w:r>
          <w:rPr>
            <w:sz w:val="24"/>
          </w:rPr>
          <w:t>take</w:t>
        </w:r>
        <w:r>
          <w:rPr>
            <w:spacing w:val="11"/>
            <w:sz w:val="24"/>
          </w:rPr>
          <w:t> </w:t>
        </w:r>
        <w:r>
          <w:rPr>
            <w:sz w:val="24"/>
          </w:rPr>
          <w:t>to</w:t>
        </w:r>
      </w:hyperlink>
    </w:p>
    <w:p>
      <w:pPr>
        <w:pStyle w:val="BodyText"/>
        <w:tabs>
          <w:tab w:pos="9509" w:val="left" w:leader="dot"/>
        </w:tabs>
        <w:spacing w:before="4"/>
        <w:ind w:left="1389"/>
        <w:jc w:val="both"/>
      </w:pPr>
      <w:hyperlink w:history="true" w:anchor="_bookmark201">
        <w:r>
          <w:rPr/>
          <w:t>store</w:t>
        </w:r>
        <w:r>
          <w:rPr>
            <w:spacing w:val="5"/>
          </w:rPr>
          <w:t> </w:t>
        </w:r>
        <w:r>
          <w:rPr/>
          <w:t>the</w:t>
        </w:r>
        <w:r>
          <w:rPr>
            <w:spacing w:val="5"/>
          </w:rPr>
          <w:t> </w:t>
        </w:r>
        <w:r>
          <w:rPr/>
          <w:t>data.</w:t>
        </w:r>
      </w:hyperlink>
      <w:r>
        <w:rPr>
          <w:rFonts w:ascii="Times New Roman"/>
        </w:rPr>
        <w:tab/>
      </w:r>
      <w:r>
        <w:rPr/>
        <w:t>142</w:t>
      </w:r>
    </w:p>
    <w:p>
      <w:pPr>
        <w:pStyle w:val="ListParagraph"/>
        <w:numPr>
          <w:ilvl w:val="1"/>
          <w:numId w:val="18"/>
        </w:numPr>
        <w:tabs>
          <w:tab w:pos="1390" w:val="left" w:leader="none"/>
        </w:tabs>
        <w:spacing w:line="314" w:lineRule="auto" w:before="116" w:after="0"/>
        <w:ind w:left="1383" w:right="1641" w:hanging="533"/>
        <w:jc w:val="both"/>
        <w:rPr>
          <w:sz w:val="24"/>
        </w:rPr>
      </w:pPr>
      <w:hyperlink w:history="true" w:anchor="_bookmark202">
        <w:r>
          <w:rPr>
            <w:sz w:val="24"/>
          </w:rPr>
          <w:t>Exemplary QC report plots of a sperm sample from </w:t>
        </w:r>
      </w:hyperlink>
      <w:hyperlink w:history="true" w:anchor="_bookmark377">
        <w:r>
          <w:rPr>
            <w:sz w:val="24"/>
          </w:rPr>
          <w:t>(Katharin</w:t>
        </w:r>
      </w:hyperlink>
      <w:hyperlink w:history="true" w:anchor="_bookmark202">
        <w:r>
          <w:rPr>
            <w:sz w:val="24"/>
          </w:rPr>
          <w:t>a Gapp et al.,</w:t>
        </w:r>
      </w:hyperlink>
      <w:r>
        <w:rPr>
          <w:spacing w:val="-55"/>
          <w:sz w:val="24"/>
        </w:rPr>
        <w:t> </w:t>
      </w:r>
      <w:hyperlink w:history="true" w:anchor="_bookmark377">
        <w:r>
          <w:rPr>
            <w:w w:val="95"/>
            <w:sz w:val="24"/>
          </w:rPr>
          <w:t>2021).</w:t>
        </w:r>
      </w:hyperlink>
      <w:r>
        <w:rPr>
          <w:spacing w:val="52"/>
          <w:sz w:val="24"/>
        </w:rPr>
        <w:t> </w:t>
      </w:r>
      <w:hyperlink w:history="true" w:anchor="_bookmark202">
        <w:r>
          <w:rPr>
            <w:b/>
            <w:w w:val="95"/>
            <w:sz w:val="24"/>
          </w:rPr>
          <w:t>A: </w:t>
        </w:r>
        <w:r>
          <w:rPr>
            <w:w w:val="95"/>
            <w:sz w:val="24"/>
          </w:rPr>
          <w:t>Quality control table, </w:t>
        </w:r>
        <w:r>
          <w:rPr>
            <w:b/>
            <w:w w:val="95"/>
            <w:sz w:val="24"/>
          </w:rPr>
          <w:t>B: </w:t>
        </w:r>
        <w:r>
          <w:rPr>
            <w:w w:val="95"/>
            <w:sz w:val="24"/>
          </w:rPr>
          <w:t>Quality score lines plot at each nucleotide</w:t>
        </w:r>
      </w:hyperlink>
      <w:r>
        <w:rPr>
          <w:spacing w:val="1"/>
          <w:w w:val="95"/>
          <w:sz w:val="24"/>
        </w:rPr>
        <w:t> </w:t>
      </w:r>
      <w:hyperlink w:history="true" w:anchor="_bookmark202">
        <w:r>
          <w:rPr>
            <w:w w:val="95"/>
            <w:sz w:val="24"/>
          </w:rPr>
          <w:t>in the sequencing reads, </w:t>
        </w:r>
        <w:r>
          <w:rPr>
            <w:b/>
            <w:w w:val="95"/>
            <w:sz w:val="24"/>
          </w:rPr>
          <w:t>C: </w:t>
        </w:r>
        <w:r>
          <w:rPr>
            <w:w w:val="95"/>
            <w:sz w:val="24"/>
          </w:rPr>
          <w:t>Barplot of reads duplication level with the mean</w:t>
        </w:r>
      </w:hyperlink>
      <w:r>
        <w:rPr>
          <w:spacing w:val="1"/>
          <w:w w:val="95"/>
          <w:sz w:val="24"/>
        </w:rPr>
        <w:t> </w:t>
      </w:r>
      <w:hyperlink w:history="true" w:anchor="_bookmark202">
        <w:r>
          <w:rPr>
            <w:w w:val="95"/>
            <w:sz w:val="24"/>
          </w:rPr>
          <w:t>GC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ratio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represented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as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lines,</w:t>
        </w:r>
        <w:r>
          <w:rPr>
            <w:spacing w:val="12"/>
            <w:w w:val="95"/>
            <w:sz w:val="24"/>
          </w:rPr>
          <w:t> </w:t>
        </w:r>
        <w:r>
          <w:rPr>
            <w:b/>
            <w:w w:val="95"/>
            <w:sz w:val="24"/>
          </w:rPr>
          <w:t>D:</w:t>
        </w:r>
        <w:r>
          <w:rPr>
            <w:b/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Histogram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reads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distribution,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before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</w:hyperlink>
    </w:p>
    <w:p>
      <w:pPr>
        <w:pStyle w:val="BodyText"/>
        <w:tabs>
          <w:tab w:pos="9508" w:val="left" w:leader="dot"/>
        </w:tabs>
        <w:spacing w:before="5"/>
        <w:ind w:left="1389"/>
        <w:jc w:val="both"/>
      </w:pPr>
      <w:hyperlink w:history="true" w:anchor="_bookmark202">
        <w:r>
          <w:rPr>
            <w:spacing w:val="-1"/>
          </w:rPr>
          <w:t>after</w:t>
        </w:r>
        <w:r>
          <w:rPr>
            <w:spacing w:val="-7"/>
          </w:rPr>
          <w:t> </w:t>
        </w:r>
        <w:r>
          <w:rPr>
            <w:spacing w:val="-1"/>
          </w:rPr>
          <w:t>quality</w:t>
        </w:r>
        <w:r>
          <w:rPr>
            <w:spacing w:val="-6"/>
          </w:rPr>
          <w:t> </w:t>
        </w:r>
        <w:r>
          <w:rPr/>
          <w:t>control</w:t>
        </w:r>
      </w:hyperlink>
      <w:r>
        <w:rPr>
          <w:rFonts w:ascii="Times New Roman"/>
        </w:rPr>
        <w:tab/>
      </w:r>
      <w:r>
        <w:rPr/>
        <w:t>143</w:t>
      </w:r>
    </w:p>
    <w:p>
      <w:pPr>
        <w:spacing w:after="0"/>
        <w:jc w:val="both"/>
        <w:sectPr>
          <w:pgSz w:w="12240" w:h="15840"/>
          <w:pgMar w:header="0" w:footer="0" w:top="1360" w:bottom="280" w:left="1300" w:right="0"/>
        </w:sectPr>
      </w:pPr>
    </w:p>
    <w:p>
      <w:pPr>
        <w:pStyle w:val="ListParagraph"/>
        <w:numPr>
          <w:ilvl w:val="1"/>
          <w:numId w:val="18"/>
        </w:numPr>
        <w:tabs>
          <w:tab w:pos="1029" w:val="left" w:leader="none"/>
          <w:tab w:pos="1030" w:val="left" w:leader="none"/>
        </w:tabs>
        <w:spacing w:line="314" w:lineRule="auto" w:before="139" w:after="0"/>
        <w:ind w:left="1029" w:right="1996" w:hanging="539"/>
        <w:jc w:val="left"/>
        <w:rPr>
          <w:sz w:val="24"/>
        </w:rPr>
      </w:pPr>
      <w:hyperlink w:history="true" w:anchor="_bookmark203">
        <w:r>
          <w:rPr>
            <w:spacing w:val="-2"/>
            <w:sz w:val="24"/>
          </w:rPr>
          <w:t>Schematic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quality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check</w:t>
        </w:r>
        <w:r>
          <w:rPr>
            <w:spacing w:val="-7"/>
            <w:sz w:val="24"/>
          </w:rPr>
          <w:t> </w:t>
        </w:r>
        <w:r>
          <w:rPr>
            <w:spacing w:val="-2"/>
            <w:sz w:val="24"/>
          </w:rPr>
          <w:t>and</w:t>
        </w:r>
        <w:r>
          <w:rPr>
            <w:spacing w:val="-8"/>
            <w:sz w:val="24"/>
          </w:rPr>
          <w:t> </w:t>
        </w:r>
        <w:r>
          <w:rPr>
            <w:spacing w:val="-1"/>
            <w:sz w:val="24"/>
          </w:rPr>
          <w:t>quality</w:t>
        </w:r>
        <w:r>
          <w:rPr>
            <w:spacing w:val="-8"/>
            <w:sz w:val="24"/>
          </w:rPr>
          <w:t> </w:t>
        </w:r>
        <w:r>
          <w:rPr>
            <w:spacing w:val="-1"/>
            <w:sz w:val="24"/>
          </w:rPr>
          <w:t>control</w:t>
        </w:r>
        <w:r>
          <w:rPr>
            <w:spacing w:val="-8"/>
            <w:sz w:val="24"/>
          </w:rPr>
          <w:t> </w:t>
        </w:r>
        <w:r>
          <w:rPr>
            <w:spacing w:val="-1"/>
            <w:sz w:val="24"/>
          </w:rPr>
          <w:t>of</w:t>
        </w:r>
        <w:r>
          <w:rPr>
            <w:spacing w:val="-8"/>
            <w:sz w:val="24"/>
          </w:rPr>
          <w:t> </w:t>
        </w:r>
        <w:r>
          <w:rPr>
            <w:spacing w:val="-1"/>
            <w:sz w:val="24"/>
          </w:rPr>
          <w:t>FASTQ</w:t>
        </w:r>
        <w:r>
          <w:rPr>
            <w:spacing w:val="-7"/>
            <w:sz w:val="24"/>
          </w:rPr>
          <w:t> </w:t>
        </w:r>
        <w:r>
          <w:rPr>
            <w:spacing w:val="-1"/>
            <w:sz w:val="24"/>
          </w:rPr>
          <w:t>files,</w:t>
        </w:r>
        <w:r>
          <w:rPr>
            <w:spacing w:val="-8"/>
            <w:sz w:val="24"/>
          </w:rPr>
          <w:t> </w:t>
        </w:r>
        <w:r>
          <w:rPr>
            <w:spacing w:val="-1"/>
            <w:sz w:val="24"/>
          </w:rPr>
          <w:t>UMIs</w:t>
        </w:r>
        <w:r>
          <w:rPr>
            <w:spacing w:val="-8"/>
            <w:sz w:val="24"/>
          </w:rPr>
          <w:t> </w:t>
        </w:r>
        <w:r>
          <w:rPr>
            <w:spacing w:val="-1"/>
            <w:sz w:val="24"/>
          </w:rPr>
          <w:t>collaps-</w:t>
        </w:r>
      </w:hyperlink>
      <w:r>
        <w:rPr>
          <w:spacing w:val="-55"/>
          <w:sz w:val="24"/>
        </w:rPr>
        <w:t> </w:t>
      </w:r>
      <w:hyperlink w:history="true" w:anchor="_bookmark203">
        <w:r>
          <w:rPr>
            <w:sz w:val="24"/>
          </w:rPr>
          <w:t>ing</w:t>
        </w:r>
        <w:r>
          <w:rPr>
            <w:spacing w:val="2"/>
            <w:sz w:val="24"/>
          </w:rPr>
          <w:t> </w:t>
        </w:r>
        <w:r>
          <w:rPr>
            <w:sz w:val="24"/>
          </w:rPr>
          <w:t>(if</w:t>
        </w:r>
        <w:r>
          <w:rPr>
            <w:spacing w:val="3"/>
            <w:sz w:val="24"/>
          </w:rPr>
          <w:t> </w:t>
        </w:r>
        <w:r>
          <w:rPr>
            <w:sz w:val="24"/>
          </w:rPr>
          <w:t>present),</w:t>
        </w:r>
        <w:r>
          <w:rPr>
            <w:spacing w:val="3"/>
            <w:sz w:val="24"/>
          </w:rPr>
          <w:t> </w:t>
        </w:r>
        <w:r>
          <w:rPr>
            <w:sz w:val="24"/>
          </w:rPr>
          <w:t>and</w:t>
        </w:r>
        <w:r>
          <w:rPr>
            <w:spacing w:val="3"/>
            <w:sz w:val="24"/>
          </w:rPr>
          <w:t> </w:t>
        </w:r>
        <w:r>
          <w:rPr>
            <w:sz w:val="24"/>
          </w:rPr>
          <w:t>collapsing</w:t>
        </w:r>
        <w:r>
          <w:rPr>
            <w:spacing w:val="2"/>
            <w:sz w:val="24"/>
          </w:rPr>
          <w:t> </w:t>
        </w:r>
        <w:r>
          <w:rPr>
            <w:sz w:val="24"/>
          </w:rPr>
          <w:t>FASTQ</w:t>
        </w:r>
        <w:r>
          <w:rPr>
            <w:spacing w:val="3"/>
            <w:sz w:val="24"/>
          </w:rPr>
          <w:t> </w:t>
        </w:r>
        <w:r>
          <w:rPr>
            <w:sz w:val="24"/>
          </w:rPr>
          <w:t>files</w:t>
        </w:r>
        <w:r>
          <w:rPr>
            <w:spacing w:val="2"/>
            <w:sz w:val="24"/>
          </w:rPr>
          <w:t> </w:t>
        </w:r>
        <w:r>
          <w:rPr>
            <w:sz w:val="24"/>
          </w:rPr>
          <w:t>to</w:t>
        </w:r>
        <w:r>
          <w:rPr>
            <w:spacing w:val="2"/>
            <w:sz w:val="24"/>
          </w:rPr>
          <w:t> </w:t>
        </w:r>
        <w:r>
          <w:rPr>
            <w:sz w:val="24"/>
          </w:rPr>
          <w:t>obtain</w:t>
        </w:r>
        <w:r>
          <w:rPr>
            <w:spacing w:val="3"/>
            <w:sz w:val="24"/>
          </w:rPr>
          <w:t> </w:t>
        </w:r>
        <w:r>
          <w:rPr>
            <w:sz w:val="24"/>
          </w:rPr>
          <w:t>unique</w:t>
        </w:r>
        <w:r>
          <w:rPr>
            <w:spacing w:val="2"/>
            <w:sz w:val="24"/>
          </w:rPr>
          <w:t> </w:t>
        </w:r>
        <w:r>
          <w:rPr>
            <w:sz w:val="24"/>
          </w:rPr>
          <w:t>sequences</w:t>
        </w:r>
        <w:r>
          <w:rPr>
            <w:spacing w:val="3"/>
            <w:sz w:val="24"/>
          </w:rPr>
          <w:t> </w:t>
        </w:r>
        <w:r>
          <w:rPr>
            <w:sz w:val="24"/>
          </w:rPr>
          <w:t>for</w:t>
        </w:r>
      </w:hyperlink>
    </w:p>
    <w:p>
      <w:pPr>
        <w:pStyle w:val="BodyText"/>
        <w:tabs>
          <w:tab w:pos="9149" w:val="left" w:leader="dot"/>
        </w:tabs>
        <w:spacing w:before="2"/>
        <w:ind w:left="1029"/>
      </w:pPr>
      <w:hyperlink w:history="true" w:anchor="_bookmark203">
        <w:r>
          <w:rPr>
            <w:w w:val="95"/>
          </w:rPr>
          <w:t>alignment</w:t>
        </w:r>
        <w:r>
          <w:rPr>
            <w:spacing w:val="14"/>
            <w:w w:val="95"/>
          </w:rPr>
          <w:t> </w:t>
        </w:r>
        <w:r>
          <w:rPr>
            <w:w w:val="95"/>
          </w:rPr>
          <w:t>and</w:t>
        </w:r>
        <w:r>
          <w:rPr>
            <w:spacing w:val="14"/>
            <w:w w:val="95"/>
          </w:rPr>
          <w:t> </w:t>
        </w:r>
        <w:r>
          <w:rPr>
            <w:w w:val="95"/>
          </w:rPr>
          <w:t>making</w:t>
        </w:r>
        <w:r>
          <w:rPr>
            <w:spacing w:val="14"/>
            <w:w w:val="95"/>
          </w:rPr>
          <w:t> </w:t>
        </w:r>
        <w:r>
          <w:rPr>
            <w:w w:val="95"/>
          </w:rPr>
          <w:t>a</w:t>
        </w:r>
        <w:r>
          <w:rPr>
            <w:spacing w:val="14"/>
            <w:w w:val="95"/>
          </w:rPr>
          <w:t> </w:t>
        </w:r>
        <w:r>
          <w:rPr>
            <w:w w:val="95"/>
          </w:rPr>
          <w:t>sequence</w:t>
        </w:r>
        <w:r>
          <w:rPr>
            <w:spacing w:val="14"/>
            <w:w w:val="95"/>
          </w:rPr>
          <w:t> </w:t>
        </w:r>
        <w:r>
          <w:rPr>
            <w:w w:val="95"/>
          </w:rPr>
          <w:t>by</w:t>
        </w:r>
        <w:r>
          <w:rPr>
            <w:spacing w:val="15"/>
            <w:w w:val="95"/>
          </w:rPr>
          <w:t> </w:t>
        </w:r>
        <w:r>
          <w:rPr>
            <w:w w:val="95"/>
          </w:rPr>
          <w:t>samples</w:t>
        </w:r>
        <w:r>
          <w:rPr>
            <w:spacing w:val="14"/>
            <w:w w:val="95"/>
          </w:rPr>
          <w:t> </w:t>
        </w:r>
        <w:r>
          <w:rPr>
            <w:w w:val="95"/>
          </w:rPr>
          <w:t>counts</w:t>
        </w:r>
        <w:r>
          <w:rPr>
            <w:spacing w:val="15"/>
            <w:w w:val="95"/>
          </w:rPr>
          <w:t> </w:t>
        </w:r>
        <w:r>
          <w:rPr>
            <w:w w:val="95"/>
          </w:rPr>
          <w:t>matrix</w:t>
        </w:r>
      </w:hyperlink>
      <w:r>
        <w:rPr>
          <w:rFonts w:ascii="Times New Roman"/>
          <w:w w:val="95"/>
        </w:rPr>
        <w:tab/>
      </w:r>
      <w:r>
        <w:rPr/>
        <w:t>144</w:t>
      </w:r>
    </w:p>
    <w:p>
      <w:pPr>
        <w:pStyle w:val="ListParagraph"/>
        <w:numPr>
          <w:ilvl w:val="1"/>
          <w:numId w:val="18"/>
        </w:numPr>
        <w:tabs>
          <w:tab w:pos="1029" w:val="left" w:leader="none"/>
          <w:tab w:pos="1030" w:val="left" w:leader="none"/>
          <w:tab w:pos="9148" w:val="left" w:leader="dot"/>
        </w:tabs>
        <w:spacing w:line="314" w:lineRule="auto" w:before="86" w:after="0"/>
        <w:ind w:left="1029" w:right="1438" w:hanging="539"/>
        <w:jc w:val="left"/>
        <w:rPr>
          <w:sz w:val="24"/>
        </w:rPr>
      </w:pPr>
      <w:hyperlink w:history="true" w:anchor="_bookmark206">
        <w:r>
          <w:rPr>
            <w:sz w:val="24"/>
          </w:rPr>
          <w:t>Schematic of obtaining database, preparing annotations and custom genome</w:t>
        </w:r>
      </w:hyperlink>
      <w:r>
        <w:rPr>
          <w:spacing w:val="1"/>
          <w:sz w:val="24"/>
        </w:rPr>
        <w:t> </w:t>
      </w:r>
      <w:hyperlink w:history="true" w:anchor="_bookmark206">
        <w:r>
          <w:rPr>
            <w:w w:val="95"/>
            <w:sz w:val="24"/>
          </w:rPr>
          <w:t>indexes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alignment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5"/>
          <w:sz w:val="24"/>
        </w:rPr>
        <w:t>147</w:t>
      </w:r>
    </w:p>
    <w:p>
      <w:pPr>
        <w:pStyle w:val="ListParagraph"/>
        <w:numPr>
          <w:ilvl w:val="1"/>
          <w:numId w:val="18"/>
        </w:numPr>
        <w:tabs>
          <w:tab w:pos="1029" w:val="left" w:leader="none"/>
          <w:tab w:pos="1030" w:val="left" w:leader="none"/>
          <w:tab w:pos="9147" w:val="left" w:leader="dot"/>
        </w:tabs>
        <w:spacing w:line="314" w:lineRule="auto" w:before="3" w:after="0"/>
        <w:ind w:left="1029" w:right="1439" w:hanging="539"/>
        <w:jc w:val="left"/>
        <w:rPr>
          <w:sz w:val="24"/>
        </w:rPr>
      </w:pPr>
      <w:hyperlink w:history="true" w:anchor="_bookmark208">
        <w:r>
          <w:rPr>
            <w:sz w:val="24"/>
          </w:rPr>
          <w:t>Schematic</w:t>
        </w:r>
        <w:r>
          <w:rPr>
            <w:spacing w:val="1"/>
            <w:sz w:val="24"/>
          </w:rPr>
          <w:t> </w:t>
        </w:r>
        <w:r>
          <w:rPr>
            <w:sz w:val="24"/>
          </w:rPr>
          <w:t>of</w:t>
        </w:r>
        <w:r>
          <w:rPr>
            <w:spacing w:val="1"/>
            <w:sz w:val="24"/>
          </w:rPr>
          <w:t> </w:t>
        </w:r>
        <w:r>
          <w:rPr>
            <w:sz w:val="24"/>
          </w:rPr>
          <w:t>alignment,</w:t>
        </w:r>
        <w:r>
          <w:rPr>
            <w:spacing w:val="1"/>
            <w:sz w:val="24"/>
          </w:rPr>
          <w:t> </w:t>
        </w:r>
        <w:r>
          <w:rPr>
            <w:sz w:val="24"/>
          </w:rPr>
          <w:t>overlapping</w:t>
        </w:r>
        <w:r>
          <w:rPr>
            <w:spacing w:val="1"/>
            <w:sz w:val="24"/>
          </w:rPr>
          <w:t> </w:t>
        </w:r>
        <w:r>
          <w:rPr>
            <w:sz w:val="24"/>
          </w:rPr>
          <w:t>features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1"/>
            <w:sz w:val="24"/>
          </w:rPr>
          <w:t> </w:t>
        </w:r>
        <w:r>
          <w:rPr>
            <w:sz w:val="24"/>
          </w:rPr>
          <w:t>aligned</w:t>
        </w:r>
        <w:r>
          <w:rPr>
            <w:spacing w:val="1"/>
            <w:sz w:val="24"/>
          </w:rPr>
          <w:t> </w:t>
        </w:r>
        <w:r>
          <w:rPr>
            <w:sz w:val="24"/>
          </w:rPr>
          <w:t>sequences,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</w:hyperlink>
      <w:r>
        <w:rPr>
          <w:spacing w:val="1"/>
          <w:sz w:val="24"/>
        </w:rPr>
        <w:t> </w:t>
      </w:r>
      <w:hyperlink w:history="true" w:anchor="_bookmark208">
        <w:r>
          <w:rPr>
            <w:w w:val="95"/>
            <w:sz w:val="24"/>
          </w:rPr>
          <w:t>assigning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reads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to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features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using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assignment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rules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6"/>
          <w:w w:val="95"/>
          <w:sz w:val="24"/>
        </w:rPr>
        <w:t>148</w:t>
      </w:r>
    </w:p>
    <w:p>
      <w:pPr>
        <w:pStyle w:val="ListParagraph"/>
        <w:numPr>
          <w:ilvl w:val="1"/>
          <w:numId w:val="18"/>
        </w:numPr>
        <w:tabs>
          <w:tab w:pos="1029" w:val="left" w:leader="none"/>
          <w:tab w:pos="1030" w:val="left" w:leader="none"/>
        </w:tabs>
        <w:spacing w:line="240" w:lineRule="auto" w:before="2" w:after="0"/>
        <w:ind w:left="1029" w:right="0" w:hanging="539"/>
        <w:jc w:val="left"/>
        <w:rPr>
          <w:b/>
          <w:sz w:val="24"/>
        </w:rPr>
      </w:pPr>
      <w:hyperlink w:history="true" w:anchor="_bookmark213">
        <w:r>
          <w:rPr>
            <w:w w:val="95"/>
            <w:sz w:val="24"/>
          </w:rPr>
          <w:t>General</w:t>
        </w:r>
        <w:r>
          <w:rPr>
            <w:spacing w:val="-2"/>
            <w:w w:val="95"/>
            <w:sz w:val="24"/>
          </w:rPr>
          <w:t> </w:t>
        </w:r>
        <w:r>
          <w:rPr>
            <w:w w:val="95"/>
            <w:sz w:val="24"/>
          </w:rPr>
          <w:t>framework</w:t>
        </w:r>
        <w:r>
          <w:rPr>
            <w:spacing w:val="-1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-1"/>
            <w:w w:val="95"/>
            <w:sz w:val="24"/>
          </w:rPr>
          <w:t> </w:t>
        </w:r>
        <w:r>
          <w:rPr>
            <w:w w:val="95"/>
            <w:sz w:val="24"/>
          </w:rPr>
          <w:t>feature</w:t>
        </w:r>
        <w:r>
          <w:rPr>
            <w:spacing w:val="-1"/>
            <w:w w:val="95"/>
            <w:sz w:val="24"/>
          </w:rPr>
          <w:t> </w:t>
        </w:r>
        <w:r>
          <w:rPr>
            <w:w w:val="95"/>
            <w:sz w:val="24"/>
          </w:rPr>
          <w:t>tree</w:t>
        </w:r>
        <w:r>
          <w:rPr>
            <w:spacing w:val="-2"/>
            <w:w w:val="95"/>
            <w:sz w:val="24"/>
          </w:rPr>
          <w:t> </w:t>
        </w:r>
        <w:r>
          <w:rPr>
            <w:w w:val="95"/>
            <w:sz w:val="24"/>
          </w:rPr>
          <w:t>and assignment</w:t>
        </w:r>
        <w:r>
          <w:rPr>
            <w:spacing w:val="-2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-1"/>
            <w:w w:val="95"/>
            <w:sz w:val="24"/>
          </w:rPr>
          <w:t> </w:t>
        </w:r>
        <w:r>
          <w:rPr>
            <w:w w:val="95"/>
            <w:sz w:val="24"/>
          </w:rPr>
          <w:t>sequences</w:t>
        </w:r>
        <w:r>
          <w:rPr>
            <w:spacing w:val="-1"/>
            <w:w w:val="95"/>
            <w:sz w:val="24"/>
          </w:rPr>
          <w:t> </w:t>
        </w:r>
        <w:r>
          <w:rPr>
            <w:w w:val="95"/>
            <w:sz w:val="24"/>
          </w:rPr>
          <w:t>to</w:t>
        </w:r>
        <w:r>
          <w:rPr>
            <w:spacing w:val="-1"/>
            <w:w w:val="95"/>
            <w:sz w:val="24"/>
          </w:rPr>
          <w:t> </w:t>
        </w:r>
        <w:r>
          <w:rPr>
            <w:w w:val="95"/>
            <w:sz w:val="24"/>
          </w:rPr>
          <w:t>the</w:t>
        </w:r>
        <w:r>
          <w:rPr>
            <w:spacing w:val="-2"/>
            <w:w w:val="95"/>
            <w:sz w:val="24"/>
          </w:rPr>
          <w:t> </w:t>
        </w:r>
        <w:r>
          <w:rPr>
            <w:w w:val="95"/>
            <w:sz w:val="24"/>
          </w:rPr>
          <w:t>tree.</w:t>
        </w:r>
        <w:r>
          <w:rPr>
            <w:spacing w:val="22"/>
            <w:w w:val="95"/>
            <w:sz w:val="24"/>
          </w:rPr>
          <w:t> </w:t>
        </w:r>
        <w:r>
          <w:rPr>
            <w:b/>
            <w:w w:val="95"/>
            <w:sz w:val="24"/>
          </w:rPr>
          <w:t>A:</w:t>
        </w:r>
      </w:hyperlink>
    </w:p>
    <w:p>
      <w:pPr>
        <w:pStyle w:val="BodyText"/>
        <w:spacing w:before="86"/>
        <w:ind w:left="1029"/>
      </w:pPr>
      <w:hyperlink w:history="true" w:anchor="_bookmark213">
        <w:r>
          <w:rPr/>
          <w:t>Example</w:t>
        </w:r>
        <w:r>
          <w:rPr>
            <w:spacing w:val="1"/>
          </w:rPr>
          <w:t> </w:t>
        </w:r>
        <w:r>
          <w:rPr/>
          <w:t>of</w:t>
        </w:r>
        <w:r>
          <w:rPr>
            <w:spacing w:val="1"/>
          </w:rPr>
          <w:t> </w:t>
        </w:r>
        <w:r>
          <w:rPr/>
          <w:t>two</w:t>
        </w:r>
        <w:r>
          <w:rPr>
            <w:spacing w:val="1"/>
          </w:rPr>
          <w:t> </w:t>
        </w:r>
        <w:r>
          <w:rPr/>
          <w:t>sequences.</w:t>
        </w:r>
        <w:r>
          <w:rPr>
            <w:spacing w:val="25"/>
          </w:rPr>
          <w:t> </w:t>
        </w:r>
        <w:r>
          <w:rPr>
            <w:b/>
          </w:rPr>
          <w:t>B:</w:t>
        </w:r>
        <w:r>
          <w:rPr>
            <w:b/>
            <w:spacing w:val="-2"/>
          </w:rPr>
          <w:t> </w:t>
        </w:r>
        <w:r>
          <w:rPr/>
          <w:t>Alignment</w:t>
        </w:r>
        <w:r>
          <w:rPr>
            <w:spacing w:val="2"/>
          </w:rPr>
          <w:t> </w:t>
        </w:r>
        <w:r>
          <w:rPr/>
          <w:t>of</w:t>
        </w:r>
        <w:r>
          <w:rPr>
            <w:spacing w:val="1"/>
          </w:rPr>
          <w:t> </w:t>
        </w:r>
        <w:r>
          <w:rPr/>
          <w:t>both</w:t>
        </w:r>
        <w:r>
          <w:rPr>
            <w:spacing w:val="1"/>
          </w:rPr>
          <w:t> </w:t>
        </w:r>
        <w:r>
          <w:rPr/>
          <w:t>the</w:t>
        </w:r>
        <w:r>
          <w:rPr>
            <w:spacing w:val="2"/>
          </w:rPr>
          <w:t> </w:t>
        </w:r>
        <w:r>
          <w:rPr/>
          <w:t>sequences</w:t>
        </w:r>
        <w:r>
          <w:rPr>
            <w:spacing w:val="1"/>
          </w:rPr>
          <w:t> </w:t>
        </w:r>
        <w:r>
          <w:rPr/>
          <w:t>to</w:t>
        </w:r>
        <w:r>
          <w:rPr>
            <w:spacing w:val="2"/>
          </w:rPr>
          <w:t> </w:t>
        </w:r>
        <w:r>
          <w:rPr/>
          <w:t>miRNA.</w:t>
        </w:r>
      </w:hyperlink>
    </w:p>
    <w:p>
      <w:pPr>
        <w:pStyle w:val="BodyText"/>
        <w:spacing w:before="86"/>
        <w:ind w:left="1029"/>
      </w:pPr>
      <w:hyperlink w:history="true" w:anchor="_bookmark213">
        <w:r>
          <w:rPr>
            <w:b/>
            <w:spacing w:val="-1"/>
          </w:rPr>
          <w:t>C:</w:t>
        </w:r>
        <w:r>
          <w:rPr>
            <w:b/>
            <w:spacing w:val="-11"/>
          </w:rPr>
          <w:t> </w:t>
        </w:r>
        <w:r>
          <w:rPr>
            <w:spacing w:val="-1"/>
          </w:rPr>
          <w:t>General</w:t>
        </w:r>
        <w:r>
          <w:rPr>
            <w:spacing w:val="-7"/>
          </w:rPr>
          <w:t> </w:t>
        </w:r>
        <w:r>
          <w:rPr>
            <w:spacing w:val="-1"/>
          </w:rPr>
          <w:t>outline</w:t>
        </w:r>
        <w:r>
          <w:rPr>
            <w:spacing w:val="-7"/>
          </w:rPr>
          <w:t> </w:t>
        </w:r>
        <w:r>
          <w:rPr/>
          <w:t>of</w:t>
        </w:r>
        <w:r>
          <w:rPr>
            <w:spacing w:val="-7"/>
          </w:rPr>
          <w:t> </w:t>
        </w:r>
        <w:r>
          <w:rPr/>
          <w:t>the</w:t>
        </w:r>
        <w:r>
          <w:rPr>
            <w:spacing w:val="-7"/>
          </w:rPr>
          <w:t> </w:t>
        </w:r>
        <w:r>
          <w:rPr/>
          <w:t>feature</w:t>
        </w:r>
        <w:r>
          <w:rPr>
            <w:spacing w:val="-7"/>
          </w:rPr>
          <w:t> </w:t>
        </w:r>
        <w:r>
          <w:rPr/>
          <w:t>tree</w:t>
        </w:r>
        <w:r>
          <w:rPr>
            <w:spacing w:val="-8"/>
          </w:rPr>
          <w:t> </w:t>
        </w:r>
        <w:r>
          <w:rPr/>
          <w:t>and</w:t>
        </w:r>
        <w:r>
          <w:rPr>
            <w:spacing w:val="-7"/>
          </w:rPr>
          <w:t> </w:t>
        </w:r>
        <w:r>
          <w:rPr/>
          <w:t>assignment</w:t>
        </w:r>
        <w:r>
          <w:rPr>
            <w:spacing w:val="-8"/>
          </w:rPr>
          <w:t> </w:t>
        </w:r>
        <w:r>
          <w:rPr/>
          <w:t>of</w:t>
        </w:r>
        <w:r>
          <w:rPr>
            <w:spacing w:val="-7"/>
          </w:rPr>
          <w:t> </w:t>
        </w:r>
        <w:r>
          <w:rPr/>
          <w:t>both</w:t>
        </w:r>
        <w:r>
          <w:rPr>
            <w:spacing w:val="-8"/>
          </w:rPr>
          <w:t> </w:t>
        </w:r>
        <w:r>
          <w:rPr/>
          <w:t>the</w:t>
        </w:r>
        <w:r>
          <w:rPr>
            <w:spacing w:val="-7"/>
          </w:rPr>
          <w:t> </w:t>
        </w:r>
        <w:r>
          <w:rPr/>
          <w:t>sequences</w:t>
        </w:r>
      </w:hyperlink>
    </w:p>
    <w:p>
      <w:pPr>
        <w:pStyle w:val="BodyText"/>
        <w:tabs>
          <w:tab w:pos="9148" w:val="left" w:leader="dot"/>
        </w:tabs>
        <w:spacing w:before="86"/>
        <w:ind w:left="1029"/>
      </w:pPr>
      <w:hyperlink w:history="true" w:anchor="_bookmark213">
        <w:r>
          <w:rPr/>
          <w:t>to</w:t>
        </w:r>
        <w:r>
          <w:rPr>
            <w:spacing w:val="7"/>
          </w:rPr>
          <w:t> </w:t>
        </w:r>
        <w:r>
          <w:rPr/>
          <w:t>the</w:t>
        </w:r>
        <w:r>
          <w:rPr>
            <w:spacing w:val="8"/>
          </w:rPr>
          <w:t> </w:t>
        </w:r>
        <w:r>
          <w:rPr/>
          <w:t>tree</w:t>
        </w:r>
      </w:hyperlink>
      <w:r>
        <w:rPr>
          <w:rFonts w:ascii="Times New Roman"/>
        </w:rPr>
        <w:tab/>
      </w:r>
      <w:r>
        <w:rPr/>
        <w:t>153</w:t>
      </w:r>
    </w:p>
    <w:p>
      <w:pPr>
        <w:pStyle w:val="ListParagraph"/>
        <w:numPr>
          <w:ilvl w:val="1"/>
          <w:numId w:val="18"/>
        </w:numPr>
        <w:tabs>
          <w:tab w:pos="1029" w:val="left" w:leader="none"/>
          <w:tab w:pos="1030" w:val="left" w:leader="none"/>
          <w:tab w:pos="9149" w:val="left" w:leader="dot"/>
        </w:tabs>
        <w:spacing w:line="314" w:lineRule="auto" w:before="86" w:after="0"/>
        <w:ind w:left="1029" w:right="1437" w:hanging="539"/>
        <w:jc w:val="left"/>
        <w:rPr>
          <w:sz w:val="24"/>
        </w:rPr>
      </w:pPr>
      <w:hyperlink w:history="true" w:anchor="_bookmark214">
        <w:r>
          <w:rPr>
            <w:sz w:val="24"/>
          </w:rPr>
          <w:t>Hierarchical</w:t>
        </w:r>
        <w:r>
          <w:rPr>
            <w:spacing w:val="7"/>
            <w:sz w:val="24"/>
          </w:rPr>
          <w:t> </w:t>
        </w:r>
        <w:r>
          <w:rPr>
            <w:sz w:val="24"/>
          </w:rPr>
          <w:t>organization</w:t>
        </w:r>
        <w:r>
          <w:rPr>
            <w:spacing w:val="7"/>
            <w:sz w:val="24"/>
          </w:rPr>
          <w:t> </w:t>
        </w:r>
        <w:r>
          <w:rPr>
            <w:sz w:val="24"/>
          </w:rPr>
          <w:t>of</w:t>
        </w:r>
        <w:r>
          <w:rPr>
            <w:spacing w:val="21"/>
            <w:sz w:val="24"/>
          </w:rPr>
          <w:t> </w:t>
        </w:r>
        <w:r>
          <w:rPr>
            <w:b/>
            <w:sz w:val="24"/>
          </w:rPr>
          <w:t>A:</w:t>
        </w:r>
        <w:r>
          <w:rPr>
            <w:b/>
            <w:spacing w:val="4"/>
            <w:sz w:val="24"/>
          </w:rPr>
          <w:t> </w:t>
        </w:r>
        <w:r>
          <w:rPr>
            <w:sz w:val="24"/>
          </w:rPr>
          <w:t>tRNA</w:t>
        </w:r>
        <w:r>
          <w:rPr>
            <w:spacing w:val="7"/>
            <w:sz w:val="24"/>
          </w:rPr>
          <w:t> </w:t>
        </w:r>
        <w:r>
          <w:rPr>
            <w:sz w:val="24"/>
          </w:rPr>
          <w:t>features</w:t>
        </w:r>
        <w:r>
          <w:rPr>
            <w:spacing w:val="8"/>
            <w:sz w:val="24"/>
          </w:rPr>
          <w:t> </w:t>
        </w:r>
        <w:r>
          <w:rPr>
            <w:sz w:val="24"/>
          </w:rPr>
          <w:t>and</w:t>
        </w:r>
        <w:r>
          <w:rPr>
            <w:spacing w:val="7"/>
            <w:sz w:val="24"/>
          </w:rPr>
          <w:t> </w:t>
        </w:r>
        <w:r>
          <w:rPr>
            <w:b/>
            <w:sz w:val="24"/>
          </w:rPr>
          <w:t>B:</w:t>
        </w:r>
        <w:r>
          <w:rPr>
            <w:b/>
            <w:spacing w:val="4"/>
            <w:sz w:val="24"/>
          </w:rPr>
          <w:t> </w:t>
        </w:r>
        <w:r>
          <w:rPr>
            <w:sz w:val="24"/>
          </w:rPr>
          <w:t>mitochondrial</w:t>
        </w:r>
        <w:r>
          <w:rPr>
            <w:spacing w:val="7"/>
            <w:sz w:val="24"/>
          </w:rPr>
          <w:t> </w:t>
        </w:r>
        <w:r>
          <w:rPr>
            <w:sz w:val="24"/>
          </w:rPr>
          <w:t>tRNA</w:t>
        </w:r>
      </w:hyperlink>
      <w:r>
        <w:rPr>
          <w:spacing w:val="1"/>
          <w:sz w:val="24"/>
        </w:rPr>
        <w:t> </w:t>
      </w:r>
      <w:hyperlink w:history="true" w:anchor="_bookmark214">
        <w:r>
          <w:rPr>
            <w:sz w:val="24"/>
          </w:rPr>
          <w:t>features.</w:t>
        </w:r>
      </w:hyperlink>
      <w:r>
        <w:rPr>
          <w:rFonts w:ascii="Times New Roman"/>
          <w:sz w:val="24"/>
        </w:rPr>
        <w:tab/>
      </w:r>
      <w:r>
        <w:rPr>
          <w:spacing w:val="-6"/>
          <w:sz w:val="24"/>
        </w:rPr>
        <w:t>153</w:t>
      </w:r>
    </w:p>
    <w:p>
      <w:pPr>
        <w:pStyle w:val="ListParagraph"/>
        <w:numPr>
          <w:ilvl w:val="1"/>
          <w:numId w:val="18"/>
        </w:numPr>
        <w:tabs>
          <w:tab w:pos="1030" w:val="left" w:leader="none"/>
          <w:tab w:pos="9148" w:val="left" w:leader="dot"/>
        </w:tabs>
        <w:spacing w:line="240" w:lineRule="auto" w:before="2" w:after="0"/>
        <w:ind w:left="1029" w:right="0" w:hanging="539"/>
        <w:jc w:val="left"/>
        <w:rPr>
          <w:sz w:val="24"/>
        </w:rPr>
      </w:pPr>
      <w:hyperlink w:history="true" w:anchor="_bookmark215">
        <w:r>
          <w:rPr>
            <w:w w:val="95"/>
            <w:sz w:val="24"/>
          </w:rPr>
          <w:t>Hierarchical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organization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miRNA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features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154</w:t>
      </w:r>
    </w:p>
    <w:p>
      <w:pPr>
        <w:pStyle w:val="ListParagraph"/>
        <w:numPr>
          <w:ilvl w:val="1"/>
          <w:numId w:val="18"/>
        </w:numPr>
        <w:tabs>
          <w:tab w:pos="1030" w:val="left" w:leader="none"/>
        </w:tabs>
        <w:spacing w:line="314" w:lineRule="auto" w:before="86" w:after="0"/>
        <w:ind w:left="1029" w:right="1995" w:hanging="539"/>
        <w:jc w:val="left"/>
        <w:rPr>
          <w:sz w:val="24"/>
        </w:rPr>
      </w:pPr>
      <w:hyperlink w:history="true" w:anchor="_bookmark219">
        <w:r>
          <w:rPr>
            <w:sz w:val="24"/>
          </w:rPr>
          <w:t>Multiple</w:t>
        </w:r>
        <w:r>
          <w:rPr>
            <w:spacing w:val="6"/>
            <w:sz w:val="24"/>
          </w:rPr>
          <w:t> </w:t>
        </w:r>
        <w:r>
          <w:rPr>
            <w:sz w:val="24"/>
          </w:rPr>
          <w:t>assignments</w:t>
        </w:r>
        <w:r>
          <w:rPr>
            <w:spacing w:val="6"/>
            <w:sz w:val="24"/>
          </w:rPr>
          <w:t> </w:t>
        </w:r>
        <w:r>
          <w:rPr>
            <w:sz w:val="24"/>
          </w:rPr>
          <w:t>of</w:t>
        </w:r>
        <w:r>
          <w:rPr>
            <w:spacing w:val="6"/>
            <w:sz w:val="24"/>
          </w:rPr>
          <w:t> </w:t>
        </w:r>
        <w:r>
          <w:rPr>
            <w:sz w:val="24"/>
          </w:rPr>
          <w:t>a</w:t>
        </w:r>
        <w:r>
          <w:rPr>
            <w:spacing w:val="7"/>
            <w:sz w:val="24"/>
          </w:rPr>
          <w:t> </w:t>
        </w:r>
        <w:r>
          <w:rPr>
            <w:sz w:val="24"/>
          </w:rPr>
          <w:t>sequence</w:t>
        </w:r>
        <w:r>
          <w:rPr>
            <w:spacing w:val="6"/>
            <w:sz w:val="24"/>
          </w:rPr>
          <w:t> </w:t>
        </w:r>
        <w:r>
          <w:rPr>
            <w:sz w:val="24"/>
          </w:rPr>
          <w:t>mapping</w:t>
        </w:r>
        <w:r>
          <w:rPr>
            <w:spacing w:val="6"/>
            <w:sz w:val="24"/>
          </w:rPr>
          <w:t> </w:t>
        </w:r>
        <w:r>
          <w:rPr>
            <w:sz w:val="24"/>
          </w:rPr>
          <w:t>to</w:t>
        </w:r>
        <w:r>
          <w:rPr>
            <w:spacing w:val="6"/>
            <w:sz w:val="24"/>
          </w:rPr>
          <w:t> </w:t>
        </w:r>
        <w:r>
          <w:rPr>
            <w:sz w:val="24"/>
          </w:rPr>
          <w:t>a</w:t>
        </w:r>
        <w:r>
          <w:rPr>
            <w:spacing w:val="7"/>
            <w:sz w:val="24"/>
          </w:rPr>
          <w:t> </w:t>
        </w:r>
        <w:r>
          <w:rPr>
            <w:sz w:val="24"/>
          </w:rPr>
          <w:t>tRNA.</w:t>
        </w:r>
        <w:r>
          <w:rPr>
            <w:spacing w:val="7"/>
            <w:sz w:val="24"/>
          </w:rPr>
          <w:t> </w:t>
        </w:r>
        <w:r>
          <w:rPr>
            <w:b/>
            <w:sz w:val="24"/>
          </w:rPr>
          <w:t>A:</w:t>
        </w:r>
        <w:r>
          <w:rPr>
            <w:b/>
            <w:spacing w:val="3"/>
            <w:sz w:val="24"/>
          </w:rPr>
          <w:t> </w:t>
        </w:r>
        <w:r>
          <w:rPr>
            <w:sz w:val="24"/>
          </w:rPr>
          <w:t>Exemplary</w:t>
        </w:r>
        <w:r>
          <w:rPr>
            <w:spacing w:val="6"/>
            <w:sz w:val="24"/>
          </w:rPr>
          <w:t> </w:t>
        </w:r>
        <w:r>
          <w:rPr>
            <w:sz w:val="24"/>
          </w:rPr>
          <w:t>se-</w:t>
        </w:r>
      </w:hyperlink>
      <w:r>
        <w:rPr>
          <w:spacing w:val="-55"/>
          <w:sz w:val="24"/>
        </w:rPr>
        <w:t> </w:t>
      </w:r>
      <w:hyperlink w:history="true" w:anchor="_bookmark219">
        <w:r>
          <w:rPr>
            <w:w w:val="95"/>
            <w:sz w:val="24"/>
          </w:rPr>
          <w:t>quence.</w:t>
        </w:r>
        <w:r>
          <w:rPr>
            <w:spacing w:val="23"/>
            <w:w w:val="95"/>
            <w:sz w:val="24"/>
          </w:rPr>
          <w:t> </w:t>
        </w:r>
        <w:r>
          <w:rPr>
            <w:b/>
            <w:w w:val="95"/>
            <w:sz w:val="24"/>
          </w:rPr>
          <w:t>B:</w:t>
        </w:r>
        <w:r>
          <w:rPr>
            <w:b/>
            <w:spacing w:val="1"/>
            <w:w w:val="95"/>
            <w:sz w:val="24"/>
          </w:rPr>
          <w:t> </w:t>
        </w:r>
        <w:r>
          <w:rPr>
            <w:w w:val="95"/>
            <w:sz w:val="24"/>
          </w:rPr>
          <w:t>Multiple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sequence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alignment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plot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the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sequence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the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features</w:t>
        </w:r>
      </w:hyperlink>
    </w:p>
    <w:p>
      <w:pPr>
        <w:pStyle w:val="BodyText"/>
        <w:tabs>
          <w:tab w:pos="9148" w:val="left" w:leader="none"/>
        </w:tabs>
        <w:spacing w:before="3"/>
        <w:ind w:left="1029"/>
      </w:pPr>
      <w:hyperlink w:history="true" w:anchor="_bookmark219">
        <w:r>
          <w:rPr/>
          <w:t>to</w:t>
        </w:r>
        <w:r>
          <w:rPr>
            <w:spacing w:val="-1"/>
          </w:rPr>
          <w:t> </w:t>
        </w:r>
        <w:r>
          <w:rPr/>
          <w:t>which</w:t>
        </w:r>
        <w:r>
          <w:rPr>
            <w:spacing w:val="-1"/>
          </w:rPr>
          <w:t> </w:t>
        </w:r>
        <w:r>
          <w:rPr/>
          <w:t>it</w:t>
        </w:r>
        <w:r>
          <w:rPr>
            <w:spacing w:val="-1"/>
          </w:rPr>
          <w:t> </w:t>
        </w:r>
        <w:r>
          <w:rPr/>
          <w:t>is</w:t>
        </w:r>
        <w:r>
          <w:rPr>
            <w:spacing w:val="-1"/>
          </w:rPr>
          <w:t> </w:t>
        </w:r>
        <w:r>
          <w:rPr/>
          <w:t>mapping.</w:t>
        </w:r>
        <w:r>
          <w:rPr>
            <w:spacing w:val="18"/>
          </w:rPr>
          <w:t> </w:t>
        </w:r>
        <w:r>
          <w:rPr>
            <w:b/>
          </w:rPr>
          <w:t>C:</w:t>
        </w:r>
        <w:r>
          <w:rPr>
            <w:b/>
            <w:spacing w:val="-4"/>
          </w:rPr>
          <w:t> </w:t>
        </w:r>
        <w:r>
          <w:rPr/>
          <w:t>Assignment</w:t>
        </w:r>
        <w:r>
          <w:rPr>
            <w:spacing w:val="-1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the</w:t>
        </w:r>
        <w:r>
          <w:rPr>
            <w:spacing w:val="-1"/>
          </w:rPr>
          <w:t> </w:t>
        </w:r>
        <w:r>
          <w:rPr/>
          <w:t>reads</w:t>
        </w:r>
        <w:r>
          <w:rPr>
            <w:spacing w:val="-1"/>
          </w:rPr>
          <w:t> </w:t>
        </w:r>
        <w:r>
          <w:rPr/>
          <w:t>to</w:t>
        </w:r>
        <w:r>
          <w:rPr>
            <w:spacing w:val="-1"/>
          </w:rPr>
          <w:t> </w:t>
        </w:r>
        <w:r>
          <w:rPr/>
          <w:t>the tRNA</w:t>
        </w:r>
        <w:r>
          <w:rPr>
            <w:spacing w:val="-1"/>
          </w:rPr>
          <w:t> </w:t>
        </w:r>
        <w:r>
          <w:rPr/>
          <w:t>feature</w:t>
        </w:r>
        <w:r>
          <w:rPr>
            <w:spacing w:val="-1"/>
          </w:rPr>
          <w:t> </w:t>
        </w:r>
        <w:r>
          <w:rPr/>
          <w:t>tree</w:t>
        </w:r>
      </w:hyperlink>
      <w:r>
        <w:rPr>
          <w:rFonts w:ascii="Times New Roman"/>
        </w:rPr>
        <w:tab/>
      </w:r>
      <w:r>
        <w:rPr/>
        <w:t>155</w:t>
      </w:r>
    </w:p>
    <w:p>
      <w:pPr>
        <w:pStyle w:val="ListParagraph"/>
        <w:numPr>
          <w:ilvl w:val="1"/>
          <w:numId w:val="18"/>
        </w:numPr>
        <w:tabs>
          <w:tab w:pos="1030" w:val="left" w:leader="none"/>
        </w:tabs>
        <w:spacing w:line="240" w:lineRule="auto" w:before="86" w:after="0"/>
        <w:ind w:left="1029" w:right="0" w:hanging="539"/>
        <w:jc w:val="left"/>
        <w:rPr>
          <w:sz w:val="24"/>
        </w:rPr>
      </w:pPr>
      <w:hyperlink w:history="true" w:anchor="_bookmark220">
        <w:r>
          <w:rPr>
            <w:sz w:val="24"/>
          </w:rPr>
          <w:t>Schematic</w:t>
        </w:r>
        <w:r>
          <w:rPr>
            <w:spacing w:val="30"/>
            <w:sz w:val="24"/>
          </w:rPr>
          <w:t> </w:t>
        </w:r>
        <w:r>
          <w:rPr>
            <w:sz w:val="24"/>
          </w:rPr>
          <w:t>of</w:t>
        </w:r>
        <w:r>
          <w:rPr>
            <w:spacing w:val="30"/>
            <w:sz w:val="24"/>
          </w:rPr>
          <w:t> </w:t>
        </w:r>
        <w:r>
          <w:rPr>
            <w:sz w:val="24"/>
          </w:rPr>
          <w:t>assigning</w:t>
        </w:r>
        <w:r>
          <w:rPr>
            <w:spacing w:val="30"/>
            <w:sz w:val="24"/>
          </w:rPr>
          <w:t> </w:t>
        </w:r>
        <w:r>
          <w:rPr>
            <w:sz w:val="24"/>
          </w:rPr>
          <w:t>reads</w:t>
        </w:r>
        <w:r>
          <w:rPr>
            <w:spacing w:val="30"/>
            <w:sz w:val="24"/>
          </w:rPr>
          <w:t> </w:t>
        </w:r>
        <w:r>
          <w:rPr>
            <w:sz w:val="24"/>
          </w:rPr>
          <w:t>to</w:t>
        </w:r>
        <w:r>
          <w:rPr>
            <w:spacing w:val="30"/>
            <w:sz w:val="24"/>
          </w:rPr>
          <w:t> </w:t>
        </w:r>
        <w:r>
          <w:rPr>
            <w:sz w:val="24"/>
          </w:rPr>
          <w:t>the</w:t>
        </w:r>
        <w:r>
          <w:rPr>
            <w:spacing w:val="30"/>
            <w:sz w:val="24"/>
          </w:rPr>
          <w:t> </w:t>
        </w:r>
        <w:r>
          <w:rPr>
            <w:sz w:val="24"/>
          </w:rPr>
          <w:t>features</w:t>
        </w:r>
        <w:r>
          <w:rPr>
            <w:spacing w:val="30"/>
            <w:sz w:val="24"/>
          </w:rPr>
          <w:t> </w:t>
        </w:r>
        <w:r>
          <w:rPr>
            <w:sz w:val="24"/>
          </w:rPr>
          <w:t>tree</w:t>
        </w:r>
        <w:r>
          <w:rPr>
            <w:spacing w:val="30"/>
            <w:sz w:val="24"/>
          </w:rPr>
          <w:t> </w:t>
        </w:r>
        <w:r>
          <w:rPr>
            <w:sz w:val="24"/>
          </w:rPr>
          <w:t>of</w:t>
        </w:r>
        <w:r>
          <w:rPr>
            <w:spacing w:val="30"/>
            <w:sz w:val="24"/>
          </w:rPr>
          <w:t> </w:t>
        </w:r>
        <w:r>
          <w:rPr>
            <w:sz w:val="24"/>
          </w:rPr>
          <w:t>features,</w:t>
        </w:r>
        <w:r>
          <w:rPr>
            <w:spacing w:val="37"/>
            <w:sz w:val="24"/>
          </w:rPr>
          <w:t> </w:t>
        </w:r>
        <w:r>
          <w:rPr>
            <w:sz w:val="24"/>
          </w:rPr>
          <w:t>creation</w:t>
        </w:r>
        <w:r>
          <w:rPr>
            <w:spacing w:val="30"/>
            <w:sz w:val="24"/>
          </w:rPr>
          <w:t> </w:t>
        </w:r>
        <w:r>
          <w:rPr>
            <w:sz w:val="24"/>
          </w:rPr>
          <w:t>of</w:t>
        </w:r>
      </w:hyperlink>
    </w:p>
    <w:p>
      <w:pPr>
        <w:pStyle w:val="BodyText"/>
        <w:tabs>
          <w:tab w:pos="9148" w:val="left" w:leader="none"/>
        </w:tabs>
        <w:spacing w:before="66"/>
        <w:ind w:left="1029"/>
      </w:pPr>
      <w:hyperlink w:history="true" w:anchor="_bookmark220">
        <w:r>
          <w:rPr>
            <w:rFonts w:ascii="SimSun"/>
            <w:w w:val="95"/>
          </w:rPr>
          <w:t>TreeSummarizedExperiment</w:t>
        </w:r>
        <w:r>
          <w:rPr>
            <w:rFonts w:ascii="SimSun"/>
            <w:spacing w:val="-19"/>
            <w:w w:val="95"/>
          </w:rPr>
          <w:t> </w:t>
        </w:r>
        <w:r>
          <w:rPr>
            <w:w w:val="95"/>
          </w:rPr>
          <w:t>object,</w:t>
        </w:r>
        <w:r>
          <w:rPr>
            <w:spacing w:val="41"/>
            <w:w w:val="95"/>
          </w:rPr>
          <w:t> </w:t>
        </w:r>
        <w:r>
          <w:rPr>
            <w:w w:val="95"/>
          </w:rPr>
          <w:t>and</w:t>
        </w:r>
        <w:r>
          <w:rPr>
            <w:spacing w:val="42"/>
            <w:w w:val="95"/>
          </w:rPr>
          <w:t> </w:t>
        </w:r>
        <w:r>
          <w:rPr>
            <w:w w:val="95"/>
          </w:rPr>
          <w:t>downstream</w:t>
        </w:r>
        <w:r>
          <w:rPr>
            <w:spacing w:val="41"/>
            <w:w w:val="95"/>
          </w:rPr>
          <w:t> </w:t>
        </w:r>
        <w:r>
          <w:rPr>
            <w:w w:val="95"/>
          </w:rPr>
          <w:t>analysis</w:t>
        </w:r>
        <w:r>
          <w:rPr>
            <w:spacing w:val="41"/>
            <w:w w:val="95"/>
          </w:rPr>
          <w:t> </w:t>
        </w:r>
        <w:r>
          <w:rPr>
            <w:w w:val="95"/>
          </w:rPr>
          <w:t>and</w:t>
        </w:r>
        <w:r>
          <w:rPr>
            <w:spacing w:val="41"/>
            <w:w w:val="95"/>
          </w:rPr>
          <w:t> </w:t>
        </w:r>
        <w:r>
          <w:rPr>
            <w:w w:val="95"/>
          </w:rPr>
          <w:t>plotting</w:t>
        </w:r>
      </w:hyperlink>
      <w:r>
        <w:rPr>
          <w:spacing w:val="117"/>
        </w:rPr>
        <w:t> </w:t>
      </w:r>
      <w:r>
        <w:rPr>
          <w:w w:val="95"/>
        </w:rPr>
        <w:t>.</w:t>
        <w:tab/>
      </w:r>
      <w:r>
        <w:rPr/>
        <w:t>156</w:t>
      </w:r>
    </w:p>
    <w:p>
      <w:pPr>
        <w:pStyle w:val="ListParagraph"/>
        <w:numPr>
          <w:ilvl w:val="1"/>
          <w:numId w:val="18"/>
        </w:numPr>
        <w:tabs>
          <w:tab w:pos="1030" w:val="left" w:leader="none"/>
        </w:tabs>
        <w:spacing w:line="240" w:lineRule="auto" w:before="71" w:after="0"/>
        <w:ind w:left="1029" w:right="0" w:hanging="539"/>
        <w:jc w:val="left"/>
        <w:rPr>
          <w:sz w:val="24"/>
        </w:rPr>
      </w:pPr>
      <w:hyperlink w:history="true" w:anchor="_bookmark227">
        <w:r>
          <w:rPr>
            <w:sz w:val="24"/>
          </w:rPr>
          <w:t>Comparison</w:t>
        </w:r>
        <w:r>
          <w:rPr>
            <w:spacing w:val="57"/>
            <w:sz w:val="24"/>
          </w:rPr>
          <w:t> </w:t>
        </w:r>
        <w:r>
          <w:rPr>
            <w:sz w:val="24"/>
          </w:rPr>
          <w:t>of  Log2  TMM</w:t>
        </w:r>
        <w:r>
          <w:rPr>
            <w:spacing w:val="57"/>
            <w:sz w:val="24"/>
          </w:rPr>
          <w:t> </w:t>
        </w:r>
        <w:r>
          <w:rPr>
            <w:sz w:val="24"/>
          </w:rPr>
          <w:t>normalized  quantification  of  miRNAs</w:t>
        </w:r>
        <w:r>
          <w:rPr>
            <w:spacing w:val="57"/>
            <w:sz w:val="24"/>
          </w:rPr>
          <w:t> </w:t>
        </w:r>
        <w:r>
          <w:rPr>
            <w:sz w:val="24"/>
          </w:rPr>
          <w:t>from</w:t>
        </w:r>
      </w:hyperlink>
    </w:p>
    <w:p>
      <w:pPr>
        <w:pStyle w:val="BodyText"/>
        <w:tabs>
          <w:tab w:pos="9148" w:val="left" w:leader="dot"/>
        </w:tabs>
        <w:spacing w:before="65"/>
        <w:ind w:left="1029"/>
      </w:pPr>
      <w:hyperlink w:history="true" w:anchor="_bookmark227">
        <w:r>
          <w:rPr>
            <w:rFonts w:ascii="SimSun"/>
          </w:rPr>
          <w:t>shortRNA</w:t>
        </w:r>
        <w:r>
          <w:rPr>
            <w:rFonts w:ascii="SimSun"/>
            <w:spacing w:val="-41"/>
          </w:rPr>
          <w:t> </w:t>
        </w:r>
        <w:r>
          <w:rPr/>
          <w:t>with</w:t>
        </w:r>
        <w:r>
          <w:rPr>
            <w:spacing w:val="24"/>
          </w:rPr>
          <w:t> </w:t>
        </w:r>
        <w:r>
          <w:rPr>
            <w:rFonts w:ascii="SimSun"/>
          </w:rPr>
          <w:t>Oasis2</w:t>
        </w:r>
        <w:r>
          <w:rPr/>
          <w:t>,</w:t>
        </w:r>
        <w:r>
          <w:rPr>
            <w:spacing w:val="23"/>
          </w:rPr>
          <w:t> </w:t>
        </w:r>
        <w:r>
          <w:rPr>
            <w:rFonts w:ascii="SimSun"/>
          </w:rPr>
          <w:t>Sports1</w:t>
        </w:r>
        <w:r>
          <w:rPr/>
          <w:t>,</w:t>
        </w:r>
        <w:r>
          <w:rPr>
            <w:spacing w:val="23"/>
          </w:rPr>
          <w:t> </w:t>
        </w:r>
        <w:r>
          <w:rPr/>
          <w:t>and</w:t>
        </w:r>
        <w:r>
          <w:rPr>
            <w:spacing w:val="22"/>
          </w:rPr>
          <w:t> </w:t>
        </w:r>
        <w:r>
          <w:rPr>
            <w:rFonts w:ascii="SimSun"/>
          </w:rPr>
          <w:t>seqpac</w:t>
        </w:r>
      </w:hyperlink>
      <w:r>
        <w:rPr>
          <w:rFonts w:ascii="Times New Roman"/>
        </w:rPr>
        <w:tab/>
      </w:r>
      <w:r>
        <w:rPr/>
        <w:t>158</w:t>
      </w:r>
    </w:p>
    <w:p>
      <w:pPr>
        <w:pStyle w:val="ListParagraph"/>
        <w:numPr>
          <w:ilvl w:val="1"/>
          <w:numId w:val="18"/>
        </w:numPr>
        <w:tabs>
          <w:tab w:pos="1030" w:val="left" w:leader="none"/>
          <w:tab w:pos="9148" w:val="left" w:leader="dot"/>
        </w:tabs>
        <w:spacing w:line="280" w:lineRule="auto" w:before="52" w:after="0"/>
        <w:ind w:left="1029" w:right="1437" w:hanging="539"/>
        <w:jc w:val="left"/>
        <w:rPr>
          <w:sz w:val="24"/>
        </w:rPr>
      </w:pPr>
      <w:hyperlink w:history="true" w:anchor="_bookmark230">
        <w:r>
          <w:rPr>
            <w:sz w:val="24"/>
          </w:rPr>
          <w:t>Upset plot of overlaps of detected features between four methods:</w:t>
        </w:r>
        <w:r>
          <w:rPr>
            <w:spacing w:val="1"/>
            <w:sz w:val="24"/>
          </w:rPr>
          <w:t> </w:t>
        </w:r>
        <w:r>
          <w:rPr>
            <w:rFonts w:ascii="SimSun"/>
            <w:sz w:val="24"/>
          </w:rPr>
          <w:t>shortRNA</w:t>
        </w:r>
        <w:r>
          <w:rPr>
            <w:sz w:val="24"/>
          </w:rPr>
          <w:t>,</w:t>
        </w:r>
      </w:hyperlink>
      <w:r>
        <w:rPr>
          <w:spacing w:val="1"/>
          <w:sz w:val="24"/>
        </w:rPr>
        <w:t> </w:t>
      </w:r>
      <w:hyperlink w:history="true" w:anchor="_bookmark230">
        <w:r>
          <w:rPr>
            <w:rFonts w:ascii="SimSun"/>
            <w:sz w:val="24"/>
          </w:rPr>
          <w:t>Oasis2</w:t>
        </w:r>
        <w:r>
          <w:rPr>
            <w:sz w:val="24"/>
          </w:rPr>
          <w:t>,</w:t>
        </w:r>
        <w:r>
          <w:rPr>
            <w:spacing w:val="24"/>
            <w:sz w:val="24"/>
          </w:rPr>
          <w:t> </w:t>
        </w:r>
        <w:r>
          <w:rPr>
            <w:rFonts w:ascii="SimSun"/>
            <w:sz w:val="24"/>
          </w:rPr>
          <w:t>Sports1</w:t>
        </w:r>
        <w:r>
          <w:rPr>
            <w:sz w:val="24"/>
          </w:rPr>
          <w:t>,</w:t>
        </w:r>
        <w:r>
          <w:rPr>
            <w:spacing w:val="25"/>
            <w:sz w:val="24"/>
          </w:rPr>
          <w:t> </w:t>
        </w:r>
        <w:r>
          <w:rPr>
            <w:sz w:val="24"/>
          </w:rPr>
          <w:t>and</w:t>
        </w:r>
        <w:r>
          <w:rPr>
            <w:spacing w:val="25"/>
            <w:sz w:val="24"/>
          </w:rPr>
          <w:t> </w:t>
        </w:r>
        <w:r>
          <w:rPr>
            <w:rFonts w:ascii="SimSun"/>
            <w:sz w:val="24"/>
          </w:rPr>
          <w:t>seqpac</w:t>
        </w:r>
      </w:hyperlink>
      <w:r>
        <w:rPr>
          <w:rFonts w:ascii="Times New Roman"/>
          <w:sz w:val="24"/>
        </w:rPr>
        <w:tab/>
      </w:r>
      <w:r>
        <w:rPr>
          <w:w w:val="90"/>
          <w:sz w:val="24"/>
        </w:rPr>
        <w:t>160</w:t>
      </w:r>
    </w:p>
    <w:p>
      <w:pPr>
        <w:pStyle w:val="ListParagraph"/>
        <w:numPr>
          <w:ilvl w:val="1"/>
          <w:numId w:val="18"/>
        </w:numPr>
        <w:tabs>
          <w:tab w:pos="1030" w:val="left" w:leader="none"/>
          <w:tab w:pos="9149" w:val="left" w:leader="dot"/>
        </w:tabs>
        <w:spacing w:line="240" w:lineRule="auto" w:before="17" w:after="0"/>
        <w:ind w:left="1029" w:right="0" w:hanging="539"/>
        <w:jc w:val="left"/>
        <w:rPr>
          <w:sz w:val="24"/>
        </w:rPr>
      </w:pPr>
      <w:hyperlink w:history="true" w:anchor="_bookmark231">
        <w:r>
          <w:rPr>
            <w:w w:val="95"/>
            <w:sz w:val="24"/>
          </w:rPr>
          <w:t>Genomic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plots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simulated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reads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from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miRNA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precursor.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160</w:t>
      </w:r>
    </w:p>
    <w:p>
      <w:pPr>
        <w:pStyle w:val="ListParagraph"/>
        <w:numPr>
          <w:ilvl w:val="1"/>
          <w:numId w:val="18"/>
        </w:numPr>
        <w:tabs>
          <w:tab w:pos="1030" w:val="left" w:leader="none"/>
        </w:tabs>
        <w:spacing w:line="314" w:lineRule="auto" w:before="86" w:after="0"/>
        <w:ind w:left="1029" w:right="2034" w:hanging="539"/>
        <w:jc w:val="left"/>
        <w:rPr>
          <w:sz w:val="24"/>
        </w:rPr>
      </w:pPr>
      <w:hyperlink w:history="true" w:anchor="_bookmark235">
        <w:r>
          <w:rPr>
            <w:spacing w:val="-1"/>
            <w:w w:val="95"/>
            <w:sz w:val="24"/>
          </w:rPr>
          <w:t>Hierarchical</w:t>
        </w:r>
        <w:r>
          <w:rPr>
            <w:spacing w:val="-9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representation</w:t>
        </w:r>
        <w:r>
          <w:rPr>
            <w:spacing w:val="-9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of</w:t>
        </w:r>
        <w:r>
          <w:rPr>
            <w:spacing w:val="-9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features</w:t>
        </w:r>
        <w:r>
          <w:rPr>
            <w:spacing w:val="-9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and</w:t>
        </w:r>
        <w:r>
          <w:rPr>
            <w:spacing w:val="-9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assigned</w:t>
        </w:r>
        <w:r>
          <w:rPr>
            <w:spacing w:val="-9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reads</w:t>
        </w:r>
        <w:r>
          <w:rPr>
            <w:spacing w:val="-9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to</w:t>
        </w:r>
        <w:r>
          <w:rPr>
            <w:spacing w:val="-9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them.</w:t>
        </w:r>
        <w:r>
          <w:rPr>
            <w:spacing w:val="11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Differential</w:t>
        </w:r>
      </w:hyperlink>
      <w:r>
        <w:rPr>
          <w:spacing w:val="-52"/>
          <w:w w:val="95"/>
          <w:sz w:val="24"/>
        </w:rPr>
        <w:t> </w:t>
      </w:r>
      <w:hyperlink w:history="true" w:anchor="_bookmark235">
        <w:r>
          <w:rPr>
            <w:w w:val="90"/>
            <w:sz w:val="24"/>
          </w:rPr>
          <w:t>expression</w:t>
        </w:r>
        <w:r>
          <w:rPr>
            <w:spacing w:val="25"/>
            <w:w w:val="90"/>
            <w:sz w:val="24"/>
          </w:rPr>
          <w:t> </w:t>
        </w:r>
        <w:r>
          <w:rPr>
            <w:w w:val="90"/>
            <w:sz w:val="24"/>
          </w:rPr>
          <w:t>analysis</w:t>
        </w:r>
        <w:r>
          <w:rPr>
            <w:spacing w:val="26"/>
            <w:w w:val="90"/>
            <w:sz w:val="24"/>
          </w:rPr>
          <w:t> </w:t>
        </w:r>
        <w:r>
          <w:rPr>
            <w:w w:val="90"/>
            <w:sz w:val="24"/>
          </w:rPr>
          <w:t>of</w:t>
        </w:r>
        <w:r>
          <w:rPr>
            <w:spacing w:val="25"/>
            <w:w w:val="90"/>
            <w:sz w:val="24"/>
          </w:rPr>
          <w:t> </w:t>
        </w:r>
        <w:r>
          <w:rPr>
            <w:w w:val="90"/>
            <w:sz w:val="24"/>
          </w:rPr>
          <w:t>features</w:t>
        </w:r>
        <w:r>
          <w:rPr>
            <w:spacing w:val="25"/>
            <w:w w:val="90"/>
            <w:sz w:val="24"/>
          </w:rPr>
          <w:t> </w:t>
        </w:r>
        <w:r>
          <w:rPr>
            <w:w w:val="90"/>
            <w:sz w:val="24"/>
          </w:rPr>
          <w:t>from</w:t>
        </w:r>
        <w:r>
          <w:rPr>
            <w:spacing w:val="26"/>
            <w:w w:val="90"/>
            <w:sz w:val="24"/>
          </w:rPr>
          <w:t> </w:t>
        </w:r>
        <w:r>
          <w:rPr>
            <w:w w:val="90"/>
            <w:sz w:val="24"/>
          </w:rPr>
          <w:t>two</w:t>
        </w:r>
        <w:r>
          <w:rPr>
            <w:spacing w:val="25"/>
            <w:w w:val="90"/>
            <w:sz w:val="24"/>
          </w:rPr>
          <w:t> </w:t>
        </w:r>
        <w:r>
          <w:rPr>
            <w:w w:val="90"/>
            <w:sz w:val="24"/>
          </w:rPr>
          <w:t>miRNA</w:t>
        </w:r>
        <w:r>
          <w:rPr>
            <w:spacing w:val="26"/>
            <w:w w:val="90"/>
            <w:sz w:val="24"/>
          </w:rPr>
          <w:t> </w:t>
        </w:r>
        <w:r>
          <w:rPr>
            <w:w w:val="90"/>
            <w:sz w:val="24"/>
          </w:rPr>
          <w:t>clusters.</w:t>
        </w:r>
        <w:r>
          <w:rPr>
            <w:spacing w:val="17"/>
            <w:w w:val="90"/>
            <w:sz w:val="24"/>
          </w:rPr>
          <w:t> </w:t>
        </w:r>
        <w:r>
          <w:rPr>
            <w:w w:val="90"/>
            <w:sz w:val="24"/>
          </w:rPr>
          <w:t>Simulated</w:t>
        </w:r>
        <w:r>
          <w:rPr>
            <w:spacing w:val="25"/>
            <w:w w:val="90"/>
            <w:sz w:val="24"/>
          </w:rPr>
          <w:t> </w:t>
        </w:r>
        <w:r>
          <w:rPr>
            <w:w w:val="90"/>
            <w:sz w:val="24"/>
          </w:rPr>
          <w:t>read</w:t>
        </w:r>
        <w:r>
          <w:rPr>
            <w:spacing w:val="26"/>
            <w:w w:val="90"/>
            <w:sz w:val="24"/>
          </w:rPr>
          <w:t> </w:t>
        </w:r>
        <w:r>
          <w:rPr>
            <w:w w:val="90"/>
            <w:sz w:val="24"/>
          </w:rPr>
          <w:t>nodes</w:t>
        </w:r>
      </w:hyperlink>
    </w:p>
    <w:p>
      <w:pPr>
        <w:pStyle w:val="BodyText"/>
        <w:tabs>
          <w:tab w:pos="9148" w:val="left" w:leader="dot"/>
        </w:tabs>
        <w:spacing w:before="2"/>
        <w:ind w:left="1029"/>
      </w:pPr>
      <w:hyperlink w:history="true" w:anchor="_bookmark235">
        <w:r>
          <w:rPr>
            <w:w w:val="95"/>
          </w:rPr>
          <w:t>are</w:t>
        </w:r>
        <w:r>
          <w:rPr>
            <w:spacing w:val="11"/>
            <w:w w:val="95"/>
          </w:rPr>
          <w:t> </w:t>
        </w:r>
        <w:r>
          <w:rPr>
            <w:w w:val="95"/>
          </w:rPr>
          <w:t>highlighted</w:t>
        </w:r>
        <w:r>
          <w:rPr>
            <w:spacing w:val="12"/>
            <w:w w:val="95"/>
          </w:rPr>
          <w:t> </w:t>
        </w:r>
        <w:r>
          <w:rPr>
            <w:w w:val="95"/>
          </w:rPr>
          <w:t>in</w:t>
        </w:r>
        <w:r>
          <w:rPr>
            <w:spacing w:val="12"/>
            <w:w w:val="95"/>
          </w:rPr>
          <w:t> </w:t>
        </w:r>
        <w:r>
          <w:rPr>
            <w:w w:val="95"/>
          </w:rPr>
          <w:t>orange</w:t>
        </w:r>
        <w:r>
          <w:rPr>
            <w:spacing w:val="11"/>
            <w:w w:val="95"/>
          </w:rPr>
          <w:t> </w:t>
        </w:r>
        <w:r>
          <w:rPr>
            <w:w w:val="95"/>
          </w:rPr>
          <w:t>colour</w:t>
        </w:r>
      </w:hyperlink>
      <w:r>
        <w:rPr>
          <w:rFonts w:ascii="Times New Roman"/>
          <w:w w:val="95"/>
        </w:rPr>
        <w:tab/>
      </w:r>
      <w:r>
        <w:rPr/>
        <w:t>162</w:t>
      </w:r>
    </w:p>
    <w:p>
      <w:pPr>
        <w:pStyle w:val="ListParagraph"/>
        <w:numPr>
          <w:ilvl w:val="1"/>
          <w:numId w:val="18"/>
        </w:numPr>
        <w:tabs>
          <w:tab w:pos="1030" w:val="left" w:leader="none"/>
          <w:tab w:pos="9148" w:val="left" w:leader="dot"/>
        </w:tabs>
        <w:spacing w:line="314" w:lineRule="auto" w:before="86" w:after="0"/>
        <w:ind w:left="1029" w:right="1437" w:hanging="539"/>
        <w:jc w:val="left"/>
        <w:rPr>
          <w:sz w:val="24"/>
        </w:rPr>
      </w:pPr>
      <w:hyperlink w:history="true" w:anchor="_bookmark237">
        <w:r>
          <w:rPr>
            <w:sz w:val="24"/>
          </w:rPr>
          <w:t>Comparison of quantifications of five miRNAs from four different tools with -</w:t>
        </w:r>
      </w:hyperlink>
      <w:r>
        <w:rPr>
          <w:spacing w:val="1"/>
          <w:sz w:val="24"/>
        </w:rPr>
        <w:t> </w:t>
      </w:r>
      <w:hyperlink w:history="true" w:anchor="_bookmark237">
        <w:r>
          <w:rPr>
            <w:w w:val="95"/>
            <w:sz w:val="24"/>
          </w:rPr>
          <w:t>Delta Ct values from qPCR. </w:t>
        </w:r>
        <w:r>
          <w:rPr>
            <w:b/>
            <w:w w:val="95"/>
            <w:sz w:val="24"/>
          </w:rPr>
          <w:t>A: </w:t>
        </w:r>
        <w:r>
          <w:rPr>
            <w:w w:val="95"/>
            <w:sz w:val="24"/>
          </w:rPr>
          <w:t>Overall correlation. </w:t>
        </w:r>
        <w:r>
          <w:rPr>
            <w:b/>
            <w:w w:val="95"/>
            <w:sz w:val="24"/>
          </w:rPr>
          <w:t>B: </w:t>
        </w:r>
        <w:r>
          <w:rPr>
            <w:w w:val="95"/>
            <w:sz w:val="24"/>
          </w:rPr>
          <w:t>Correlation at indivisual</w:t>
        </w:r>
      </w:hyperlink>
      <w:r>
        <w:rPr>
          <w:spacing w:val="1"/>
          <w:w w:val="95"/>
          <w:sz w:val="24"/>
        </w:rPr>
        <w:t> </w:t>
      </w:r>
      <w:hyperlink w:history="true" w:anchor="_bookmark237">
        <w:r>
          <w:rPr>
            <w:sz w:val="24"/>
          </w:rPr>
          <w:t>miRNA</w:t>
        </w:r>
      </w:hyperlink>
      <w:r>
        <w:rPr>
          <w:rFonts w:ascii="Times New Roman"/>
          <w:sz w:val="24"/>
        </w:rPr>
        <w:tab/>
      </w:r>
      <w:r>
        <w:rPr>
          <w:spacing w:val="-3"/>
          <w:w w:val="95"/>
          <w:sz w:val="24"/>
        </w:rPr>
        <w:t>164</w:t>
      </w:r>
    </w:p>
    <w:p>
      <w:pPr>
        <w:pStyle w:val="ListParagraph"/>
        <w:numPr>
          <w:ilvl w:val="1"/>
          <w:numId w:val="18"/>
        </w:numPr>
        <w:tabs>
          <w:tab w:pos="909" w:val="left" w:leader="none"/>
          <w:tab w:pos="9148" w:val="left" w:leader="dot"/>
        </w:tabs>
        <w:spacing w:line="240" w:lineRule="auto" w:before="4" w:after="0"/>
        <w:ind w:left="908" w:right="0" w:hanging="418"/>
        <w:jc w:val="left"/>
        <w:rPr>
          <w:sz w:val="24"/>
        </w:rPr>
      </w:pPr>
      <w:hyperlink w:history="true" w:anchor="_bookmark238">
        <w:r>
          <w:rPr>
            <w:spacing w:val="-1"/>
            <w:sz w:val="24"/>
          </w:rPr>
          <w:t>aGenomic</w:t>
        </w:r>
        <w:r>
          <w:rPr>
            <w:spacing w:val="-8"/>
            <w:sz w:val="24"/>
          </w:rPr>
          <w:t> </w:t>
        </w:r>
        <w:r>
          <w:rPr>
            <w:spacing w:val="-1"/>
            <w:sz w:val="24"/>
          </w:rPr>
          <w:t>plots</w:t>
        </w:r>
        <w:r>
          <w:rPr>
            <w:spacing w:val="-7"/>
            <w:sz w:val="24"/>
          </w:rPr>
          <w:t> </w:t>
        </w:r>
        <w:r>
          <w:rPr>
            <w:spacing w:val="-1"/>
            <w:sz w:val="24"/>
          </w:rPr>
          <w:t>of</w:t>
        </w:r>
        <w:r>
          <w:rPr>
            <w:spacing w:val="-7"/>
            <w:sz w:val="24"/>
          </w:rPr>
          <w:t> </w:t>
        </w:r>
        <w:r>
          <w:rPr>
            <w:sz w:val="24"/>
          </w:rPr>
          <w:t>validated</w:t>
        </w:r>
        <w:r>
          <w:rPr>
            <w:spacing w:val="-8"/>
            <w:sz w:val="24"/>
          </w:rPr>
          <w:t> </w:t>
        </w:r>
        <w:r>
          <w:rPr>
            <w:sz w:val="24"/>
          </w:rPr>
          <w:t>miRNAs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165</w:t>
      </w:r>
    </w:p>
    <w:p>
      <w:pPr>
        <w:pStyle w:val="BodyText"/>
        <w:tabs>
          <w:tab w:pos="9148" w:val="left" w:leader="dot"/>
        </w:tabs>
        <w:spacing w:before="86"/>
        <w:ind w:left="491"/>
      </w:pPr>
      <w:hyperlink w:history="true" w:anchor="_bookmark239">
        <w:r>
          <w:rPr>
            <w:w w:val="95"/>
          </w:rPr>
          <w:t>3.18bGenomic</w:t>
        </w:r>
        <w:r>
          <w:rPr>
            <w:spacing w:val="21"/>
            <w:w w:val="95"/>
          </w:rPr>
          <w:t> </w:t>
        </w:r>
        <w:r>
          <w:rPr>
            <w:w w:val="95"/>
          </w:rPr>
          <w:t>plots</w:t>
        </w:r>
        <w:r>
          <w:rPr>
            <w:spacing w:val="21"/>
            <w:w w:val="95"/>
          </w:rPr>
          <w:t> </w:t>
        </w:r>
        <w:r>
          <w:rPr>
            <w:w w:val="95"/>
          </w:rPr>
          <w:t>of</w:t>
        </w:r>
        <w:r>
          <w:rPr>
            <w:spacing w:val="20"/>
            <w:w w:val="95"/>
          </w:rPr>
          <w:t> </w:t>
        </w:r>
        <w:r>
          <w:rPr>
            <w:w w:val="95"/>
          </w:rPr>
          <w:t>validated</w:t>
        </w:r>
        <w:r>
          <w:rPr>
            <w:spacing w:val="20"/>
            <w:w w:val="95"/>
          </w:rPr>
          <w:t> </w:t>
        </w:r>
        <w:r>
          <w:rPr>
            <w:w w:val="95"/>
          </w:rPr>
          <w:t>miRNAs</w:t>
        </w:r>
      </w:hyperlink>
      <w:r>
        <w:rPr>
          <w:rFonts w:ascii="Times New Roman"/>
          <w:w w:val="95"/>
        </w:rPr>
        <w:tab/>
      </w:r>
      <w:r>
        <w:rPr/>
        <w:t>166</w:t>
      </w:r>
    </w:p>
    <w:p>
      <w:pPr>
        <w:spacing w:after="0"/>
        <w:sectPr>
          <w:pgSz w:w="12240" w:h="15840"/>
          <w:pgMar w:header="0" w:footer="0" w:top="1360" w:bottom="280" w:left="1300" w:right="0"/>
        </w:sect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tabs>
          <w:tab w:pos="9499" w:val="left" w:leader="none"/>
        </w:tabs>
        <w:spacing w:before="127"/>
        <w:ind w:left="134"/>
      </w:pPr>
      <w:r>
        <w:rPr>
          <w:w w:val="95"/>
          <w:u w:val="single"/>
        </w:rPr>
        <w:t>2</w:t>
      </w:r>
      <w:r>
        <w:rPr>
          <w:u w:val="single"/>
        </w:rPr>
        <w:tab/>
      </w:r>
    </w:p>
    <w:p>
      <w:pPr>
        <w:pStyle w:val="BodyText"/>
        <w:rPr>
          <w:sz w:val="70"/>
        </w:rPr>
      </w:pPr>
    </w:p>
    <w:p>
      <w:pPr>
        <w:pStyle w:val="BodyText"/>
        <w:spacing w:before="5"/>
        <w:rPr>
          <w:sz w:val="101"/>
        </w:rPr>
      </w:pPr>
    </w:p>
    <w:p>
      <w:pPr>
        <w:pStyle w:val="Heading1"/>
        <w:spacing w:before="0"/>
        <w:ind w:left="140"/>
      </w:pPr>
      <w:r>
        <w:rPr>
          <w:w w:val="95"/>
        </w:rPr>
        <w:t>List</w:t>
      </w:r>
      <w:r>
        <w:rPr>
          <w:spacing w:val="76"/>
          <w:w w:val="95"/>
        </w:rPr>
        <w:t> </w:t>
      </w:r>
      <w:r>
        <w:rPr>
          <w:w w:val="95"/>
        </w:rPr>
        <w:t>of</w:t>
      </w:r>
      <w:r>
        <w:rPr>
          <w:spacing w:val="76"/>
          <w:w w:val="95"/>
        </w:rPr>
        <w:t> </w:t>
      </w:r>
      <w:r>
        <w:rPr>
          <w:w w:val="95"/>
        </w:rPr>
        <w:t>Abbreviations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8"/>
        </w:rPr>
      </w:pPr>
      <w:r>
        <w:rPr/>
        <w:pict>
          <v:shape style="position:absolute;margin-left:72pt;margin-top:13.222274pt;width:502.85pt;height:.1pt;mso-position-horizontal-relative:page;mso-position-vertical-relative:paragraph;z-index:-15728640;mso-wrap-distance-left:0;mso-wrap-distance-right:0" coordorigin="1440,264" coordsize="10057,0" path="m1440,264l11496,264e" filled="false" stroked="true" strokeweight=".93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tabs>
          <w:tab w:pos="1838" w:val="left" w:leader="none"/>
        </w:tabs>
        <w:spacing w:before="68" w:after="96"/>
        <w:ind w:left="259"/>
      </w:pPr>
      <w:r>
        <w:rPr/>
        <w:t>Abbreviation</w:t>
        <w:tab/>
        <w:t>Term</w:t>
      </w:r>
    </w:p>
    <w:p>
      <w:pPr>
        <w:pStyle w:val="BodyText"/>
        <w:spacing w:line="20" w:lineRule="exact"/>
        <w:ind w:left="134"/>
        <w:rPr>
          <w:sz w:val="2"/>
        </w:rPr>
      </w:pPr>
      <w:r>
        <w:rPr>
          <w:sz w:val="2"/>
        </w:rPr>
        <w:pict>
          <v:group style="width:502.85pt;height:.6pt;mso-position-horizontal-relative:char;mso-position-vertical-relative:line" coordorigin="0,0" coordsize="10057,12">
            <v:line style="position:absolute" from="0,6" to="10056,6" stroked="true" strokeweight=".58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tabs>
          <w:tab w:pos="1837" w:val="left" w:leader="none"/>
        </w:tabs>
        <w:spacing w:before="89"/>
        <w:ind w:left="259"/>
      </w:pPr>
      <w:r>
        <w:rPr/>
        <w:t>5mc</w:t>
        <w:tab/>
        <w:t>5-Methylcytosine</w:t>
      </w:r>
    </w:p>
    <w:p>
      <w:pPr>
        <w:pStyle w:val="BodyText"/>
        <w:tabs>
          <w:tab w:pos="1838" w:val="left" w:leader="none"/>
        </w:tabs>
        <w:spacing w:line="314" w:lineRule="auto" w:before="86"/>
        <w:ind w:left="259" w:right="2746"/>
      </w:pPr>
      <w:r>
        <w:rPr/>
        <w:t>ATAC-seq</w:t>
        <w:tab/>
      </w:r>
      <w:r>
        <w:rPr>
          <w:w w:val="95"/>
        </w:rPr>
        <w:t>Assay</w:t>
      </w:r>
      <w:r>
        <w:rPr>
          <w:spacing w:val="9"/>
          <w:w w:val="95"/>
        </w:rPr>
        <w:t> </w:t>
      </w:r>
      <w:r>
        <w:rPr>
          <w:w w:val="95"/>
        </w:rPr>
        <w:t>for</w:t>
      </w:r>
      <w:r>
        <w:rPr>
          <w:spacing w:val="9"/>
          <w:w w:val="95"/>
        </w:rPr>
        <w:t> </w:t>
      </w:r>
      <w:r>
        <w:rPr>
          <w:w w:val="95"/>
        </w:rPr>
        <w:t>Transposase-Accessible</w:t>
      </w:r>
      <w:r>
        <w:rPr>
          <w:spacing w:val="10"/>
          <w:w w:val="95"/>
        </w:rPr>
        <w:t> </w:t>
      </w:r>
      <w:r>
        <w:rPr>
          <w:w w:val="95"/>
        </w:rPr>
        <w:t>Chromatin</w:t>
      </w:r>
      <w:r>
        <w:rPr>
          <w:spacing w:val="9"/>
          <w:w w:val="95"/>
        </w:rPr>
        <w:t> </w:t>
      </w:r>
      <w:r>
        <w:rPr>
          <w:w w:val="95"/>
        </w:rPr>
        <w:t>using</w:t>
      </w:r>
      <w:r>
        <w:rPr>
          <w:spacing w:val="10"/>
          <w:w w:val="95"/>
        </w:rPr>
        <w:t> </w:t>
      </w:r>
      <w:r>
        <w:rPr>
          <w:w w:val="95"/>
        </w:rPr>
        <w:t>sequencing</w:t>
      </w:r>
      <w:r>
        <w:rPr>
          <w:spacing w:val="-52"/>
          <w:w w:val="95"/>
        </w:rPr>
        <w:t> </w:t>
      </w:r>
      <w:r>
        <w:rPr/>
        <w:t>BS-seq</w:t>
        <w:tab/>
        <w:t>Bisulfite</w:t>
      </w:r>
      <w:r>
        <w:rPr>
          <w:spacing w:val="17"/>
        </w:rPr>
        <w:t> </w:t>
      </w:r>
      <w:r>
        <w:rPr/>
        <w:t>sequencing</w:t>
      </w:r>
    </w:p>
    <w:p>
      <w:pPr>
        <w:pStyle w:val="BodyText"/>
        <w:tabs>
          <w:tab w:pos="1838" w:val="left" w:leader="none"/>
        </w:tabs>
        <w:spacing w:line="314" w:lineRule="auto" w:before="3"/>
        <w:ind w:left="259" w:right="4076"/>
      </w:pPr>
      <w:r>
        <w:rPr/>
        <w:t>ChIP-seq</w:t>
        <w:tab/>
      </w:r>
      <w:r>
        <w:rPr>
          <w:w w:val="95"/>
        </w:rPr>
        <w:t>Chromatin</w:t>
      </w:r>
      <w:r>
        <w:rPr>
          <w:spacing w:val="6"/>
          <w:w w:val="95"/>
        </w:rPr>
        <w:t> </w:t>
      </w:r>
      <w:r>
        <w:rPr>
          <w:w w:val="95"/>
        </w:rPr>
        <w:t>immunoprecipitation</w:t>
      </w:r>
      <w:r>
        <w:rPr>
          <w:spacing w:val="6"/>
          <w:w w:val="95"/>
        </w:rPr>
        <w:t> </w:t>
      </w:r>
      <w:r>
        <w:rPr>
          <w:w w:val="95"/>
        </w:rPr>
        <w:t>with</w:t>
      </w:r>
      <w:r>
        <w:rPr>
          <w:spacing w:val="6"/>
          <w:w w:val="95"/>
        </w:rPr>
        <w:t> </w:t>
      </w:r>
      <w:r>
        <w:rPr>
          <w:w w:val="95"/>
        </w:rPr>
        <w:t>sequencing</w:t>
      </w:r>
      <w:r>
        <w:rPr>
          <w:spacing w:val="-52"/>
          <w:w w:val="95"/>
        </w:rPr>
        <w:t> </w:t>
      </w:r>
      <w:r>
        <w:rPr/>
        <w:t>DARs</w:t>
        <w:tab/>
        <w:t>Differentially</w:t>
      </w:r>
      <w:r>
        <w:rPr>
          <w:spacing w:val="10"/>
        </w:rPr>
        <w:t> </w:t>
      </w:r>
      <w:r>
        <w:rPr/>
        <w:t>accessible</w:t>
      </w:r>
      <w:r>
        <w:rPr>
          <w:spacing w:val="10"/>
        </w:rPr>
        <w:t> </w:t>
      </w:r>
      <w:r>
        <w:rPr/>
        <w:t>regions</w:t>
      </w:r>
    </w:p>
    <w:p>
      <w:pPr>
        <w:pStyle w:val="BodyText"/>
        <w:tabs>
          <w:tab w:pos="1837" w:val="left" w:leader="none"/>
        </w:tabs>
        <w:spacing w:before="119"/>
        <w:ind w:left="259"/>
      </w:pPr>
      <w:r>
        <w:rPr/>
        <w:t>DGEs</w:t>
        <w:tab/>
      </w:r>
      <w:r>
        <w:rPr>
          <w:w w:val="95"/>
        </w:rPr>
        <w:t>Differentially</w:t>
      </w:r>
      <w:r>
        <w:rPr>
          <w:spacing w:val="-1"/>
          <w:w w:val="95"/>
        </w:rPr>
        <w:t> </w:t>
      </w:r>
      <w:r>
        <w:rPr>
          <w:w w:val="95"/>
        </w:rPr>
        <w:t>expressed genes</w:t>
      </w:r>
    </w:p>
    <w:p>
      <w:pPr>
        <w:pStyle w:val="BodyText"/>
        <w:tabs>
          <w:tab w:pos="1838" w:val="left" w:leader="none"/>
        </w:tabs>
        <w:spacing w:before="86"/>
        <w:ind w:left="259"/>
      </w:pPr>
      <w:r>
        <w:rPr/>
        <w:t>DNAme</w:t>
        <w:tab/>
      </w:r>
      <w:r>
        <w:rPr>
          <w:spacing w:val="-1"/>
        </w:rPr>
        <w:t>DNA</w:t>
      </w:r>
      <w:r>
        <w:rPr>
          <w:spacing w:val="-5"/>
        </w:rPr>
        <w:t> </w:t>
      </w:r>
      <w:r>
        <w:rPr>
          <w:spacing w:val="-1"/>
        </w:rPr>
        <w:t>methylation</w:t>
      </w:r>
    </w:p>
    <w:p>
      <w:pPr>
        <w:pStyle w:val="BodyText"/>
        <w:tabs>
          <w:tab w:pos="1838" w:val="left" w:leader="none"/>
        </w:tabs>
        <w:spacing w:before="86"/>
        <w:ind w:left="259"/>
      </w:pPr>
      <w:r>
        <w:rPr/>
        <w:t>EV</w:t>
        <w:tab/>
      </w:r>
      <w:r>
        <w:rPr>
          <w:w w:val="95"/>
        </w:rPr>
        <w:t>Extracellular</w:t>
      </w:r>
      <w:r>
        <w:rPr>
          <w:spacing w:val="23"/>
          <w:w w:val="95"/>
        </w:rPr>
        <w:t> </w:t>
      </w:r>
      <w:r>
        <w:rPr>
          <w:w w:val="95"/>
        </w:rPr>
        <w:t>vescicles</w:t>
      </w:r>
    </w:p>
    <w:p>
      <w:pPr>
        <w:pStyle w:val="BodyText"/>
        <w:tabs>
          <w:tab w:pos="1838" w:val="left" w:leader="none"/>
        </w:tabs>
        <w:spacing w:before="86"/>
        <w:ind w:left="259"/>
      </w:pPr>
      <w:r>
        <w:rPr/>
        <w:t>GO</w:t>
        <w:tab/>
      </w:r>
      <w:r>
        <w:rPr>
          <w:w w:val="95"/>
        </w:rPr>
        <w:t>Gene</w:t>
      </w:r>
      <w:r>
        <w:rPr>
          <w:spacing w:val="17"/>
          <w:w w:val="95"/>
        </w:rPr>
        <w:t> </w:t>
      </w:r>
      <w:r>
        <w:rPr>
          <w:w w:val="95"/>
        </w:rPr>
        <w:t>ontology</w:t>
      </w:r>
    </w:p>
    <w:p>
      <w:pPr>
        <w:pStyle w:val="BodyText"/>
        <w:tabs>
          <w:tab w:pos="1838" w:val="left" w:leader="none"/>
        </w:tabs>
        <w:spacing w:before="86"/>
        <w:ind w:left="259"/>
      </w:pPr>
      <w:r>
        <w:rPr/>
        <w:t>GSEA</w:t>
        <w:tab/>
      </w:r>
      <w:r>
        <w:rPr>
          <w:w w:val="95"/>
        </w:rPr>
        <w:t>Gene</w:t>
      </w:r>
      <w:r>
        <w:rPr>
          <w:spacing w:val="11"/>
          <w:w w:val="95"/>
        </w:rPr>
        <w:t> </w:t>
      </w:r>
      <w:r>
        <w:rPr>
          <w:w w:val="95"/>
        </w:rPr>
        <w:t>set</w:t>
      </w:r>
      <w:r>
        <w:rPr>
          <w:spacing w:val="12"/>
          <w:w w:val="95"/>
        </w:rPr>
        <w:t> </w:t>
      </w:r>
      <w:r>
        <w:rPr>
          <w:w w:val="95"/>
        </w:rPr>
        <w:t>enrichment</w:t>
      </w:r>
      <w:r>
        <w:rPr>
          <w:spacing w:val="12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tabs>
          <w:tab w:pos="1838" w:val="left" w:leader="none"/>
        </w:tabs>
        <w:spacing w:before="203"/>
        <w:ind w:left="259"/>
      </w:pPr>
      <w:r>
        <w:rPr/>
        <w:t>HTS</w:t>
        <w:tab/>
      </w:r>
      <w:r>
        <w:rPr>
          <w:w w:val="95"/>
        </w:rPr>
        <w:t>High-throughput</w:t>
      </w:r>
      <w:r>
        <w:rPr>
          <w:spacing w:val="1"/>
          <w:w w:val="95"/>
        </w:rPr>
        <w:t> </w:t>
      </w:r>
      <w:r>
        <w:rPr>
          <w:w w:val="95"/>
        </w:rPr>
        <w:t>sequencing</w:t>
      </w:r>
    </w:p>
    <w:p>
      <w:pPr>
        <w:pStyle w:val="BodyText"/>
        <w:tabs>
          <w:tab w:pos="1838" w:val="left" w:leader="none"/>
        </w:tabs>
        <w:spacing w:before="86"/>
        <w:ind w:left="259"/>
      </w:pPr>
      <w:r>
        <w:rPr/>
        <w:t>miRNA</w:t>
        <w:tab/>
        <w:t>micro RNA</w:t>
      </w:r>
    </w:p>
    <w:p>
      <w:pPr>
        <w:pStyle w:val="BodyText"/>
        <w:tabs>
          <w:tab w:pos="1838" w:val="left" w:leader="none"/>
        </w:tabs>
        <w:spacing w:before="85"/>
        <w:ind w:left="259"/>
      </w:pPr>
      <w:r>
        <w:rPr/>
        <w:t>ncRNA</w:t>
        <w:tab/>
      </w:r>
      <w:r>
        <w:rPr>
          <w:w w:val="95"/>
        </w:rPr>
        <w:t>non-coding</w:t>
      </w:r>
      <w:r>
        <w:rPr>
          <w:spacing w:val="25"/>
          <w:w w:val="95"/>
        </w:rPr>
        <w:t> </w:t>
      </w:r>
      <w:r>
        <w:rPr>
          <w:w w:val="95"/>
        </w:rPr>
        <w:t>RNA</w:t>
      </w:r>
    </w:p>
    <w:p>
      <w:pPr>
        <w:pStyle w:val="BodyText"/>
        <w:tabs>
          <w:tab w:pos="1838" w:val="left" w:leader="none"/>
        </w:tabs>
        <w:spacing w:before="86"/>
        <w:ind w:left="259"/>
      </w:pPr>
      <w:r>
        <w:rPr/>
        <w:t>piRNA</w:t>
        <w:tab/>
      </w:r>
      <w:r>
        <w:rPr>
          <w:w w:val="95"/>
        </w:rPr>
        <w:t>Piwi-interacting</w:t>
      </w:r>
      <w:r>
        <w:rPr>
          <w:spacing w:val="40"/>
          <w:w w:val="95"/>
        </w:rPr>
        <w:t> </w:t>
      </w:r>
      <w:r>
        <w:rPr>
          <w:w w:val="95"/>
        </w:rPr>
        <w:t>RNA</w:t>
      </w:r>
    </w:p>
    <w:p>
      <w:pPr>
        <w:pStyle w:val="BodyText"/>
        <w:tabs>
          <w:tab w:pos="1838" w:val="left" w:leader="none"/>
        </w:tabs>
        <w:spacing w:before="86"/>
        <w:ind w:left="259"/>
      </w:pPr>
      <w:r>
        <w:rPr/>
        <w:t>PND</w:t>
        <w:tab/>
        <w:t>Postnatal</w:t>
      </w:r>
      <w:r>
        <w:rPr>
          <w:spacing w:val="-2"/>
        </w:rPr>
        <w:t> </w:t>
      </w:r>
      <w:r>
        <w:rPr/>
        <w:t>day</w:t>
      </w:r>
    </w:p>
    <w:p>
      <w:pPr>
        <w:pStyle w:val="BodyText"/>
        <w:tabs>
          <w:tab w:pos="1838" w:val="left" w:leader="none"/>
        </w:tabs>
        <w:spacing w:before="203"/>
        <w:ind w:left="259"/>
      </w:pPr>
      <w:r>
        <w:rPr/>
        <w:t>PNW</w:t>
        <w:tab/>
      </w:r>
      <w:r>
        <w:rPr>
          <w:spacing w:val="-2"/>
        </w:rPr>
        <w:t>Postnatal</w:t>
      </w:r>
      <w:r>
        <w:rPr>
          <w:spacing w:val="-7"/>
        </w:rPr>
        <w:t> </w:t>
      </w:r>
      <w:r>
        <w:rPr>
          <w:spacing w:val="-1"/>
        </w:rPr>
        <w:t>week</w:t>
      </w:r>
    </w:p>
    <w:p>
      <w:pPr>
        <w:pStyle w:val="BodyText"/>
        <w:tabs>
          <w:tab w:pos="1838" w:val="left" w:leader="none"/>
        </w:tabs>
        <w:spacing w:before="86"/>
        <w:ind w:left="259"/>
      </w:pPr>
      <w:r>
        <w:rPr/>
        <w:t>PGCs</w:t>
        <w:tab/>
      </w:r>
      <w:r>
        <w:rPr>
          <w:w w:val="95"/>
        </w:rPr>
        <w:t>Primordial</w:t>
      </w:r>
      <w:r>
        <w:rPr>
          <w:spacing w:val="14"/>
          <w:w w:val="95"/>
        </w:rPr>
        <w:t> </w:t>
      </w:r>
      <w:r>
        <w:rPr>
          <w:w w:val="95"/>
        </w:rPr>
        <w:t>germ</w:t>
      </w:r>
      <w:r>
        <w:rPr>
          <w:spacing w:val="13"/>
          <w:w w:val="95"/>
        </w:rPr>
        <w:t> </w:t>
      </w:r>
      <w:r>
        <w:rPr>
          <w:w w:val="95"/>
        </w:rPr>
        <w:t>cells</w:t>
      </w:r>
    </w:p>
    <w:p>
      <w:pPr>
        <w:pStyle w:val="BodyText"/>
        <w:tabs>
          <w:tab w:pos="1837" w:val="left" w:leader="none"/>
        </w:tabs>
        <w:spacing w:line="314" w:lineRule="auto" w:before="86"/>
        <w:ind w:left="259" w:right="4632"/>
      </w:pPr>
      <w:r>
        <w:rPr/>
        <w:t>qPCR</w:t>
        <w:tab/>
        <w:t>quantitative polymerase chain reaction</w:t>
      </w:r>
      <w:r>
        <w:rPr>
          <w:spacing w:val="1"/>
        </w:rPr>
        <w:t> </w:t>
      </w:r>
      <w:r>
        <w:rPr/>
        <w:t>RRBS</w:t>
        <w:tab/>
      </w:r>
      <w:r>
        <w:rPr>
          <w:spacing w:val="-1"/>
          <w:w w:val="95"/>
        </w:rPr>
        <w:t>Reduced </w:t>
      </w:r>
      <w:r>
        <w:rPr>
          <w:w w:val="95"/>
        </w:rPr>
        <w:t>representation bisulfite sequencing</w:t>
      </w:r>
      <w:r>
        <w:rPr>
          <w:spacing w:val="-52"/>
          <w:w w:val="95"/>
        </w:rPr>
        <w:t> </w:t>
      </w:r>
      <w:r>
        <w:rPr/>
        <w:t>RNA-seq</w:t>
        <w:tab/>
        <w:t>RNA</w:t>
      </w:r>
      <w:r>
        <w:rPr>
          <w:spacing w:val="17"/>
        </w:rPr>
        <w:t> </w:t>
      </w:r>
      <w:r>
        <w:rPr/>
        <w:t>sequencing</w:t>
      </w:r>
    </w:p>
    <w:p>
      <w:pPr>
        <w:pStyle w:val="BodyText"/>
        <w:tabs>
          <w:tab w:pos="1838" w:val="left" w:leader="none"/>
        </w:tabs>
        <w:spacing w:line="314" w:lineRule="auto" w:before="121"/>
        <w:ind w:left="259" w:right="6794"/>
      </w:pPr>
      <w:r>
        <w:rPr/>
        <w:t>sRNA-seq</w:t>
        <w:tab/>
      </w:r>
      <w:r>
        <w:rPr>
          <w:w w:val="95"/>
        </w:rPr>
        <w:t>Short</w:t>
      </w:r>
      <w:r>
        <w:rPr>
          <w:spacing w:val="1"/>
          <w:w w:val="95"/>
        </w:rPr>
        <w:t> </w:t>
      </w:r>
      <w:r>
        <w:rPr>
          <w:w w:val="95"/>
        </w:rPr>
        <w:t>RNA</w:t>
      </w:r>
      <w:r>
        <w:rPr>
          <w:spacing w:val="1"/>
          <w:w w:val="95"/>
        </w:rPr>
        <w:t> </w:t>
      </w:r>
      <w:r>
        <w:rPr>
          <w:w w:val="95"/>
        </w:rPr>
        <w:t>sequening</w:t>
      </w:r>
      <w:r>
        <w:rPr>
          <w:spacing w:val="-52"/>
          <w:w w:val="95"/>
        </w:rPr>
        <w:t> </w:t>
      </w:r>
      <w:r>
        <w:rPr/>
        <w:t>siRNA</w:t>
        <w:tab/>
      </w:r>
      <w:r>
        <w:rPr>
          <w:w w:val="95"/>
        </w:rPr>
        <w:t>Small</w:t>
      </w:r>
      <w:r>
        <w:rPr>
          <w:spacing w:val="21"/>
          <w:w w:val="95"/>
        </w:rPr>
        <w:t> </w:t>
      </w:r>
      <w:r>
        <w:rPr>
          <w:w w:val="95"/>
        </w:rPr>
        <w:t>interfering</w:t>
      </w:r>
      <w:r>
        <w:rPr>
          <w:spacing w:val="21"/>
          <w:w w:val="95"/>
        </w:rPr>
        <w:t> </w:t>
      </w:r>
      <w:r>
        <w:rPr>
          <w:w w:val="95"/>
        </w:rPr>
        <w:t>RNA</w:t>
      </w:r>
    </w:p>
    <w:p>
      <w:pPr>
        <w:pStyle w:val="BodyText"/>
        <w:tabs>
          <w:tab w:pos="1838" w:val="left" w:leader="none"/>
        </w:tabs>
        <w:spacing w:before="2"/>
        <w:ind w:left="259"/>
      </w:pPr>
      <w:r>
        <w:rPr/>
        <w:t>SSCs</w:t>
        <w:tab/>
      </w:r>
      <w:r>
        <w:rPr>
          <w:w w:val="95"/>
        </w:rPr>
        <w:t>Spermatogonial</w:t>
      </w:r>
      <w:r>
        <w:rPr>
          <w:spacing w:val="14"/>
          <w:w w:val="95"/>
        </w:rPr>
        <w:t> </w:t>
      </w:r>
      <w:r>
        <w:rPr>
          <w:w w:val="95"/>
        </w:rPr>
        <w:t>stem</w:t>
      </w:r>
      <w:r>
        <w:rPr>
          <w:spacing w:val="15"/>
          <w:w w:val="95"/>
        </w:rPr>
        <w:t> </w:t>
      </w:r>
      <w:r>
        <w:rPr>
          <w:w w:val="95"/>
        </w:rPr>
        <w:t>cells</w:t>
      </w:r>
    </w:p>
    <w:p>
      <w:pPr>
        <w:pStyle w:val="BodyText"/>
        <w:tabs>
          <w:tab w:pos="1838" w:val="left" w:leader="none"/>
        </w:tabs>
        <w:spacing w:before="86"/>
        <w:ind w:left="259"/>
      </w:pPr>
      <w:r>
        <w:rPr/>
        <w:t>TF</w:t>
        <w:tab/>
      </w:r>
      <w:r>
        <w:rPr>
          <w:w w:val="95"/>
        </w:rPr>
        <w:t>Transcription</w:t>
      </w:r>
      <w:r>
        <w:rPr>
          <w:spacing w:val="16"/>
          <w:w w:val="95"/>
        </w:rPr>
        <w:t> </w:t>
      </w:r>
      <w:r>
        <w:rPr>
          <w:w w:val="95"/>
        </w:rPr>
        <w:t>factor</w:t>
      </w:r>
    </w:p>
    <w:p>
      <w:pPr>
        <w:pStyle w:val="BodyText"/>
        <w:tabs>
          <w:tab w:pos="1838" w:val="left" w:leader="none"/>
        </w:tabs>
        <w:spacing w:before="86"/>
        <w:ind w:left="259"/>
      </w:pPr>
      <w:r>
        <w:rPr/>
        <w:t>TFBS</w:t>
        <w:tab/>
      </w:r>
      <w:r>
        <w:rPr>
          <w:w w:val="95"/>
        </w:rPr>
        <w:t>Transcription</w:t>
      </w:r>
      <w:r>
        <w:rPr>
          <w:spacing w:val="16"/>
          <w:w w:val="95"/>
        </w:rPr>
        <w:t> </w:t>
      </w:r>
      <w:r>
        <w:rPr>
          <w:w w:val="95"/>
        </w:rPr>
        <w:t>factor</w:t>
      </w:r>
      <w:r>
        <w:rPr>
          <w:spacing w:val="17"/>
          <w:w w:val="95"/>
        </w:rPr>
        <w:t> </w:t>
      </w:r>
      <w:r>
        <w:rPr>
          <w:w w:val="95"/>
        </w:rPr>
        <w:t>binding</w:t>
      </w:r>
      <w:r>
        <w:rPr>
          <w:spacing w:val="17"/>
          <w:w w:val="95"/>
        </w:rPr>
        <w:t> </w:t>
      </w:r>
      <w:r>
        <w:rPr>
          <w:w w:val="95"/>
        </w:rPr>
        <w:t>site</w:t>
      </w:r>
    </w:p>
    <w:p>
      <w:pPr>
        <w:pStyle w:val="BodyText"/>
        <w:tabs>
          <w:tab w:pos="1838" w:val="left" w:leader="none"/>
        </w:tabs>
        <w:spacing w:line="314" w:lineRule="auto" w:before="203" w:after="12"/>
        <w:ind w:left="259" w:right="859"/>
      </w:pPr>
      <w:r>
        <w:rPr/>
        <w:t>MSUS</w:t>
        <w:tab/>
      </w:r>
      <w:r>
        <w:rPr>
          <w:w w:val="95"/>
        </w:rPr>
        <w:t>Unpredictable</w:t>
      </w:r>
      <w:r>
        <w:rPr>
          <w:spacing w:val="12"/>
          <w:w w:val="95"/>
        </w:rPr>
        <w:t> </w:t>
      </w:r>
      <w:r>
        <w:rPr>
          <w:w w:val="95"/>
        </w:rPr>
        <w:t>maternal</w:t>
      </w:r>
      <w:r>
        <w:rPr>
          <w:spacing w:val="13"/>
          <w:w w:val="95"/>
        </w:rPr>
        <w:t> </w:t>
      </w:r>
      <w:r>
        <w:rPr>
          <w:w w:val="95"/>
        </w:rPr>
        <w:t>separation</w:t>
      </w:r>
      <w:r>
        <w:rPr>
          <w:spacing w:val="13"/>
          <w:w w:val="95"/>
        </w:rPr>
        <w:t> </w:t>
      </w:r>
      <w:r>
        <w:rPr>
          <w:w w:val="95"/>
        </w:rPr>
        <w:t>combined</w:t>
      </w:r>
      <w:r>
        <w:rPr>
          <w:spacing w:val="13"/>
          <w:w w:val="95"/>
        </w:rPr>
        <w:t> </w:t>
      </w:r>
      <w:r>
        <w:rPr>
          <w:w w:val="95"/>
        </w:rPr>
        <w:t>with</w:t>
      </w:r>
      <w:r>
        <w:rPr>
          <w:spacing w:val="13"/>
          <w:w w:val="95"/>
        </w:rPr>
        <w:t> </w:t>
      </w:r>
      <w:r>
        <w:rPr>
          <w:w w:val="95"/>
        </w:rPr>
        <w:t>unpredictable</w:t>
      </w:r>
      <w:r>
        <w:rPr>
          <w:spacing w:val="13"/>
          <w:w w:val="95"/>
        </w:rPr>
        <w:t> </w:t>
      </w:r>
      <w:r>
        <w:rPr>
          <w:w w:val="95"/>
        </w:rPr>
        <w:t>maternal</w:t>
      </w:r>
      <w:r>
        <w:rPr>
          <w:spacing w:val="13"/>
          <w:w w:val="95"/>
        </w:rPr>
        <w:t> </w:t>
      </w:r>
      <w:r>
        <w:rPr>
          <w:w w:val="95"/>
        </w:rPr>
        <w:t>stress</w:t>
      </w:r>
      <w:r>
        <w:rPr>
          <w:spacing w:val="-52"/>
          <w:w w:val="95"/>
        </w:rPr>
        <w:t> </w:t>
      </w:r>
      <w:r>
        <w:rPr/>
        <w:t>VCS</w:t>
        <w:tab/>
        <w:t>Version</w:t>
      </w:r>
      <w:r>
        <w:rPr>
          <w:spacing w:val="18"/>
        </w:rPr>
        <w:t> </w:t>
      </w:r>
      <w:r>
        <w:rPr/>
        <w:t>control</w:t>
      </w:r>
      <w:r>
        <w:rPr>
          <w:spacing w:val="18"/>
        </w:rPr>
        <w:t> </w:t>
      </w:r>
      <w:r>
        <w:rPr/>
        <w:t>system</w:t>
      </w:r>
    </w:p>
    <w:p>
      <w:pPr>
        <w:pStyle w:val="BodyText"/>
        <w:spacing w:line="20" w:lineRule="exact"/>
        <w:ind w:left="130"/>
        <w:rPr>
          <w:sz w:val="2"/>
        </w:rPr>
      </w:pPr>
      <w:r>
        <w:rPr>
          <w:sz w:val="2"/>
        </w:rPr>
        <w:pict>
          <v:group style="width:502.85pt;height:.95pt;mso-position-horizontal-relative:char;mso-position-vertical-relative:line" coordorigin="0,0" coordsize="10057,19">
            <v:line style="position:absolute" from="0,9" to="10056,9" stroked="true" strokeweight=".936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40" w:h="15840"/>
          <w:pgMar w:header="0" w:footer="0" w:top="660" w:bottom="280" w:left="1300" w:right="0"/>
        </w:sectPr>
      </w:pPr>
    </w:p>
    <w:p>
      <w:pPr>
        <w:pStyle w:val="BodyText"/>
        <w:spacing w:before="127"/>
        <w:ind w:right="1077"/>
        <w:jc w:val="right"/>
      </w:pPr>
      <w:r>
        <w:rPr/>
        <w:pict>
          <v:shape style="position:absolute;margin-left:90pt;margin-top:21.331676pt;width:468pt;height:.1pt;mso-position-horizontal-relative:page;mso-position-vertical-relative:paragraph;z-index:-15727104;mso-wrap-distance-left:0;mso-wrap-distance-right:0" coordorigin="1800,427" coordsize="9360,0" path="m1800,427l11160,427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w w:val="88"/>
        </w:rPr>
        <w:t>3</w:t>
      </w:r>
    </w:p>
    <w:p>
      <w:pPr>
        <w:spacing w:after="0"/>
        <w:jc w:val="right"/>
        <w:sectPr>
          <w:pgSz w:w="12240" w:h="15840"/>
          <w:pgMar w:header="0" w:footer="0" w:top="660" w:bottom="280" w:left="1300" w:right="0"/>
        </w:sect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ind w:left="500"/>
      </w:pPr>
      <w:bookmarkStart w:name="Summary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/>
        <w:t>Summary</w:t>
      </w:r>
    </w:p>
    <w:p>
      <w:pPr>
        <w:pStyle w:val="BodyText"/>
        <w:spacing w:before="10"/>
        <w:rPr>
          <w:b/>
          <w:sz w:val="72"/>
        </w:rPr>
      </w:pPr>
    </w:p>
    <w:p>
      <w:pPr>
        <w:pStyle w:val="BodyText"/>
        <w:spacing w:line="314" w:lineRule="auto"/>
        <w:ind w:left="500" w:right="1045" w:hanging="9"/>
        <w:jc w:val="both"/>
      </w:pP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environment</w:t>
      </w:r>
      <w:r>
        <w:rPr>
          <w:spacing w:val="-3"/>
          <w:w w:val="95"/>
        </w:rPr>
        <w:t> </w:t>
      </w:r>
      <w:r>
        <w:rPr>
          <w:w w:val="95"/>
        </w:rPr>
        <w:t>has</w:t>
      </w:r>
      <w:r>
        <w:rPr>
          <w:spacing w:val="-3"/>
          <w:w w:val="95"/>
        </w:rPr>
        <w:t> </w:t>
      </w:r>
      <w:r>
        <w:rPr>
          <w:w w:val="95"/>
        </w:rPr>
        <w:t>a</w:t>
      </w:r>
      <w:r>
        <w:rPr>
          <w:spacing w:val="-3"/>
          <w:w w:val="95"/>
        </w:rPr>
        <w:t> </w:t>
      </w:r>
      <w:r>
        <w:rPr>
          <w:w w:val="95"/>
        </w:rPr>
        <w:t>strong</w:t>
      </w:r>
      <w:r>
        <w:rPr>
          <w:spacing w:val="-3"/>
          <w:w w:val="95"/>
        </w:rPr>
        <w:t> </w:t>
      </w:r>
      <w:r>
        <w:rPr>
          <w:w w:val="95"/>
        </w:rPr>
        <w:t>influence</w:t>
      </w:r>
      <w:r>
        <w:rPr>
          <w:spacing w:val="-3"/>
          <w:w w:val="95"/>
        </w:rPr>
        <w:t> </w:t>
      </w:r>
      <w:r>
        <w:rPr>
          <w:w w:val="95"/>
        </w:rPr>
        <w:t>on</w:t>
      </w:r>
      <w:r>
        <w:rPr>
          <w:spacing w:val="-3"/>
          <w:w w:val="95"/>
        </w:rPr>
        <w:t> </w:t>
      </w:r>
      <w:r>
        <w:rPr>
          <w:w w:val="95"/>
        </w:rPr>
        <w:t>an</w:t>
      </w:r>
      <w:r>
        <w:rPr>
          <w:spacing w:val="-3"/>
          <w:w w:val="95"/>
        </w:rPr>
        <w:t> </w:t>
      </w:r>
      <w:r>
        <w:rPr>
          <w:w w:val="95"/>
        </w:rPr>
        <w:t>organism’s</w:t>
      </w:r>
      <w:r>
        <w:rPr>
          <w:spacing w:val="-3"/>
          <w:w w:val="95"/>
        </w:rPr>
        <w:t> </w:t>
      </w:r>
      <w:r>
        <w:rPr>
          <w:w w:val="95"/>
        </w:rPr>
        <w:t>development,</w:t>
      </w:r>
      <w:r>
        <w:rPr>
          <w:spacing w:val="-3"/>
          <w:w w:val="95"/>
        </w:rPr>
        <w:t> </w:t>
      </w:r>
      <w:r>
        <w:rPr>
          <w:w w:val="95"/>
        </w:rPr>
        <w:t>especially</w:t>
      </w:r>
      <w:r>
        <w:rPr>
          <w:spacing w:val="-3"/>
          <w:w w:val="95"/>
        </w:rPr>
        <w:t> </w:t>
      </w:r>
      <w:r>
        <w:rPr>
          <w:w w:val="95"/>
        </w:rPr>
        <w:t>in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early</w:t>
      </w:r>
      <w:r>
        <w:rPr>
          <w:spacing w:val="-53"/>
          <w:w w:val="95"/>
        </w:rPr>
        <w:t> </w:t>
      </w:r>
      <w:r>
        <w:rPr>
          <w:w w:val="95"/>
        </w:rPr>
        <w:t>stages.</w:t>
      </w:r>
      <w:r>
        <w:rPr>
          <w:spacing w:val="1"/>
          <w:w w:val="95"/>
        </w:rPr>
        <w:t> </w:t>
      </w:r>
      <w:r>
        <w:rPr>
          <w:w w:val="95"/>
        </w:rPr>
        <w:t>Environmental influences and life experiences can alter the phenotypic features of</w:t>
      </w:r>
      <w:r>
        <w:rPr>
          <w:spacing w:val="1"/>
          <w:w w:val="95"/>
        </w:rPr>
        <w:t> </w:t>
      </w:r>
      <w:r>
        <w:rPr>
          <w:w w:val="95"/>
        </w:rPr>
        <w:t>exposed individuals and their offspring in many animals. In mammals, traumatic stress is a</w:t>
      </w:r>
      <w:r>
        <w:rPr>
          <w:spacing w:val="1"/>
          <w:w w:val="95"/>
        </w:rPr>
        <w:t> </w:t>
      </w:r>
      <w:r>
        <w:rPr>
          <w:spacing w:val="-1"/>
        </w:rPr>
        <w:t>type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environmental</w:t>
      </w:r>
      <w:r>
        <w:rPr>
          <w:spacing w:val="-7"/>
        </w:rPr>
        <w:t> </w:t>
      </w:r>
      <w:r>
        <w:rPr>
          <w:spacing w:val="-1"/>
        </w:rPr>
        <w:t>event</w:t>
      </w:r>
      <w:r>
        <w:rPr>
          <w:spacing w:val="-8"/>
        </w:rPr>
        <w:t> </w:t>
      </w:r>
      <w:r>
        <w:rPr>
          <w:spacing w:val="-1"/>
        </w:rPr>
        <w:t>that</w:t>
      </w:r>
      <w:r>
        <w:rPr>
          <w:spacing w:val="-7"/>
        </w:rPr>
        <w:t> </w:t>
      </w:r>
      <w:r>
        <w:rPr>
          <w:spacing w:val="-1"/>
        </w:rPr>
        <w:t>can</w:t>
      </w:r>
      <w:r>
        <w:rPr>
          <w:spacing w:val="-8"/>
        </w:rPr>
        <w:t> </w:t>
      </w:r>
      <w:r>
        <w:rPr>
          <w:spacing w:val="-1"/>
        </w:rPr>
        <w:t>change</w:t>
      </w:r>
      <w:r>
        <w:rPr>
          <w:spacing w:val="-7"/>
        </w:rPr>
        <w:t> </w:t>
      </w:r>
      <w:r>
        <w:rPr>
          <w:spacing w:val="-1"/>
        </w:rPr>
        <w:t>their</w:t>
      </w:r>
      <w:r>
        <w:rPr>
          <w:spacing w:val="-8"/>
        </w:rPr>
        <w:t> </w:t>
      </w:r>
      <w:r>
        <w:rPr/>
        <w:t>behaviour,</w:t>
      </w:r>
      <w:r>
        <w:rPr>
          <w:spacing w:val="-7"/>
        </w:rPr>
        <w:t> </w:t>
      </w:r>
      <w:r>
        <w:rPr/>
        <w:t>cognition,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physiological</w:t>
      </w:r>
      <w:r>
        <w:rPr>
          <w:spacing w:val="-56"/>
        </w:rPr>
        <w:t> </w:t>
      </w:r>
      <w:r>
        <w:rPr/>
        <w:t>functions. Some of the impacts of severe stress can be passed down through generations,</w:t>
      </w:r>
      <w:r>
        <w:rPr>
          <w:spacing w:val="-55"/>
        </w:rPr>
        <w:t> </w:t>
      </w:r>
      <w:r>
        <w:rPr>
          <w:w w:val="95"/>
        </w:rPr>
        <w:t>even if those generations have never been exposed to a traumatic stressor. Environmentally</w:t>
      </w:r>
      <w:r>
        <w:rPr>
          <w:spacing w:val="1"/>
          <w:w w:val="95"/>
        </w:rPr>
        <w:t> </w:t>
      </w:r>
      <w:r>
        <w:rPr>
          <w:spacing w:val="-1"/>
        </w:rPr>
        <w:t>generated effects that involve non-genetic germline </w:t>
      </w:r>
      <w:r>
        <w:rPr/>
        <w:t>alterations can be an important route</w:t>
      </w:r>
      <w:r>
        <w:rPr>
          <w:spacing w:val="-55"/>
        </w:rPr>
        <w:t> </w:t>
      </w:r>
      <w:r>
        <w:rPr>
          <w:w w:val="95"/>
        </w:rPr>
        <w:t>of trait transmission over generations. Even if the subsequent generations have never been</w:t>
      </w:r>
      <w:r>
        <w:rPr>
          <w:spacing w:val="1"/>
          <w:w w:val="95"/>
        </w:rPr>
        <w:t> </w:t>
      </w:r>
      <w:r>
        <w:rPr>
          <w:w w:val="95"/>
        </w:rPr>
        <w:t>exposed to similar stressful exposures, they may be impaired in similar functions. The host</w:t>
      </w:r>
      <w:r>
        <w:rPr>
          <w:spacing w:val="1"/>
          <w:w w:val="95"/>
        </w:rPr>
        <w:t> </w:t>
      </w:r>
      <w:r>
        <w:rPr>
          <w:w w:val="95"/>
        </w:rPr>
        <w:t>lab’s</w:t>
      </w:r>
      <w:r>
        <w:rPr>
          <w:spacing w:val="-11"/>
          <w:w w:val="95"/>
        </w:rPr>
        <w:t> </w:t>
      </w:r>
      <w:r>
        <w:rPr>
          <w:w w:val="95"/>
        </w:rPr>
        <w:t>unpredictable</w:t>
      </w:r>
      <w:r>
        <w:rPr>
          <w:spacing w:val="-10"/>
          <w:w w:val="95"/>
        </w:rPr>
        <w:t> </w:t>
      </w:r>
      <w:r>
        <w:rPr>
          <w:w w:val="95"/>
        </w:rPr>
        <w:t>maternal</w:t>
      </w:r>
      <w:r>
        <w:rPr>
          <w:spacing w:val="-10"/>
          <w:w w:val="95"/>
        </w:rPr>
        <w:t> </w:t>
      </w:r>
      <w:r>
        <w:rPr>
          <w:w w:val="95"/>
        </w:rPr>
        <w:t>separation</w:t>
      </w:r>
      <w:r>
        <w:rPr>
          <w:spacing w:val="-10"/>
          <w:w w:val="95"/>
        </w:rPr>
        <w:t> </w:t>
      </w:r>
      <w:r>
        <w:rPr>
          <w:w w:val="95"/>
        </w:rPr>
        <w:t>combined</w:t>
      </w:r>
      <w:r>
        <w:rPr>
          <w:spacing w:val="-10"/>
          <w:w w:val="95"/>
        </w:rPr>
        <w:t> </w:t>
      </w:r>
      <w:r>
        <w:rPr>
          <w:w w:val="95"/>
        </w:rPr>
        <w:t>with</w:t>
      </w:r>
      <w:r>
        <w:rPr>
          <w:spacing w:val="-10"/>
          <w:w w:val="95"/>
        </w:rPr>
        <w:t> </w:t>
      </w:r>
      <w:r>
        <w:rPr>
          <w:w w:val="95"/>
        </w:rPr>
        <w:t>unpredictable</w:t>
      </w:r>
      <w:r>
        <w:rPr>
          <w:spacing w:val="-10"/>
          <w:w w:val="95"/>
        </w:rPr>
        <w:t> </w:t>
      </w:r>
      <w:r>
        <w:rPr>
          <w:w w:val="95"/>
        </w:rPr>
        <w:t>maternal</w:t>
      </w:r>
      <w:r>
        <w:rPr>
          <w:spacing w:val="-10"/>
          <w:w w:val="95"/>
        </w:rPr>
        <w:t> </w:t>
      </w:r>
      <w:r>
        <w:rPr>
          <w:w w:val="95"/>
        </w:rPr>
        <w:t>stress</w:t>
      </w:r>
      <w:r>
        <w:rPr>
          <w:spacing w:val="-10"/>
          <w:w w:val="95"/>
        </w:rPr>
        <w:t> </w:t>
      </w:r>
      <w:r>
        <w:rPr>
          <w:w w:val="95"/>
        </w:rPr>
        <w:t>(MSUS)</w:t>
      </w:r>
      <w:r>
        <w:rPr>
          <w:spacing w:val="-52"/>
          <w:w w:val="95"/>
        </w:rPr>
        <w:t> </w:t>
      </w:r>
      <w:r>
        <w:rPr>
          <w:w w:val="90"/>
        </w:rPr>
        <w:t>mouse model is perfect for learning more about the mechanisms behind epigenetic inheritance</w:t>
      </w:r>
      <w:r>
        <w:rPr>
          <w:spacing w:val="1"/>
          <w:w w:val="90"/>
        </w:rPr>
        <w:t> </w:t>
      </w:r>
      <w:r>
        <w:rPr/>
        <w:t>induced</w:t>
      </w:r>
      <w:r>
        <w:rPr>
          <w:spacing w:val="16"/>
        </w:rPr>
        <w:t> </w:t>
      </w:r>
      <w:r>
        <w:rPr/>
        <w:t>by</w:t>
      </w:r>
      <w:r>
        <w:rPr>
          <w:spacing w:val="16"/>
        </w:rPr>
        <w:t> </w:t>
      </w:r>
      <w:r>
        <w:rPr/>
        <w:t>environmental</w:t>
      </w:r>
      <w:r>
        <w:rPr>
          <w:spacing w:val="17"/>
        </w:rPr>
        <w:t> </w:t>
      </w:r>
      <w:r>
        <w:rPr/>
        <w:t>perturbations.</w:t>
      </w:r>
    </w:p>
    <w:p>
      <w:pPr>
        <w:pStyle w:val="BodyText"/>
        <w:spacing w:line="314" w:lineRule="auto" w:before="16"/>
        <w:ind w:left="491" w:right="1032" w:firstLine="359"/>
        <w:jc w:val="both"/>
      </w:pPr>
      <w:r>
        <w:rPr>
          <w:w w:val="95"/>
        </w:rPr>
        <w:t>In</w:t>
      </w:r>
      <w:r>
        <w:rPr>
          <w:spacing w:val="-12"/>
          <w:w w:val="95"/>
        </w:rPr>
        <w:t> </w:t>
      </w:r>
      <w:r>
        <w:rPr>
          <w:w w:val="95"/>
        </w:rPr>
        <w:t>this</w:t>
      </w:r>
      <w:r>
        <w:rPr>
          <w:spacing w:val="-12"/>
          <w:w w:val="95"/>
        </w:rPr>
        <w:t> </w:t>
      </w:r>
      <w:r>
        <w:rPr>
          <w:w w:val="95"/>
        </w:rPr>
        <w:t>thesis,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study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mechanisms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epigenetic</w:t>
      </w:r>
      <w:r>
        <w:rPr>
          <w:spacing w:val="-11"/>
          <w:w w:val="95"/>
        </w:rPr>
        <w:t> </w:t>
      </w:r>
      <w:r>
        <w:rPr>
          <w:w w:val="95"/>
        </w:rPr>
        <w:t>inheritance,</w:t>
      </w:r>
      <w:r>
        <w:rPr>
          <w:spacing w:val="-10"/>
          <w:w w:val="95"/>
        </w:rPr>
        <w:t> </w:t>
      </w:r>
      <w:r>
        <w:rPr>
          <w:w w:val="95"/>
        </w:rPr>
        <w:t>multi-omics</w:t>
      </w:r>
      <w:r>
        <w:rPr>
          <w:spacing w:val="-11"/>
          <w:w w:val="95"/>
        </w:rPr>
        <w:t> </w:t>
      </w:r>
      <w:r>
        <w:rPr>
          <w:w w:val="95"/>
        </w:rPr>
        <w:t>data</w:t>
      </w:r>
      <w:r>
        <w:rPr>
          <w:spacing w:val="-12"/>
          <w:w w:val="95"/>
        </w:rPr>
        <w:t> </w:t>
      </w:r>
      <w:r>
        <w:rPr>
          <w:w w:val="95"/>
        </w:rPr>
        <w:t>analysis</w:t>
      </w:r>
      <w:r>
        <w:rPr>
          <w:spacing w:val="-53"/>
          <w:w w:val="95"/>
        </w:rPr>
        <w:t> </w:t>
      </w:r>
      <w:r>
        <w:rPr>
          <w:w w:val="90"/>
        </w:rPr>
        <w:t>pipelines were built, </w:t>
      </w:r>
      <w:hyperlink w:history="true" w:anchor="_bookmark33">
        <w:r>
          <w:rPr>
            <w:w w:val="90"/>
          </w:rPr>
          <w:t>Methods, </w:t>
        </w:r>
      </w:hyperlink>
      <w:r>
        <w:rPr>
          <w:w w:val="90"/>
        </w:rPr>
        <w:t>and a number of high-throughput sequencing datasets generated</w:t>
      </w:r>
      <w:r>
        <w:rPr>
          <w:spacing w:val="1"/>
          <w:w w:val="90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MSUS</w:t>
      </w:r>
      <w:r>
        <w:rPr>
          <w:spacing w:val="-2"/>
        </w:rPr>
        <w:t> </w:t>
      </w:r>
      <w:r>
        <w:rPr/>
        <w:t>model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analyzed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these</w:t>
      </w:r>
      <w:r>
        <w:rPr>
          <w:spacing w:val="-2"/>
        </w:rPr>
        <w:t> </w:t>
      </w:r>
      <w:r>
        <w:rPr/>
        <w:t>pipelines,</w:t>
      </w:r>
      <w:r>
        <w:rPr>
          <w:spacing w:val="-3"/>
        </w:rPr>
        <w:t> </w:t>
      </w:r>
      <w:hyperlink w:history="true" w:anchor="_bookmark252">
        <w:r>
          <w:rPr/>
          <w:t>Appendix</w:t>
        </w:r>
        <w:r>
          <w:rPr>
            <w:spacing w:val="-3"/>
          </w:rPr>
          <w:t> </w:t>
        </w:r>
        <w:r>
          <w:rPr/>
          <w:t>A</w:t>
        </w:r>
        <w:r>
          <w:rPr>
            <w:spacing w:val="-2"/>
          </w:rPr>
          <w:t> </w:t>
        </w:r>
      </w:hyperlink>
      <w:r>
        <w:rPr/>
        <w:t>and</w:t>
      </w:r>
      <w:r>
        <w:rPr>
          <w:spacing w:val="-4"/>
        </w:rPr>
        <w:t> </w:t>
      </w:r>
      <w:hyperlink w:history="true" w:anchor="_bookmark257">
        <w:r>
          <w:rPr/>
          <w:t>Appendix</w:t>
        </w:r>
        <w:r>
          <w:rPr>
            <w:spacing w:val="-2"/>
          </w:rPr>
          <w:t> </w:t>
        </w:r>
        <w:r>
          <w:rPr/>
          <w:t>B.</w:t>
        </w:r>
      </w:hyperlink>
      <w:r>
        <w:rPr>
          <w:spacing w:val="-56"/>
        </w:rPr>
        <w:t> </w:t>
      </w:r>
      <w:r>
        <w:rPr>
          <w:w w:val="95"/>
        </w:rPr>
        <w:t>Also, the datasets generated from spermatogonial cells were used to study the developmental</w:t>
      </w:r>
      <w:r>
        <w:rPr>
          <w:spacing w:val="1"/>
          <w:w w:val="95"/>
        </w:rPr>
        <w:t> </w:t>
      </w:r>
      <w:r>
        <w:rPr/>
        <w:t>trajectory across postnatal and adult stages.</w:t>
      </w:r>
      <w:r>
        <w:rPr>
          <w:spacing w:val="1"/>
        </w:rPr>
        <w:t> </w:t>
      </w:r>
      <w:r>
        <w:rPr/>
        <w:t>Further, the effect of early life trauma on</w:t>
      </w:r>
      <w:r>
        <w:rPr>
          <w:spacing w:val="1"/>
        </w:rPr>
        <w:t> </w:t>
      </w:r>
      <w:r>
        <w:rPr>
          <w:w w:val="95"/>
        </w:rPr>
        <w:t>epididymal extracellular vesicles transcriptome was investigated using short RNA sequencing</w:t>
      </w:r>
      <w:r>
        <w:rPr>
          <w:spacing w:val="-52"/>
          <w:w w:val="95"/>
        </w:rPr>
        <w:t> </w:t>
      </w:r>
      <w:r>
        <w:rPr>
          <w:w w:val="95"/>
        </w:rPr>
        <w:t>data. At last, a tool was built to analyze short RNA sequencing data to address issues in the</w:t>
      </w:r>
      <w:r>
        <w:rPr>
          <w:spacing w:val="1"/>
          <w:w w:val="95"/>
        </w:rPr>
        <w:t> </w:t>
      </w:r>
      <w:r>
        <w:rPr/>
        <w:t>current</w:t>
      </w:r>
      <w:r>
        <w:rPr>
          <w:spacing w:val="18"/>
        </w:rPr>
        <w:t> </w:t>
      </w:r>
      <w:r>
        <w:rPr/>
        <w:t>tools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pipelines.</w:t>
      </w:r>
    </w:p>
    <w:p>
      <w:pPr>
        <w:pStyle w:val="BodyText"/>
        <w:spacing w:line="314" w:lineRule="auto" w:before="10"/>
        <w:ind w:left="472" w:right="1030" w:firstLine="378"/>
        <w:jc w:val="both"/>
      </w:pPr>
      <w:r>
        <w:rPr>
          <w:w w:val="95"/>
        </w:rPr>
        <w:t>Spermatogonial cells are the postnatal initiators of spermatogenesis, and they undertake</w:t>
      </w:r>
      <w:r>
        <w:rPr>
          <w:spacing w:val="1"/>
          <w:w w:val="95"/>
        </w:rPr>
        <w:t> </w:t>
      </w:r>
      <w:r>
        <w:rPr>
          <w:spacing w:val="-1"/>
        </w:rPr>
        <w:t>critical proliferative and </w:t>
      </w:r>
      <w:r>
        <w:rPr/>
        <w:t>differentiation tasks throughout one’s life. They are the only type</w:t>
      </w:r>
      <w:r>
        <w:rPr>
          <w:spacing w:val="-55"/>
        </w:rPr>
        <w:t> </w:t>
      </w:r>
      <w:r>
        <w:rPr/>
        <w:t>of stem cell capable of transmitting genetic information to an embryo.</w:t>
      </w:r>
      <w:r>
        <w:rPr>
          <w:spacing w:val="57"/>
        </w:rPr>
        <w:t> </w:t>
      </w:r>
      <w:r>
        <w:rPr/>
        <w:t>Open chromatin</w:t>
      </w:r>
      <w:r>
        <w:rPr>
          <w:spacing w:val="1"/>
        </w:rPr>
        <w:t> </w:t>
      </w:r>
      <w:r>
        <w:rPr>
          <w:w w:val="95"/>
        </w:rPr>
        <w:t>in spermatogonial cells undergoes significant remodelling throughout testes development.</w:t>
      </w:r>
      <w:r>
        <w:rPr>
          <w:spacing w:val="1"/>
          <w:w w:val="95"/>
        </w:rPr>
        <w:t> </w:t>
      </w:r>
      <w:r>
        <w:rPr>
          <w:spacing w:val="-1"/>
        </w:rPr>
        <w:t>Throughout postnatal testes development, they have significantly different transcriptional</w:t>
      </w:r>
      <w:r>
        <w:rPr>
          <w:spacing w:val="-55"/>
        </w:rPr>
        <w:t> </w:t>
      </w:r>
      <w:r>
        <w:rPr/>
        <w:t>pathways. We investigated the dynamics of chromatin accessibility and gene expression</w:t>
      </w:r>
      <w:r>
        <w:rPr>
          <w:spacing w:val="1"/>
        </w:rPr>
        <w:t> </w:t>
      </w:r>
      <w:r>
        <w:rPr>
          <w:w w:val="95"/>
        </w:rPr>
        <w:t>during the developmental stages of postnatal day 8 (PND8), PND15, and postnatal week 21</w:t>
      </w:r>
      <w:r>
        <w:rPr>
          <w:spacing w:val="1"/>
          <w:w w:val="95"/>
        </w:rPr>
        <w:t> </w:t>
      </w:r>
      <w:r>
        <w:rPr>
          <w:w w:val="90"/>
        </w:rPr>
        <w:t>(PNW21)</w:t>
      </w:r>
      <w:r>
        <w:rPr>
          <w:spacing w:val="25"/>
          <w:w w:val="90"/>
        </w:rPr>
        <w:t> </w:t>
      </w:r>
      <w:r>
        <w:rPr>
          <w:w w:val="90"/>
        </w:rPr>
        <w:t>using</w:t>
      </w:r>
      <w:r>
        <w:rPr>
          <w:spacing w:val="25"/>
          <w:w w:val="90"/>
        </w:rPr>
        <w:t> </w:t>
      </w:r>
      <w:r>
        <w:rPr>
          <w:w w:val="90"/>
        </w:rPr>
        <w:t>multi-omics</w:t>
      </w:r>
      <w:r>
        <w:rPr>
          <w:spacing w:val="25"/>
          <w:w w:val="90"/>
        </w:rPr>
        <w:t> </w:t>
      </w:r>
      <w:r>
        <w:rPr>
          <w:w w:val="90"/>
        </w:rPr>
        <w:t>data</w:t>
      </w:r>
      <w:r>
        <w:rPr>
          <w:spacing w:val="25"/>
          <w:w w:val="90"/>
        </w:rPr>
        <w:t> </w:t>
      </w:r>
      <w:r>
        <w:rPr>
          <w:w w:val="90"/>
        </w:rPr>
        <w:t>collected</w:t>
      </w:r>
      <w:r>
        <w:rPr>
          <w:spacing w:val="25"/>
          <w:w w:val="90"/>
        </w:rPr>
        <w:t> </w:t>
      </w:r>
      <w:r>
        <w:rPr>
          <w:w w:val="90"/>
        </w:rPr>
        <w:t>from</w:t>
      </w:r>
      <w:r>
        <w:rPr>
          <w:spacing w:val="25"/>
          <w:w w:val="90"/>
        </w:rPr>
        <w:t> </w:t>
      </w:r>
      <w:r>
        <w:rPr>
          <w:w w:val="90"/>
        </w:rPr>
        <w:t>spermatogonial</w:t>
      </w:r>
      <w:r>
        <w:rPr>
          <w:spacing w:val="25"/>
          <w:w w:val="90"/>
        </w:rPr>
        <w:t> </w:t>
      </w:r>
      <w:r>
        <w:rPr>
          <w:w w:val="90"/>
        </w:rPr>
        <w:t>cells.</w:t>
      </w:r>
      <w:r>
        <w:rPr>
          <w:spacing w:val="32"/>
          <w:w w:val="90"/>
        </w:rPr>
        <w:t> </w:t>
      </w:r>
      <w:r>
        <w:rPr>
          <w:w w:val="90"/>
        </w:rPr>
        <w:t>By</w:t>
      </w:r>
      <w:r>
        <w:rPr>
          <w:spacing w:val="25"/>
          <w:w w:val="90"/>
        </w:rPr>
        <w:t> </w:t>
      </w:r>
      <w:r>
        <w:rPr>
          <w:w w:val="90"/>
        </w:rPr>
        <w:t>comparing</w:t>
      </w:r>
      <w:r>
        <w:rPr>
          <w:spacing w:val="25"/>
          <w:w w:val="90"/>
        </w:rPr>
        <w:t> </w:t>
      </w:r>
      <w:r>
        <w:rPr>
          <w:w w:val="90"/>
        </w:rPr>
        <w:t>chromatin</w:t>
      </w:r>
    </w:p>
    <w:p>
      <w:pPr>
        <w:spacing w:after="0" w:line="314" w:lineRule="auto"/>
        <w:jc w:val="both"/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tabs>
          <w:tab w:pos="9499" w:val="left" w:leader="none"/>
        </w:tabs>
        <w:spacing w:before="127"/>
        <w:ind w:left="140"/>
      </w:pPr>
      <w:r>
        <w:rPr>
          <w:w w:val="95"/>
          <w:u w:val="single"/>
        </w:rPr>
        <w:t>6</w:t>
      </w:r>
      <w:r>
        <w:rPr>
          <w:u w:val="single"/>
        </w:rPr>
        <w:tab/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314" w:lineRule="auto" w:before="150"/>
        <w:ind w:left="140" w:right="1431"/>
        <w:jc w:val="both"/>
      </w:pPr>
      <w:r>
        <w:rPr/>
        <w:t>accessibility changes between early postnatal and steady-state adult cells in the mouse</w:t>
      </w:r>
      <w:r>
        <w:rPr>
          <w:spacing w:val="1"/>
        </w:rPr>
        <w:t> </w:t>
      </w:r>
      <w:r>
        <w:rPr>
          <w:w w:val="95"/>
        </w:rPr>
        <w:t>testes, the age-dependent molecular phenotype of spermatogonial cells was identified. The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differentially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accessible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regions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were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discovered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be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relevant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developmental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metabolic</w:t>
      </w:r>
      <w:r>
        <w:rPr>
          <w:spacing w:val="-52"/>
          <w:w w:val="95"/>
        </w:rPr>
        <w:t> </w:t>
      </w:r>
      <w:r>
        <w:rPr>
          <w:w w:val="90"/>
        </w:rPr>
        <w:t>processes</w:t>
      </w:r>
      <w:r>
        <w:rPr>
          <w:spacing w:val="25"/>
          <w:w w:val="90"/>
        </w:rPr>
        <w:t> </w:t>
      </w:r>
      <w:r>
        <w:rPr>
          <w:w w:val="90"/>
        </w:rPr>
        <w:t>and</w:t>
      </w:r>
      <w:r>
        <w:rPr>
          <w:spacing w:val="25"/>
          <w:w w:val="90"/>
        </w:rPr>
        <w:t> </w:t>
      </w:r>
      <w:r>
        <w:rPr>
          <w:w w:val="90"/>
        </w:rPr>
        <w:t>enriched</w:t>
      </w:r>
      <w:r>
        <w:rPr>
          <w:spacing w:val="25"/>
          <w:w w:val="90"/>
        </w:rPr>
        <w:t> </w:t>
      </w:r>
      <w:r>
        <w:rPr>
          <w:w w:val="90"/>
        </w:rPr>
        <w:t>for</w:t>
      </w:r>
      <w:r>
        <w:rPr>
          <w:spacing w:val="25"/>
          <w:w w:val="90"/>
        </w:rPr>
        <w:t> </w:t>
      </w:r>
      <w:r>
        <w:rPr>
          <w:w w:val="90"/>
        </w:rPr>
        <w:t>important</w:t>
      </w:r>
      <w:r>
        <w:rPr>
          <w:spacing w:val="26"/>
          <w:w w:val="90"/>
        </w:rPr>
        <w:t> </w:t>
      </w:r>
      <w:r>
        <w:rPr>
          <w:w w:val="90"/>
        </w:rPr>
        <w:t>transcription</w:t>
      </w:r>
      <w:r>
        <w:rPr>
          <w:spacing w:val="25"/>
          <w:w w:val="90"/>
        </w:rPr>
        <w:t> </w:t>
      </w:r>
      <w:r>
        <w:rPr>
          <w:w w:val="90"/>
        </w:rPr>
        <w:t>factors.</w:t>
      </w:r>
      <w:r>
        <w:rPr>
          <w:spacing w:val="20"/>
          <w:w w:val="90"/>
        </w:rPr>
        <w:t> </w:t>
      </w:r>
      <w:r>
        <w:rPr>
          <w:w w:val="90"/>
        </w:rPr>
        <w:t>Also,</w:t>
      </w:r>
      <w:r>
        <w:rPr>
          <w:spacing w:val="29"/>
          <w:w w:val="90"/>
        </w:rPr>
        <w:t> </w:t>
      </w:r>
      <w:r>
        <w:rPr>
          <w:w w:val="90"/>
        </w:rPr>
        <w:t>the</w:t>
      </w:r>
      <w:r>
        <w:rPr>
          <w:spacing w:val="25"/>
          <w:w w:val="90"/>
        </w:rPr>
        <w:t> </w:t>
      </w:r>
      <w:r>
        <w:rPr>
          <w:w w:val="90"/>
        </w:rPr>
        <w:t>accessibility</w:t>
      </w:r>
      <w:r>
        <w:rPr>
          <w:spacing w:val="25"/>
          <w:w w:val="90"/>
        </w:rPr>
        <w:t> </w:t>
      </w:r>
      <w:r>
        <w:rPr>
          <w:w w:val="90"/>
        </w:rPr>
        <w:t>of</w:t>
      </w:r>
      <w:r>
        <w:rPr>
          <w:spacing w:val="26"/>
          <w:w w:val="90"/>
        </w:rPr>
        <w:t> </w:t>
      </w:r>
      <w:r>
        <w:rPr>
          <w:w w:val="90"/>
        </w:rPr>
        <w:t>chromatin</w:t>
      </w:r>
      <w:r>
        <w:rPr>
          <w:spacing w:val="-50"/>
          <w:w w:val="90"/>
        </w:rPr>
        <w:t> </w:t>
      </w:r>
      <w:r>
        <w:rPr>
          <w:w w:val="90"/>
        </w:rPr>
        <w:t>at transposable elements in spermatogonia has been examined.</w:t>
      </w:r>
      <w:r>
        <w:rPr>
          <w:spacing w:val="1"/>
          <w:w w:val="90"/>
        </w:rPr>
        <w:t> </w:t>
      </w:r>
      <w:r>
        <w:rPr>
          <w:w w:val="90"/>
        </w:rPr>
        <w:t>Specific transposable elements</w:t>
      </w:r>
      <w:r>
        <w:rPr>
          <w:spacing w:val="1"/>
          <w:w w:val="90"/>
        </w:rPr>
        <w:t> </w:t>
      </w:r>
      <w:r>
        <w:rPr>
          <w:w w:val="95"/>
        </w:rPr>
        <w:t>subtypes</w:t>
      </w:r>
      <w:r>
        <w:rPr>
          <w:spacing w:val="-12"/>
          <w:w w:val="95"/>
        </w:rPr>
        <w:t> </w:t>
      </w:r>
      <w:r>
        <w:rPr>
          <w:w w:val="95"/>
        </w:rPr>
        <w:t>become</w:t>
      </w:r>
      <w:r>
        <w:rPr>
          <w:spacing w:val="-11"/>
          <w:w w:val="95"/>
        </w:rPr>
        <w:t> </w:t>
      </w:r>
      <w:r>
        <w:rPr>
          <w:w w:val="95"/>
        </w:rPr>
        <w:t>less</w:t>
      </w:r>
      <w:r>
        <w:rPr>
          <w:spacing w:val="-11"/>
          <w:w w:val="95"/>
        </w:rPr>
        <w:t> </w:t>
      </w:r>
      <w:r>
        <w:rPr>
          <w:w w:val="95"/>
        </w:rPr>
        <w:t>accessible</w:t>
      </w:r>
      <w:r>
        <w:rPr>
          <w:spacing w:val="-11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adult</w:t>
      </w:r>
      <w:r>
        <w:rPr>
          <w:spacing w:val="-11"/>
          <w:w w:val="95"/>
        </w:rPr>
        <w:t> </w:t>
      </w:r>
      <w:r>
        <w:rPr>
          <w:w w:val="95"/>
        </w:rPr>
        <w:t>testis</w:t>
      </w:r>
      <w:r>
        <w:rPr>
          <w:spacing w:val="-12"/>
          <w:w w:val="95"/>
        </w:rPr>
        <w:t> </w:t>
      </w:r>
      <w:r>
        <w:rPr>
          <w:w w:val="95"/>
        </w:rPr>
        <w:t>matures,</w:t>
      </w:r>
      <w:r>
        <w:rPr>
          <w:spacing w:val="-8"/>
          <w:w w:val="95"/>
        </w:rPr>
        <w:t> </w:t>
      </w:r>
      <w:r>
        <w:rPr>
          <w:w w:val="95"/>
        </w:rPr>
        <w:t>whereas</w:t>
      </w:r>
      <w:r>
        <w:rPr>
          <w:spacing w:val="-11"/>
          <w:w w:val="95"/>
        </w:rPr>
        <w:t> </w:t>
      </w:r>
      <w:r>
        <w:rPr>
          <w:w w:val="95"/>
        </w:rPr>
        <w:t>specific</w:t>
      </w:r>
      <w:r>
        <w:rPr>
          <w:spacing w:val="-11"/>
          <w:w w:val="95"/>
        </w:rPr>
        <w:t> </w:t>
      </w:r>
      <w:r>
        <w:rPr>
          <w:w w:val="95"/>
        </w:rPr>
        <w:t>LINE</w:t>
      </w:r>
      <w:r>
        <w:rPr>
          <w:spacing w:val="-12"/>
          <w:w w:val="95"/>
        </w:rPr>
        <w:t> </w:t>
      </w:r>
      <w:r>
        <w:rPr>
          <w:w w:val="95"/>
        </w:rPr>
        <w:t>L1</w:t>
      </w:r>
      <w:r>
        <w:rPr>
          <w:spacing w:val="-11"/>
          <w:w w:val="95"/>
        </w:rPr>
        <w:t> </w:t>
      </w:r>
      <w:r>
        <w:rPr>
          <w:w w:val="95"/>
        </w:rPr>
        <w:t>subtypes</w:t>
      </w:r>
      <w:r>
        <w:rPr>
          <w:spacing w:val="-52"/>
          <w:w w:val="95"/>
        </w:rPr>
        <w:t> </w:t>
      </w:r>
      <w:r>
        <w:rPr>
          <w:w w:val="95"/>
        </w:rPr>
        <w:t>become more accessible. The genome’s olfactory receptor gene regions were discovered to be</w:t>
      </w:r>
      <w:r>
        <w:rPr>
          <w:spacing w:val="1"/>
          <w:w w:val="95"/>
        </w:rPr>
        <w:t> </w:t>
      </w:r>
      <w:r>
        <w:rPr>
          <w:spacing w:val="-1"/>
        </w:rPr>
        <w:t>highly connected to several of the more accessible </w:t>
      </w:r>
      <w:r>
        <w:rPr/>
        <w:t>subtypes. In conclusion, these findings</w:t>
      </w:r>
      <w:r>
        <w:rPr>
          <w:spacing w:val="-55"/>
        </w:rPr>
        <w:t> </w:t>
      </w:r>
      <w:r>
        <w:rPr>
          <w:w w:val="95"/>
        </w:rPr>
        <w:t>reveal that chromatin accessibility in spermatogonial cells changes from postnatal to adult</w:t>
      </w:r>
      <w:r>
        <w:rPr>
          <w:spacing w:val="1"/>
          <w:w w:val="95"/>
        </w:rPr>
        <w:t> </w:t>
      </w:r>
      <w:r>
        <w:rPr>
          <w:w w:val="95"/>
        </w:rPr>
        <w:t>stage, as well as interesting biological patterns when combined with expression and histone</w:t>
      </w:r>
      <w:r>
        <w:rPr>
          <w:spacing w:val="1"/>
          <w:w w:val="95"/>
        </w:rPr>
        <w:t> </w:t>
      </w:r>
      <w:r>
        <w:rPr>
          <w:w w:val="95"/>
        </w:rPr>
        <w:t>modifications data.</w:t>
      </w:r>
      <w:r>
        <w:rPr>
          <w:spacing w:val="1"/>
          <w:w w:val="95"/>
        </w:rPr>
        <w:t> </w:t>
      </w:r>
      <w:r>
        <w:rPr>
          <w:w w:val="95"/>
        </w:rPr>
        <w:t>Furthermore, we show how bioinformatics approaches may be used to</w:t>
      </w:r>
      <w:r>
        <w:rPr>
          <w:spacing w:val="1"/>
          <w:w w:val="95"/>
        </w:rPr>
        <w:t> </w:t>
      </w:r>
      <w:r>
        <w:rPr/>
        <w:t>integrate</w:t>
      </w:r>
      <w:r>
        <w:rPr>
          <w:spacing w:val="9"/>
        </w:rPr>
        <w:t> </w:t>
      </w:r>
      <w:r>
        <w:rPr/>
        <w:t>multi-omics</w:t>
      </w:r>
      <w:r>
        <w:rPr>
          <w:spacing w:val="10"/>
        </w:rPr>
        <w:t> </w:t>
      </w:r>
      <w:r>
        <w:rPr/>
        <w:t>datasets.</w:t>
      </w:r>
      <w:r>
        <w:rPr>
          <w:spacing w:val="32"/>
        </w:rPr>
        <w:t> </w:t>
      </w:r>
      <w:r>
        <w:rPr/>
        <w:t>These</w:t>
      </w:r>
      <w:r>
        <w:rPr>
          <w:spacing w:val="10"/>
        </w:rPr>
        <w:t> </w:t>
      </w:r>
      <w:r>
        <w:rPr/>
        <w:t>results</w:t>
      </w:r>
      <w:r>
        <w:rPr>
          <w:spacing w:val="9"/>
        </w:rPr>
        <w:t> </w:t>
      </w:r>
      <w:r>
        <w:rPr/>
        <w:t>are</w:t>
      </w:r>
      <w:r>
        <w:rPr>
          <w:spacing w:val="9"/>
        </w:rPr>
        <w:t> </w:t>
      </w:r>
      <w:r>
        <w:rPr/>
        <w:t>available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hyperlink w:history="true" w:anchor="_bookmark70">
        <w:r>
          <w:rPr/>
          <w:t>Chapter</w:t>
        </w:r>
        <w:r>
          <w:rPr>
            <w:spacing w:val="9"/>
          </w:rPr>
          <w:t> </w:t>
        </w:r>
        <w:r>
          <w:rPr/>
          <w:t>1.</w:t>
        </w:r>
      </w:hyperlink>
    </w:p>
    <w:p>
      <w:pPr>
        <w:pStyle w:val="BodyText"/>
        <w:spacing w:line="314" w:lineRule="auto" w:before="16"/>
        <w:ind w:left="131" w:right="1430" w:firstLine="359"/>
        <w:jc w:val="both"/>
      </w:pPr>
      <w:r>
        <w:rPr>
          <w:w w:val="95"/>
        </w:rPr>
        <w:t>If environmentally-triggered marks are not inherited from SSCs, another possible way in</w:t>
      </w:r>
      <w:r>
        <w:rPr>
          <w:spacing w:val="1"/>
          <w:w w:val="95"/>
        </w:rPr>
        <w:t> </w:t>
      </w:r>
      <w:r>
        <w:rPr/>
        <w:t>which sperm may carry them is through the uptake of extracellular vesicles, in particular</w:t>
      </w:r>
      <w:r>
        <w:rPr>
          <w:spacing w:val="-55"/>
        </w:rPr>
        <w:t> </w:t>
      </w:r>
      <w:r>
        <w:rPr/>
        <w:t>those produced by epididymal cells. By using the MSUS model, we studied the impact of</w:t>
      </w:r>
      <w:r>
        <w:rPr>
          <w:spacing w:val="1"/>
        </w:rPr>
        <w:t> </w:t>
      </w:r>
      <w:r>
        <w:rPr>
          <w:spacing w:val="-1"/>
        </w:rPr>
        <w:t>early</w:t>
      </w:r>
      <w:r>
        <w:rPr>
          <w:spacing w:val="-8"/>
        </w:rPr>
        <w:t> </w:t>
      </w:r>
      <w:r>
        <w:rPr/>
        <w:t>postnatal</w:t>
      </w:r>
      <w:r>
        <w:rPr>
          <w:spacing w:val="-7"/>
        </w:rPr>
        <w:t> </w:t>
      </w:r>
      <w:r>
        <w:rPr/>
        <w:t>stress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transcriptome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epididymal</w:t>
      </w:r>
      <w:r>
        <w:rPr>
          <w:spacing w:val="-7"/>
        </w:rPr>
        <w:t> </w:t>
      </w:r>
      <w:r>
        <w:rPr/>
        <w:t>extracellular</w:t>
      </w:r>
      <w:r>
        <w:rPr>
          <w:spacing w:val="-8"/>
        </w:rPr>
        <w:t> </w:t>
      </w:r>
      <w:r>
        <w:rPr/>
        <w:t>vesicles.</w:t>
      </w:r>
      <w:r>
        <w:rPr>
          <w:spacing w:val="11"/>
        </w:rPr>
        <w:t> </w:t>
      </w:r>
      <w:r>
        <w:rPr/>
        <w:t>The</w:t>
      </w:r>
      <w:r>
        <w:rPr>
          <w:spacing w:val="-8"/>
        </w:rPr>
        <w:t> </w:t>
      </w:r>
      <w:r>
        <w:rPr/>
        <w:t>short</w:t>
      </w:r>
      <w:r>
        <w:rPr>
          <w:spacing w:val="-55"/>
        </w:rPr>
        <w:t> </w:t>
      </w:r>
      <w:r>
        <w:rPr/>
        <w:t>RNA profile of epididymal EVs, particularly miRNAs, were found to be altered in adult</w:t>
      </w:r>
      <w:r>
        <w:rPr>
          <w:spacing w:val="1"/>
        </w:rPr>
        <w:t> </w:t>
      </w:r>
      <w:r>
        <w:rPr>
          <w:w w:val="95"/>
        </w:rPr>
        <w:t>males exposed to postnatal stress. In certain cases, these miRNA changes have been related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-4"/>
        </w:rPr>
        <w:t> </w:t>
      </w:r>
      <w:r>
        <w:rPr/>
        <w:t>differences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expression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their</w:t>
      </w:r>
      <w:r>
        <w:rPr>
          <w:spacing w:val="-4"/>
        </w:rPr>
        <w:t> </w:t>
      </w:r>
      <w:r>
        <w:rPr/>
        <w:t>target</w:t>
      </w:r>
      <w:r>
        <w:rPr>
          <w:spacing w:val="-3"/>
        </w:rPr>
        <w:t> </w:t>
      </w:r>
      <w:r>
        <w:rPr/>
        <w:t>genes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sperm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zygotes</w:t>
      </w:r>
      <w:r>
        <w:rPr>
          <w:spacing w:val="-3"/>
        </w:rPr>
        <w:t> </w:t>
      </w:r>
      <w:r>
        <w:rPr/>
        <w:t>produced</w:t>
      </w:r>
      <w:r>
        <w:rPr>
          <w:spacing w:val="-3"/>
        </w:rPr>
        <w:t> </w:t>
      </w:r>
      <w:r>
        <w:rPr/>
        <w:t>from</w:t>
      </w:r>
      <w:r>
        <w:rPr>
          <w:spacing w:val="-55"/>
        </w:rPr>
        <w:t> </w:t>
      </w:r>
      <w:r>
        <w:rPr>
          <w:w w:val="95"/>
        </w:rPr>
        <w:t>those sperm. To summarize, chronic stress in early postnatal life changes miRNAs in mature</w:t>
      </w:r>
      <w:r>
        <w:rPr>
          <w:spacing w:val="1"/>
          <w:w w:val="95"/>
        </w:rPr>
        <w:t> </w:t>
      </w:r>
      <w:r>
        <w:rPr>
          <w:w w:val="95"/>
        </w:rPr>
        <w:t>extracellular vesicles of the male reproductive tract, with implications for mature sperm and</w:t>
      </w:r>
      <w:r>
        <w:rPr>
          <w:spacing w:val="1"/>
          <w:w w:val="95"/>
        </w:rPr>
        <w:t> </w:t>
      </w:r>
      <w:r>
        <w:rPr/>
        <w:t>zygotes.</w:t>
      </w:r>
      <w:r>
        <w:rPr>
          <w:spacing w:val="39"/>
        </w:rPr>
        <w:t> </w:t>
      </w:r>
      <w:r>
        <w:rPr/>
        <w:t>These</w:t>
      </w:r>
      <w:r>
        <w:rPr>
          <w:spacing w:val="16"/>
        </w:rPr>
        <w:t> </w:t>
      </w:r>
      <w:r>
        <w:rPr/>
        <w:t>results</w:t>
      </w:r>
      <w:r>
        <w:rPr>
          <w:spacing w:val="15"/>
        </w:rPr>
        <w:t> </w:t>
      </w:r>
      <w:r>
        <w:rPr/>
        <w:t>are</w:t>
      </w:r>
      <w:r>
        <w:rPr>
          <w:spacing w:val="14"/>
        </w:rPr>
        <w:t> </w:t>
      </w:r>
      <w:r>
        <w:rPr/>
        <w:t>summarized</w:t>
      </w:r>
      <w:r>
        <w:rPr>
          <w:spacing w:val="16"/>
        </w:rPr>
        <w:t> </w:t>
      </w:r>
      <w:r>
        <w:rPr/>
        <w:t>in</w:t>
      </w:r>
      <w:r>
        <w:rPr>
          <w:spacing w:val="15"/>
        </w:rPr>
        <w:t> </w:t>
      </w:r>
      <w:hyperlink w:history="true" w:anchor="_bookmark138">
        <w:r>
          <w:rPr/>
          <w:t>Chapter</w:t>
        </w:r>
        <w:r>
          <w:rPr>
            <w:spacing w:val="15"/>
          </w:rPr>
          <w:t> </w:t>
        </w:r>
      </w:hyperlink>
      <w:r>
        <w:rPr/>
        <w:t>2.</w:t>
      </w:r>
    </w:p>
    <w:p>
      <w:pPr>
        <w:pStyle w:val="BodyText"/>
        <w:spacing w:line="312" w:lineRule="auto" w:before="13"/>
        <w:ind w:left="131" w:right="1395" w:firstLine="359"/>
        <w:jc w:val="both"/>
      </w:pPr>
      <w:r>
        <w:rPr/>
        <w:t>While working on </w:t>
      </w:r>
      <w:hyperlink w:history="true" w:anchor="_bookmark70">
        <w:r>
          <w:rPr/>
          <w:t>Chapter 1</w:t>
        </w:r>
      </w:hyperlink>
      <w:r>
        <w:rPr/>
        <w:t> and </w:t>
      </w:r>
      <w:hyperlink w:history="true" w:anchor="_bookmark138">
        <w:r>
          <w:rPr/>
          <w:t>Chapter</w:t>
        </w:r>
      </w:hyperlink>
      <w:r>
        <w:rPr/>
        <w:t> 2, we discovered a lot of issues with tools</w:t>
      </w:r>
      <w:r>
        <w:rPr>
          <w:spacing w:val="1"/>
        </w:rPr>
        <w:t> </w:t>
      </w:r>
      <w:r>
        <w:rPr/>
        <w:t>available for analyzing short RNA sequencing data. Short RNAs are significant molecules</w:t>
      </w:r>
      <w:r>
        <w:rPr>
          <w:spacing w:val="-55"/>
        </w:rPr>
        <w:t> </w:t>
      </w:r>
      <w:r>
        <w:rPr/>
        <w:t>that</w:t>
      </w:r>
      <w:r>
        <w:rPr>
          <w:spacing w:val="-7"/>
        </w:rPr>
        <w:t> </w:t>
      </w:r>
      <w:r>
        <w:rPr/>
        <w:t>play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important</w:t>
      </w:r>
      <w:r>
        <w:rPr>
          <w:spacing w:val="-6"/>
        </w:rPr>
        <w:t> </w:t>
      </w:r>
      <w:r>
        <w:rPr/>
        <w:t>role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control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genome.</w:t>
      </w:r>
      <w:r>
        <w:rPr>
          <w:spacing w:val="11"/>
        </w:rPr>
        <w:t> </w:t>
      </w:r>
      <w:r>
        <w:rPr/>
        <w:t>Short</w:t>
      </w:r>
      <w:r>
        <w:rPr>
          <w:spacing w:val="-6"/>
        </w:rPr>
        <w:t> </w:t>
      </w:r>
      <w:r>
        <w:rPr/>
        <w:t>RNAs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classified</w:t>
      </w:r>
      <w:r>
        <w:rPr>
          <w:spacing w:val="-55"/>
        </w:rPr>
        <w:t> </w:t>
      </w:r>
      <w:r>
        <w:rPr/>
        <w:t>into several categories, including miRNA, tRNA and tRNA fragments, and piRNAs, all of</w:t>
      </w:r>
      <w:r>
        <w:rPr>
          <w:spacing w:val="1"/>
        </w:rPr>
        <w:t> </w:t>
      </w:r>
      <w:r>
        <w:rPr>
          <w:spacing w:val="-1"/>
        </w:rPr>
        <w:t>which</w:t>
      </w:r>
      <w:r>
        <w:rPr>
          <w:spacing w:val="-8"/>
        </w:rPr>
        <w:t> </w:t>
      </w:r>
      <w:r>
        <w:rPr>
          <w:spacing w:val="-1"/>
        </w:rPr>
        <w:t>have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7"/>
        </w:rPr>
        <w:t> </w:t>
      </w:r>
      <w:r>
        <w:rPr>
          <w:spacing w:val="-1"/>
        </w:rPr>
        <w:t>complex</w:t>
      </w:r>
      <w:r>
        <w:rPr>
          <w:spacing w:val="-7"/>
        </w:rPr>
        <w:t> </w:t>
      </w:r>
      <w:r>
        <w:rPr/>
        <w:t>biosynthesis.</w:t>
      </w:r>
      <w:r>
        <w:rPr>
          <w:spacing w:val="10"/>
        </w:rPr>
        <w:t> </w:t>
      </w:r>
      <w:r>
        <w:rPr/>
        <w:t>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result,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analysis</w:t>
      </w:r>
      <w:r>
        <w:rPr>
          <w:spacing w:val="-7"/>
        </w:rPr>
        <w:t> </w:t>
      </w:r>
      <w:r>
        <w:rPr/>
        <w:t>framework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necessary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is</w:t>
      </w:r>
      <w:r>
        <w:rPr>
          <w:spacing w:val="-56"/>
        </w:rPr>
        <w:t> </w:t>
      </w:r>
      <w:r>
        <w:rPr>
          <w:w w:val="95"/>
        </w:rPr>
        <w:t>both sufficiently specialized to reflect the specificities of different classes of short RNA and</w:t>
      </w:r>
      <w:r>
        <w:rPr>
          <w:spacing w:val="1"/>
          <w:w w:val="95"/>
        </w:rPr>
        <w:t> </w:t>
      </w:r>
      <w:r>
        <w:rPr>
          <w:w w:val="95"/>
        </w:rPr>
        <w:t>their biogenesis, as well as sufficiently generic and thorough to conduct global analyses. We</w:t>
      </w:r>
      <w:r>
        <w:rPr>
          <w:spacing w:val="1"/>
          <w:w w:val="95"/>
        </w:rPr>
        <w:t> </w:t>
      </w:r>
      <w:r>
        <w:rPr>
          <w:w w:val="90"/>
        </w:rPr>
        <w:t>created</w:t>
      </w:r>
      <w:r>
        <w:rPr>
          <w:spacing w:val="44"/>
          <w:w w:val="90"/>
        </w:rPr>
        <w:t> </w:t>
      </w:r>
      <w:r>
        <w:rPr>
          <w:w w:val="90"/>
        </w:rPr>
        <w:t>a</w:t>
      </w:r>
      <w:r>
        <w:rPr>
          <w:spacing w:val="44"/>
          <w:w w:val="90"/>
        </w:rPr>
        <w:t> </w:t>
      </w:r>
      <w:r>
        <w:rPr>
          <w:w w:val="90"/>
        </w:rPr>
        <w:t>user-friendly,</w:t>
      </w:r>
      <w:r>
        <w:rPr>
          <w:spacing w:val="46"/>
          <w:w w:val="90"/>
        </w:rPr>
        <w:t> </w:t>
      </w:r>
      <w:r>
        <w:rPr>
          <w:w w:val="90"/>
        </w:rPr>
        <w:t>highly</w:t>
      </w:r>
      <w:r>
        <w:rPr>
          <w:spacing w:val="44"/>
          <w:w w:val="90"/>
        </w:rPr>
        <w:t> </w:t>
      </w:r>
      <w:r>
        <w:rPr>
          <w:w w:val="90"/>
        </w:rPr>
        <w:t>customizable,</w:t>
      </w:r>
      <w:r>
        <w:rPr>
          <w:spacing w:val="46"/>
          <w:w w:val="90"/>
        </w:rPr>
        <w:t> </w:t>
      </w:r>
      <w:r>
        <w:rPr>
          <w:w w:val="90"/>
        </w:rPr>
        <w:t>and</w:t>
      </w:r>
      <w:r>
        <w:rPr>
          <w:spacing w:val="44"/>
          <w:w w:val="90"/>
        </w:rPr>
        <w:t> </w:t>
      </w:r>
      <w:r>
        <w:rPr>
          <w:w w:val="90"/>
        </w:rPr>
        <w:t>comprehensive</w:t>
      </w:r>
      <w:r>
        <w:rPr>
          <w:spacing w:val="43"/>
          <w:w w:val="90"/>
        </w:rPr>
        <w:t> </w:t>
      </w:r>
      <w:r>
        <w:rPr>
          <w:rFonts w:ascii="SimSun"/>
          <w:w w:val="90"/>
        </w:rPr>
        <w:t>R</w:t>
      </w:r>
      <w:r>
        <w:rPr>
          <w:rFonts w:ascii="SimSun"/>
          <w:spacing w:val="-11"/>
          <w:w w:val="90"/>
        </w:rPr>
        <w:t> </w:t>
      </w:r>
      <w:r>
        <w:rPr>
          <w:w w:val="90"/>
        </w:rPr>
        <w:t>package,</w:t>
      </w:r>
      <w:r>
        <w:rPr>
          <w:spacing w:val="46"/>
          <w:w w:val="90"/>
        </w:rPr>
        <w:t> </w:t>
      </w:r>
      <w:r>
        <w:rPr>
          <w:rFonts w:ascii="SimSun"/>
          <w:w w:val="90"/>
        </w:rPr>
        <w:t>shortRNA</w:t>
      </w:r>
      <w:r>
        <w:rPr>
          <w:rFonts w:ascii="SimSun"/>
          <w:spacing w:val="-12"/>
          <w:w w:val="90"/>
        </w:rPr>
        <w:t> </w:t>
      </w:r>
      <w:r>
        <w:rPr>
          <w:w w:val="90"/>
        </w:rPr>
        <w:t>to</w:t>
      </w:r>
      <w:r>
        <w:rPr>
          <w:spacing w:val="45"/>
          <w:w w:val="90"/>
        </w:rPr>
        <w:t> </w:t>
      </w:r>
      <w:r>
        <w:rPr>
          <w:w w:val="90"/>
        </w:rPr>
        <w:t>do</w:t>
      </w:r>
      <w:r>
        <w:rPr>
          <w:spacing w:val="44"/>
          <w:w w:val="90"/>
        </w:rPr>
        <w:t> </w:t>
      </w:r>
      <w:r>
        <w:rPr>
          <w:w w:val="90"/>
        </w:rPr>
        <w:t>a</w:t>
      </w:r>
      <w:r>
        <w:rPr>
          <w:spacing w:val="1"/>
          <w:w w:val="90"/>
        </w:rPr>
        <w:t> </w:t>
      </w:r>
      <w:r>
        <w:rPr/>
        <w:t>full end-to-end analysis of short RNA sequencing data. Our package has been specifically</w:t>
      </w:r>
      <w:r>
        <w:rPr>
          <w:spacing w:val="-55"/>
        </w:rPr>
        <w:t> </w:t>
      </w:r>
      <w:r>
        <w:rPr>
          <w:w w:val="95"/>
        </w:rPr>
        <w:t>designed to account for changes in short RNA types and their biogenesis, and it may readily</w:t>
      </w:r>
      <w:r>
        <w:rPr>
          <w:spacing w:val="1"/>
          <w:w w:val="95"/>
        </w:rPr>
        <w:t> </w:t>
      </w:r>
      <w:r>
        <w:rPr>
          <w:spacing w:val="-1"/>
        </w:rPr>
        <w:t>be modified to include further annotations. </w:t>
      </w:r>
      <w:r>
        <w:rPr/>
        <w:t>We also use a customised genome annotation</w:t>
      </w:r>
      <w:r>
        <w:rPr>
          <w:spacing w:val="-55"/>
        </w:rPr>
        <w:t> </w:t>
      </w:r>
      <w:r>
        <w:rPr>
          <w:spacing w:val="-1"/>
        </w:rPr>
        <w:t>with pseudo chromosomes </w:t>
      </w:r>
      <w:r>
        <w:rPr/>
        <w:t>to account for post-transcriptional modifications, as well as a</w:t>
      </w:r>
      <w:r>
        <w:rPr>
          <w:spacing w:val="1"/>
        </w:rPr>
        <w:t> </w:t>
      </w:r>
      <w:r>
        <w:rPr>
          <w:w w:val="95"/>
        </w:rPr>
        <w:t>flexible rule-based approach to allocate reads along a tree of hierarchically ordered attributes.</w:t>
      </w:r>
      <w:r>
        <w:rPr>
          <w:spacing w:val="-52"/>
          <w:w w:val="95"/>
        </w:rPr>
        <w:t> </w:t>
      </w:r>
      <w:r>
        <w:rPr>
          <w:w w:val="95"/>
        </w:rPr>
        <w:t>This</w:t>
      </w:r>
      <w:r>
        <w:rPr>
          <w:spacing w:val="25"/>
          <w:w w:val="95"/>
        </w:rPr>
        <w:t> </w:t>
      </w:r>
      <w:r>
        <w:rPr>
          <w:w w:val="95"/>
        </w:rPr>
        <w:t>enables</w:t>
      </w:r>
      <w:r>
        <w:rPr>
          <w:spacing w:val="25"/>
          <w:w w:val="95"/>
        </w:rPr>
        <w:t> </w:t>
      </w:r>
      <w:r>
        <w:rPr>
          <w:w w:val="95"/>
        </w:rPr>
        <w:t>systematic</w:t>
      </w:r>
      <w:r>
        <w:rPr>
          <w:spacing w:val="25"/>
          <w:w w:val="95"/>
        </w:rPr>
        <w:t> </w:t>
      </w:r>
      <w:r>
        <w:rPr>
          <w:w w:val="95"/>
        </w:rPr>
        <w:t>querying,</w:t>
      </w:r>
      <w:r>
        <w:rPr>
          <w:spacing w:val="26"/>
          <w:w w:val="95"/>
        </w:rPr>
        <w:t> </w:t>
      </w:r>
      <w:r>
        <w:rPr>
          <w:w w:val="95"/>
        </w:rPr>
        <w:t>exploration,</w:t>
      </w:r>
      <w:r>
        <w:rPr>
          <w:spacing w:val="25"/>
          <w:w w:val="95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differential</w:t>
      </w:r>
      <w:r>
        <w:rPr>
          <w:spacing w:val="25"/>
          <w:w w:val="95"/>
        </w:rPr>
        <w:t> </w:t>
      </w:r>
      <w:r>
        <w:rPr>
          <w:w w:val="95"/>
        </w:rPr>
        <w:t>expression</w:t>
      </w:r>
      <w:r>
        <w:rPr>
          <w:spacing w:val="26"/>
          <w:w w:val="95"/>
        </w:rPr>
        <w:t> </w:t>
      </w:r>
      <w:r>
        <w:rPr>
          <w:w w:val="95"/>
        </w:rPr>
        <w:t>analysis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short</w:t>
      </w:r>
    </w:p>
    <w:p>
      <w:pPr>
        <w:spacing w:after="0" w:line="312" w:lineRule="auto"/>
        <w:jc w:val="both"/>
        <w:sectPr>
          <w:pgSz w:w="12240" w:h="15840"/>
          <w:pgMar w:header="0" w:footer="0" w:top="660" w:bottom="280" w:left="1300" w:right="0"/>
        </w:sectPr>
      </w:pPr>
    </w:p>
    <w:p>
      <w:pPr>
        <w:pStyle w:val="BodyText"/>
        <w:spacing w:before="127"/>
        <w:ind w:right="1077"/>
        <w:jc w:val="right"/>
      </w:pPr>
      <w:r>
        <w:rPr/>
        <w:pict>
          <v:shape style="position:absolute;margin-left:90pt;margin-top:21.886911pt;width:468pt;height:.1pt;mso-position-horizontal-relative:page;mso-position-vertical-relative:paragraph;z-index:-15726592;mso-wrap-distance-left:0;mso-wrap-distance-right:0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w w:val="97"/>
        </w:rPr>
        <w:t>7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314" w:lineRule="auto" w:before="150"/>
        <w:ind w:left="491" w:right="1031" w:firstLine="8"/>
        <w:jc w:val="both"/>
      </w:pPr>
      <w:r>
        <w:rPr>
          <w:spacing w:val="-1"/>
        </w:rPr>
        <w:t>RNAs</w:t>
      </w:r>
      <w:r>
        <w:rPr>
          <w:spacing w:val="-7"/>
        </w:rPr>
        <w:t> </w:t>
      </w:r>
      <w:r>
        <w:rPr>
          <w:spacing w:val="-1"/>
        </w:rPr>
        <w:t>at</w:t>
      </w:r>
      <w:r>
        <w:rPr>
          <w:spacing w:val="-7"/>
        </w:rPr>
        <w:t> </w:t>
      </w:r>
      <w:r>
        <w:rPr>
          <w:spacing w:val="-1"/>
        </w:rPr>
        <w:t>several</w:t>
      </w:r>
      <w:r>
        <w:rPr>
          <w:spacing w:val="-7"/>
        </w:rPr>
        <w:t> </w:t>
      </w:r>
      <w:r>
        <w:rPr>
          <w:spacing w:val="-1"/>
        </w:rPr>
        <w:t>levels</w:t>
      </w:r>
      <w:r>
        <w:rPr>
          <w:spacing w:val="-6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granularity,</w:t>
      </w:r>
      <w:r>
        <w:rPr>
          <w:spacing w:val="-7"/>
        </w:rPr>
        <w:t> </w:t>
      </w:r>
      <w:r>
        <w:rPr>
          <w:spacing w:val="-1"/>
        </w:rPr>
        <w:t>ranging</w:t>
      </w:r>
      <w:r>
        <w:rPr>
          <w:spacing w:val="-7"/>
        </w:rPr>
        <w:t> </w:t>
      </w:r>
      <w:r>
        <w:rPr>
          <w:spacing w:val="-1"/>
        </w:rPr>
        <w:t>from</w:t>
      </w:r>
      <w:r>
        <w:rPr>
          <w:spacing w:val="-6"/>
        </w:rPr>
        <w:t> </w:t>
      </w:r>
      <w:r>
        <w:rPr>
          <w:spacing w:val="-1"/>
        </w:rPr>
        <w:t>single</w:t>
      </w:r>
      <w:r>
        <w:rPr>
          <w:spacing w:val="-7"/>
        </w:rPr>
        <w:t> </w:t>
      </w:r>
      <w:r>
        <w:rPr>
          <w:spacing w:val="-1"/>
        </w:rPr>
        <w:t>sequences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entire</w:t>
      </w:r>
      <w:r>
        <w:rPr>
          <w:spacing w:val="-7"/>
        </w:rPr>
        <w:t> </w:t>
      </w:r>
      <w:r>
        <w:rPr/>
        <w:t>RNA</w:t>
      </w:r>
      <w:r>
        <w:rPr>
          <w:spacing w:val="-7"/>
        </w:rPr>
        <w:t> </w:t>
      </w:r>
      <w:r>
        <w:rPr/>
        <w:t>classes.</w:t>
      </w:r>
      <w:r>
        <w:rPr>
          <w:spacing w:val="-55"/>
        </w:rPr>
        <w:t> </w:t>
      </w:r>
      <w:r>
        <w:rPr/>
        <w:t>The shortRNA R package, which is platform-agnostic, was designed to carry out all of the</w:t>
      </w:r>
      <w:r>
        <w:rPr>
          <w:spacing w:val="-55"/>
        </w:rPr>
        <w:t> </w:t>
      </w:r>
      <w:r>
        <w:rPr/>
        <w:t>analysis</w:t>
      </w:r>
      <w:r>
        <w:rPr>
          <w:spacing w:val="9"/>
        </w:rPr>
        <w:t> </w:t>
      </w:r>
      <w:r>
        <w:rPr/>
        <w:t>steps</w:t>
      </w:r>
      <w:r>
        <w:rPr>
          <w:spacing w:val="11"/>
        </w:rPr>
        <w:t> </w:t>
      </w:r>
      <w:r>
        <w:rPr/>
        <w:t>from</w:t>
      </w:r>
      <w:r>
        <w:rPr>
          <w:spacing w:val="11"/>
        </w:rPr>
        <w:t> </w:t>
      </w:r>
      <w:r>
        <w:rPr/>
        <w:t>within</w:t>
      </w:r>
      <w:r>
        <w:rPr>
          <w:spacing w:val="10"/>
        </w:rPr>
        <w:t> </w:t>
      </w:r>
      <w:r>
        <w:rPr/>
        <w:t>R.</w:t>
      </w:r>
      <w:r>
        <w:rPr>
          <w:spacing w:val="11"/>
        </w:rPr>
        <w:t> </w:t>
      </w:r>
      <w:r>
        <w:rPr/>
        <w:t>These</w:t>
      </w:r>
      <w:r>
        <w:rPr>
          <w:spacing w:val="11"/>
        </w:rPr>
        <w:t> </w:t>
      </w:r>
      <w:r>
        <w:rPr/>
        <w:t>results</w:t>
      </w:r>
      <w:r>
        <w:rPr>
          <w:spacing w:val="11"/>
        </w:rPr>
        <w:t> </w:t>
      </w:r>
      <w:r>
        <w:rPr/>
        <w:t>are</w:t>
      </w:r>
      <w:r>
        <w:rPr>
          <w:spacing w:val="10"/>
        </w:rPr>
        <w:t> </w:t>
      </w:r>
      <w:r>
        <w:rPr/>
        <w:t>available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hyperlink w:history="true" w:anchor="_bookmark186">
        <w:r>
          <w:rPr/>
          <w:t>Chapter</w:t>
        </w:r>
        <w:r>
          <w:rPr>
            <w:spacing w:val="10"/>
          </w:rPr>
          <w:t> </w:t>
        </w:r>
        <w:r>
          <w:rPr/>
          <w:t>3.</w:t>
        </w:r>
      </w:hyperlink>
    </w:p>
    <w:p>
      <w:pPr>
        <w:pStyle w:val="BodyText"/>
        <w:spacing w:line="307" w:lineRule="auto" w:before="4"/>
        <w:ind w:left="499" w:right="1039" w:firstLine="351"/>
        <w:jc w:val="both"/>
      </w:pPr>
      <w:r>
        <w:rPr>
          <w:w w:val="95"/>
        </w:rPr>
        <w:t>In summary, the work presented in this thesis investigated various mechanisms of epige-</w:t>
      </w:r>
      <w:r>
        <w:rPr>
          <w:spacing w:val="1"/>
          <w:w w:val="95"/>
        </w:rPr>
        <w:t> </w:t>
      </w:r>
      <w:r>
        <w:rPr>
          <w:spacing w:val="-1"/>
        </w:rPr>
        <w:t>netic</w:t>
      </w:r>
      <w:r>
        <w:rPr>
          <w:spacing w:val="-6"/>
        </w:rPr>
        <w:t> </w:t>
      </w:r>
      <w:r>
        <w:rPr>
          <w:spacing w:val="-1"/>
        </w:rPr>
        <w:t>inheritance</w:t>
      </w:r>
      <w:r>
        <w:rPr>
          <w:spacing w:val="-5"/>
        </w:rPr>
        <w:t> </w:t>
      </w:r>
      <w:r>
        <w:rPr>
          <w:spacing w:val="-1"/>
        </w:rPr>
        <w:t>and</w:t>
      </w:r>
      <w:r>
        <w:rPr>
          <w:spacing w:val="-6"/>
        </w:rPr>
        <w:t> </w:t>
      </w:r>
      <w:r>
        <w:rPr>
          <w:spacing w:val="-1"/>
        </w:rPr>
        <w:t>developed</w:t>
      </w:r>
      <w:r>
        <w:rPr>
          <w:spacing w:val="-5"/>
        </w:rPr>
        <w:t> </w:t>
      </w:r>
      <w:r>
        <w:rPr/>
        <w:t>several</w:t>
      </w:r>
      <w:r>
        <w:rPr>
          <w:spacing w:val="-6"/>
        </w:rPr>
        <w:t> </w:t>
      </w:r>
      <w:r>
        <w:rPr/>
        <w:t>pipelines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MSUS</w:t>
      </w:r>
      <w:r>
        <w:rPr>
          <w:spacing w:val="-6"/>
        </w:rPr>
        <w:t> </w:t>
      </w:r>
      <w:r>
        <w:rPr/>
        <w:t>model,</w:t>
      </w:r>
      <w:r>
        <w:rPr>
          <w:spacing w:val="-55"/>
        </w:rPr>
        <w:t> </w:t>
      </w:r>
      <w:r>
        <w:rPr>
          <w:w w:val="95"/>
        </w:rPr>
        <w:t>investigated changes in spermatogonial cells across development, studied the impact of early</w:t>
      </w:r>
      <w:r>
        <w:rPr>
          <w:spacing w:val="1"/>
          <w:w w:val="95"/>
        </w:rPr>
        <w:t> </w:t>
      </w:r>
      <w:r>
        <w:rPr/>
        <w:t>life stress on the transcriptome of epididymal extracellular vesicles, and developed an </w:t>
      </w:r>
      <w:r>
        <w:rPr>
          <w:rFonts w:ascii="SimSun"/>
        </w:rPr>
        <w:t>R</w:t>
      </w:r>
      <w:r>
        <w:rPr>
          <w:rFonts w:ascii="SimSun"/>
          <w:spacing w:val="1"/>
        </w:rPr>
        <w:t> </w:t>
      </w:r>
      <w:r>
        <w:rPr/>
        <w:t>package</w:t>
      </w:r>
      <w:r>
        <w:rPr>
          <w:spacing w:val="15"/>
        </w:rPr>
        <w:t> </w:t>
      </w:r>
      <w:r>
        <w:rPr/>
        <w:t>for</w:t>
      </w:r>
      <w:r>
        <w:rPr>
          <w:spacing w:val="16"/>
        </w:rPr>
        <w:t> </w:t>
      </w:r>
      <w:r>
        <w:rPr/>
        <w:t>short</w:t>
      </w:r>
      <w:r>
        <w:rPr>
          <w:spacing w:val="16"/>
        </w:rPr>
        <w:t> </w:t>
      </w:r>
      <w:r>
        <w:rPr/>
        <w:t>RNA</w:t>
      </w:r>
      <w:r>
        <w:rPr>
          <w:spacing w:val="15"/>
        </w:rPr>
        <w:t> </w:t>
      </w:r>
      <w:r>
        <w:rPr/>
        <w:t>sequencing</w:t>
      </w:r>
      <w:r>
        <w:rPr>
          <w:spacing w:val="16"/>
        </w:rPr>
        <w:t> </w:t>
      </w:r>
      <w:r>
        <w:rPr/>
        <w:t>data</w:t>
      </w:r>
      <w:r>
        <w:rPr>
          <w:spacing w:val="16"/>
        </w:rPr>
        <w:t> </w:t>
      </w:r>
      <w:r>
        <w:rPr/>
        <w:t>analysis.</w:t>
      </w:r>
    </w:p>
    <w:p>
      <w:pPr>
        <w:spacing w:after="0" w:line="307" w:lineRule="auto"/>
        <w:jc w:val="both"/>
        <w:sectPr>
          <w:pgSz w:w="12240" w:h="15840"/>
          <w:pgMar w:header="0" w:footer="0" w:top="660" w:bottom="280" w:left="1300" w:right="0"/>
        </w:sect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ind w:left="500"/>
      </w:pPr>
      <w:bookmarkStart w:name="Zusammenfassung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/>
        <w:t>Zusammenfassung</w:t>
      </w:r>
    </w:p>
    <w:p>
      <w:pPr>
        <w:pStyle w:val="BodyText"/>
        <w:spacing w:before="10"/>
        <w:rPr>
          <w:b/>
          <w:sz w:val="72"/>
        </w:rPr>
      </w:pPr>
    </w:p>
    <w:p>
      <w:pPr>
        <w:pStyle w:val="BodyText"/>
        <w:spacing w:line="314" w:lineRule="auto"/>
        <w:ind w:left="472" w:right="1032" w:firstLine="27"/>
        <w:jc w:val="both"/>
      </w:pPr>
      <w:r>
        <w:rPr>
          <w:w w:val="95"/>
        </w:rPr>
        <w:t>Die Umwelt hat einen starken Einfluss auf die Entwicklung eines Organismus, insbesondere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30"/>
          <w:w w:val="95"/>
        </w:rPr>
        <w:t> </w:t>
      </w:r>
      <w:r>
        <w:rPr>
          <w:w w:val="95"/>
        </w:rPr>
        <w:t>den</w:t>
      </w:r>
      <w:r>
        <w:rPr>
          <w:spacing w:val="31"/>
          <w:w w:val="95"/>
        </w:rPr>
        <w:t> </w:t>
      </w:r>
      <w:r>
        <w:rPr>
          <w:w w:val="95"/>
        </w:rPr>
        <w:t>frühen</w:t>
      </w:r>
      <w:r>
        <w:rPr>
          <w:spacing w:val="30"/>
          <w:w w:val="95"/>
        </w:rPr>
        <w:t> </w:t>
      </w:r>
      <w:r>
        <w:rPr>
          <w:w w:val="95"/>
        </w:rPr>
        <w:t>Stadien.</w:t>
      </w:r>
      <w:r>
        <w:rPr>
          <w:spacing w:val="18"/>
          <w:w w:val="95"/>
        </w:rPr>
        <w:t> </w:t>
      </w:r>
      <w:r>
        <w:rPr>
          <w:w w:val="95"/>
        </w:rPr>
        <w:t>Umwelteinflüsse</w:t>
      </w:r>
      <w:r>
        <w:rPr>
          <w:spacing w:val="31"/>
          <w:w w:val="95"/>
        </w:rPr>
        <w:t> </w:t>
      </w:r>
      <w:r>
        <w:rPr>
          <w:w w:val="95"/>
        </w:rPr>
        <w:t>und</w:t>
      </w:r>
      <w:r>
        <w:rPr>
          <w:spacing w:val="29"/>
          <w:w w:val="95"/>
        </w:rPr>
        <w:t> </w:t>
      </w:r>
      <w:r>
        <w:rPr>
          <w:w w:val="95"/>
        </w:rPr>
        <w:t>Lebenserfahrungen</w:t>
      </w:r>
      <w:r>
        <w:rPr>
          <w:spacing w:val="31"/>
          <w:w w:val="95"/>
        </w:rPr>
        <w:t> </w:t>
      </w:r>
      <w:r>
        <w:rPr>
          <w:w w:val="95"/>
        </w:rPr>
        <w:t>können</w:t>
      </w:r>
      <w:r>
        <w:rPr>
          <w:spacing w:val="30"/>
          <w:w w:val="95"/>
        </w:rPr>
        <w:t> </w:t>
      </w:r>
      <w:r>
        <w:rPr>
          <w:w w:val="95"/>
        </w:rPr>
        <w:t>bei</w:t>
      </w:r>
      <w:r>
        <w:rPr>
          <w:spacing w:val="31"/>
          <w:w w:val="95"/>
        </w:rPr>
        <w:t> </w:t>
      </w:r>
      <w:r>
        <w:rPr>
          <w:w w:val="95"/>
        </w:rPr>
        <w:t>vielen</w:t>
      </w:r>
      <w:r>
        <w:rPr>
          <w:spacing w:val="31"/>
          <w:w w:val="95"/>
        </w:rPr>
        <w:t> </w:t>
      </w:r>
      <w:r>
        <w:rPr>
          <w:w w:val="95"/>
        </w:rPr>
        <w:t>Tieren</w:t>
      </w:r>
      <w:r>
        <w:rPr>
          <w:spacing w:val="1"/>
          <w:w w:val="95"/>
        </w:rPr>
        <w:t> </w:t>
      </w:r>
      <w:r>
        <w:rPr>
          <w:w w:val="95"/>
        </w:rPr>
        <w:t>die</w:t>
      </w:r>
      <w:r>
        <w:rPr>
          <w:spacing w:val="40"/>
          <w:w w:val="95"/>
        </w:rPr>
        <w:t> </w:t>
      </w:r>
      <w:r>
        <w:rPr>
          <w:w w:val="95"/>
        </w:rPr>
        <w:t>phänotypischen</w:t>
      </w:r>
      <w:r>
        <w:rPr>
          <w:spacing w:val="41"/>
          <w:w w:val="95"/>
        </w:rPr>
        <w:t> </w:t>
      </w:r>
      <w:r>
        <w:rPr>
          <w:w w:val="95"/>
        </w:rPr>
        <w:t>Merkmale</w:t>
      </w:r>
      <w:r>
        <w:rPr>
          <w:spacing w:val="40"/>
          <w:w w:val="95"/>
        </w:rPr>
        <w:t> </w:t>
      </w:r>
      <w:r>
        <w:rPr>
          <w:w w:val="95"/>
        </w:rPr>
        <w:t>exponierter</w:t>
      </w:r>
      <w:r>
        <w:rPr>
          <w:spacing w:val="41"/>
          <w:w w:val="95"/>
        </w:rPr>
        <w:t> </w:t>
      </w:r>
      <w:r>
        <w:rPr>
          <w:w w:val="95"/>
        </w:rPr>
        <w:t>Individuen</w:t>
      </w:r>
      <w:r>
        <w:rPr>
          <w:spacing w:val="40"/>
          <w:w w:val="95"/>
        </w:rPr>
        <w:t> </w:t>
      </w:r>
      <w:r>
        <w:rPr>
          <w:w w:val="95"/>
        </w:rPr>
        <w:t>und</w:t>
      </w:r>
      <w:r>
        <w:rPr>
          <w:spacing w:val="41"/>
          <w:w w:val="95"/>
        </w:rPr>
        <w:t> </w:t>
      </w:r>
      <w:r>
        <w:rPr>
          <w:w w:val="95"/>
        </w:rPr>
        <w:t>ihrer</w:t>
      </w:r>
      <w:r>
        <w:rPr>
          <w:spacing w:val="40"/>
          <w:w w:val="95"/>
        </w:rPr>
        <w:t> </w:t>
      </w:r>
      <w:r>
        <w:rPr>
          <w:w w:val="95"/>
        </w:rPr>
        <w:t>Nachkommen</w:t>
      </w:r>
      <w:r>
        <w:rPr>
          <w:spacing w:val="41"/>
          <w:w w:val="95"/>
        </w:rPr>
        <w:t> </w:t>
      </w:r>
      <w:r>
        <w:rPr>
          <w:w w:val="95"/>
        </w:rPr>
        <w:t>verändern.</w:t>
      </w:r>
      <w:r>
        <w:rPr>
          <w:spacing w:val="-53"/>
          <w:w w:val="95"/>
        </w:rPr>
        <w:t> </w:t>
      </w:r>
      <w:r>
        <w:rPr/>
        <w:t>Bei Säugetieren ist traumatischer Stress eine Art Umweltereignis, das ihr Verhalten, ihre</w:t>
      </w:r>
      <w:r>
        <w:rPr>
          <w:spacing w:val="1"/>
        </w:rPr>
        <w:t> </w:t>
      </w:r>
      <w:r>
        <w:rPr>
          <w:w w:val="95"/>
        </w:rPr>
        <w:t>Wahrnehmung und ihre physiologischen Funktionen verändern kann. Einige der Auswirkun-</w:t>
      </w:r>
      <w:r>
        <w:rPr>
          <w:spacing w:val="1"/>
          <w:w w:val="95"/>
        </w:rPr>
        <w:t> </w:t>
      </w:r>
      <w:r>
        <w:rPr>
          <w:w w:val="95"/>
        </w:rPr>
        <w:t>gen von starkem Stress können über Generationen weitergegeben werden, auch wenn diese</w:t>
      </w:r>
      <w:r>
        <w:rPr>
          <w:spacing w:val="1"/>
          <w:w w:val="95"/>
        </w:rPr>
        <w:t> </w:t>
      </w:r>
      <w:r>
        <w:rPr>
          <w:w w:val="95"/>
        </w:rPr>
        <w:t>Generationen noch nie einem traumatischen Stressor ausgesetzt waren.</w:t>
      </w:r>
      <w:r>
        <w:rPr>
          <w:spacing w:val="1"/>
          <w:w w:val="95"/>
        </w:rPr>
        <w:t> </w:t>
      </w:r>
      <w:r>
        <w:rPr>
          <w:w w:val="95"/>
        </w:rPr>
        <w:t>Umweltbedingte</w:t>
      </w:r>
      <w:r>
        <w:rPr>
          <w:spacing w:val="1"/>
          <w:w w:val="95"/>
        </w:rPr>
        <w:t> </w:t>
      </w:r>
      <w:r>
        <w:rPr>
          <w:w w:val="95"/>
        </w:rPr>
        <w:t>Effekte, die nicht-genetische Veränderungen der Keimbahn beinhalten, können ein wichtiger</w:t>
      </w:r>
      <w:r>
        <w:rPr>
          <w:spacing w:val="1"/>
          <w:w w:val="95"/>
        </w:rPr>
        <w:t> </w:t>
      </w:r>
      <w:r>
        <w:rPr>
          <w:spacing w:val="-1"/>
        </w:rPr>
        <w:t>Übertragungsweg von </w:t>
      </w:r>
      <w:r>
        <w:rPr/>
        <w:t>Merkmalen über Generationen hinweg sein. Auch wenn die nach-</w:t>
      </w:r>
      <w:r>
        <w:rPr>
          <w:spacing w:val="1"/>
        </w:rPr>
        <w:t> </w:t>
      </w:r>
      <w:r>
        <w:rPr>
          <w:w w:val="95"/>
        </w:rPr>
        <w:t>folgenden Generationen noch nie ähnlichen Belastungen ausgesetzt waren, können sie in</w:t>
      </w:r>
      <w:r>
        <w:rPr>
          <w:spacing w:val="1"/>
          <w:w w:val="95"/>
        </w:rPr>
        <w:t> </w:t>
      </w:r>
      <w:r>
        <w:rPr>
          <w:w w:val="95"/>
        </w:rPr>
        <w:t>ähnlichen Funktionen beeinträchtigt sein.</w:t>
      </w:r>
      <w:r>
        <w:rPr>
          <w:spacing w:val="1"/>
          <w:w w:val="95"/>
        </w:rPr>
        <w:t> </w:t>
      </w:r>
      <w:r>
        <w:rPr>
          <w:w w:val="95"/>
        </w:rPr>
        <w:t>Die unvorhersehbare mütterliche Trennung des</w:t>
      </w:r>
      <w:r>
        <w:rPr>
          <w:spacing w:val="1"/>
          <w:w w:val="95"/>
        </w:rPr>
        <w:t> </w:t>
      </w:r>
      <w:r>
        <w:rPr>
          <w:w w:val="95"/>
        </w:rPr>
        <w:t>Wirtslabors in Kombination mit dem Mausmodell für unvorhersehbaren mütterlichen Stress</w:t>
      </w:r>
      <w:r>
        <w:rPr>
          <w:spacing w:val="1"/>
          <w:w w:val="95"/>
        </w:rPr>
        <w:t> </w:t>
      </w:r>
      <w:r>
        <w:rPr>
          <w:spacing w:val="-1"/>
        </w:rPr>
        <w:t>(MSUS) ist perfekt, um mehr über die Mechanismen hinter der epigenetischen </w:t>
      </w:r>
      <w:r>
        <w:rPr/>
        <w:t>Vererbung</w:t>
      </w:r>
      <w:r>
        <w:rPr>
          <w:spacing w:val="-55"/>
        </w:rPr>
        <w:t> </w:t>
      </w:r>
      <w:r>
        <w:rPr/>
        <w:t>durch</w:t>
      </w:r>
      <w:r>
        <w:rPr>
          <w:spacing w:val="16"/>
        </w:rPr>
        <w:t> </w:t>
      </w:r>
      <w:r>
        <w:rPr/>
        <w:t>Umweltstörungen</w:t>
      </w:r>
      <w:r>
        <w:rPr>
          <w:spacing w:val="17"/>
        </w:rPr>
        <w:t> </w:t>
      </w:r>
      <w:r>
        <w:rPr/>
        <w:t>zu</w:t>
      </w:r>
      <w:r>
        <w:rPr>
          <w:spacing w:val="17"/>
        </w:rPr>
        <w:t> </w:t>
      </w:r>
      <w:r>
        <w:rPr/>
        <w:t>erfahren.</w:t>
      </w:r>
    </w:p>
    <w:p>
      <w:pPr>
        <w:pStyle w:val="BodyText"/>
        <w:spacing w:line="314" w:lineRule="auto" w:before="19"/>
        <w:ind w:left="491" w:right="1045" w:firstLine="359"/>
        <w:jc w:val="both"/>
      </w:pPr>
      <w:r>
        <w:rPr>
          <w:w w:val="95"/>
        </w:rPr>
        <w:t>Um die Mechanismen der epigenetischen Vererbung zu untersuchen, wurden in dieser</w:t>
      </w:r>
      <w:r>
        <w:rPr>
          <w:spacing w:val="1"/>
          <w:w w:val="95"/>
        </w:rPr>
        <w:t> </w:t>
      </w:r>
      <w:r>
        <w:rPr>
          <w:w w:val="95"/>
        </w:rPr>
        <w:t>Dissertation</w:t>
      </w:r>
      <w:r>
        <w:rPr>
          <w:spacing w:val="1"/>
          <w:w w:val="95"/>
        </w:rPr>
        <w:t> </w:t>
      </w:r>
      <w:r>
        <w:rPr>
          <w:w w:val="95"/>
        </w:rPr>
        <w:t>Multi-Omics-Datenanalysepipelines</w:t>
      </w:r>
      <w:r>
        <w:rPr>
          <w:spacing w:val="1"/>
          <w:w w:val="95"/>
        </w:rPr>
        <w:t> </w:t>
      </w:r>
      <w:r>
        <w:rPr>
          <w:w w:val="95"/>
        </w:rPr>
        <w:t>erstellt,</w:t>
      </w:r>
      <w:r>
        <w:rPr>
          <w:spacing w:val="1"/>
          <w:w w:val="95"/>
        </w:rPr>
        <w:t> </w:t>
      </w:r>
      <w:hyperlink w:history="true" w:anchor="_bookmark33">
        <w:r>
          <w:rPr>
            <w:w w:val="95"/>
          </w:rPr>
          <w:t>Methoden</w:t>
        </w:r>
      </w:hyperlink>
      <w:r>
        <w:rPr>
          <w:spacing w:val="1"/>
          <w:w w:val="95"/>
        </w:rPr>
        <w:t> </w:t>
      </w:r>
      <w:r>
        <w:rPr>
          <w:w w:val="95"/>
        </w:rPr>
        <w:t>und</w:t>
      </w:r>
      <w:r>
        <w:rPr>
          <w:spacing w:val="1"/>
          <w:w w:val="95"/>
        </w:rPr>
        <w:t> </w:t>
      </w:r>
      <w:r>
        <w:rPr>
          <w:w w:val="95"/>
        </w:rPr>
        <w:t>eine</w:t>
      </w:r>
      <w:r>
        <w:rPr>
          <w:spacing w:val="1"/>
          <w:w w:val="95"/>
        </w:rPr>
        <w:t> </w:t>
      </w:r>
      <w:r>
        <w:rPr>
          <w:w w:val="95"/>
        </w:rPr>
        <w:t>Reihe</w:t>
      </w:r>
      <w:r>
        <w:rPr>
          <w:spacing w:val="1"/>
          <w:w w:val="95"/>
        </w:rPr>
        <w:t> </w:t>
      </w:r>
      <w:r>
        <w:rPr>
          <w:w w:val="95"/>
        </w:rPr>
        <w:t>von</w:t>
      </w:r>
      <w:r>
        <w:rPr>
          <w:spacing w:val="1"/>
          <w:w w:val="95"/>
        </w:rPr>
        <w:t> </w:t>
      </w:r>
      <w:r>
        <w:rPr>
          <w:w w:val="95"/>
        </w:rPr>
        <w:t>Hochdurchsatz-Sequenzierungsdatensätzen,</w:t>
      </w:r>
      <w:r>
        <w:rPr>
          <w:spacing w:val="1"/>
          <w:w w:val="95"/>
        </w:rPr>
        <w:t> </w:t>
      </w:r>
      <w:r>
        <w:rPr>
          <w:w w:val="95"/>
        </w:rPr>
        <w:t>die mit dem MSUS-Modell generiert wurden,</w:t>
      </w:r>
      <w:r>
        <w:rPr>
          <w:spacing w:val="1"/>
          <w:w w:val="95"/>
        </w:rPr>
        <w:t> </w:t>
      </w:r>
      <w:r>
        <w:rPr>
          <w:w w:val="95"/>
        </w:rPr>
        <w:t>unter Verwendung dieser Pipelines analysiert, </w:t>
      </w:r>
      <w:hyperlink w:history="true" w:anchor="_bookmark252">
        <w:r>
          <w:rPr>
            <w:w w:val="95"/>
          </w:rPr>
          <w:t>Anhang A </w:t>
        </w:r>
      </w:hyperlink>
      <w:r>
        <w:rPr>
          <w:w w:val="95"/>
        </w:rPr>
        <w:t>und </w:t>
      </w:r>
      <w:hyperlink w:history="true" w:anchor="_bookmark257">
        <w:r>
          <w:rPr>
            <w:w w:val="95"/>
          </w:rPr>
          <w:t>Anhang B. </w:t>
        </w:r>
      </w:hyperlink>
      <w:r>
        <w:rPr>
          <w:w w:val="95"/>
        </w:rPr>
        <w:t>Auch , wurden die</w:t>
      </w:r>
      <w:r>
        <w:rPr>
          <w:spacing w:val="1"/>
          <w:w w:val="95"/>
        </w:rPr>
        <w:t> </w:t>
      </w:r>
      <w:r>
        <w:rPr>
          <w:w w:val="95"/>
        </w:rPr>
        <w:t>aus Spermatogonien generierten Datensätze verwendet, um den Entwicklungsverlauf über</w:t>
      </w:r>
      <w:r>
        <w:rPr>
          <w:spacing w:val="1"/>
          <w:w w:val="95"/>
        </w:rPr>
        <w:t> </w:t>
      </w:r>
      <w:r>
        <w:rPr>
          <w:w w:val="95"/>
        </w:rPr>
        <w:t>postnatale und adulte Stadien hinweg zu untersuchen. Darüber hinaus wurde die Wirkung</w:t>
      </w:r>
      <w:r>
        <w:rPr>
          <w:spacing w:val="1"/>
          <w:w w:val="95"/>
        </w:rPr>
        <w:t> </w:t>
      </w:r>
      <w:r>
        <w:rPr>
          <w:w w:val="90"/>
        </w:rPr>
        <w:t>eines frühen Lebenstraumas auf das Transkriptom der extrazellulären Vesikel der Nebenhoden</w:t>
      </w:r>
      <w:r>
        <w:rPr>
          <w:spacing w:val="1"/>
          <w:w w:val="90"/>
        </w:rPr>
        <w:t> </w:t>
      </w:r>
      <w:r>
        <w:rPr>
          <w:w w:val="95"/>
        </w:rPr>
        <w:t>unter Verwendung von kurzen RNA-Sequenzierungsdaten untersucht. Schließlich wurde ein</w:t>
      </w:r>
      <w:r>
        <w:rPr>
          <w:spacing w:val="1"/>
          <w:w w:val="95"/>
        </w:rPr>
        <w:t> </w:t>
      </w:r>
      <w:r>
        <w:rPr>
          <w:w w:val="95"/>
        </w:rPr>
        <w:t>Tool entwickelt, um kurze RNA-Sequenzierungsdaten zu analysieren, um Probleme in den</w:t>
      </w:r>
      <w:r>
        <w:rPr>
          <w:spacing w:val="1"/>
          <w:w w:val="95"/>
        </w:rPr>
        <w:t> </w:t>
      </w:r>
      <w:r>
        <w:rPr/>
        <w:t>aktuellen</w:t>
      </w:r>
      <w:r>
        <w:rPr>
          <w:spacing w:val="15"/>
        </w:rPr>
        <w:t> </w:t>
      </w:r>
      <w:r>
        <w:rPr/>
        <w:t>Tools</w:t>
      </w:r>
      <w:r>
        <w:rPr>
          <w:spacing w:val="16"/>
        </w:rPr>
        <w:t> </w:t>
      </w:r>
      <w:r>
        <w:rPr/>
        <w:t>und</w:t>
      </w:r>
      <w:r>
        <w:rPr>
          <w:spacing w:val="17"/>
        </w:rPr>
        <w:t> </w:t>
      </w:r>
      <w:r>
        <w:rPr/>
        <w:t>Pipelines</w:t>
      </w:r>
      <w:r>
        <w:rPr>
          <w:spacing w:val="16"/>
        </w:rPr>
        <w:t> </w:t>
      </w:r>
      <w:r>
        <w:rPr/>
        <w:t>zu</w:t>
      </w:r>
      <w:r>
        <w:rPr>
          <w:spacing w:val="17"/>
        </w:rPr>
        <w:t> </w:t>
      </w:r>
      <w:r>
        <w:rPr/>
        <w:t>beheben.</w:t>
      </w:r>
    </w:p>
    <w:p>
      <w:pPr>
        <w:pStyle w:val="BodyText"/>
        <w:spacing w:line="314" w:lineRule="auto" w:before="13"/>
        <w:ind w:left="500" w:right="1075" w:firstLine="351"/>
        <w:jc w:val="both"/>
      </w:pPr>
      <w:r>
        <w:rPr/>
        <w:t>Spermatogoniale Zellen sind die postnatalen Initiatoren der Spermatogenese und</w:t>
      </w:r>
      <w:r>
        <w:rPr>
          <w:spacing w:val="1"/>
        </w:rPr>
        <w:t> </w:t>
      </w:r>
      <w:r>
        <w:rPr>
          <w:w w:val="95"/>
        </w:rPr>
        <w:t>übernehmen lebenslang kritische Proliferations- und Differenzierungsaufgaben. Sie sind die</w:t>
      </w:r>
      <w:r>
        <w:rPr>
          <w:spacing w:val="1"/>
          <w:w w:val="95"/>
        </w:rPr>
        <w:t> </w:t>
      </w:r>
      <w:r>
        <w:rPr>
          <w:spacing w:val="-1"/>
        </w:rPr>
        <w:t>einzige Art von Stammzellen, die genetische Informationen </w:t>
      </w:r>
      <w:r>
        <w:rPr/>
        <w:t>an einen Embryo übertragen</w:t>
      </w:r>
      <w:r>
        <w:rPr>
          <w:spacing w:val="1"/>
        </w:rPr>
        <w:t> </w:t>
      </w:r>
      <w:r>
        <w:rPr>
          <w:w w:val="95"/>
        </w:rPr>
        <w:t>können.</w:t>
      </w:r>
      <w:r>
        <w:rPr>
          <w:spacing w:val="52"/>
          <w:w w:val="95"/>
        </w:rPr>
        <w:t> </w:t>
      </w:r>
      <w:r>
        <w:rPr>
          <w:w w:val="95"/>
        </w:rPr>
        <w:t>Offenes</w:t>
      </w:r>
      <w:r>
        <w:rPr>
          <w:spacing w:val="25"/>
          <w:w w:val="95"/>
        </w:rPr>
        <w:t> </w:t>
      </w:r>
      <w:r>
        <w:rPr>
          <w:w w:val="95"/>
        </w:rPr>
        <w:t>Chromatin</w:t>
      </w:r>
      <w:r>
        <w:rPr>
          <w:spacing w:val="25"/>
          <w:w w:val="95"/>
        </w:rPr>
        <w:t> </w:t>
      </w:r>
      <w:r>
        <w:rPr>
          <w:w w:val="95"/>
        </w:rPr>
        <w:t>in</w:t>
      </w:r>
      <w:r>
        <w:rPr>
          <w:spacing w:val="25"/>
          <w:w w:val="95"/>
        </w:rPr>
        <w:t> </w:t>
      </w:r>
      <w:r>
        <w:rPr>
          <w:w w:val="95"/>
        </w:rPr>
        <w:t>Spermatogonialzellen</w:t>
      </w:r>
      <w:r>
        <w:rPr>
          <w:spacing w:val="24"/>
          <w:w w:val="95"/>
        </w:rPr>
        <w:t> </w:t>
      </w:r>
      <w:r>
        <w:rPr>
          <w:w w:val="95"/>
        </w:rPr>
        <w:t>wird</w:t>
      </w:r>
      <w:r>
        <w:rPr>
          <w:spacing w:val="25"/>
          <w:w w:val="95"/>
        </w:rPr>
        <w:t> </w:t>
      </w:r>
      <w:r>
        <w:rPr>
          <w:w w:val="95"/>
        </w:rPr>
        <w:t>während</w:t>
      </w:r>
      <w:r>
        <w:rPr>
          <w:spacing w:val="25"/>
          <w:w w:val="95"/>
        </w:rPr>
        <w:t> </w:t>
      </w:r>
      <w:r>
        <w:rPr>
          <w:w w:val="95"/>
        </w:rPr>
        <w:t>der</w:t>
      </w:r>
      <w:r>
        <w:rPr>
          <w:spacing w:val="24"/>
          <w:w w:val="95"/>
        </w:rPr>
        <w:t> </w:t>
      </w:r>
      <w:r>
        <w:rPr>
          <w:w w:val="95"/>
        </w:rPr>
        <w:t>Hodenentwicklung</w:t>
      </w:r>
    </w:p>
    <w:p>
      <w:pPr>
        <w:spacing w:after="0" w:line="314" w:lineRule="auto"/>
        <w:jc w:val="both"/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tabs>
          <w:tab w:pos="9499" w:val="left" w:leader="none"/>
        </w:tabs>
        <w:spacing w:before="127"/>
        <w:ind w:left="128"/>
      </w:pPr>
      <w:r>
        <w:rPr>
          <w:u w:val="single"/>
        </w:rPr>
        <w:t>10</w:t>
        <w:tab/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314" w:lineRule="auto" w:before="150"/>
        <w:ind w:left="128" w:right="1394" w:firstLine="11"/>
        <w:jc w:val="both"/>
      </w:pPr>
      <w:r>
        <w:rPr>
          <w:w w:val="95"/>
        </w:rPr>
        <w:t>signifikant umgebaut.</w:t>
      </w:r>
      <w:r>
        <w:rPr>
          <w:spacing w:val="1"/>
          <w:w w:val="95"/>
        </w:rPr>
        <w:t> </w:t>
      </w:r>
      <w:r>
        <w:rPr>
          <w:w w:val="95"/>
        </w:rPr>
        <w:t>Während der postnatalen Hodenentwicklung weisen sie signifikant</w:t>
      </w:r>
      <w:r>
        <w:rPr>
          <w:spacing w:val="1"/>
          <w:w w:val="95"/>
        </w:rPr>
        <w:t> </w:t>
      </w:r>
      <w:r>
        <w:rPr>
          <w:w w:val="95"/>
        </w:rPr>
        <w:t>unterschiedliche Transkriptionswege auf. Wir untersuchten die Dynamik der Zugänglichkeit</w:t>
      </w:r>
      <w:r>
        <w:rPr>
          <w:spacing w:val="1"/>
          <w:w w:val="95"/>
        </w:rPr>
        <w:t> </w:t>
      </w:r>
      <w:r>
        <w:rPr>
          <w:w w:val="95"/>
        </w:rPr>
        <w:t>von Chromatin und der Genexpression während der Entwicklungsstadien des 8. postnatalen</w:t>
      </w:r>
      <w:r>
        <w:rPr>
          <w:spacing w:val="1"/>
          <w:w w:val="95"/>
        </w:rPr>
        <w:t> </w:t>
      </w:r>
      <w:r>
        <w:rPr/>
        <w:t>Tages</w:t>
      </w:r>
      <w:r>
        <w:rPr>
          <w:spacing w:val="1"/>
        </w:rPr>
        <w:t> </w:t>
      </w:r>
      <w:r>
        <w:rPr/>
        <w:t>(PND8),</w:t>
      </w:r>
      <w:r>
        <w:rPr>
          <w:spacing w:val="1"/>
        </w:rPr>
        <w:t> </w:t>
      </w:r>
      <w:r>
        <w:rPr/>
        <w:t>PND15</w:t>
      </w:r>
      <w:r>
        <w:rPr>
          <w:spacing w:val="1"/>
        </w:rPr>
        <w:t> </w:t>
      </w:r>
      <w:r>
        <w:rPr/>
        <w:t>und</w:t>
      </w:r>
      <w:r>
        <w:rPr>
          <w:spacing w:val="1"/>
        </w:rPr>
        <w:t> </w:t>
      </w:r>
      <w:r>
        <w:rPr/>
        <w:t>postnatalen</w:t>
      </w:r>
      <w:r>
        <w:rPr>
          <w:spacing w:val="1"/>
        </w:rPr>
        <w:t> </w:t>
      </w:r>
      <w:r>
        <w:rPr/>
        <w:t>Woche</w:t>
      </w:r>
      <w:r>
        <w:rPr>
          <w:spacing w:val="1"/>
        </w:rPr>
        <w:t> </w:t>
      </w:r>
      <w:r>
        <w:rPr/>
        <w:t>21</w:t>
      </w:r>
      <w:r>
        <w:rPr>
          <w:spacing w:val="1"/>
        </w:rPr>
        <w:t> </w:t>
      </w:r>
      <w:r>
        <w:rPr/>
        <w:t>(PNW21)</w:t>
      </w:r>
      <w:r>
        <w:rPr>
          <w:spacing w:val="1"/>
        </w:rPr>
        <w:t> </w:t>
      </w:r>
      <w:r>
        <w:rPr/>
        <w:t>unter</w:t>
      </w:r>
      <w:r>
        <w:rPr>
          <w:spacing w:val="1"/>
        </w:rPr>
        <w:t> </w:t>
      </w:r>
      <w:r>
        <w:rPr/>
        <w:t>Verwendung</w:t>
      </w:r>
      <w:r>
        <w:rPr>
          <w:spacing w:val="1"/>
        </w:rPr>
        <w:t> </w:t>
      </w:r>
      <w:r>
        <w:rPr/>
        <w:t>von</w:t>
      </w:r>
      <w:r>
        <w:rPr>
          <w:spacing w:val="1"/>
        </w:rPr>
        <w:t> </w:t>
      </w:r>
      <w:r>
        <w:rPr>
          <w:spacing w:val="-1"/>
          <w:w w:val="95"/>
        </w:rPr>
        <w:t>Multi-Omics-Daten aus Spermatogonien. Durch den VergleichChromatins </w:t>
      </w:r>
      <w:r>
        <w:rPr>
          <w:w w:val="95"/>
        </w:rPr>
        <w:t>der Veränderungen</w:t>
      </w:r>
      <w:r>
        <w:rPr>
          <w:spacing w:val="-52"/>
          <w:w w:val="95"/>
        </w:rPr>
        <w:t> </w:t>
      </w:r>
      <w:r>
        <w:rPr>
          <w:w w:val="95"/>
        </w:rPr>
        <w:t>der Zugänglichkeit deszwischen frühen postnatalen und stationären adulten Zellen in den</w:t>
      </w:r>
      <w:r>
        <w:rPr>
          <w:spacing w:val="1"/>
          <w:w w:val="95"/>
        </w:rPr>
        <w:t> </w:t>
      </w:r>
      <w:r>
        <w:rPr>
          <w:w w:val="95"/>
        </w:rPr>
        <w:t>Hoden von Mäusen wurde der altersabhängige molekulare Phänotyp von Spermatogonien</w:t>
      </w:r>
      <w:r>
        <w:rPr>
          <w:spacing w:val="1"/>
          <w:w w:val="95"/>
        </w:rPr>
        <w:t> </w:t>
      </w:r>
      <w:r>
        <w:rPr>
          <w:spacing w:val="-2"/>
          <w:w w:val="95"/>
        </w:rPr>
        <w:t>identifiziert. Die unterschiedlich </w:t>
      </w:r>
      <w:r>
        <w:rPr>
          <w:spacing w:val="-1"/>
          <w:w w:val="95"/>
        </w:rPr>
        <w:t>zugänglichen Regionen wurden als relevant für Entwicklungs-</w:t>
      </w:r>
      <w:r>
        <w:rPr>
          <w:spacing w:val="-53"/>
          <w:w w:val="95"/>
        </w:rPr>
        <w:t> </w:t>
      </w:r>
      <w:r>
        <w:rPr>
          <w:w w:val="95"/>
        </w:rPr>
        <w:t>und Stoffwechselprozesse entdeckt und um wichtige Transkriptionsfaktoren angereichert.</w:t>
      </w:r>
      <w:r>
        <w:rPr>
          <w:spacing w:val="1"/>
          <w:w w:val="95"/>
        </w:rPr>
        <w:t> </w:t>
      </w:r>
      <w:r>
        <w:rPr>
          <w:w w:val="95"/>
        </w:rPr>
        <w:t>Auch die Zugänglichkeit von Chromatin an transponierbaren Elementen in Spermatogonien</w:t>
      </w:r>
      <w:r>
        <w:rPr>
          <w:spacing w:val="1"/>
          <w:w w:val="95"/>
        </w:rPr>
        <w:t> </w:t>
      </w:r>
      <w:r>
        <w:rPr/>
        <w:t>wurde untersucht.</w:t>
      </w:r>
      <w:r>
        <w:rPr>
          <w:spacing w:val="1"/>
        </w:rPr>
        <w:t> </w:t>
      </w:r>
      <w:r>
        <w:rPr/>
        <w:t>Spezifische Subtypen der transponierbaren Elemente werden mit</w:t>
      </w:r>
      <w:r>
        <w:rPr>
          <w:spacing w:val="1"/>
        </w:rPr>
        <w:t> </w:t>
      </w:r>
      <w:r>
        <w:rPr>
          <w:spacing w:val="-1"/>
        </w:rPr>
        <w:t>zunehmender Reife des adulten Hodens weniger zugänglich, </w:t>
      </w:r>
      <w:r>
        <w:rPr/>
        <w:t>während spezifische LINE</w:t>
      </w:r>
      <w:r>
        <w:rPr>
          <w:spacing w:val="1"/>
        </w:rPr>
        <w:t> </w:t>
      </w:r>
      <w:r>
        <w:rPr/>
        <w:t>L1-Subtypen leichter zugänglich werden.</w:t>
      </w:r>
      <w:r>
        <w:rPr>
          <w:spacing w:val="1"/>
        </w:rPr>
        <w:t> </w:t>
      </w:r>
      <w:r>
        <w:rPr/>
        <w:t>Es wurde entdeckt, dass die Genregionen des</w:t>
      </w:r>
      <w:r>
        <w:rPr>
          <w:spacing w:val="1"/>
        </w:rPr>
        <w:t> </w:t>
      </w:r>
      <w:r>
        <w:rPr>
          <w:w w:val="95"/>
        </w:rPr>
        <w:t>olfaktorischen Rezeptors des Genoms stark mit mehreren der leichter zugänglichen Subtypen</w:t>
      </w:r>
      <w:r>
        <w:rPr>
          <w:spacing w:val="-52"/>
          <w:w w:val="95"/>
        </w:rPr>
        <w:t> </w:t>
      </w:r>
      <w:r>
        <w:rPr>
          <w:w w:val="95"/>
        </w:rPr>
        <w:t>verbunden sind. Zusammenfassend zeigen diese Ergebnisse, dass sich die Zugänglichkeit von</w:t>
      </w:r>
      <w:r>
        <w:rPr>
          <w:spacing w:val="1"/>
          <w:w w:val="95"/>
        </w:rPr>
        <w:t> </w:t>
      </w:r>
      <w:r>
        <w:rPr/>
        <w:t>Chromatin in Spermatogonien vom postnatalen bis zum adulten Stadium ändert, sowie</w:t>
      </w:r>
      <w:r>
        <w:rPr>
          <w:spacing w:val="1"/>
        </w:rPr>
        <w:t> </w:t>
      </w:r>
      <w:r>
        <w:rPr>
          <w:w w:val="95"/>
        </w:rPr>
        <w:t>interessante biologische Muster, wenn sie mit Expressions- und Histonmodifikationsdaten</w:t>
      </w:r>
      <w:r>
        <w:rPr>
          <w:spacing w:val="1"/>
          <w:w w:val="95"/>
        </w:rPr>
        <w:t> </w:t>
      </w:r>
      <w:r>
        <w:rPr>
          <w:spacing w:val="-1"/>
        </w:rPr>
        <w:t>kombiniert werden. Darüber hinaus zeigen wir, wie bioinformatische </w:t>
      </w:r>
      <w:r>
        <w:rPr/>
        <w:t>Ansätze verwendet</w:t>
      </w:r>
      <w:r>
        <w:rPr>
          <w:spacing w:val="1"/>
        </w:rPr>
        <w:t> </w:t>
      </w:r>
      <w:r>
        <w:rPr>
          <w:w w:val="95"/>
        </w:rPr>
        <w:t>werden können, um Multi-Omics-Datensätze zu integrieren. Diese Ergebnisse sind in </w:t>
      </w:r>
      <w:hyperlink w:history="true" w:anchor="_bookmark70">
        <w:r>
          <w:rPr>
            <w:w w:val="95"/>
          </w:rPr>
          <w:t>Kapitel</w:t>
        </w:r>
      </w:hyperlink>
      <w:r>
        <w:rPr>
          <w:spacing w:val="1"/>
          <w:w w:val="95"/>
        </w:rPr>
        <w:t> </w:t>
      </w:r>
      <w:hyperlink w:history="true" w:anchor="_bookmark70">
        <w:r>
          <w:rPr/>
          <w:t>1</w:t>
        </w:r>
        <w:r>
          <w:rPr>
            <w:spacing w:val="18"/>
          </w:rPr>
          <w:t> </w:t>
        </w:r>
      </w:hyperlink>
      <w:r>
        <w:rPr/>
        <w:t>verfügbar.</w:t>
      </w:r>
    </w:p>
    <w:p>
      <w:pPr>
        <w:pStyle w:val="BodyText"/>
        <w:spacing w:line="314" w:lineRule="auto" w:before="26"/>
        <w:ind w:left="131" w:right="1397" w:firstLine="359"/>
        <w:jc w:val="both"/>
      </w:pPr>
      <w:r>
        <w:rPr>
          <w:w w:val="95"/>
        </w:rPr>
        <w:t>Wenn umweltbedingte Markierungen nicht von SSCs vererbt werden, können Spermien</w:t>
      </w:r>
      <w:r>
        <w:rPr>
          <w:spacing w:val="1"/>
          <w:w w:val="95"/>
        </w:rPr>
        <w:t> </w:t>
      </w:r>
      <w:r>
        <w:rPr>
          <w:w w:val="95"/>
        </w:rPr>
        <w:t>sie auch durch die Aufnahme extrazellulärer Vesikel, insbesondere solcher, die von Neben-</w:t>
      </w:r>
      <w:r>
        <w:rPr>
          <w:spacing w:val="1"/>
          <w:w w:val="95"/>
        </w:rPr>
        <w:t> </w:t>
      </w:r>
      <w:r>
        <w:rPr>
          <w:w w:val="95"/>
        </w:rPr>
        <w:t>hodenzellen produziert werden, übertragen.</w:t>
      </w:r>
      <w:r>
        <w:rPr>
          <w:spacing w:val="1"/>
          <w:w w:val="95"/>
        </w:rPr>
        <w:t> </w:t>
      </w:r>
      <w:r>
        <w:rPr>
          <w:w w:val="95"/>
        </w:rPr>
        <w:t>Mit dem MSUS-Modell untersuchten wir den</w:t>
      </w:r>
      <w:r>
        <w:rPr>
          <w:spacing w:val="1"/>
          <w:w w:val="95"/>
        </w:rPr>
        <w:t> </w:t>
      </w:r>
      <w:r>
        <w:rPr>
          <w:w w:val="95"/>
        </w:rPr>
        <w:t>Einfluss von frühem postnatalem Stress auf das Transkriptom extrazellulärer Nebenhoden-</w:t>
      </w:r>
      <w:r>
        <w:rPr>
          <w:spacing w:val="1"/>
          <w:w w:val="95"/>
        </w:rPr>
        <w:t> </w:t>
      </w:r>
      <w:r>
        <w:rPr>
          <w:w w:val="95"/>
        </w:rPr>
        <w:t>vesikel. Es wurde festgestellt, dass das kurze RNA-Profil von Nebenhoden-EVs, insbesondere</w:t>
      </w:r>
      <w:r>
        <w:rPr>
          <w:spacing w:val="1"/>
          <w:w w:val="95"/>
        </w:rPr>
        <w:t> </w:t>
      </w:r>
      <w:r>
        <w:rPr>
          <w:spacing w:val="-1"/>
        </w:rPr>
        <w:t>miRNAs, bei erwachsenen Männern, die </w:t>
      </w:r>
      <w:r>
        <w:rPr/>
        <w:t>postnatalem Stress ausgesetzt waren, verändert</w:t>
      </w:r>
      <w:r>
        <w:rPr>
          <w:spacing w:val="1"/>
        </w:rPr>
        <w:t> </w:t>
      </w:r>
      <w:r>
        <w:rPr>
          <w:w w:val="95"/>
        </w:rPr>
        <w:t>war. In bestimmten Fällen wurden diese miRNA-Veränderungen mit Unterschieden in der</w:t>
      </w:r>
      <w:r>
        <w:rPr>
          <w:spacing w:val="1"/>
          <w:w w:val="95"/>
        </w:rPr>
        <w:t> </w:t>
      </w:r>
      <w:r>
        <w:rPr>
          <w:spacing w:val="-1"/>
        </w:rPr>
        <w:t>Expression </w:t>
      </w:r>
      <w:r>
        <w:rPr/>
        <w:t>ihrer Zielgene in Spermien und Zygoten, die aus diesen Spermien produziert</w:t>
      </w:r>
      <w:r>
        <w:rPr>
          <w:spacing w:val="1"/>
        </w:rPr>
        <w:t> </w:t>
      </w:r>
      <w:r>
        <w:rPr>
          <w:w w:val="95"/>
        </w:rPr>
        <w:t>wurden, in Verbindung gebracht. Zusammenfassend lässt sich sagen, dass chronischer Stress</w:t>
      </w:r>
      <w:r>
        <w:rPr>
          <w:spacing w:val="1"/>
          <w:w w:val="95"/>
        </w:rPr>
        <w:t> </w:t>
      </w:r>
      <w:r>
        <w:rPr/>
        <w:t>im frühen postnatalen Leben miRNAs in reifen extrazellulären Vesikel des männlichen</w:t>
      </w:r>
      <w:r>
        <w:rPr>
          <w:spacing w:val="1"/>
        </w:rPr>
        <w:t> </w:t>
      </w:r>
      <w:r>
        <w:rPr>
          <w:w w:val="95"/>
        </w:rPr>
        <w:t>Fortpflanzungstrakts verändert, mit Auswirkungen auf reife Spermien und Zygoten.</w:t>
      </w:r>
      <w:r>
        <w:rPr>
          <w:spacing w:val="1"/>
          <w:w w:val="95"/>
        </w:rPr>
        <w:t> </w:t>
      </w:r>
      <w:r>
        <w:rPr>
          <w:w w:val="95"/>
        </w:rPr>
        <w:t>Diese</w:t>
      </w:r>
      <w:r>
        <w:rPr>
          <w:spacing w:val="1"/>
          <w:w w:val="95"/>
        </w:rPr>
        <w:t> </w:t>
      </w:r>
      <w:r>
        <w:rPr/>
        <w:t>Ergebnisse</w:t>
      </w:r>
      <w:r>
        <w:rPr>
          <w:spacing w:val="15"/>
        </w:rPr>
        <w:t> </w:t>
      </w:r>
      <w:r>
        <w:rPr/>
        <w:t>sind</w:t>
      </w:r>
      <w:r>
        <w:rPr>
          <w:spacing w:val="16"/>
        </w:rPr>
        <w:t> </w:t>
      </w:r>
      <w:r>
        <w:rPr/>
        <w:t>in</w:t>
      </w:r>
      <w:r>
        <w:rPr>
          <w:spacing w:val="15"/>
        </w:rPr>
        <w:t> </w:t>
      </w:r>
      <w:hyperlink w:history="true" w:anchor="_bookmark138">
        <w:r>
          <w:rPr/>
          <w:t>Kapitel</w:t>
        </w:r>
        <w:r>
          <w:rPr>
            <w:spacing w:val="16"/>
          </w:rPr>
          <w:t> </w:t>
        </w:r>
        <w:r>
          <w:rPr/>
          <w:t>2</w:t>
        </w:r>
        <w:r>
          <w:rPr>
            <w:spacing w:val="16"/>
          </w:rPr>
          <w:t> </w:t>
        </w:r>
      </w:hyperlink>
      <w:r>
        <w:rPr/>
        <w:t>zusammengefasst.</w:t>
      </w:r>
    </w:p>
    <w:p>
      <w:pPr>
        <w:pStyle w:val="BodyText"/>
        <w:spacing w:line="314" w:lineRule="auto" w:before="16"/>
        <w:ind w:left="133" w:right="1431" w:firstLine="357"/>
        <w:jc w:val="both"/>
      </w:pPr>
      <w:r>
        <w:rPr/>
        <w:t>Während der Arbeit an </w:t>
      </w:r>
      <w:hyperlink w:history="true" w:anchor="_bookmark70">
        <w:r>
          <w:rPr/>
          <w:t>Kapitel 1</w:t>
        </w:r>
      </w:hyperlink>
      <w:r>
        <w:rPr/>
        <w:t> und </w:t>
      </w:r>
      <w:hyperlink w:history="true" w:anchor="_bookmark138">
        <w:r>
          <w:rPr/>
          <w:t>Kapitel 2</w:t>
        </w:r>
      </w:hyperlink>
      <w:r>
        <w:rPr/>
        <w:t> entdeckten wir viele Probleme mit</w:t>
      </w:r>
      <w:r>
        <w:rPr>
          <w:spacing w:val="1"/>
        </w:rPr>
        <w:t> </w:t>
      </w:r>
      <w:r>
        <w:rPr>
          <w:w w:val="95"/>
        </w:rPr>
        <w:t>verfügbaren Werkzeugen zur Analyse von kurzen RNA-Sequenzierungsdaten.</w:t>
      </w:r>
      <w:r>
        <w:rPr>
          <w:spacing w:val="1"/>
          <w:w w:val="95"/>
        </w:rPr>
        <w:t> </w:t>
      </w:r>
      <w:r>
        <w:rPr>
          <w:w w:val="95"/>
        </w:rPr>
        <w:t>Kurze RNAs</w:t>
      </w:r>
      <w:r>
        <w:rPr>
          <w:spacing w:val="1"/>
          <w:w w:val="95"/>
        </w:rPr>
        <w:t> </w:t>
      </w:r>
      <w:r>
        <w:rPr>
          <w:w w:val="90"/>
        </w:rPr>
        <w:t>sind bedeutende Moleküle, die eine wichtige Rolle bei der Kontrolle des Genoms spielen.</w:t>
      </w:r>
      <w:r>
        <w:rPr>
          <w:spacing w:val="1"/>
          <w:w w:val="90"/>
        </w:rPr>
        <w:t> </w:t>
      </w:r>
      <w:r>
        <w:rPr>
          <w:w w:val="90"/>
        </w:rPr>
        <w:t>Kurze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RNAs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wurden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mehrere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Kategorien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eingeteilt,</w:t>
      </w:r>
      <w:r>
        <w:rPr>
          <w:spacing w:val="-5"/>
          <w:w w:val="95"/>
        </w:rPr>
        <w:t> </w:t>
      </w:r>
      <w:r>
        <w:rPr>
          <w:w w:val="95"/>
        </w:rPr>
        <w:t>darunter</w:t>
      </w:r>
      <w:r>
        <w:rPr>
          <w:spacing w:val="-10"/>
          <w:w w:val="95"/>
        </w:rPr>
        <w:t> </w:t>
      </w:r>
      <w:r>
        <w:rPr>
          <w:w w:val="95"/>
        </w:rPr>
        <w:t>miRNA,</w:t>
      </w:r>
      <w:r>
        <w:rPr>
          <w:spacing w:val="-10"/>
          <w:w w:val="95"/>
        </w:rPr>
        <w:t> </w:t>
      </w:r>
      <w:r>
        <w:rPr>
          <w:w w:val="95"/>
        </w:rPr>
        <w:t>tRNA</w:t>
      </w:r>
      <w:r>
        <w:rPr>
          <w:spacing w:val="-10"/>
          <w:w w:val="95"/>
        </w:rPr>
        <w:t> </w:t>
      </w:r>
      <w:r>
        <w:rPr>
          <w:w w:val="95"/>
        </w:rPr>
        <w:t>und</w:t>
      </w:r>
      <w:r>
        <w:rPr>
          <w:spacing w:val="-10"/>
          <w:w w:val="95"/>
        </w:rPr>
        <w:t> </w:t>
      </w:r>
      <w:r>
        <w:rPr>
          <w:w w:val="95"/>
        </w:rPr>
        <w:t>tRNA-Fragmente</w:t>
      </w:r>
    </w:p>
    <w:p>
      <w:pPr>
        <w:spacing w:after="0" w:line="314" w:lineRule="auto"/>
        <w:jc w:val="both"/>
        <w:sectPr>
          <w:pgSz w:w="12240" w:h="15840"/>
          <w:pgMar w:header="0" w:footer="0" w:top="660" w:bottom="280" w:left="1300" w:right="0"/>
        </w:sectPr>
      </w:pPr>
    </w:p>
    <w:p>
      <w:pPr>
        <w:pStyle w:val="BodyText"/>
        <w:spacing w:before="127"/>
        <w:ind w:left="500" w:right="1077"/>
        <w:jc w:val="right"/>
      </w:pPr>
      <w:r>
        <w:rPr/>
        <w:pict>
          <v:shape style="position:absolute;margin-left:90pt;margin-top:21.886911pt;width:468pt;height:.1pt;mso-position-horizontal-relative:page;mso-position-vertical-relative:paragraph;z-index:-15726080;mso-wrap-distance-left:0;mso-wrap-distance-right:0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w w:val="115"/>
        </w:rPr>
        <w:t>11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312" w:lineRule="auto" w:before="150"/>
        <w:ind w:left="488" w:right="1033" w:firstLine="11"/>
        <w:jc w:val="both"/>
      </w:pPr>
      <w:r>
        <w:rPr>
          <w:w w:val="95"/>
        </w:rPr>
        <w:t>sowie piRNAs, die alle eine komplexe Biosynthese aufweisen. Daher ist ein Analyserahmen</w:t>
      </w:r>
      <w:r>
        <w:rPr>
          <w:spacing w:val="1"/>
          <w:w w:val="95"/>
        </w:rPr>
        <w:t> </w:t>
      </w:r>
      <w:r>
        <w:rPr>
          <w:w w:val="90"/>
        </w:rPr>
        <w:t>erforderlich, der sowohl ausreichend spezialisiert ist, um die Spezifitäten verschiedener Klassen</w:t>
      </w:r>
      <w:r>
        <w:rPr>
          <w:spacing w:val="1"/>
          <w:w w:val="90"/>
        </w:rPr>
        <w:t> </w:t>
      </w:r>
      <w:r>
        <w:rPr/>
        <w:t>kurzer RNA und deren Biogenese widerzuspiegeln, als auch ausreichend generisch und</w:t>
      </w:r>
      <w:r>
        <w:rPr>
          <w:spacing w:val="1"/>
        </w:rPr>
        <w:t> </w:t>
      </w:r>
      <w:r>
        <w:rPr>
          <w:spacing w:val="-1"/>
        </w:rPr>
        <w:t>gründlich ist, </w:t>
      </w:r>
      <w:r>
        <w:rPr/>
        <w:t>um globale Analysen durchzuführen. Wir haben ein benutzerfreundliches,</w:t>
      </w:r>
      <w:r>
        <w:rPr>
          <w:spacing w:val="1"/>
        </w:rPr>
        <w:t> </w:t>
      </w:r>
      <w:r>
        <w:rPr>
          <w:w w:val="95"/>
        </w:rPr>
        <w:t>hochgradig anpassbares und umfassendes </w:t>
      </w:r>
      <w:r>
        <w:rPr>
          <w:rFonts w:ascii="SimSun" w:hAnsi="SimSun"/>
          <w:w w:val="95"/>
        </w:rPr>
        <w:t>R</w:t>
      </w:r>
      <w:r>
        <w:rPr>
          <w:w w:val="95"/>
        </w:rPr>
        <w:t>-Paket, </w:t>
      </w:r>
      <w:r>
        <w:rPr>
          <w:rFonts w:ascii="SimSun" w:hAnsi="SimSun"/>
          <w:w w:val="95"/>
        </w:rPr>
        <w:t>shortRNA</w:t>
      </w:r>
      <w:r>
        <w:rPr>
          <w:w w:val="95"/>
        </w:rPr>
        <w:t>, erstellt, um eine vollständige</w:t>
      </w:r>
      <w:r>
        <w:rPr>
          <w:spacing w:val="1"/>
          <w:w w:val="95"/>
        </w:rPr>
        <w:t> </w:t>
      </w:r>
      <w:r>
        <w:rPr>
          <w:w w:val="95"/>
        </w:rPr>
        <w:t>End-to-End-Analyse</w:t>
      </w:r>
      <w:r>
        <w:rPr>
          <w:spacing w:val="1"/>
          <w:w w:val="95"/>
        </w:rPr>
        <w:t> </w:t>
      </w:r>
      <w:r>
        <w:rPr>
          <w:w w:val="95"/>
        </w:rPr>
        <w:t>von</w:t>
      </w:r>
      <w:r>
        <w:rPr>
          <w:spacing w:val="1"/>
          <w:w w:val="95"/>
        </w:rPr>
        <w:t> </w:t>
      </w:r>
      <w:r>
        <w:rPr>
          <w:w w:val="95"/>
        </w:rPr>
        <w:t>kurzen</w:t>
      </w:r>
      <w:r>
        <w:rPr>
          <w:spacing w:val="1"/>
          <w:w w:val="95"/>
        </w:rPr>
        <w:t> </w:t>
      </w:r>
      <w:r>
        <w:rPr>
          <w:w w:val="95"/>
        </w:rPr>
        <w:t>RNA-Sequenzierungsdaten</w:t>
      </w:r>
      <w:r>
        <w:rPr>
          <w:spacing w:val="1"/>
          <w:w w:val="95"/>
        </w:rPr>
        <w:t> </w:t>
      </w:r>
      <w:r>
        <w:rPr>
          <w:w w:val="95"/>
        </w:rPr>
        <w:t>durchzuführen.</w:t>
      </w:r>
      <w:r>
        <w:rPr>
          <w:spacing w:val="1"/>
          <w:w w:val="95"/>
        </w:rPr>
        <w:t> </w:t>
      </w:r>
      <w:r>
        <w:rPr>
          <w:w w:val="95"/>
        </w:rPr>
        <w:t>Unser</w:t>
      </w:r>
      <w:r>
        <w:rPr>
          <w:spacing w:val="1"/>
          <w:w w:val="95"/>
        </w:rPr>
        <w:t> </w:t>
      </w:r>
      <w:r>
        <w:rPr>
          <w:w w:val="95"/>
        </w:rPr>
        <w:t>Paket</w:t>
      </w:r>
      <w:r>
        <w:rPr>
          <w:spacing w:val="1"/>
          <w:w w:val="95"/>
        </w:rPr>
        <w:t> </w:t>
      </w:r>
      <w:r>
        <w:rPr>
          <w:w w:val="95"/>
        </w:rPr>
        <w:t>wurde speziell entwickelt, um Veränderungen in kurzen RNA-Typen und deren Biogenese zu</w:t>
      </w:r>
      <w:r>
        <w:rPr>
          <w:spacing w:val="1"/>
          <w:w w:val="95"/>
        </w:rPr>
        <w:t> </w:t>
      </w:r>
      <w:r>
        <w:rPr>
          <w:w w:val="90"/>
        </w:rPr>
        <w:t>berücksichtigen, und es kann leicht modifiziert werden, um weitere Anmerkungen aufzunehmen.</w:t>
      </w:r>
      <w:r>
        <w:rPr>
          <w:spacing w:val="1"/>
          <w:w w:val="90"/>
        </w:rPr>
        <w:t> </w:t>
      </w:r>
      <w:r>
        <w:rPr>
          <w:spacing w:val="-1"/>
        </w:rPr>
        <w:t>Wir verwenden auch eine angepasste Genom-Annotation </w:t>
      </w:r>
      <w:r>
        <w:rPr/>
        <w:t>mit Pseudochromosomen, um</w:t>
      </w:r>
      <w:r>
        <w:rPr>
          <w:spacing w:val="1"/>
        </w:rPr>
        <w:t> </w:t>
      </w:r>
      <w:r>
        <w:rPr>
          <w:w w:val="95"/>
        </w:rPr>
        <w:t>posttranskriptionelle Modifikationen zu berücksichtigen, sowie einen flexiblen regelbasierten</w:t>
      </w:r>
      <w:r>
        <w:rPr>
          <w:spacing w:val="-52"/>
          <w:w w:val="95"/>
        </w:rPr>
        <w:t> </w:t>
      </w:r>
      <w:r>
        <w:rPr>
          <w:w w:val="95"/>
        </w:rPr>
        <w:t>Ansatz, um Reads entlang eines Baums hierarchisch geordneter Attribute zuzuordnen. Dies</w:t>
      </w:r>
      <w:r>
        <w:rPr>
          <w:spacing w:val="1"/>
          <w:w w:val="95"/>
        </w:rPr>
        <w:t> </w:t>
      </w:r>
      <w:r>
        <w:rPr>
          <w:w w:val="90"/>
        </w:rPr>
        <w:t>ermöglicht die systematische Abfrage, Exploration und differentielle Expressionsanalyse kurzer</w:t>
      </w:r>
      <w:r>
        <w:rPr>
          <w:spacing w:val="1"/>
          <w:w w:val="90"/>
        </w:rPr>
        <w:t> </w:t>
      </w:r>
      <w:r>
        <w:rPr>
          <w:spacing w:val="-1"/>
        </w:rPr>
        <w:t>RNAs auf mehreren Granularitätsebenen, </w:t>
      </w:r>
      <w:r>
        <w:rPr/>
        <w:t>die von einzelnen Sequenzen bis hin zu ganzen</w:t>
      </w:r>
      <w:r>
        <w:rPr>
          <w:spacing w:val="-55"/>
        </w:rPr>
        <w:t> </w:t>
      </w:r>
      <w:r>
        <w:rPr>
          <w:w w:val="95"/>
        </w:rPr>
        <w:t>RNA-Klassen reichen. Das plattformunabhängige Paket shortRNA R wurde entwickelt, um</w:t>
      </w:r>
      <w:r>
        <w:rPr>
          <w:spacing w:val="1"/>
          <w:w w:val="95"/>
        </w:rPr>
        <w:t> </w:t>
      </w:r>
      <w:r>
        <w:rPr/>
        <w:t>alle Analyseschritte innerhalb von R durchzuführen.</w:t>
      </w:r>
      <w:r>
        <w:rPr>
          <w:spacing w:val="1"/>
        </w:rPr>
        <w:t> </w:t>
      </w:r>
      <w:r>
        <w:rPr/>
        <w:t>Diese Ergebnisse sind in </w:t>
      </w:r>
      <w:hyperlink w:history="true" w:anchor="_bookmark186">
        <w:r>
          <w:rPr/>
          <w:t>Kapitel 3</w:t>
        </w:r>
      </w:hyperlink>
      <w:r>
        <w:rPr>
          <w:spacing w:val="1"/>
        </w:rPr>
        <w:t> </w:t>
      </w:r>
      <w:r>
        <w:rPr/>
        <w:t>verfügbar.</w:t>
      </w:r>
    </w:p>
    <w:p>
      <w:pPr>
        <w:pStyle w:val="BodyText"/>
        <w:spacing w:line="314" w:lineRule="auto" w:before="19"/>
        <w:ind w:left="500" w:right="1036" w:firstLine="351"/>
        <w:jc w:val="both"/>
      </w:pPr>
      <w:r>
        <w:rPr>
          <w:w w:val="95"/>
        </w:rPr>
        <w:t>Zusammenfassend wurden in dieser Arbeit verschiedene Mechanismen der epigenetis-</w:t>
      </w:r>
      <w:r>
        <w:rPr>
          <w:spacing w:val="1"/>
          <w:w w:val="95"/>
        </w:rPr>
        <w:t> </w:t>
      </w:r>
      <w:r>
        <w:rPr>
          <w:w w:val="95"/>
        </w:rPr>
        <w:t>chen Vererbung untersucht und entwickelt mehrere Pipelines für die Datenanalyse aus dem</w:t>
      </w:r>
      <w:r>
        <w:rPr>
          <w:spacing w:val="1"/>
          <w:w w:val="95"/>
        </w:rPr>
        <w:t> </w:t>
      </w:r>
      <w:r>
        <w:rPr>
          <w:w w:val="95"/>
        </w:rPr>
        <w:t>MSUS-Modell,</w:t>
      </w:r>
      <w:r>
        <w:rPr>
          <w:spacing w:val="23"/>
          <w:w w:val="95"/>
        </w:rPr>
        <w:t> </w:t>
      </w:r>
      <w:r>
        <w:rPr>
          <w:w w:val="95"/>
        </w:rPr>
        <w:t>untersuchten</w:t>
      </w:r>
      <w:r>
        <w:rPr>
          <w:spacing w:val="23"/>
          <w:w w:val="95"/>
        </w:rPr>
        <w:t> </w:t>
      </w:r>
      <w:r>
        <w:rPr>
          <w:w w:val="95"/>
        </w:rPr>
        <w:t>Veränderungen</w:t>
      </w:r>
      <w:r>
        <w:rPr>
          <w:spacing w:val="24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Spermatogonien</w:t>
      </w:r>
      <w:r>
        <w:rPr>
          <w:spacing w:val="24"/>
          <w:w w:val="95"/>
        </w:rPr>
        <w:t> </w:t>
      </w:r>
      <w:r>
        <w:rPr>
          <w:w w:val="95"/>
        </w:rPr>
        <w:t>während</w:t>
      </w:r>
      <w:r>
        <w:rPr>
          <w:spacing w:val="23"/>
          <w:w w:val="95"/>
        </w:rPr>
        <w:t> </w:t>
      </w:r>
      <w:r>
        <w:rPr>
          <w:w w:val="95"/>
        </w:rPr>
        <w:t>der</w:t>
      </w:r>
      <w:r>
        <w:rPr>
          <w:spacing w:val="24"/>
          <w:w w:val="95"/>
        </w:rPr>
        <w:t> </w:t>
      </w:r>
      <w:r>
        <w:rPr>
          <w:w w:val="95"/>
        </w:rPr>
        <w:t>Entwicklung,</w:t>
      </w:r>
    </w:p>
    <w:p>
      <w:pPr>
        <w:pStyle w:val="BodyText"/>
        <w:spacing w:line="297" w:lineRule="auto" w:before="4"/>
        <w:ind w:left="500" w:right="1039"/>
        <w:jc w:val="both"/>
      </w:pPr>
      <w:r>
        <w:rPr>
          <w:w w:val="95"/>
        </w:rPr>
        <w:t>untersuchten die Auswirkungen von Stress im frühen Leben auf das Transkriptom extrazel-</w:t>
      </w:r>
      <w:r>
        <w:rPr>
          <w:spacing w:val="1"/>
          <w:w w:val="95"/>
        </w:rPr>
        <w:t> </w:t>
      </w:r>
      <w:r>
        <w:rPr/>
        <w:t>lulärer Vesikel der Nebenhoden und entwickelten ein </w:t>
      </w:r>
      <w:r>
        <w:rPr>
          <w:rFonts w:ascii="SimSun" w:hAnsi="SimSun"/>
        </w:rPr>
        <w:t>R</w:t>
      </w:r>
      <w:r>
        <w:rPr/>
        <w:t>-Paket für die Analyse von kurzen</w:t>
      </w:r>
      <w:r>
        <w:rPr>
          <w:spacing w:val="-55"/>
        </w:rPr>
        <w:t> </w:t>
      </w:r>
      <w:r>
        <w:rPr/>
        <w:t>RNA-Sequenzierungsdaten.</w:t>
      </w:r>
    </w:p>
    <w:p>
      <w:pPr>
        <w:spacing w:after="0" w:line="297" w:lineRule="auto"/>
        <w:jc w:val="both"/>
        <w:sectPr>
          <w:pgSz w:w="12240" w:h="15840"/>
          <w:pgMar w:header="0" w:footer="0" w:top="660" w:bottom="280" w:left="1300" w:right="0"/>
        </w:sect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ind w:left="500"/>
        <w:jc w:val="both"/>
      </w:pPr>
      <w:bookmarkStart w:name="Thesis overview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w w:val="95"/>
        </w:rPr>
        <w:t>Thesis</w:t>
      </w:r>
      <w:r>
        <w:rPr>
          <w:spacing w:val="37"/>
          <w:w w:val="95"/>
        </w:rPr>
        <w:t> </w:t>
      </w:r>
      <w:r>
        <w:rPr>
          <w:w w:val="95"/>
        </w:rPr>
        <w:t>overview</w:t>
      </w:r>
    </w:p>
    <w:p>
      <w:pPr>
        <w:pStyle w:val="BodyText"/>
        <w:spacing w:before="10"/>
        <w:rPr>
          <w:b/>
          <w:sz w:val="72"/>
        </w:rPr>
      </w:pPr>
    </w:p>
    <w:p>
      <w:pPr>
        <w:pStyle w:val="BodyText"/>
        <w:spacing w:line="314" w:lineRule="auto"/>
        <w:ind w:left="500" w:right="1044" w:hanging="9"/>
        <w:jc w:val="both"/>
      </w:pPr>
      <w:r>
        <w:rPr>
          <w:spacing w:val="-1"/>
        </w:rPr>
        <w:t>This</w:t>
      </w:r>
      <w:r>
        <w:rPr>
          <w:spacing w:val="-5"/>
        </w:rPr>
        <w:t> </w:t>
      </w:r>
      <w:r>
        <w:rPr>
          <w:spacing w:val="-1"/>
        </w:rPr>
        <w:t>thesis</w:t>
      </w:r>
      <w:r>
        <w:rPr>
          <w:spacing w:val="-5"/>
        </w:rPr>
        <w:t> </w:t>
      </w:r>
      <w:r>
        <w:rPr>
          <w:spacing w:val="-1"/>
        </w:rPr>
        <w:t>is</w:t>
      </w:r>
      <w:r>
        <w:rPr>
          <w:spacing w:val="-4"/>
        </w:rPr>
        <w:t> </w:t>
      </w:r>
      <w:r>
        <w:rPr>
          <w:spacing w:val="-1"/>
        </w:rPr>
        <w:t>divided</w:t>
      </w:r>
      <w:r>
        <w:rPr>
          <w:spacing w:val="-5"/>
        </w:rPr>
        <w:t> </w:t>
      </w:r>
      <w:r>
        <w:rPr>
          <w:spacing w:val="-1"/>
        </w:rPr>
        <w:t>into</w:t>
      </w:r>
      <w:r>
        <w:rPr>
          <w:spacing w:val="-5"/>
        </w:rPr>
        <w:t> </w:t>
      </w:r>
      <w:r>
        <w:rPr>
          <w:spacing w:val="-1"/>
        </w:rPr>
        <w:t>three</w:t>
      </w:r>
      <w:r>
        <w:rPr>
          <w:spacing w:val="-4"/>
        </w:rPr>
        <w:t> </w:t>
      </w:r>
      <w:r>
        <w:rPr/>
        <w:t>parts:</w:t>
      </w:r>
      <w:r>
        <w:rPr>
          <w:spacing w:val="15"/>
        </w:rPr>
        <w:t> </w:t>
      </w:r>
      <w:r>
        <w:rPr/>
        <w:t>introduction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methods,</w:t>
      </w:r>
      <w:r>
        <w:rPr>
          <w:spacing w:val="-4"/>
        </w:rPr>
        <w:t> </w:t>
      </w:r>
      <w:r>
        <w:rPr/>
        <w:t>scientific</w:t>
      </w:r>
      <w:r>
        <w:rPr>
          <w:spacing w:val="-5"/>
        </w:rPr>
        <w:t> </w:t>
      </w:r>
      <w:r>
        <w:rPr/>
        <w:t>contributions,</w:t>
      </w:r>
      <w:r>
        <w:rPr>
          <w:spacing w:val="-55"/>
        </w:rPr>
        <w:t> </w:t>
      </w:r>
      <w:r>
        <w:rPr>
          <w:w w:val="95"/>
        </w:rPr>
        <w:t>and concluding remarks. First, I introduce the biological context for my thesis, </w:t>
      </w:r>
      <w:hyperlink w:history="true" w:anchor="_bookmark3">
        <w:r>
          <w:rPr>
            <w:w w:val="95"/>
          </w:rPr>
          <w:t>Introduction,</w:t>
        </w:r>
      </w:hyperlink>
      <w:r>
        <w:rPr>
          <w:spacing w:val="1"/>
          <w:w w:val="95"/>
        </w:rPr>
        <w:t> </w:t>
      </w:r>
      <w:r>
        <w:rPr>
          <w:w w:val="95"/>
        </w:rPr>
        <w:t>followed by the method section with the flowcharts and description of various data analysis</w:t>
      </w:r>
      <w:r>
        <w:rPr>
          <w:spacing w:val="1"/>
          <w:w w:val="95"/>
        </w:rPr>
        <w:t> </w:t>
      </w:r>
      <w:r>
        <w:rPr/>
        <w:t>pipelines, </w:t>
      </w:r>
      <w:hyperlink w:history="true" w:anchor="_bookmark33">
        <w:r>
          <w:rPr/>
          <w:t>Methods.</w:t>
        </w:r>
      </w:hyperlink>
      <w:r>
        <w:rPr/>
        <w:t> Next, in scientific contributions, there are three chapters: </w:t>
      </w:r>
      <w:hyperlink w:history="true" w:anchor="_bookmark70">
        <w:r>
          <w:rPr/>
          <w:t>Chapter 1</w:t>
        </w:r>
      </w:hyperlink>
      <w:r>
        <w:rPr>
          <w:spacing w:val="1"/>
        </w:rPr>
        <w:t> </w:t>
      </w:r>
      <w:r>
        <w:rPr/>
        <w:t>is the latest version of the manuscript submitted to BioRxiv (Lazar-Contes et al. 2020),</w:t>
      </w:r>
      <w:r>
        <w:rPr>
          <w:spacing w:val="1"/>
        </w:rPr>
        <w:t> </w:t>
      </w:r>
      <w:hyperlink w:history="true" w:anchor="_bookmark138">
        <w:r>
          <w:rPr>
            <w:w w:val="95"/>
          </w:rPr>
          <w:t>Chapter 2 </w:t>
        </w:r>
      </w:hyperlink>
      <w:r>
        <w:rPr>
          <w:w w:val="95"/>
        </w:rPr>
        <w:t>is published (Alshanbayeva et al. 2021), and </w:t>
      </w:r>
      <w:hyperlink w:history="true" w:anchor="_bookmark186">
        <w:r>
          <w:rPr>
            <w:w w:val="95"/>
          </w:rPr>
          <w:t>Chapter 3 </w:t>
        </w:r>
      </w:hyperlink>
      <w:r>
        <w:rPr>
          <w:w w:val="95"/>
        </w:rPr>
        <w:t>is included as a descriptive</w:t>
      </w:r>
      <w:r>
        <w:rPr>
          <w:spacing w:val="1"/>
          <w:w w:val="95"/>
        </w:rPr>
        <w:t> </w:t>
      </w:r>
      <w:r>
        <w:rPr/>
        <w:t>chapter on shortRNA and a manuscript is in preparation. My contribution to each paper</w:t>
      </w:r>
      <w:r>
        <w:rPr>
          <w:spacing w:val="1"/>
        </w:rPr>
        <w:t> </w:t>
      </w:r>
      <w:r>
        <w:rPr/>
        <w:t>is summarized at the beginning of each chapter. In the end, the thesis concludes with a</w:t>
      </w:r>
      <w:r>
        <w:rPr>
          <w:spacing w:val="1"/>
        </w:rPr>
        <w:t> </w:t>
      </w:r>
      <w:bookmarkStart w:name="_bookmark3" w:id="7"/>
      <w:bookmarkEnd w:id="7"/>
      <w:r>
        <w:rPr/>
        <w:t>summary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outlook,</w:t>
      </w:r>
      <w:r>
        <w:rPr>
          <w:spacing w:val="15"/>
        </w:rPr>
        <w:t> </w:t>
      </w:r>
      <w:hyperlink w:history="true" w:anchor="_bookmark242">
        <w:r>
          <w:rPr/>
          <w:t>Conclusion</w:t>
        </w:r>
        <w:r>
          <w:rPr>
            <w:spacing w:val="16"/>
          </w:rPr>
          <w:t> </w:t>
        </w:r>
        <w:r>
          <w:rPr/>
          <w:t>and</w:t>
        </w:r>
        <w:r>
          <w:rPr>
            <w:spacing w:val="16"/>
          </w:rPr>
          <w:t> </w:t>
        </w:r>
        <w:r>
          <w:rPr/>
          <w:t>outlook.</w:t>
        </w:r>
      </w:hyperlink>
    </w:p>
    <w:p>
      <w:pPr>
        <w:spacing w:after="0" w:line="314" w:lineRule="auto"/>
        <w:jc w:val="both"/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ind w:left="500"/>
      </w:pPr>
      <w:bookmarkStart w:name="Introduction" w:id="8"/>
      <w:bookmarkEnd w:id="8"/>
      <w:r>
        <w:rPr>
          <w:b w:val="0"/>
        </w:rPr>
      </w:r>
      <w:bookmarkStart w:name="_bookmark4" w:id="9"/>
      <w:bookmarkEnd w:id="9"/>
      <w:r>
        <w:rPr>
          <w:b w:val="0"/>
        </w:rPr>
      </w:r>
      <w:r>
        <w:rPr/>
        <w:t>Introduction</w:t>
      </w:r>
    </w:p>
    <w:p>
      <w:pPr>
        <w:pStyle w:val="BodyText"/>
        <w:spacing w:before="1"/>
        <w:rPr>
          <w:b/>
          <w:sz w:val="81"/>
        </w:rPr>
      </w:pPr>
    </w:p>
    <w:p>
      <w:pPr>
        <w:pStyle w:val="Heading2"/>
        <w:spacing w:before="1"/>
        <w:ind w:left="500" w:firstLine="0"/>
      </w:pPr>
      <w:bookmarkStart w:name="Epigenetics" w:id="10"/>
      <w:bookmarkEnd w:id="10"/>
      <w:r>
        <w:rPr>
          <w:b w:val="0"/>
        </w:rPr>
      </w:r>
      <w:bookmarkStart w:name="_bookmark5" w:id="11"/>
      <w:bookmarkEnd w:id="11"/>
      <w:r>
        <w:rPr>
          <w:b w:val="0"/>
        </w:rPr>
      </w:r>
      <w:r>
        <w:rPr/>
        <w:t>Epigenetics</w:t>
      </w:r>
    </w:p>
    <w:p>
      <w:pPr>
        <w:pStyle w:val="BodyText"/>
        <w:spacing w:line="314" w:lineRule="auto" w:before="300"/>
        <w:ind w:left="466" w:right="1032" w:firstLine="33"/>
        <w:jc w:val="both"/>
      </w:pPr>
      <w:r>
        <w:rPr>
          <w:w w:val="95"/>
        </w:rPr>
        <w:t>Conrad Hal Waddington, a British developmental biologist, coined the term “epigenetics” in</w:t>
      </w:r>
      <w:r>
        <w:rPr>
          <w:spacing w:val="1"/>
          <w:w w:val="95"/>
        </w:rPr>
        <w:t> </w:t>
      </w:r>
      <w:r>
        <w:rPr>
          <w:spacing w:val="-1"/>
        </w:rPr>
        <w:t>1942. He </w:t>
      </w:r>
      <w:r>
        <w:rPr/>
        <w:t>was also a pioneer in the fields of epigenetics, systems biology, and evolutionary</w:t>
      </w:r>
      <w:r>
        <w:rPr>
          <w:spacing w:val="-55"/>
        </w:rPr>
        <w:t> </w:t>
      </w:r>
      <w:r>
        <w:rPr/>
        <w:t>developmental biology. What came to be known as “Waddington’s landscape” describes</w:t>
      </w:r>
      <w:r>
        <w:rPr>
          <w:spacing w:val="1"/>
        </w:rPr>
        <w:t> </w:t>
      </w:r>
      <w:r>
        <w:rPr/>
        <w:t>how genes interact with the environment to produce, from the same genotype, the variety</w:t>
      </w:r>
      <w:r>
        <w:rPr>
          <w:spacing w:val="-56"/>
        </w:rPr>
        <w:t> </w:t>
      </w:r>
      <w:r>
        <w:rPr>
          <w:spacing w:val="-1"/>
        </w:rPr>
        <w:t>of cellular phenotypes of a multicellular organism </w:t>
      </w:r>
      <w:hyperlink w:history="true" w:anchor="_bookmark553">
        <w:r>
          <w:rPr/>
          <w:t>(Waddington, 194</w:t>
        </w:r>
      </w:hyperlink>
      <w:r>
        <w:rPr/>
        <w:t>2). While epigenetics</w:t>
      </w:r>
      <w:r>
        <w:rPr>
          <w:spacing w:val="1"/>
        </w:rPr>
        <w:t> </w:t>
      </w:r>
      <w:r>
        <w:rPr>
          <w:w w:val="95"/>
        </w:rPr>
        <w:t>has been given various meanings throughout history (Figure </w:t>
      </w:r>
      <w:hyperlink w:history="true" w:anchor="_bookmark6">
        <w:r>
          <w:rPr>
            <w:w w:val="95"/>
          </w:rPr>
          <w:t>1, </w:t>
        </w:r>
      </w:hyperlink>
      <w:r>
        <w:rPr>
          <w:w w:val="95"/>
        </w:rPr>
        <w:t>taken from </w:t>
      </w:r>
      <w:hyperlink w:history="true" w:anchor="_bookmark480">
        <w:r>
          <w:rPr>
            <w:w w:val="95"/>
          </w:rPr>
          <w:t>(Pisco, Fouquier</w:t>
        </w:r>
      </w:hyperlink>
      <w:r>
        <w:rPr>
          <w:spacing w:val="1"/>
          <w:w w:val="95"/>
        </w:rPr>
        <w:t> </w:t>
      </w:r>
      <w:hyperlink w:history="true" w:anchor="_bookmark480">
        <w:r>
          <w:rPr/>
          <w:t>d’Herouel, &amp; Huang, 2016),</w:t>
        </w:r>
      </w:hyperlink>
      <w:r>
        <w:rPr/>
        <w:t> it can be broadly understood as the study of how our genes,</w:t>
      </w:r>
      <w:r>
        <w:rPr>
          <w:spacing w:val="1"/>
        </w:rPr>
        <w:t> </w:t>
      </w:r>
      <w:r>
        <w:rPr/>
        <w:t>which we inherit from our forefathers and mothers, are controlled and interact with the</w:t>
      </w:r>
      <w:r>
        <w:rPr>
          <w:spacing w:val="1"/>
        </w:rPr>
        <w:t> </w:t>
      </w:r>
      <w:r>
        <w:rPr/>
        <w:t>environment: how our genes form who we are. Epigenetics is the study of how additional</w:t>
      </w:r>
      <w:r>
        <w:rPr>
          <w:spacing w:val="1"/>
        </w:rPr>
        <w:t> </w:t>
      </w:r>
      <w:r>
        <w:rPr>
          <w:w w:val="90"/>
        </w:rPr>
        <w:t>factors communicate with genes to guide the processes that make our cells and bodies function.</w:t>
      </w:r>
      <w:r>
        <w:rPr>
          <w:spacing w:val="1"/>
          <w:w w:val="90"/>
        </w:rPr>
        <w:t> </w:t>
      </w:r>
      <w:r>
        <w:rPr/>
        <w:t>“Epi”</w:t>
      </w:r>
      <w:r>
        <w:rPr>
          <w:spacing w:val="16"/>
        </w:rPr>
        <w:t> </w:t>
      </w:r>
      <w:r>
        <w:rPr/>
        <w:t>means</w:t>
      </w:r>
      <w:r>
        <w:rPr>
          <w:spacing w:val="17"/>
        </w:rPr>
        <w:t> </w:t>
      </w:r>
      <w:r>
        <w:rPr/>
        <w:t>“on</w:t>
      </w:r>
      <w:r>
        <w:rPr>
          <w:spacing w:val="17"/>
        </w:rPr>
        <w:t> </w:t>
      </w:r>
      <w:r>
        <w:rPr/>
        <w:t>top</w:t>
      </w:r>
      <w:r>
        <w:rPr>
          <w:spacing w:val="17"/>
        </w:rPr>
        <w:t> </w:t>
      </w:r>
      <w:r>
        <w:rPr/>
        <w:t>of”</w:t>
      </w:r>
      <w:r>
        <w:rPr>
          <w:spacing w:val="17"/>
        </w:rPr>
        <w:t> </w:t>
      </w:r>
      <w:r>
        <w:rPr/>
        <w:t>or</w:t>
      </w:r>
      <w:r>
        <w:rPr>
          <w:spacing w:val="16"/>
        </w:rPr>
        <w:t> </w:t>
      </w:r>
      <w:r>
        <w:rPr/>
        <w:t>“in</w:t>
      </w:r>
      <w:r>
        <w:rPr>
          <w:spacing w:val="18"/>
        </w:rPr>
        <w:t> </w:t>
      </w:r>
      <w:r>
        <w:rPr/>
        <w:t>addition</w:t>
      </w:r>
      <w:r>
        <w:rPr>
          <w:spacing w:val="16"/>
        </w:rPr>
        <w:t> </w:t>
      </w:r>
      <w:r>
        <w:rPr/>
        <w:t>to.”</w:t>
      </w:r>
    </w:p>
    <w:p>
      <w:pPr>
        <w:pStyle w:val="BodyText"/>
        <w:spacing w:line="314" w:lineRule="auto" w:before="15"/>
        <w:ind w:left="472" w:right="1045" w:firstLine="378"/>
        <w:jc w:val="both"/>
      </w:pPr>
      <w:r>
        <w:rPr>
          <w:w w:val="90"/>
        </w:rPr>
        <w:t>Epigenetic mechanisms regulate the transcriptional programs in response to developmental</w:t>
      </w:r>
      <w:r>
        <w:rPr>
          <w:spacing w:val="1"/>
          <w:w w:val="90"/>
        </w:rPr>
        <w:t> </w:t>
      </w:r>
      <w:r>
        <w:rPr>
          <w:w w:val="95"/>
        </w:rPr>
        <w:t>and environmental cues and encompass a variety of pre-transcriptional to post-translational</w:t>
      </w:r>
      <w:r>
        <w:rPr>
          <w:spacing w:val="1"/>
          <w:w w:val="95"/>
        </w:rPr>
        <w:t> </w:t>
      </w:r>
      <w:r>
        <w:rPr/>
        <w:t>events, including DNA methylation (DNAme), post-translational histone modifications</w:t>
      </w:r>
      <w:r>
        <w:rPr>
          <w:spacing w:val="1"/>
        </w:rPr>
        <w:t> </w:t>
      </w:r>
      <w:r>
        <w:rPr>
          <w:spacing w:val="-1"/>
        </w:rPr>
        <w:t>(e.g.</w:t>
      </w:r>
      <w:r>
        <w:rPr>
          <w:spacing w:val="-8"/>
        </w:rPr>
        <w:t> </w:t>
      </w:r>
      <w:r>
        <w:rPr>
          <w:spacing w:val="-1"/>
        </w:rPr>
        <w:t>acetylation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methylation),</w:t>
      </w:r>
      <w:r>
        <w:rPr>
          <w:spacing w:val="-7"/>
        </w:rPr>
        <w:t> </w:t>
      </w:r>
      <w:r>
        <w:rPr>
          <w:spacing w:val="-1"/>
        </w:rPr>
        <w:t>histone</w:t>
      </w:r>
      <w:r>
        <w:rPr>
          <w:spacing w:val="-8"/>
        </w:rPr>
        <w:t> </w:t>
      </w:r>
      <w:r>
        <w:rPr>
          <w:spacing w:val="-1"/>
        </w:rPr>
        <w:t>variations,</w:t>
      </w:r>
      <w:r>
        <w:rPr>
          <w:spacing w:val="-8"/>
        </w:rPr>
        <w:t> </w:t>
      </w:r>
      <w:r>
        <w:rPr>
          <w:spacing w:val="-1"/>
        </w:rPr>
        <w:t>non-coding</w:t>
      </w:r>
      <w:r>
        <w:rPr>
          <w:spacing w:val="-7"/>
        </w:rPr>
        <w:t> </w:t>
      </w:r>
      <w:r>
        <w:rPr>
          <w:spacing w:val="-1"/>
        </w:rPr>
        <w:t>RNA</w:t>
      </w:r>
      <w:r>
        <w:rPr>
          <w:spacing w:val="-8"/>
        </w:rPr>
        <w:t> </w:t>
      </w:r>
      <w:r>
        <w:rPr>
          <w:spacing w:val="-1"/>
        </w:rPr>
        <w:t>(ncRNA)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their</w:t>
      </w:r>
      <w:r>
        <w:rPr/>
        <w:t> </w:t>
      </w:r>
      <w:r>
        <w:rPr>
          <w:w w:val="95"/>
        </w:rPr>
        <w:t>modifications,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nucleosome</w:t>
      </w:r>
      <w:r>
        <w:rPr>
          <w:spacing w:val="1"/>
          <w:w w:val="95"/>
        </w:rPr>
        <w:t> </w:t>
      </w:r>
      <w:r>
        <w:rPr>
          <w:w w:val="95"/>
        </w:rPr>
        <w:t>remodelling</w:t>
      </w:r>
      <w:r>
        <w:rPr>
          <w:spacing w:val="52"/>
        </w:rPr>
        <w:t> </w:t>
      </w:r>
      <w:hyperlink w:history="true" w:anchor="_bookmark535">
        <w:r>
          <w:rPr>
            <w:w w:val="95"/>
          </w:rPr>
          <w:t>(Susiarjo,</w:t>
        </w:r>
        <w:r>
          <w:rPr>
            <w:spacing w:val="52"/>
          </w:rPr>
          <w:t> </w:t>
        </w:r>
        <w:r>
          <w:rPr>
            <w:w w:val="95"/>
          </w:rPr>
          <w:t>2016).</w:t>
        </w:r>
      </w:hyperlink>
      <w:r>
        <w:rPr>
          <w:spacing w:val="53"/>
        </w:rPr>
        <w:t> </w:t>
      </w:r>
      <w:r>
        <w:rPr>
          <w:w w:val="95"/>
        </w:rPr>
        <w:t>Epigenetic</w:t>
      </w:r>
      <w:r>
        <w:rPr>
          <w:spacing w:val="52"/>
        </w:rPr>
        <w:t> </w:t>
      </w:r>
      <w:r>
        <w:rPr>
          <w:w w:val="95"/>
        </w:rPr>
        <w:t>mechanisms</w:t>
      </w:r>
      <w:r>
        <w:rPr>
          <w:spacing w:val="52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/>
        <w:t>the somatic cell regulate vital cellular function, including differentiation or adaptation of</w:t>
      </w:r>
      <w:r>
        <w:rPr>
          <w:spacing w:val="1"/>
        </w:rPr>
        <w:t> </w:t>
      </w:r>
      <w:r>
        <w:rPr>
          <w:w w:val="95"/>
        </w:rPr>
        <w:t>cellular function in response to environmental indications.</w:t>
      </w:r>
      <w:r>
        <w:rPr>
          <w:spacing w:val="1"/>
          <w:w w:val="95"/>
        </w:rPr>
        <w:t> </w:t>
      </w:r>
      <w:r>
        <w:rPr>
          <w:w w:val="95"/>
        </w:rPr>
        <w:t>However, epigenetic control in</w:t>
      </w:r>
      <w:r>
        <w:rPr>
          <w:spacing w:val="1"/>
          <w:w w:val="95"/>
        </w:rPr>
        <w:t> </w:t>
      </w:r>
      <w:r>
        <w:rPr>
          <w:spacing w:val="-1"/>
        </w:rPr>
        <w:t>germ cells can trigger changes in </w:t>
      </w:r>
      <w:r>
        <w:rPr/>
        <w:t>phenotype over many successive generations, known as</w:t>
      </w:r>
      <w:r>
        <w:rPr>
          <w:spacing w:val="1"/>
        </w:rPr>
        <w:t> </w:t>
      </w:r>
      <w:r>
        <w:rPr>
          <w:w w:val="95"/>
        </w:rPr>
        <w:t>transgenerational epigenetic inheritance, section </w:t>
      </w:r>
      <w:hyperlink w:history="true" w:anchor="_bookmark13">
        <w:r>
          <w:rPr>
            <w:w w:val="95"/>
          </w:rPr>
          <w:t>Transgenerational epigenetic inheritance,</w:t>
        </w:r>
      </w:hyperlink>
      <w:r>
        <w:rPr>
          <w:spacing w:val="1"/>
          <w:w w:val="95"/>
        </w:rPr>
        <w:t> </w:t>
      </w:r>
      <w:r>
        <w:rPr/>
        <w:t>and</w:t>
      </w:r>
      <w:r>
        <w:rPr>
          <w:spacing w:val="11"/>
        </w:rPr>
        <w:t> </w:t>
      </w:r>
      <w:r>
        <w:rPr/>
        <w:t>contribute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changes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susceptibility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health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disease.</w:t>
      </w:r>
    </w:p>
    <w:p>
      <w:pPr>
        <w:spacing w:after="0" w:line="314" w:lineRule="auto"/>
        <w:jc w:val="both"/>
        <w:sectPr>
          <w:pgSz w:w="12240" w:h="15840"/>
          <w:pgMar w:header="0" w:footer="0" w:top="150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225"/>
        <w:rPr>
          <w:sz w:val="20"/>
        </w:rPr>
      </w:pPr>
      <w:r>
        <w:rPr>
          <w:sz w:val="20"/>
        </w:rPr>
        <w:drawing>
          <wp:inline distT="0" distB="0" distL="0" distR="0">
            <wp:extent cx="5851934" cy="4034313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934" cy="403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78"/>
        <w:ind w:left="1196" w:right="2513" w:firstLine="23"/>
        <w:jc w:val="both"/>
        <w:rPr>
          <w:sz w:val="20"/>
        </w:rPr>
      </w:pPr>
      <w:bookmarkStart w:name="_bookmark6" w:id="12"/>
      <w:bookmarkEnd w:id="12"/>
      <w:r>
        <w:rPr/>
      </w:r>
      <w:r>
        <w:rPr>
          <w:b/>
          <w:w w:val="95"/>
          <w:sz w:val="20"/>
        </w:rPr>
        <w:t>Figure 1: History of the term ‘epigenetics’. </w:t>
      </w:r>
      <w:r>
        <w:rPr>
          <w:w w:val="95"/>
          <w:sz w:val="20"/>
        </w:rPr>
        <w:t>The discovery of DNA methylation</w:t>
      </w:r>
      <w:r>
        <w:rPr>
          <w:spacing w:val="1"/>
          <w:w w:val="95"/>
          <w:sz w:val="20"/>
        </w:rPr>
        <w:t> </w:t>
      </w:r>
      <w:r>
        <w:rPr>
          <w:sz w:val="20"/>
        </w:rPr>
        <w:t>launched the associated modern (molecular) notion of ‘epigenetics (1975) and is</w:t>
      </w:r>
      <w:r>
        <w:rPr>
          <w:spacing w:val="1"/>
          <w:sz w:val="20"/>
        </w:rPr>
        <w:t> </w:t>
      </w:r>
      <w:r>
        <w:rPr>
          <w:sz w:val="20"/>
        </w:rPr>
        <w:t>reflected in the surge of the number of publications after that. Note the stagnation</w:t>
      </w:r>
      <w:r>
        <w:rPr>
          <w:spacing w:val="-46"/>
          <w:sz w:val="20"/>
        </w:rPr>
        <w:t> </w:t>
      </w:r>
      <w:r>
        <w:rPr>
          <w:w w:val="95"/>
          <w:sz w:val="20"/>
        </w:rPr>
        <w:t>in the two decades after that DNA recombinant technology and genetic determinism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dominated mindset in biology (grey horizontal bar). We are now seeing an enormous</w:t>
      </w:r>
      <w:r>
        <w:rPr>
          <w:spacing w:val="1"/>
          <w:w w:val="95"/>
          <w:sz w:val="20"/>
        </w:rPr>
        <w:t> </w:t>
      </w:r>
      <w:r>
        <w:rPr>
          <w:sz w:val="20"/>
        </w:rPr>
        <w:t>increase in the use of the term, as the post-genome era findings challenge the</w:t>
      </w:r>
      <w:r>
        <w:rPr>
          <w:spacing w:val="1"/>
          <w:sz w:val="20"/>
        </w:rPr>
        <w:t> </w:t>
      </w:r>
      <w:r>
        <w:rPr>
          <w:sz w:val="20"/>
        </w:rPr>
        <w:t>textbook gene-centred mindset.</w:t>
      </w:r>
      <w:r>
        <w:rPr>
          <w:spacing w:val="1"/>
          <w:sz w:val="20"/>
        </w:rPr>
        <w:t> </w:t>
      </w:r>
      <w:r>
        <w:rPr>
          <w:sz w:val="20"/>
        </w:rPr>
        <w:t>Textboxes display quotes, of selected authors</w:t>
      </w:r>
      <w:r>
        <w:rPr>
          <w:spacing w:val="1"/>
          <w:sz w:val="20"/>
        </w:rPr>
        <w:t> </w:t>
      </w:r>
      <w:r>
        <w:rPr>
          <w:w w:val="95"/>
          <w:sz w:val="20"/>
        </w:rPr>
        <w:t>(vertical text). The red curve indicates the number of Medline entries containing 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wildcarded search term ’epigen*’ per year, normalized for a number of publications</w:t>
      </w:r>
      <w:r>
        <w:rPr>
          <w:spacing w:val="1"/>
          <w:w w:val="95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contain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generic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keywords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‘cell’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‘function’.</w:t>
      </w:r>
      <w:r>
        <w:rPr>
          <w:spacing w:val="8"/>
          <w:sz w:val="20"/>
        </w:rPr>
        <w:t> </w:t>
      </w:r>
      <w:r>
        <w:rPr>
          <w:spacing w:val="-1"/>
          <w:sz w:val="20"/>
        </w:rPr>
        <w:t>Diagonal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text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boxes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highlight</w:t>
      </w:r>
      <w:r>
        <w:rPr>
          <w:sz w:val="20"/>
        </w:rPr>
        <w:t> key</w:t>
      </w:r>
      <w:r>
        <w:rPr>
          <w:spacing w:val="-5"/>
          <w:sz w:val="20"/>
        </w:rPr>
        <w:t> </w:t>
      </w:r>
      <w:r>
        <w:rPr>
          <w:sz w:val="20"/>
        </w:rPr>
        <w:t>discoveries</w:t>
      </w:r>
      <w:r>
        <w:rPr>
          <w:spacing w:val="-5"/>
          <w:sz w:val="20"/>
        </w:rPr>
        <w:t> </w:t>
      </w:r>
      <w:r>
        <w:rPr>
          <w:sz w:val="20"/>
        </w:rPr>
        <w:t>or</w:t>
      </w:r>
      <w:r>
        <w:rPr>
          <w:spacing w:val="-5"/>
          <w:sz w:val="20"/>
        </w:rPr>
        <w:t> </w:t>
      </w:r>
      <w:r>
        <w:rPr>
          <w:sz w:val="20"/>
        </w:rPr>
        <w:t>findings</w:t>
      </w:r>
      <w:r>
        <w:rPr>
          <w:spacing w:val="-6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biology</w:t>
      </w:r>
      <w:r>
        <w:rPr>
          <w:spacing w:val="-5"/>
          <w:sz w:val="20"/>
        </w:rPr>
        <w:t> </w:t>
      </w:r>
      <w:r>
        <w:rPr>
          <w:sz w:val="20"/>
        </w:rPr>
        <w:t>influencing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history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epigenetics</w:t>
      </w:r>
      <w:r>
        <w:rPr>
          <w:spacing w:val="-4"/>
          <w:sz w:val="20"/>
        </w:rPr>
        <w:t> </w:t>
      </w:r>
      <w:r>
        <w:rPr>
          <w:sz w:val="20"/>
        </w:rPr>
        <w:t>but</w:t>
      </w:r>
      <w:r>
        <w:rPr>
          <w:spacing w:val="-6"/>
          <w:sz w:val="20"/>
        </w:rPr>
        <w:t> </w:t>
      </w:r>
      <w:r>
        <w:rPr>
          <w:sz w:val="20"/>
        </w:rPr>
        <w:t>not</w:t>
      </w:r>
      <w:r>
        <w:rPr>
          <w:spacing w:val="1"/>
          <w:sz w:val="20"/>
        </w:rPr>
        <w:t> </w:t>
      </w:r>
      <w:r>
        <w:rPr>
          <w:sz w:val="20"/>
        </w:rPr>
        <w:t>directly</w:t>
      </w:r>
      <w:r>
        <w:rPr>
          <w:spacing w:val="15"/>
          <w:sz w:val="20"/>
        </w:rPr>
        <w:t> </w:t>
      </w:r>
      <w:r>
        <w:rPr>
          <w:sz w:val="20"/>
        </w:rPr>
        <w:t>related</w:t>
      </w:r>
      <w:r>
        <w:rPr>
          <w:spacing w:val="15"/>
          <w:sz w:val="20"/>
        </w:rPr>
        <w:t> </w:t>
      </w:r>
      <w:r>
        <w:rPr>
          <w:sz w:val="20"/>
        </w:rPr>
        <w:t>to</w:t>
      </w:r>
      <w:r>
        <w:rPr>
          <w:spacing w:val="15"/>
          <w:sz w:val="20"/>
        </w:rPr>
        <w:t> </w:t>
      </w:r>
      <w:r>
        <w:rPr>
          <w:sz w:val="20"/>
        </w:rPr>
        <w:t>it.</w:t>
      </w:r>
      <w:r>
        <w:rPr>
          <w:spacing w:val="35"/>
          <w:sz w:val="20"/>
        </w:rPr>
        <w:t> </w:t>
      </w:r>
      <w:r>
        <w:rPr>
          <w:sz w:val="20"/>
        </w:rPr>
        <w:t>Taken</w:t>
      </w:r>
      <w:r>
        <w:rPr>
          <w:spacing w:val="15"/>
          <w:sz w:val="20"/>
        </w:rPr>
        <w:t> </w:t>
      </w:r>
      <w:r>
        <w:rPr>
          <w:sz w:val="20"/>
        </w:rPr>
        <w:t>from</w:t>
      </w:r>
      <w:r>
        <w:rPr>
          <w:spacing w:val="15"/>
          <w:sz w:val="20"/>
        </w:rPr>
        <w:t> </w:t>
      </w:r>
      <w:hyperlink w:history="true" w:anchor="_bookmark535">
        <w:r>
          <w:rPr>
            <w:sz w:val="20"/>
          </w:rPr>
          <w:t>(Susiarjo,</w:t>
        </w:r>
        <w:r>
          <w:rPr>
            <w:spacing w:val="15"/>
            <w:sz w:val="20"/>
          </w:rPr>
          <w:t> </w:t>
        </w:r>
        <w:r>
          <w:rPr>
            <w:sz w:val="20"/>
          </w:rPr>
          <w:t>2016).</w:t>
        </w:r>
      </w:hyperlink>
    </w:p>
    <w:p>
      <w:pPr>
        <w:spacing w:after="0" w:line="252" w:lineRule="auto"/>
        <w:jc w:val="both"/>
        <w:rPr>
          <w:sz w:val="20"/>
        </w:rPr>
        <w:sectPr>
          <w:headerReference w:type="even" r:id="rId6"/>
          <w:headerReference w:type="default" r:id="rId7"/>
          <w:pgSz w:w="12240" w:h="15840"/>
          <w:pgMar w:header="738" w:footer="0" w:top="1060" w:bottom="280" w:left="1300" w:right="0"/>
          <w:pgNumType w:start="16"/>
        </w:sectPr>
      </w:pPr>
    </w:p>
    <w:p>
      <w:pPr>
        <w:pStyle w:val="BodyText"/>
        <w:rPr>
          <w:sz w:val="11"/>
        </w:rPr>
      </w:pPr>
    </w:p>
    <w:p>
      <w:pPr>
        <w:pStyle w:val="Heading2"/>
        <w:spacing w:before="180"/>
        <w:ind w:left="500" w:firstLine="0"/>
      </w:pPr>
      <w:bookmarkStart w:name="Germline epigenetics" w:id="13"/>
      <w:bookmarkEnd w:id="13"/>
      <w:r>
        <w:rPr>
          <w:b w:val="0"/>
        </w:rPr>
      </w:r>
      <w:bookmarkStart w:name="_bookmark7" w:id="14"/>
      <w:bookmarkEnd w:id="14"/>
      <w:r>
        <w:rPr>
          <w:b w:val="0"/>
        </w:rPr>
      </w:r>
      <w:r>
        <w:rPr>
          <w:w w:val="95"/>
        </w:rPr>
        <w:t>Germline</w:t>
      </w:r>
      <w:r>
        <w:rPr>
          <w:spacing w:val="17"/>
          <w:w w:val="95"/>
        </w:rPr>
        <w:t> </w:t>
      </w:r>
      <w:r>
        <w:rPr>
          <w:w w:val="95"/>
        </w:rPr>
        <w:t>epigenetics</w:t>
      </w:r>
    </w:p>
    <w:p>
      <w:pPr>
        <w:pStyle w:val="Heading3"/>
        <w:spacing w:before="377"/>
        <w:ind w:left="500"/>
      </w:pPr>
      <w:bookmarkStart w:name="Spermatogonial Stem Cells" w:id="15"/>
      <w:bookmarkEnd w:id="15"/>
      <w:r>
        <w:rPr>
          <w:b w:val="0"/>
        </w:rPr>
      </w:r>
      <w:bookmarkStart w:name="_bookmark8" w:id="16"/>
      <w:bookmarkEnd w:id="16"/>
      <w:r>
        <w:rPr>
          <w:b w:val="0"/>
        </w:rPr>
      </w:r>
      <w:r>
        <w:rPr>
          <w:w w:val="95"/>
        </w:rPr>
        <w:t>Spermatogonial</w:t>
      </w:r>
      <w:r>
        <w:rPr>
          <w:spacing w:val="63"/>
          <w:w w:val="95"/>
        </w:rPr>
        <w:t> </w:t>
      </w:r>
      <w:r>
        <w:rPr>
          <w:w w:val="95"/>
        </w:rPr>
        <w:t>Stem</w:t>
      </w:r>
      <w:r>
        <w:rPr>
          <w:spacing w:val="64"/>
          <w:w w:val="95"/>
        </w:rPr>
        <w:t> </w:t>
      </w:r>
      <w:r>
        <w:rPr>
          <w:w w:val="95"/>
        </w:rPr>
        <w:t>Cells</w:t>
      </w:r>
    </w:p>
    <w:p>
      <w:pPr>
        <w:pStyle w:val="BodyText"/>
        <w:spacing w:line="314" w:lineRule="auto" w:before="258"/>
        <w:ind w:left="500" w:right="1039" w:hanging="9"/>
        <w:jc w:val="both"/>
      </w:pPr>
      <w:r>
        <w:rPr>
          <w:w w:val="95"/>
        </w:rPr>
        <w:t>The germ stem cells of the seminiferous epithelium in the testis are known as spermatogonial</w:t>
      </w:r>
      <w:r>
        <w:rPr>
          <w:spacing w:val="-52"/>
          <w:w w:val="95"/>
        </w:rPr>
        <w:t> </w:t>
      </w:r>
      <w:r>
        <w:rPr/>
        <w:t>stem cells (SSCs).</w:t>
      </w:r>
      <w:r>
        <w:rPr>
          <w:spacing w:val="1"/>
        </w:rPr>
        <w:t> </w:t>
      </w:r>
      <w:r>
        <w:rPr/>
        <w:t>They are the building blocks of spermatogenesis, the mechanism of</w:t>
      </w:r>
      <w:r>
        <w:rPr>
          <w:spacing w:val="1"/>
        </w:rPr>
        <w:t> </w:t>
      </w:r>
      <w:r>
        <w:rPr>
          <w:w w:val="95"/>
        </w:rPr>
        <w:t>producing mature male germ cells. The SSCs are responsible for the continuous creation of</w:t>
      </w:r>
      <w:r>
        <w:rPr>
          <w:spacing w:val="1"/>
          <w:w w:val="95"/>
        </w:rPr>
        <w:t> </w:t>
      </w:r>
      <w:r>
        <w:rPr>
          <w:w w:val="90"/>
        </w:rPr>
        <w:t>the</w:t>
      </w:r>
      <w:r>
        <w:rPr>
          <w:spacing w:val="13"/>
          <w:w w:val="90"/>
        </w:rPr>
        <w:t> </w:t>
      </w:r>
      <w:r>
        <w:rPr>
          <w:w w:val="90"/>
        </w:rPr>
        <w:t>massive</w:t>
      </w:r>
      <w:r>
        <w:rPr>
          <w:spacing w:val="15"/>
          <w:w w:val="90"/>
        </w:rPr>
        <w:t> </w:t>
      </w:r>
      <w:r>
        <w:rPr>
          <w:w w:val="90"/>
        </w:rPr>
        <w:t>number</w:t>
      </w:r>
      <w:r>
        <w:rPr>
          <w:spacing w:val="15"/>
          <w:w w:val="90"/>
        </w:rPr>
        <w:t> </w:t>
      </w:r>
      <w:r>
        <w:rPr>
          <w:w w:val="90"/>
        </w:rPr>
        <w:t>of</w:t>
      </w:r>
      <w:r>
        <w:rPr>
          <w:spacing w:val="14"/>
          <w:w w:val="90"/>
        </w:rPr>
        <w:t> </w:t>
      </w:r>
      <w:r>
        <w:rPr>
          <w:w w:val="90"/>
        </w:rPr>
        <w:t>sperm</w:t>
      </w:r>
      <w:r>
        <w:rPr>
          <w:spacing w:val="15"/>
          <w:w w:val="90"/>
        </w:rPr>
        <w:t> </w:t>
      </w:r>
      <w:r>
        <w:rPr>
          <w:w w:val="90"/>
        </w:rPr>
        <w:t>cells</w:t>
      </w:r>
      <w:r>
        <w:rPr>
          <w:spacing w:val="15"/>
          <w:w w:val="90"/>
        </w:rPr>
        <w:t> </w:t>
      </w:r>
      <w:r>
        <w:rPr>
          <w:w w:val="90"/>
        </w:rPr>
        <w:t>required</w:t>
      </w:r>
      <w:r>
        <w:rPr>
          <w:spacing w:val="14"/>
          <w:w w:val="90"/>
        </w:rPr>
        <w:t> </w:t>
      </w:r>
      <w:r>
        <w:rPr>
          <w:w w:val="90"/>
        </w:rPr>
        <w:t>for</w:t>
      </w:r>
      <w:r>
        <w:rPr>
          <w:spacing w:val="15"/>
          <w:w w:val="90"/>
        </w:rPr>
        <w:t> </w:t>
      </w:r>
      <w:r>
        <w:rPr>
          <w:w w:val="90"/>
        </w:rPr>
        <w:t>a</w:t>
      </w:r>
      <w:r>
        <w:rPr>
          <w:spacing w:val="14"/>
          <w:w w:val="90"/>
        </w:rPr>
        <w:t> </w:t>
      </w:r>
      <w:r>
        <w:rPr>
          <w:w w:val="90"/>
        </w:rPr>
        <w:t>male’s</w:t>
      </w:r>
      <w:r>
        <w:rPr>
          <w:spacing w:val="14"/>
          <w:w w:val="90"/>
        </w:rPr>
        <w:t> </w:t>
      </w:r>
      <w:r>
        <w:rPr>
          <w:w w:val="90"/>
        </w:rPr>
        <w:t>reproductive</w:t>
      </w:r>
      <w:r>
        <w:rPr>
          <w:spacing w:val="15"/>
          <w:w w:val="90"/>
        </w:rPr>
        <w:t> </w:t>
      </w:r>
      <w:r>
        <w:rPr>
          <w:w w:val="90"/>
        </w:rPr>
        <w:t>lifespan.</w:t>
      </w:r>
      <w:r>
        <w:rPr>
          <w:spacing w:val="9"/>
          <w:w w:val="90"/>
        </w:rPr>
        <w:t> </w:t>
      </w:r>
      <w:r>
        <w:rPr>
          <w:w w:val="90"/>
        </w:rPr>
        <w:t>They</w:t>
      </w:r>
      <w:r>
        <w:rPr>
          <w:spacing w:val="15"/>
          <w:w w:val="90"/>
        </w:rPr>
        <w:t> </w:t>
      </w:r>
      <w:r>
        <w:rPr>
          <w:w w:val="90"/>
        </w:rPr>
        <w:t>are</w:t>
      </w:r>
      <w:r>
        <w:rPr>
          <w:spacing w:val="14"/>
          <w:w w:val="90"/>
        </w:rPr>
        <w:t> </w:t>
      </w:r>
      <w:r>
        <w:rPr>
          <w:w w:val="90"/>
        </w:rPr>
        <w:t>present</w:t>
      </w:r>
      <w:r>
        <w:rPr>
          <w:spacing w:val="1"/>
          <w:w w:val="90"/>
        </w:rPr>
        <w:t> </w:t>
      </w:r>
      <w:r>
        <w:rPr>
          <w:w w:val="95"/>
        </w:rPr>
        <w:t>in the testis from birth and for the rest of the male’s life. SSCs have a dual biological function:</w:t>
      </w:r>
      <w:r>
        <w:rPr>
          <w:spacing w:val="-52"/>
          <w:w w:val="95"/>
        </w:rPr>
        <w:t> </w:t>
      </w:r>
      <w:r>
        <w:rPr>
          <w:spacing w:val="-1"/>
        </w:rPr>
        <w:t>they</w:t>
      </w:r>
      <w:r>
        <w:rPr>
          <w:spacing w:val="-8"/>
        </w:rPr>
        <w:t> </w:t>
      </w:r>
      <w:r>
        <w:rPr>
          <w:spacing w:val="-1"/>
        </w:rPr>
        <w:t>replicate</w:t>
      </w:r>
      <w:r>
        <w:rPr>
          <w:spacing w:val="-7"/>
        </w:rPr>
        <w:t> </w:t>
      </w:r>
      <w:r>
        <w:rPr>
          <w:spacing w:val="-1"/>
        </w:rPr>
        <w:t>themselves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/>
        <w:t>maintain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stem</w:t>
      </w:r>
      <w:r>
        <w:rPr>
          <w:spacing w:val="-7"/>
        </w:rPr>
        <w:t> </w:t>
      </w:r>
      <w:r>
        <w:rPr/>
        <w:t>cell</w:t>
      </w:r>
      <w:r>
        <w:rPr>
          <w:spacing w:val="-7"/>
        </w:rPr>
        <w:t> </w:t>
      </w:r>
      <w:r>
        <w:rPr/>
        <w:t>pool</w:t>
      </w:r>
      <w:r>
        <w:rPr>
          <w:spacing w:val="-7"/>
        </w:rPr>
        <w:t> </w:t>
      </w:r>
      <w:r>
        <w:rPr/>
        <w:t>while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generating</w:t>
      </w:r>
      <w:r>
        <w:rPr>
          <w:spacing w:val="-8"/>
        </w:rPr>
        <w:t> </w:t>
      </w:r>
      <w:r>
        <w:rPr/>
        <w:t>progenitors</w:t>
      </w:r>
      <w:r>
        <w:rPr>
          <w:spacing w:val="-55"/>
        </w:rPr>
        <w:t> </w:t>
      </w:r>
      <w:r>
        <w:rPr>
          <w:w w:val="95"/>
        </w:rPr>
        <w:t>that will differentiate into spermatozoa. They begin life in the testicular seminiferous tubules</w:t>
      </w:r>
      <w:r>
        <w:rPr>
          <w:spacing w:val="1"/>
          <w:w w:val="95"/>
        </w:rPr>
        <w:t> </w:t>
      </w:r>
      <w:r>
        <w:rPr>
          <w:w w:val="95"/>
        </w:rPr>
        <w:t>and continue to serve this dual purpose throughout adulthood. SSCs are the male adult stem</w:t>
      </w:r>
      <w:r>
        <w:rPr>
          <w:spacing w:val="1"/>
          <w:w w:val="95"/>
        </w:rPr>
        <w:t> </w:t>
      </w:r>
      <w:r>
        <w:rPr/>
        <w:t>cells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seminiferous</w:t>
      </w:r>
      <w:r>
        <w:rPr>
          <w:spacing w:val="-5"/>
        </w:rPr>
        <w:t> </w:t>
      </w:r>
      <w:r>
        <w:rPr/>
        <w:t>epithelium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testis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capable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transferring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species’</w:t>
      </w:r>
      <w:r>
        <w:rPr>
          <w:spacing w:val="-56"/>
        </w:rPr>
        <w:t> </w:t>
      </w:r>
      <w:r>
        <w:rPr>
          <w:w w:val="95"/>
        </w:rPr>
        <w:t>genome from generation to generation while also possessing the ability to differentiate into</w:t>
      </w:r>
      <w:r>
        <w:rPr>
          <w:spacing w:val="1"/>
          <w:w w:val="95"/>
        </w:rPr>
        <w:t> </w:t>
      </w:r>
      <w:r>
        <w:rPr/>
        <w:t>pluripotent</w:t>
      </w:r>
      <w:r>
        <w:rPr>
          <w:spacing w:val="18"/>
        </w:rPr>
        <w:t> </w:t>
      </w:r>
      <w:r>
        <w:rPr/>
        <w:t>stem</w:t>
      </w:r>
      <w:r>
        <w:rPr>
          <w:spacing w:val="19"/>
        </w:rPr>
        <w:t> </w:t>
      </w:r>
      <w:r>
        <w:rPr/>
        <w:t>cells.</w:t>
      </w:r>
    </w:p>
    <w:p>
      <w:pPr>
        <w:pStyle w:val="BodyText"/>
        <w:spacing w:before="14"/>
        <w:ind w:left="851"/>
        <w:jc w:val="both"/>
      </w:pPr>
      <w:r>
        <w:rPr>
          <w:w w:val="95"/>
        </w:rPr>
        <w:t>In</w:t>
      </w:r>
      <w:r>
        <w:rPr>
          <w:spacing w:val="2"/>
          <w:w w:val="95"/>
        </w:rPr>
        <w:t> </w:t>
      </w:r>
      <w:r>
        <w:rPr>
          <w:w w:val="95"/>
        </w:rPr>
        <w:t>mice,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2"/>
          <w:w w:val="95"/>
        </w:rPr>
        <w:t> </w:t>
      </w:r>
      <w:r>
        <w:rPr>
          <w:w w:val="95"/>
        </w:rPr>
        <w:t>primordial</w:t>
      </w:r>
      <w:r>
        <w:rPr>
          <w:spacing w:val="3"/>
          <w:w w:val="95"/>
        </w:rPr>
        <w:t> </w:t>
      </w:r>
      <w:r>
        <w:rPr>
          <w:w w:val="95"/>
        </w:rPr>
        <w:t>germ</w:t>
      </w:r>
      <w:r>
        <w:rPr>
          <w:spacing w:val="3"/>
          <w:w w:val="95"/>
        </w:rPr>
        <w:t> </w:t>
      </w:r>
      <w:r>
        <w:rPr>
          <w:w w:val="95"/>
        </w:rPr>
        <w:t>cells</w:t>
      </w:r>
      <w:r>
        <w:rPr>
          <w:spacing w:val="2"/>
          <w:w w:val="95"/>
        </w:rPr>
        <w:t> </w:t>
      </w:r>
      <w:r>
        <w:rPr>
          <w:w w:val="95"/>
        </w:rPr>
        <w:t>(PGCs),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2"/>
          <w:w w:val="95"/>
        </w:rPr>
        <w:t> </w:t>
      </w:r>
      <w:r>
        <w:rPr>
          <w:w w:val="95"/>
        </w:rPr>
        <w:t>precursors</w:t>
      </w:r>
      <w:r>
        <w:rPr>
          <w:spacing w:val="3"/>
          <w:w w:val="95"/>
        </w:rPr>
        <w:t> </w:t>
      </w:r>
      <w:r>
        <w:rPr>
          <w:w w:val="95"/>
        </w:rPr>
        <w:t>of</w:t>
      </w:r>
      <w:r>
        <w:rPr>
          <w:spacing w:val="3"/>
          <w:w w:val="95"/>
        </w:rPr>
        <w:t> </w:t>
      </w:r>
      <w:r>
        <w:rPr>
          <w:w w:val="95"/>
        </w:rPr>
        <w:t>prospermatogonia,</w:t>
      </w:r>
      <w:r>
        <w:rPr>
          <w:spacing w:val="3"/>
          <w:w w:val="95"/>
        </w:rPr>
        <w:t> </w:t>
      </w:r>
      <w:r>
        <w:rPr>
          <w:w w:val="95"/>
        </w:rPr>
        <w:t>appear</w:t>
      </w:r>
      <w:r>
        <w:rPr>
          <w:spacing w:val="3"/>
          <w:w w:val="95"/>
        </w:rPr>
        <w:t> </w:t>
      </w:r>
      <w:r>
        <w:rPr>
          <w:w w:val="95"/>
        </w:rPr>
        <w:t>at</w:t>
      </w:r>
    </w:p>
    <w:p>
      <w:pPr>
        <w:pStyle w:val="ListParagraph"/>
        <w:numPr>
          <w:ilvl w:val="1"/>
          <w:numId w:val="19"/>
        </w:numPr>
        <w:tabs>
          <w:tab w:pos="889" w:val="left" w:leader="none"/>
        </w:tabs>
        <w:spacing w:line="314" w:lineRule="auto" w:before="86" w:after="0"/>
        <w:ind w:left="500" w:right="1031" w:firstLine="0"/>
        <w:jc w:val="both"/>
        <w:rPr>
          <w:sz w:val="24"/>
        </w:rPr>
      </w:pPr>
      <w:r>
        <w:rPr>
          <w:sz w:val="24"/>
        </w:rPr>
        <w:t>days post-coitum. Prospermatogonia establishes SSCs shortly after birth (gonocytes).</w:t>
      </w:r>
      <w:r>
        <w:rPr>
          <w:spacing w:val="-55"/>
          <w:sz w:val="24"/>
        </w:rPr>
        <w:t> </w:t>
      </w:r>
      <w:r>
        <w:rPr>
          <w:sz w:val="24"/>
        </w:rPr>
        <w:t>PGCs undergo global DNA demethylation (which involves the full erasure of parental</w:t>
      </w:r>
      <w:r>
        <w:rPr>
          <w:spacing w:val="1"/>
          <w:sz w:val="24"/>
        </w:rPr>
        <w:t> </w:t>
      </w:r>
      <w:r>
        <w:rPr>
          <w:w w:val="95"/>
          <w:sz w:val="24"/>
        </w:rPr>
        <w:t>imprints) through both active and passive mechanisms as they migrate toward the gonads.</w:t>
      </w:r>
      <w:r>
        <w:rPr>
          <w:spacing w:val="1"/>
          <w:w w:val="95"/>
          <w:sz w:val="24"/>
        </w:rPr>
        <w:t> </w:t>
      </w:r>
      <w:r>
        <w:rPr>
          <w:sz w:val="24"/>
        </w:rPr>
        <w:t>DNA methylation (DNAme) is gradually restored after that (between embryonic day 13.5</w:t>
      </w:r>
      <w:r>
        <w:rPr>
          <w:spacing w:val="-55"/>
          <w:sz w:val="24"/>
        </w:rPr>
        <w:t> </w:t>
      </w:r>
      <w:r>
        <w:rPr>
          <w:sz w:val="24"/>
        </w:rPr>
        <w:t>[E13.5] and E16.5), and both maternal and paternal-specific imprints are believed to be</w:t>
      </w:r>
      <w:r>
        <w:rPr>
          <w:spacing w:val="1"/>
          <w:sz w:val="24"/>
        </w:rPr>
        <w:t> </w:t>
      </w:r>
      <w:r>
        <w:rPr>
          <w:sz w:val="24"/>
        </w:rPr>
        <w:t>completely</w:t>
      </w:r>
      <w:r>
        <w:rPr>
          <w:spacing w:val="2"/>
          <w:sz w:val="24"/>
        </w:rPr>
        <w:t> </w:t>
      </w:r>
      <w:r>
        <w:rPr>
          <w:sz w:val="24"/>
        </w:rPr>
        <w:t>formed</w:t>
      </w:r>
      <w:r>
        <w:rPr>
          <w:spacing w:val="2"/>
          <w:sz w:val="24"/>
        </w:rPr>
        <w:t> </w:t>
      </w:r>
      <w:r>
        <w:rPr>
          <w:sz w:val="24"/>
        </w:rPr>
        <w:t>by</w:t>
      </w:r>
      <w:r>
        <w:rPr>
          <w:spacing w:val="3"/>
          <w:sz w:val="24"/>
        </w:rPr>
        <w:t> </w:t>
      </w:r>
      <w:r>
        <w:rPr>
          <w:sz w:val="24"/>
        </w:rPr>
        <w:t>birth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male</w:t>
      </w:r>
      <w:r>
        <w:rPr>
          <w:spacing w:val="2"/>
          <w:sz w:val="24"/>
        </w:rPr>
        <w:t> </w:t>
      </w:r>
      <w:r>
        <w:rPr>
          <w:sz w:val="24"/>
        </w:rPr>
        <w:t>prospermatogonia</w:t>
      </w:r>
      <w:r>
        <w:rPr>
          <w:spacing w:val="2"/>
          <w:sz w:val="24"/>
        </w:rPr>
        <w:t> </w:t>
      </w:r>
      <w:hyperlink w:history="true" w:anchor="_bookmark398">
        <w:r>
          <w:rPr>
            <w:sz w:val="24"/>
          </w:rPr>
          <w:t>(Hammoud</w:t>
        </w:r>
        <w:r>
          <w:rPr>
            <w:spacing w:val="3"/>
            <w:sz w:val="24"/>
          </w:rPr>
          <w:t> </w:t>
        </w:r>
        <w:r>
          <w:rPr>
            <w:sz w:val="24"/>
          </w:rPr>
          <w:t>et</w:t>
        </w:r>
        <w:r>
          <w:rPr>
            <w:spacing w:val="2"/>
            <w:sz w:val="24"/>
          </w:rPr>
          <w:t> </w:t>
        </w:r>
        <w:r>
          <w:rPr>
            <w:sz w:val="24"/>
          </w:rPr>
          <w:t>al.,</w:t>
        </w:r>
        <w:r>
          <w:rPr>
            <w:spacing w:val="2"/>
            <w:sz w:val="24"/>
          </w:rPr>
          <w:t> </w:t>
        </w:r>
        <w:r>
          <w:rPr>
            <w:sz w:val="24"/>
          </w:rPr>
          <w:t>2015).</w:t>
        </w:r>
      </w:hyperlink>
    </w:p>
    <w:p>
      <w:pPr>
        <w:pStyle w:val="BodyText"/>
        <w:spacing w:line="314" w:lineRule="auto" w:before="8"/>
        <w:ind w:left="472" w:right="1031" w:firstLine="378"/>
        <w:jc w:val="both"/>
      </w:pP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prospermatogonia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10"/>
          <w:w w:val="95"/>
        </w:rPr>
        <w:t> </w:t>
      </w:r>
      <w:r>
        <w:rPr>
          <w:w w:val="95"/>
        </w:rPr>
        <w:t>mitotically</w:t>
      </w:r>
      <w:r>
        <w:rPr>
          <w:spacing w:val="-9"/>
          <w:w w:val="95"/>
        </w:rPr>
        <w:t> </w:t>
      </w:r>
      <w:r>
        <w:rPr>
          <w:w w:val="95"/>
        </w:rPr>
        <w:t>arrested</w:t>
      </w:r>
      <w:r>
        <w:rPr>
          <w:spacing w:val="-10"/>
          <w:w w:val="95"/>
        </w:rPr>
        <w:t> </w:t>
      </w:r>
      <w:r>
        <w:rPr>
          <w:w w:val="95"/>
        </w:rPr>
        <w:t>at</w:t>
      </w:r>
      <w:r>
        <w:rPr>
          <w:spacing w:val="-10"/>
          <w:w w:val="95"/>
        </w:rPr>
        <w:t> </w:t>
      </w:r>
      <w:r>
        <w:rPr>
          <w:w w:val="95"/>
        </w:rPr>
        <w:t>birth,</w:t>
      </w:r>
      <w:r>
        <w:rPr>
          <w:spacing w:val="-5"/>
          <w:w w:val="95"/>
        </w:rPr>
        <w:t> </w:t>
      </w:r>
      <w:r>
        <w:rPr>
          <w:w w:val="95"/>
        </w:rPr>
        <w:t>but</w:t>
      </w:r>
      <w:r>
        <w:rPr>
          <w:spacing w:val="-10"/>
          <w:w w:val="95"/>
        </w:rPr>
        <w:t> </w:t>
      </w:r>
      <w:r>
        <w:rPr>
          <w:w w:val="95"/>
        </w:rPr>
        <w:t>they</w:t>
      </w:r>
      <w:r>
        <w:rPr>
          <w:spacing w:val="-10"/>
          <w:w w:val="95"/>
        </w:rPr>
        <w:t> </w:t>
      </w:r>
      <w:r>
        <w:rPr>
          <w:w w:val="95"/>
        </w:rPr>
        <w:t>begin</w:t>
      </w:r>
      <w:r>
        <w:rPr>
          <w:spacing w:val="-9"/>
          <w:w w:val="95"/>
        </w:rPr>
        <w:t> </w:t>
      </w:r>
      <w:r>
        <w:rPr>
          <w:w w:val="95"/>
        </w:rPr>
        <w:t>cycling</w:t>
      </w:r>
      <w:r>
        <w:rPr>
          <w:spacing w:val="-10"/>
          <w:w w:val="95"/>
        </w:rPr>
        <w:t> </w:t>
      </w:r>
      <w:r>
        <w:rPr>
          <w:w w:val="95"/>
        </w:rPr>
        <w:t>on</w:t>
      </w:r>
      <w:r>
        <w:rPr>
          <w:spacing w:val="-10"/>
          <w:w w:val="95"/>
        </w:rPr>
        <w:t> </w:t>
      </w:r>
      <w:r>
        <w:rPr>
          <w:w w:val="95"/>
        </w:rPr>
        <w:t>postnatal</w:t>
      </w:r>
      <w:r>
        <w:rPr>
          <w:spacing w:val="1"/>
          <w:w w:val="95"/>
        </w:rPr>
        <w:t> </w:t>
      </w:r>
      <w:r>
        <w:rPr/>
        <w:t>days 1–2 (PND1 – PND2). A population of spermatogonial cells continues to proliferate</w:t>
      </w:r>
      <w:r>
        <w:rPr>
          <w:spacing w:val="1"/>
        </w:rPr>
        <w:t> </w:t>
      </w:r>
      <w:r>
        <w:rPr/>
        <w:t>throughout the first week after birth, giving rise to the undifferentiated A</w:t>
      </w:r>
      <w:r>
        <w:rPr>
          <w:vertAlign w:val="subscript"/>
        </w:rPr>
        <w:t>single</w:t>
      </w:r>
      <w:r>
        <w:rPr>
          <w:vertAlign w:val="baseline"/>
        </w:rPr>
        <w:t>, A</w:t>
      </w:r>
      <w:r>
        <w:rPr>
          <w:vertAlign w:val="subscript"/>
        </w:rPr>
        <w:t>paired</w:t>
      </w:r>
      <w:r>
        <w:rPr>
          <w:vertAlign w:val="baseline"/>
        </w:rPr>
        <w:t>, and</w:t>
      </w:r>
      <w:r>
        <w:rPr>
          <w:spacing w:val="-55"/>
          <w:vertAlign w:val="baseline"/>
        </w:rPr>
        <w:t> </w:t>
      </w:r>
      <w:r>
        <w:rPr>
          <w:vertAlign w:val="baseline"/>
        </w:rPr>
        <w:t>A</w:t>
      </w:r>
      <w:r>
        <w:rPr>
          <w:vertAlign w:val="subscript"/>
        </w:rPr>
        <w:t>aligned</w:t>
      </w:r>
      <w:r>
        <w:rPr>
          <w:vertAlign w:val="baseline"/>
        </w:rPr>
        <w:t> spermatogonial pools (K</w:t>
      </w:r>
      <w:hyperlink w:history="true" w:anchor="_bookmark429">
        <w:r>
          <w:rPr>
            <w:vertAlign w:val="baseline"/>
          </w:rPr>
          <w:t>olasa, Misiakiewicz, Marchlewicz, &amp; Wiszniewska, 2012).</w:t>
        </w:r>
      </w:hyperlink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Cycling spermatogonia proliferate and populate the seminiferous tubule over the next week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(PND3–PND10); here, a subset gives rise to self-renewing SSCs, while the rest differentiates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without self-renewal, resulting in the first wave of spermatogenesis or commits apoptosis.</w:t>
      </w:r>
      <w:r>
        <w:rPr>
          <w:spacing w:val="52"/>
          <w:vertAlign w:val="baseline"/>
        </w:rPr>
        <w:t> </w:t>
      </w:r>
      <w:r>
        <w:rPr>
          <w:w w:val="95"/>
          <w:vertAlign w:val="baseline"/>
        </w:rPr>
        <w:t>As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 result, this stage of germ cell growth is critical for initiating and maintaining male fertility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during adulthood. Following puberty, after 35-37 days, SSCs go through many phases of</w:t>
      </w:r>
      <w:r>
        <w:rPr>
          <w:spacing w:val="1"/>
          <w:vertAlign w:val="baseline"/>
        </w:rPr>
        <w:t> </w:t>
      </w:r>
      <w:r>
        <w:rPr>
          <w:vertAlign w:val="baseline"/>
        </w:rPr>
        <w:t>proliferation, eventually forming sister stem cells that will maintain a stable pool or more</w:t>
      </w:r>
      <w:r>
        <w:rPr>
          <w:spacing w:val="-55"/>
          <w:vertAlign w:val="baseline"/>
        </w:rPr>
        <w:t> </w:t>
      </w:r>
      <w:r>
        <w:rPr>
          <w:w w:val="95"/>
          <w:vertAlign w:val="baseline"/>
        </w:rPr>
        <w:t>differentiated intermediates that will initiate meiosis I and II and form mature sperm cells.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Please see Figure </w:t>
      </w:r>
      <w:hyperlink w:history="true" w:anchor="_bookmark9">
        <w:r>
          <w:rPr>
            <w:vertAlign w:val="baseline"/>
          </w:rPr>
          <w:t>2</w:t>
        </w:r>
      </w:hyperlink>
      <w:r>
        <w:rPr>
          <w:vertAlign w:val="baseline"/>
        </w:rPr>
        <w:t> for an overview. These transitions are timed to correlate with global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epigenome shifts, which represent the spermatogonial cell’s developmental </w:t>
      </w:r>
      <w:r>
        <w:rPr>
          <w:vertAlign w:val="baseline"/>
        </w:rPr>
        <w:t>path, current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transcriptional program, and future commitment to differentiation. Since the transcriptome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epigenetic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landscape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spermatogonial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stem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cells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is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so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complex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during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proliferation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</w:pPr>
    </w:p>
    <w:p>
      <w:pPr>
        <w:pStyle w:val="BodyText"/>
        <w:spacing w:before="150"/>
        <w:ind w:left="140"/>
        <w:jc w:val="both"/>
      </w:pPr>
      <w:r>
        <w:rPr>
          <w:w w:val="95"/>
        </w:rPr>
        <w:t>differentiation,</w:t>
      </w:r>
      <w:r>
        <w:rPr>
          <w:spacing w:val="12"/>
          <w:w w:val="95"/>
        </w:rPr>
        <w:t> </w:t>
      </w:r>
      <w:r>
        <w:rPr>
          <w:w w:val="95"/>
        </w:rPr>
        <w:t>drastic</w:t>
      </w:r>
      <w:r>
        <w:rPr>
          <w:spacing w:val="12"/>
          <w:w w:val="95"/>
        </w:rPr>
        <w:t> </w:t>
      </w:r>
      <w:r>
        <w:rPr>
          <w:w w:val="95"/>
        </w:rPr>
        <w:t>changes</w:t>
      </w:r>
      <w:r>
        <w:rPr>
          <w:spacing w:val="12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environment</w:t>
      </w:r>
      <w:r>
        <w:rPr>
          <w:spacing w:val="12"/>
          <w:w w:val="95"/>
        </w:rPr>
        <w:t> </w:t>
      </w:r>
      <w:r>
        <w:rPr>
          <w:w w:val="95"/>
        </w:rPr>
        <w:t>may</w:t>
      </w:r>
      <w:r>
        <w:rPr>
          <w:spacing w:val="13"/>
          <w:w w:val="95"/>
        </w:rPr>
        <w:t> </w:t>
      </w:r>
      <w:r>
        <w:rPr>
          <w:w w:val="95"/>
        </w:rPr>
        <w:t>not</w:t>
      </w:r>
      <w:r>
        <w:rPr>
          <w:spacing w:val="12"/>
          <w:w w:val="95"/>
        </w:rPr>
        <w:t> </w:t>
      </w:r>
      <w:r>
        <w:rPr>
          <w:w w:val="95"/>
        </w:rPr>
        <w:t>go</w:t>
      </w:r>
      <w:r>
        <w:rPr>
          <w:spacing w:val="12"/>
          <w:w w:val="95"/>
        </w:rPr>
        <w:t> </w:t>
      </w:r>
      <w:r>
        <w:rPr>
          <w:w w:val="95"/>
        </w:rPr>
        <w:t>unnoticed.</w:t>
      </w:r>
    </w:p>
    <w:p>
      <w:pPr>
        <w:pStyle w:val="BodyText"/>
        <w:spacing w:before="4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946162</wp:posOffset>
            </wp:positionH>
            <wp:positionV relativeFrom="paragraph">
              <wp:posOffset>178816</wp:posOffset>
            </wp:positionV>
            <wp:extent cx="5893895" cy="3983354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895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2" w:lineRule="auto" w:before="127"/>
        <w:ind w:left="1220" w:right="2432" w:firstLine="0"/>
        <w:jc w:val="left"/>
        <w:rPr>
          <w:sz w:val="20"/>
        </w:rPr>
      </w:pPr>
      <w:bookmarkStart w:name="_bookmark9" w:id="17"/>
      <w:bookmarkEnd w:id="17"/>
      <w:r>
        <w:rPr/>
      </w:r>
      <w:r>
        <w:rPr>
          <w:b/>
          <w:w w:val="95"/>
          <w:sz w:val="20"/>
        </w:rPr>
        <w:t>Figure</w:t>
      </w:r>
      <w:r>
        <w:rPr>
          <w:b/>
          <w:spacing w:val="18"/>
          <w:w w:val="95"/>
          <w:sz w:val="20"/>
        </w:rPr>
        <w:t> </w:t>
      </w:r>
      <w:r>
        <w:rPr>
          <w:b/>
          <w:w w:val="95"/>
          <w:sz w:val="20"/>
        </w:rPr>
        <w:t>2:</w:t>
      </w:r>
      <w:r>
        <w:rPr>
          <w:b/>
          <w:spacing w:val="42"/>
          <w:w w:val="95"/>
          <w:sz w:val="20"/>
        </w:rPr>
        <w:t> </w:t>
      </w:r>
      <w:r>
        <w:rPr>
          <w:b/>
          <w:w w:val="95"/>
          <w:sz w:val="20"/>
        </w:rPr>
        <w:t>Graphical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summary</w:t>
      </w:r>
      <w:r>
        <w:rPr>
          <w:b/>
          <w:spacing w:val="18"/>
          <w:w w:val="95"/>
          <w:sz w:val="20"/>
        </w:rPr>
        <w:t> </w:t>
      </w:r>
      <w:r>
        <w:rPr>
          <w:b/>
          <w:w w:val="95"/>
          <w:sz w:val="20"/>
        </w:rPr>
        <w:t>of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the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biology</w:t>
      </w:r>
      <w:r>
        <w:rPr>
          <w:b/>
          <w:spacing w:val="20"/>
          <w:w w:val="95"/>
          <w:sz w:val="20"/>
        </w:rPr>
        <w:t> </w:t>
      </w:r>
      <w:r>
        <w:rPr>
          <w:b/>
          <w:w w:val="95"/>
          <w:sz w:val="20"/>
        </w:rPr>
        <w:t>of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germline</w:t>
      </w:r>
      <w:r>
        <w:rPr>
          <w:b/>
          <w:spacing w:val="20"/>
          <w:w w:val="95"/>
          <w:sz w:val="20"/>
        </w:rPr>
        <w:t> </w:t>
      </w:r>
      <w:r>
        <w:rPr>
          <w:b/>
          <w:w w:val="95"/>
          <w:sz w:val="20"/>
        </w:rPr>
        <w:t>stem</w:t>
      </w:r>
      <w:r>
        <w:rPr>
          <w:b/>
          <w:spacing w:val="18"/>
          <w:w w:val="95"/>
          <w:sz w:val="20"/>
        </w:rPr>
        <w:t> </w:t>
      </w:r>
      <w:r>
        <w:rPr>
          <w:b/>
          <w:w w:val="95"/>
          <w:sz w:val="20"/>
        </w:rPr>
        <w:t>cell</w:t>
      </w:r>
      <w:r>
        <w:rPr>
          <w:b/>
          <w:spacing w:val="20"/>
          <w:w w:val="95"/>
          <w:sz w:val="20"/>
        </w:rPr>
        <w:t> </w:t>
      </w:r>
      <w:r>
        <w:rPr>
          <w:b/>
          <w:w w:val="95"/>
          <w:sz w:val="20"/>
        </w:rPr>
        <w:t>speci-</w:t>
      </w:r>
      <w:r>
        <w:rPr>
          <w:b/>
          <w:spacing w:val="-46"/>
          <w:w w:val="95"/>
          <w:sz w:val="20"/>
        </w:rPr>
        <w:t> </w:t>
      </w:r>
      <w:r>
        <w:rPr>
          <w:b/>
          <w:sz w:val="20"/>
        </w:rPr>
        <w:t>fication</w:t>
      </w:r>
      <w:r>
        <w:rPr>
          <w:b/>
          <w:spacing w:val="14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14"/>
          <w:sz w:val="20"/>
        </w:rPr>
        <w:t> </w:t>
      </w:r>
      <w:r>
        <w:rPr>
          <w:b/>
          <w:sz w:val="20"/>
        </w:rPr>
        <w:t>transitions.</w:t>
      </w:r>
      <w:r>
        <w:rPr>
          <w:b/>
          <w:spacing w:val="24"/>
          <w:sz w:val="20"/>
        </w:rPr>
        <w:t> </w:t>
      </w:r>
      <w:r>
        <w:rPr>
          <w:sz w:val="20"/>
        </w:rPr>
        <w:t>Adapted</w:t>
      </w:r>
      <w:r>
        <w:rPr>
          <w:spacing w:val="9"/>
          <w:sz w:val="20"/>
        </w:rPr>
        <w:t> </w:t>
      </w:r>
      <w:r>
        <w:rPr>
          <w:sz w:val="20"/>
        </w:rPr>
        <w:t>from</w:t>
      </w:r>
      <w:r>
        <w:rPr>
          <w:spacing w:val="9"/>
          <w:sz w:val="20"/>
        </w:rPr>
        <w:t> </w:t>
      </w:r>
      <w:hyperlink w:history="true" w:anchor="_bookmark398">
        <w:r>
          <w:rPr>
            <w:sz w:val="20"/>
          </w:rPr>
          <w:t>(Hammoud</w:t>
        </w:r>
        <w:r>
          <w:rPr>
            <w:spacing w:val="8"/>
            <w:sz w:val="20"/>
          </w:rPr>
          <w:t> </w:t>
        </w:r>
        <w:r>
          <w:rPr>
            <w:sz w:val="20"/>
          </w:rPr>
          <w:t>et</w:t>
        </w:r>
        <w:r>
          <w:rPr>
            <w:spacing w:val="9"/>
            <w:sz w:val="20"/>
          </w:rPr>
          <w:t> </w:t>
        </w:r>
        <w:r>
          <w:rPr>
            <w:sz w:val="20"/>
          </w:rPr>
          <w:t>al.,</w:t>
        </w:r>
        <w:r>
          <w:rPr>
            <w:spacing w:val="9"/>
            <w:sz w:val="20"/>
          </w:rPr>
          <w:t> </w:t>
        </w:r>
        <w:r>
          <w:rPr>
            <w:sz w:val="20"/>
          </w:rPr>
          <w:t>2015)</w:t>
        </w:r>
      </w:hyperlink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314" w:lineRule="auto"/>
        <w:ind w:left="131" w:right="1404" w:firstLine="359"/>
        <w:jc w:val="both"/>
      </w:pPr>
      <w:r>
        <w:rPr>
          <w:w w:val="95"/>
        </w:rPr>
        <w:t>It is difficult to distinguish SSCs from progenitor spermatogonia that don’t have stem cell</w:t>
      </w:r>
      <w:r>
        <w:rPr>
          <w:spacing w:val="1"/>
          <w:w w:val="95"/>
        </w:rPr>
        <w:t> </w:t>
      </w:r>
      <w:r>
        <w:rPr/>
        <w:t>activity and are committed to differentiation. Specific cell surface markers like Thy1 and</w:t>
      </w:r>
      <w:r>
        <w:rPr>
          <w:spacing w:val="1"/>
        </w:rPr>
        <w:t> </w:t>
      </w:r>
      <w:r>
        <w:rPr/>
        <w:t>TSPAN8 can be used to enrich SSCs. Further, cells extracted from Id4-eGFP transgenic</w:t>
      </w:r>
      <w:r>
        <w:rPr>
          <w:spacing w:val="1"/>
        </w:rPr>
        <w:t> </w:t>
      </w:r>
      <w:r>
        <w:rPr>
          <w:w w:val="95"/>
        </w:rPr>
        <w:t>mice that express a high amount of GFP signal, and combinations of reporter gene and cell</w:t>
      </w:r>
      <w:r>
        <w:rPr>
          <w:spacing w:val="1"/>
          <w:w w:val="95"/>
        </w:rPr>
        <w:t> </w:t>
      </w:r>
      <w:r>
        <w:rPr/>
        <w:t>surface marker signal can be used to further enrich the population </w:t>
      </w:r>
      <w:hyperlink w:history="true" w:anchor="_bookmark334">
        <w:r>
          <w:rPr/>
          <w:t>(F. Chan et al., 2014;</w:t>
        </w:r>
      </w:hyperlink>
      <w:r>
        <w:rPr>
          <w:spacing w:val="1"/>
        </w:rPr>
        <w:t> </w:t>
      </w:r>
      <w:hyperlink w:history="true" w:anchor="_bookmark470">
        <w:r>
          <w:rPr/>
          <w:t>Mutoji</w:t>
        </w:r>
        <w:r>
          <w:rPr>
            <w:spacing w:val="19"/>
          </w:rPr>
          <w:t> </w:t>
        </w:r>
        <w:r>
          <w:rPr/>
          <w:t>et</w:t>
        </w:r>
        <w:r>
          <w:rPr>
            <w:spacing w:val="19"/>
          </w:rPr>
          <w:t> </w:t>
        </w:r>
        <w:r>
          <w:rPr/>
          <w:t>al.,</w:t>
        </w:r>
        <w:r>
          <w:rPr>
            <w:spacing w:val="18"/>
          </w:rPr>
          <w:t> </w:t>
        </w:r>
        <w:r>
          <w:rPr/>
          <w:t>2016).</w:t>
        </w:r>
      </w:hyperlink>
    </w:p>
    <w:p>
      <w:pPr>
        <w:pStyle w:val="BodyText"/>
        <w:spacing w:before="5"/>
        <w:rPr>
          <w:sz w:val="34"/>
        </w:rPr>
      </w:pPr>
    </w:p>
    <w:p>
      <w:pPr>
        <w:pStyle w:val="Heading3"/>
        <w:ind w:left="140"/>
      </w:pPr>
      <w:bookmarkStart w:name="Reprogramming" w:id="18"/>
      <w:bookmarkEnd w:id="18"/>
      <w:r>
        <w:rPr>
          <w:b w:val="0"/>
        </w:rPr>
      </w:r>
      <w:bookmarkStart w:name="_bookmark10" w:id="19"/>
      <w:bookmarkEnd w:id="19"/>
      <w:r>
        <w:rPr>
          <w:b w:val="0"/>
        </w:rPr>
      </w:r>
      <w:r>
        <w:rPr/>
        <w:t>Reprogramming</w:t>
      </w:r>
    </w:p>
    <w:p>
      <w:pPr>
        <w:pStyle w:val="BodyText"/>
        <w:spacing w:line="314" w:lineRule="auto" w:before="232"/>
        <w:ind w:left="140" w:right="1393"/>
        <w:jc w:val="both"/>
      </w:pPr>
      <w:r>
        <w:rPr>
          <w:w w:val="95"/>
        </w:rPr>
        <w:t>Reprogramming refers to the erasure and remodelling of epigenetic markers such as DNAme</w:t>
      </w:r>
      <w:r>
        <w:rPr>
          <w:spacing w:val="1"/>
          <w:w w:val="95"/>
        </w:rPr>
        <w:t> </w:t>
      </w:r>
      <w:r>
        <w:rPr>
          <w:w w:val="95"/>
        </w:rPr>
        <w:t>throughout mammalian development </w:t>
      </w:r>
      <w:hyperlink w:history="true" w:anchor="_bookmark487">
        <w:r>
          <w:rPr>
            <w:w w:val="95"/>
          </w:rPr>
          <w:t>(Reik, Dean, &amp; Walter, 2001).</w:t>
        </w:r>
      </w:hyperlink>
      <w:r>
        <w:rPr>
          <w:w w:val="95"/>
        </w:rPr>
        <w:t> Diverse cells and tissues</w:t>
      </w:r>
      <w:r>
        <w:rPr>
          <w:spacing w:val="1"/>
          <w:w w:val="95"/>
        </w:rPr>
        <w:t> </w:t>
      </w:r>
      <w:r>
        <w:rPr>
          <w:w w:val="95"/>
        </w:rPr>
        <w:t>acquire different gene expression patterns during the evolution of multicellular organisms.</w:t>
      </w:r>
      <w:r>
        <w:rPr>
          <w:spacing w:val="1"/>
          <w:w w:val="95"/>
        </w:rPr>
        <w:t> </w:t>
      </w:r>
      <w:r>
        <w:rPr>
          <w:w w:val="95"/>
        </w:rPr>
        <w:t>Some cells undergo extensive epigenetic reprogramming in normal developmental or patho-</w:t>
      </w:r>
      <w:r>
        <w:rPr>
          <w:spacing w:val="1"/>
          <w:w w:val="95"/>
        </w:rPr>
        <w:t> </w:t>
      </w:r>
      <w:r>
        <w:rPr>
          <w:spacing w:val="-1"/>
        </w:rPr>
        <w:t>logical conditions, </w:t>
      </w:r>
      <w:r>
        <w:rPr/>
        <w:t>which involves the removal of epigenetic marks in the nucleus and the</w:t>
      </w:r>
      <w:r>
        <w:rPr>
          <w:spacing w:val="-55"/>
        </w:rPr>
        <w:t> </w:t>
      </w:r>
      <w:r>
        <w:rPr>
          <w:w w:val="95"/>
        </w:rPr>
        <w:t>installation</w:t>
      </w:r>
      <w:r>
        <w:rPr>
          <w:spacing w:val="11"/>
          <w:w w:val="95"/>
        </w:rPr>
        <w:t> </w:t>
      </w:r>
      <w:r>
        <w:rPr>
          <w:w w:val="95"/>
        </w:rPr>
        <w:t>of</w:t>
      </w:r>
      <w:r>
        <w:rPr>
          <w:spacing w:val="11"/>
          <w:w w:val="95"/>
        </w:rPr>
        <w:t> </w:t>
      </w:r>
      <w:r>
        <w:rPr>
          <w:w w:val="95"/>
        </w:rPr>
        <w:t>a</w:t>
      </w:r>
      <w:r>
        <w:rPr>
          <w:spacing w:val="12"/>
          <w:w w:val="95"/>
        </w:rPr>
        <w:t> </w:t>
      </w:r>
      <w:r>
        <w:rPr>
          <w:w w:val="95"/>
        </w:rPr>
        <w:t>new</w:t>
      </w:r>
      <w:r>
        <w:rPr>
          <w:spacing w:val="11"/>
          <w:w w:val="95"/>
        </w:rPr>
        <w:t> </w:t>
      </w:r>
      <w:r>
        <w:rPr>
          <w:w w:val="95"/>
        </w:rPr>
        <w:t>set</w:t>
      </w:r>
      <w:r>
        <w:rPr>
          <w:spacing w:val="11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marks.</w:t>
      </w:r>
      <w:r>
        <w:rPr>
          <w:spacing w:val="33"/>
          <w:w w:val="95"/>
        </w:rPr>
        <w:t> </w:t>
      </w:r>
      <w:r>
        <w:rPr>
          <w:w w:val="95"/>
        </w:rPr>
        <w:t>Genome-wide</w:t>
      </w:r>
      <w:r>
        <w:rPr>
          <w:spacing w:val="11"/>
          <w:w w:val="95"/>
        </w:rPr>
        <w:t> </w:t>
      </w:r>
      <w:r>
        <w:rPr>
          <w:w w:val="95"/>
        </w:rPr>
        <w:t>epigenetic</w:t>
      </w:r>
      <w:r>
        <w:rPr>
          <w:spacing w:val="12"/>
          <w:w w:val="95"/>
        </w:rPr>
        <w:t> </w:t>
      </w:r>
      <w:r>
        <w:rPr>
          <w:w w:val="95"/>
        </w:rPr>
        <w:t>reprogramming</w:t>
      </w:r>
      <w:r>
        <w:rPr>
          <w:spacing w:val="11"/>
          <w:w w:val="95"/>
        </w:rPr>
        <w:t> </w:t>
      </w:r>
      <w:r>
        <w:rPr>
          <w:w w:val="95"/>
        </w:rPr>
        <w:t>occurs</w:t>
      </w:r>
      <w:r>
        <w:rPr>
          <w:spacing w:val="11"/>
          <w:w w:val="95"/>
        </w:rPr>
        <w:t> </w:t>
      </w:r>
      <w:r>
        <w:rPr>
          <w:w w:val="95"/>
        </w:rPr>
        <w:t>at</w:t>
      </w:r>
      <w:r>
        <w:rPr>
          <w:spacing w:val="12"/>
          <w:w w:val="95"/>
        </w:rPr>
        <w:t> </w:t>
      </w:r>
      <w:r>
        <w:rPr>
          <w:w w:val="95"/>
        </w:rPr>
        <w:t>stages</w:t>
      </w:r>
    </w:p>
    <w:p>
      <w:pPr>
        <w:spacing w:after="0" w:line="314" w:lineRule="auto"/>
        <w:jc w:val="both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472" w:right="1077" w:firstLine="18"/>
        <w:jc w:val="both"/>
      </w:pPr>
      <w:r>
        <w:rPr>
          <w:w w:val="95"/>
        </w:rPr>
        <w:t>when the developmental potency of cells changes. There is passive DNA demethylation and</w:t>
      </w:r>
      <w:r>
        <w:rPr>
          <w:spacing w:val="1"/>
          <w:w w:val="95"/>
        </w:rPr>
        <w:t> </w:t>
      </w:r>
      <w:r>
        <w:rPr>
          <w:w w:val="95"/>
        </w:rPr>
        <w:t>further</w:t>
      </w:r>
      <w:r>
        <w:rPr>
          <w:spacing w:val="25"/>
          <w:w w:val="95"/>
        </w:rPr>
        <w:t> </w:t>
      </w:r>
      <w:r>
        <w:rPr>
          <w:w w:val="95"/>
        </w:rPr>
        <w:t>reorganization</w:t>
      </w:r>
      <w:r>
        <w:rPr>
          <w:spacing w:val="26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histone</w:t>
      </w:r>
      <w:r>
        <w:rPr>
          <w:spacing w:val="26"/>
          <w:w w:val="95"/>
        </w:rPr>
        <w:t> </w:t>
      </w:r>
      <w:r>
        <w:rPr>
          <w:w w:val="95"/>
        </w:rPr>
        <w:t>modifications.</w:t>
      </w:r>
      <w:r>
        <w:rPr>
          <w:spacing w:val="53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epigenetic</w:t>
      </w:r>
      <w:r>
        <w:rPr>
          <w:spacing w:val="25"/>
          <w:w w:val="95"/>
        </w:rPr>
        <w:t> </w:t>
      </w:r>
      <w:r>
        <w:rPr>
          <w:w w:val="95"/>
        </w:rPr>
        <w:t>reprogramming</w:t>
      </w:r>
      <w:r>
        <w:rPr>
          <w:spacing w:val="26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likely</w:t>
      </w:r>
      <w:r>
        <w:rPr>
          <w:spacing w:val="26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be needed for totipotency, correct initiation of embryonic gene expression, and early lineage</w:t>
      </w:r>
      <w:r>
        <w:rPr>
          <w:spacing w:val="1"/>
          <w:w w:val="95"/>
        </w:rPr>
        <w:t> </w:t>
      </w:r>
      <w:r>
        <w:rPr>
          <w:w w:val="95"/>
        </w:rPr>
        <w:t>development in the embryo. Extensive epigenetic reprogramming of DNA and histone marks</w:t>
      </w:r>
      <w:r>
        <w:rPr>
          <w:spacing w:val="1"/>
          <w:w w:val="95"/>
        </w:rPr>
        <w:t> </w:t>
      </w:r>
      <w:r>
        <w:rPr>
          <w:spacing w:val="-1"/>
        </w:rPr>
        <w:t>occur in mammalian development </w:t>
      </w:r>
      <w:r>
        <w:rPr/>
        <w:t>in totipotent early embryos and pluripotent germ cells</w:t>
      </w:r>
      <w:r>
        <w:rPr>
          <w:spacing w:val="-55"/>
        </w:rPr>
        <w:t> </w:t>
      </w:r>
      <w:hyperlink w:history="true" w:anchor="_bookmark330">
        <w:r>
          <w:rPr/>
          <w:t>(Canovas</w:t>
        </w:r>
        <w:r>
          <w:rPr>
            <w:spacing w:val="18"/>
          </w:rPr>
          <w:t> </w:t>
        </w:r>
        <w:r>
          <w:rPr/>
          <w:t>&amp;</w:t>
        </w:r>
        <w:r>
          <w:rPr>
            <w:spacing w:val="18"/>
          </w:rPr>
          <w:t> </w:t>
        </w:r>
        <w:r>
          <w:rPr/>
          <w:t>Ross,</w:t>
        </w:r>
        <w:r>
          <w:rPr>
            <w:spacing w:val="17"/>
          </w:rPr>
          <w:t> </w:t>
        </w:r>
        <w:r>
          <w:rPr/>
          <w:t>2016).</w:t>
        </w:r>
      </w:hyperlink>
    </w:p>
    <w:p>
      <w:pPr>
        <w:pStyle w:val="BodyText"/>
        <w:spacing w:line="314" w:lineRule="auto" w:before="8"/>
        <w:ind w:left="491" w:right="1043" w:firstLine="359"/>
        <w:jc w:val="both"/>
      </w:pPr>
      <w:r>
        <w:rPr>
          <w:w w:val="95"/>
        </w:rPr>
        <w:t>The germ cell lineage is unique in carrying genetic and epigenetic information from one</w:t>
      </w:r>
      <w:r>
        <w:rPr>
          <w:spacing w:val="1"/>
          <w:w w:val="95"/>
        </w:rPr>
        <w:t> </w:t>
      </w:r>
      <w:r>
        <w:rPr>
          <w:w w:val="95"/>
        </w:rPr>
        <w:t>generation to the next. In the germline, epigenetic reprogramming resets genomic potential</w:t>
      </w:r>
      <w:r>
        <w:rPr>
          <w:spacing w:val="1"/>
          <w:w w:val="95"/>
        </w:rPr>
        <w:t> </w:t>
      </w:r>
      <w:r>
        <w:rPr>
          <w:w w:val="90"/>
        </w:rPr>
        <w:t>and erases epigenetic memory.</w:t>
      </w:r>
      <w:r>
        <w:rPr>
          <w:spacing w:val="46"/>
        </w:rPr>
        <w:t> </w:t>
      </w:r>
      <w:r>
        <w:rPr>
          <w:w w:val="90"/>
        </w:rPr>
        <w:t>Epigenetic reprogramming involves genome-wide demethylation</w:t>
      </w:r>
      <w:r>
        <w:rPr>
          <w:spacing w:val="1"/>
          <w:w w:val="90"/>
        </w:rPr>
        <w:t> </w:t>
      </w:r>
      <w:r>
        <w:rPr/>
        <w:t>of 5mC, which is important for genome imprinting, X inactivation, transposon silencing,</w:t>
      </w:r>
      <w:r>
        <w:rPr>
          <w:spacing w:val="1"/>
        </w:rPr>
        <w:t> </w:t>
      </w:r>
      <w:r>
        <w:rPr>
          <w:w w:val="95"/>
        </w:rPr>
        <w:t>centromeric/telomeric structural stability, and gene expression </w:t>
      </w:r>
      <w:hyperlink w:history="true" w:anchor="_bookmark534">
        <w:r>
          <w:rPr>
            <w:w w:val="95"/>
          </w:rPr>
          <w:t>(Surani, Hayashi, &amp; Hajkova,</w:t>
        </w:r>
      </w:hyperlink>
      <w:r>
        <w:rPr>
          <w:spacing w:val="1"/>
          <w:w w:val="95"/>
        </w:rPr>
        <w:t> </w:t>
      </w:r>
      <w:hyperlink w:history="true" w:anchor="_bookmark534">
        <w:r>
          <w:rPr>
            <w:w w:val="95"/>
          </w:rPr>
          <w:t>2007).</w:t>
        </w:r>
      </w:hyperlink>
      <w:r>
        <w:rPr>
          <w:w w:val="95"/>
        </w:rPr>
        <w:t> After a sperm fertilizes an ovum, nearly all epigenetic marks are reprogrammed in two</w:t>
      </w:r>
      <w:r>
        <w:rPr>
          <w:spacing w:val="-52"/>
          <w:w w:val="95"/>
        </w:rPr>
        <w:t> </w:t>
      </w:r>
      <w:r>
        <w:rPr>
          <w:w w:val="95"/>
        </w:rPr>
        <w:t>short</w:t>
      </w:r>
      <w:r>
        <w:rPr>
          <w:spacing w:val="-9"/>
          <w:w w:val="95"/>
        </w:rPr>
        <w:t> </w:t>
      </w:r>
      <w:r>
        <w:rPr>
          <w:w w:val="95"/>
        </w:rPr>
        <w:t>intervals</w:t>
      </w:r>
      <w:r>
        <w:rPr>
          <w:spacing w:val="-9"/>
          <w:w w:val="95"/>
        </w:rPr>
        <w:t> </w:t>
      </w:r>
      <w:r>
        <w:rPr>
          <w:w w:val="95"/>
        </w:rPr>
        <w:t>early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development.</w:t>
      </w:r>
      <w:r>
        <w:rPr>
          <w:spacing w:val="14"/>
          <w:w w:val="95"/>
        </w:rPr>
        <w:t> </w:t>
      </w:r>
      <w:r>
        <w:rPr>
          <w:w w:val="95"/>
        </w:rPr>
        <w:t>By</w:t>
      </w:r>
      <w:r>
        <w:rPr>
          <w:spacing w:val="-9"/>
          <w:w w:val="95"/>
        </w:rPr>
        <w:t> </w:t>
      </w:r>
      <w:r>
        <w:rPr>
          <w:w w:val="95"/>
        </w:rPr>
        <w:t>eliminating</w:t>
      </w:r>
      <w:r>
        <w:rPr>
          <w:spacing w:val="-8"/>
          <w:w w:val="95"/>
        </w:rPr>
        <w:t> </w:t>
      </w:r>
      <w:r>
        <w:rPr>
          <w:w w:val="95"/>
        </w:rPr>
        <w:t>random</w:t>
      </w:r>
      <w:r>
        <w:rPr>
          <w:spacing w:val="-8"/>
          <w:w w:val="95"/>
        </w:rPr>
        <w:t> </w:t>
      </w:r>
      <w:r>
        <w:rPr>
          <w:w w:val="95"/>
        </w:rPr>
        <w:t>changes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epigenetic</w:t>
      </w:r>
      <w:r>
        <w:rPr>
          <w:spacing w:val="-8"/>
          <w:w w:val="95"/>
        </w:rPr>
        <w:t> </w:t>
      </w:r>
      <w:r>
        <w:rPr>
          <w:w w:val="95"/>
        </w:rPr>
        <w:t>marks</w:t>
      </w:r>
      <w:r>
        <w:rPr>
          <w:spacing w:val="-9"/>
          <w:w w:val="95"/>
        </w:rPr>
        <w:t> </w:t>
      </w:r>
      <w:r>
        <w:rPr>
          <w:w w:val="95"/>
        </w:rPr>
        <w:t>(i.e.,</w:t>
      </w:r>
      <w:r>
        <w:rPr>
          <w:spacing w:val="-53"/>
          <w:w w:val="95"/>
        </w:rPr>
        <w:t> </w:t>
      </w:r>
      <w:r>
        <w:rPr>
          <w:w w:val="95"/>
        </w:rPr>
        <w:t>epimutations) that have occurred in the germ cells, reprogramming restores the ability of the</w:t>
      </w:r>
      <w:r>
        <w:rPr>
          <w:spacing w:val="1"/>
          <w:w w:val="95"/>
        </w:rPr>
        <w:t> </w:t>
      </w:r>
      <w:r>
        <w:rPr>
          <w:w w:val="95"/>
        </w:rPr>
        <w:t>fertilized egg cell (i.e., zygote) to develop into all the different cells types and tissues </w:t>
      </w:r>
      <w:hyperlink w:history="true" w:anchor="_bookmark487">
        <w:r>
          <w:rPr>
            <w:w w:val="95"/>
          </w:rPr>
          <w:t>(Reik et</w:t>
        </w:r>
      </w:hyperlink>
      <w:r>
        <w:rPr>
          <w:spacing w:val="1"/>
          <w:w w:val="95"/>
        </w:rPr>
        <w:t> </w:t>
      </w:r>
      <w:hyperlink w:history="true" w:anchor="_bookmark487">
        <w:r>
          <w:rPr>
            <w:w w:val="95"/>
          </w:rPr>
          <w:t>al., 2001).</w:t>
        </w:r>
      </w:hyperlink>
      <w:r>
        <w:rPr>
          <w:w w:val="95"/>
        </w:rPr>
        <w:t> During embryo development, there are two waves of epigenetic reprogramming,</w:t>
      </w:r>
      <w:r>
        <w:rPr>
          <w:spacing w:val="1"/>
          <w:w w:val="95"/>
        </w:rPr>
        <w:t> </w:t>
      </w:r>
      <w:r>
        <w:rPr/>
        <w:t>Figure </w:t>
      </w:r>
      <w:hyperlink w:history="true" w:anchor="_bookmark11">
        <w:r>
          <w:rPr/>
          <w:t>3.</w:t>
        </w:r>
      </w:hyperlink>
      <w:r>
        <w:rPr/>
        <w:t> After fertilization in the preimplantation embryo (i.e., the blastocyst), the first</w:t>
      </w:r>
      <w:r>
        <w:rPr>
          <w:spacing w:val="1"/>
        </w:rPr>
        <w:t> </w:t>
      </w:r>
      <w:r>
        <w:rPr>
          <w:w w:val="95"/>
        </w:rPr>
        <w:t>phase begins; preimplantation refers to the time between the embryo implanting and forming</w:t>
      </w:r>
      <w:r>
        <w:rPr>
          <w:spacing w:val="-52"/>
          <w:w w:val="95"/>
        </w:rPr>
        <w:t> </w:t>
      </w:r>
      <w:r>
        <w:rPr>
          <w:w w:val="95"/>
        </w:rPr>
        <w:t>a placenta.</w:t>
      </w:r>
      <w:r>
        <w:rPr>
          <w:spacing w:val="1"/>
          <w:w w:val="95"/>
        </w:rPr>
        <w:t> </w:t>
      </w:r>
      <w:r>
        <w:rPr>
          <w:w w:val="95"/>
        </w:rPr>
        <w:t>The embryo in mice undergoes genome-wide demethylation after fertilization,</w:t>
      </w:r>
      <w:r>
        <w:rPr>
          <w:spacing w:val="1"/>
          <w:w w:val="95"/>
        </w:rPr>
        <w:t> </w:t>
      </w:r>
      <w:r>
        <w:rPr>
          <w:w w:val="95"/>
        </w:rPr>
        <w:t>which is finished by E5 </w:t>
      </w:r>
      <w:hyperlink w:history="true" w:anchor="_bookmark487">
        <w:r>
          <w:rPr>
            <w:w w:val="95"/>
          </w:rPr>
          <w:t>(Reik et al., 2001; </w:t>
        </w:r>
      </w:hyperlink>
      <w:hyperlink w:history="true" w:anchor="_bookmark520">
        <w:r>
          <w:rPr>
            <w:w w:val="95"/>
          </w:rPr>
          <w:t>Smallwood &amp; Kelsey, 2012).</w:t>
        </w:r>
      </w:hyperlink>
      <w:r>
        <w:rPr>
          <w:w w:val="95"/>
        </w:rPr>
        <w:t> The paternal genome</w:t>
      </w:r>
      <w:r>
        <w:rPr>
          <w:spacing w:val="1"/>
          <w:w w:val="95"/>
        </w:rPr>
        <w:t> </w:t>
      </w:r>
      <w:r>
        <w:rPr>
          <w:w w:val="95"/>
        </w:rPr>
        <w:t>undergoes rapid, active demethylation, whereas the maternal genome experiences passive</w:t>
      </w:r>
      <w:r>
        <w:rPr>
          <w:spacing w:val="1"/>
          <w:w w:val="95"/>
        </w:rPr>
        <w:t> </w:t>
      </w:r>
      <w:r>
        <w:rPr/>
        <w:t>demethylation.</w:t>
      </w:r>
      <w:r>
        <w:rPr>
          <w:spacing w:val="10"/>
        </w:rPr>
        <w:t> </w:t>
      </w:r>
      <w:r>
        <w:rPr/>
        <w:t>The</w:t>
      </w:r>
      <w:r>
        <w:rPr>
          <w:spacing w:val="-7"/>
        </w:rPr>
        <w:t> </w:t>
      </w:r>
      <w:r>
        <w:rPr/>
        <w:t>embryonic</w:t>
      </w:r>
      <w:r>
        <w:rPr>
          <w:spacing w:val="-6"/>
        </w:rPr>
        <w:t> </w:t>
      </w:r>
      <w:r>
        <w:rPr/>
        <w:t>DNA</w:t>
      </w:r>
      <w:r>
        <w:rPr>
          <w:spacing w:val="-7"/>
        </w:rPr>
        <w:t> </w:t>
      </w:r>
      <w:r>
        <w:rPr/>
        <w:t>begins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6"/>
        </w:rPr>
        <w:t> </w:t>
      </w:r>
      <w:r>
        <w:rPr/>
        <w:t>re-methylated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day</w:t>
      </w:r>
      <w:r>
        <w:rPr>
          <w:spacing w:val="-6"/>
        </w:rPr>
        <w:t> </w:t>
      </w:r>
      <w:r>
        <w:rPr/>
        <w:t>E5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finished</w:t>
      </w:r>
      <w:r>
        <w:rPr>
          <w:spacing w:val="-55"/>
        </w:rPr>
        <w:t> </w:t>
      </w:r>
      <w:r>
        <w:rPr>
          <w:w w:val="95"/>
        </w:rPr>
        <w:t>before birth. The second wave of epigenetic reprogramming takes place in the germ cells of</w:t>
      </w:r>
      <w:r>
        <w:rPr>
          <w:spacing w:val="1"/>
          <w:w w:val="95"/>
        </w:rPr>
        <w:t> </w:t>
      </w:r>
      <w:r>
        <w:rPr>
          <w:w w:val="95"/>
        </w:rPr>
        <w:t>the developing embryo, which will eventually give rise to gametes with sex-specific epigenetic</w:t>
      </w:r>
      <w:r>
        <w:rPr>
          <w:spacing w:val="-52"/>
          <w:w w:val="95"/>
        </w:rPr>
        <w:t> </w:t>
      </w:r>
      <w:r>
        <w:rPr>
          <w:spacing w:val="-1"/>
        </w:rPr>
        <w:t>markers (gametogenesis). The methylation signatures of the </w:t>
      </w:r>
      <w:r>
        <w:rPr/>
        <w:t>parental genomes are found</w:t>
      </w:r>
      <w:r>
        <w:rPr>
          <w:spacing w:val="1"/>
        </w:rPr>
        <w:t> </w:t>
      </w:r>
      <w:r>
        <w:rPr/>
        <w:t>in the PGCs, which are progenitors to both male and female germ cells in the developing</w:t>
      </w:r>
      <w:r>
        <w:rPr>
          <w:spacing w:val="1"/>
        </w:rPr>
        <w:t> </w:t>
      </w:r>
      <w:r>
        <w:rPr/>
        <w:t>embryo. PGCs are epiblast cells that first appear in the posterior primitive streak at E7.5,</w:t>
      </w:r>
      <w:r>
        <w:rPr>
          <w:spacing w:val="-55"/>
        </w:rPr>
        <w:t> </w:t>
      </w:r>
      <w:r>
        <w:rPr/>
        <w:t>after which they begin to migrate from E8.5 to the genital ridge, arriving by E11.5. PGCs</w:t>
      </w:r>
      <w:r>
        <w:rPr>
          <w:spacing w:val="1"/>
        </w:rPr>
        <w:t> </w:t>
      </w:r>
      <w:r>
        <w:rPr>
          <w:spacing w:val="-1"/>
        </w:rPr>
        <w:t>undergo rapid </w:t>
      </w:r>
      <w:r>
        <w:rPr/>
        <w:t>demethylation beginning around E7–8, which is completed by E15–16. In</w:t>
      </w:r>
      <w:r>
        <w:rPr>
          <w:spacing w:val="1"/>
        </w:rPr>
        <w:t> </w:t>
      </w:r>
      <w:r>
        <w:rPr>
          <w:w w:val="95"/>
        </w:rPr>
        <w:t>PGCs,</w:t>
      </w:r>
      <w:r>
        <w:rPr>
          <w:spacing w:val="20"/>
          <w:w w:val="95"/>
        </w:rPr>
        <w:t> </w:t>
      </w:r>
      <w:r>
        <w:rPr>
          <w:w w:val="95"/>
        </w:rPr>
        <w:t>parental</w:t>
      </w:r>
      <w:r>
        <w:rPr>
          <w:spacing w:val="19"/>
          <w:w w:val="95"/>
        </w:rPr>
        <w:t> </w:t>
      </w:r>
      <w:r>
        <w:rPr>
          <w:w w:val="95"/>
        </w:rPr>
        <w:t>imprints</w:t>
      </w:r>
      <w:r>
        <w:rPr>
          <w:spacing w:val="19"/>
          <w:w w:val="95"/>
        </w:rPr>
        <w:t> </w:t>
      </w:r>
      <w:r>
        <w:rPr>
          <w:w w:val="95"/>
        </w:rPr>
        <w:t>are</w:t>
      </w:r>
      <w:r>
        <w:rPr>
          <w:spacing w:val="20"/>
          <w:w w:val="95"/>
        </w:rPr>
        <w:t> </w:t>
      </w:r>
      <w:r>
        <w:rPr>
          <w:w w:val="95"/>
        </w:rPr>
        <w:t>erased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totipotency</w:t>
      </w:r>
      <w:r>
        <w:rPr>
          <w:spacing w:val="19"/>
          <w:w w:val="95"/>
        </w:rPr>
        <w:t> </w:t>
      </w:r>
      <w:r>
        <w:rPr>
          <w:w w:val="95"/>
        </w:rPr>
        <w:t>is</w:t>
      </w:r>
      <w:r>
        <w:rPr>
          <w:spacing w:val="20"/>
          <w:w w:val="95"/>
        </w:rPr>
        <w:t> </w:t>
      </w:r>
      <w:r>
        <w:rPr>
          <w:w w:val="95"/>
        </w:rPr>
        <w:t>restored,</w:t>
      </w:r>
      <w:r>
        <w:rPr>
          <w:spacing w:val="19"/>
          <w:w w:val="95"/>
        </w:rPr>
        <w:t> </w:t>
      </w:r>
      <w:r>
        <w:rPr>
          <w:w w:val="95"/>
        </w:rPr>
        <w:t>followed</w:t>
      </w:r>
      <w:r>
        <w:rPr>
          <w:spacing w:val="20"/>
          <w:w w:val="95"/>
        </w:rPr>
        <w:t> </w:t>
      </w:r>
      <w:r>
        <w:rPr>
          <w:w w:val="95"/>
        </w:rPr>
        <w:t>by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restoration</w:t>
      </w:r>
      <w:r>
        <w:rPr>
          <w:spacing w:val="1"/>
          <w:w w:val="95"/>
        </w:rPr>
        <w:t> </w:t>
      </w:r>
      <w:r>
        <w:rPr>
          <w:w w:val="95"/>
        </w:rPr>
        <w:t>of sex-specific methylation.</w:t>
      </w:r>
      <w:r>
        <w:rPr>
          <w:spacing w:val="1"/>
          <w:w w:val="95"/>
        </w:rPr>
        <w:t> </w:t>
      </w:r>
      <w:r>
        <w:rPr>
          <w:w w:val="95"/>
        </w:rPr>
        <w:t>Reprogramming is complete in the male germline at birth, but</w:t>
      </w:r>
      <w:r>
        <w:rPr>
          <w:spacing w:val="1"/>
          <w:w w:val="95"/>
        </w:rPr>
        <w:t> </w:t>
      </w:r>
      <w:r>
        <w:rPr/>
        <w:t>not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female</w:t>
      </w:r>
      <w:r>
        <w:rPr>
          <w:spacing w:val="16"/>
        </w:rPr>
        <w:t> </w:t>
      </w:r>
      <w:r>
        <w:rPr/>
        <w:t>germline</w:t>
      </w:r>
      <w:r>
        <w:rPr>
          <w:spacing w:val="15"/>
        </w:rPr>
        <w:t> </w:t>
      </w:r>
      <w:r>
        <w:rPr/>
        <w:t>until</w:t>
      </w:r>
      <w:r>
        <w:rPr>
          <w:spacing w:val="15"/>
        </w:rPr>
        <w:t> </w:t>
      </w:r>
      <w:r>
        <w:rPr/>
        <w:t>adolescence.</w:t>
      </w:r>
    </w:p>
    <w:p>
      <w:pPr>
        <w:pStyle w:val="BodyText"/>
        <w:spacing w:line="314" w:lineRule="auto" w:before="34"/>
        <w:ind w:left="500" w:right="1077" w:firstLine="351"/>
        <w:jc w:val="both"/>
      </w:pPr>
      <w:r>
        <w:rPr>
          <w:spacing w:val="-1"/>
          <w:w w:val="95"/>
        </w:rPr>
        <w:t>Embryonic development involves epigenetic reprogramming to replenish totipotency </w:t>
      </w:r>
      <w:r>
        <w:rPr>
          <w:w w:val="95"/>
        </w:rPr>
        <w:t>from</w:t>
      </w:r>
      <w:r>
        <w:rPr>
          <w:spacing w:val="-52"/>
          <w:w w:val="95"/>
        </w:rPr>
        <w:t> </w:t>
      </w:r>
      <w:r>
        <w:rPr>
          <w:w w:val="95"/>
        </w:rPr>
        <w:t>a germline state in each generation. To begin with, because there is no hereditary germplasm</w:t>
      </w:r>
      <w:r>
        <w:rPr>
          <w:spacing w:val="-52"/>
          <w:w w:val="95"/>
        </w:rPr>
        <w:t> </w:t>
      </w:r>
      <w:r>
        <w:rPr>
          <w:spacing w:val="-1"/>
        </w:rPr>
        <w:t>and germ cell precursors </w:t>
      </w:r>
      <w:r>
        <w:rPr/>
        <w:t>are formed from a post-implantation epiblast that has acquired</w:t>
      </w:r>
      <w:r>
        <w:rPr>
          <w:spacing w:val="-55"/>
        </w:rPr>
        <w:t> </w:t>
      </w:r>
      <w:r>
        <w:rPr>
          <w:w w:val="95"/>
        </w:rPr>
        <w:t>epigenetic</w:t>
      </w:r>
      <w:r>
        <w:rPr>
          <w:spacing w:val="6"/>
          <w:w w:val="95"/>
        </w:rPr>
        <w:t> </w:t>
      </w:r>
      <w:r>
        <w:rPr>
          <w:w w:val="95"/>
        </w:rPr>
        <w:t>markers</w:t>
      </w:r>
      <w:r>
        <w:rPr>
          <w:spacing w:val="6"/>
          <w:w w:val="95"/>
        </w:rPr>
        <w:t> </w:t>
      </w:r>
      <w:r>
        <w:rPr>
          <w:w w:val="95"/>
        </w:rPr>
        <w:t>throughout</w:t>
      </w:r>
      <w:r>
        <w:rPr>
          <w:spacing w:val="6"/>
          <w:w w:val="95"/>
        </w:rPr>
        <w:t> </w:t>
      </w:r>
      <w:r>
        <w:rPr>
          <w:w w:val="95"/>
        </w:rPr>
        <w:t>early</w:t>
      </w:r>
      <w:r>
        <w:rPr>
          <w:spacing w:val="6"/>
          <w:w w:val="95"/>
        </w:rPr>
        <w:t> </w:t>
      </w:r>
      <w:r>
        <w:rPr>
          <w:w w:val="95"/>
        </w:rPr>
        <w:t>development,</w:t>
      </w:r>
      <w:r>
        <w:rPr>
          <w:spacing w:val="7"/>
          <w:w w:val="95"/>
        </w:rPr>
        <w:t> </w:t>
      </w:r>
      <w:r>
        <w:rPr>
          <w:w w:val="95"/>
        </w:rPr>
        <w:t>a</w:t>
      </w:r>
      <w:r>
        <w:rPr>
          <w:spacing w:val="5"/>
          <w:w w:val="95"/>
        </w:rPr>
        <w:t> </w:t>
      </w:r>
      <w:r>
        <w:rPr>
          <w:w w:val="95"/>
        </w:rPr>
        <w:t>germline</w:t>
      </w:r>
      <w:r>
        <w:rPr>
          <w:spacing w:val="5"/>
          <w:w w:val="95"/>
        </w:rPr>
        <w:t> </w:t>
      </w:r>
      <w:r>
        <w:rPr>
          <w:w w:val="95"/>
        </w:rPr>
        <w:t>reprogramming</w:t>
      </w:r>
      <w:r>
        <w:rPr>
          <w:spacing w:val="6"/>
          <w:w w:val="95"/>
        </w:rPr>
        <w:t> </w:t>
      </w:r>
      <w:r>
        <w:rPr>
          <w:w w:val="95"/>
        </w:rPr>
        <w:t>phase</w:t>
      </w:r>
      <w:r>
        <w:rPr>
          <w:spacing w:val="6"/>
          <w:w w:val="95"/>
        </w:rPr>
        <w:t> </w:t>
      </w:r>
      <w:r>
        <w:rPr>
          <w:w w:val="95"/>
        </w:rPr>
        <w:t>may</w:t>
      </w:r>
      <w:r>
        <w:rPr>
          <w:spacing w:val="6"/>
          <w:w w:val="95"/>
        </w:rPr>
        <w:t> </w:t>
      </w:r>
      <w:r>
        <w:rPr>
          <w:w w:val="95"/>
        </w:rPr>
        <w:t>be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2319"/>
        <w:rPr>
          <w:sz w:val="20"/>
        </w:rPr>
      </w:pPr>
      <w:r>
        <w:rPr>
          <w:sz w:val="20"/>
        </w:rPr>
        <w:drawing>
          <wp:inline distT="0" distB="0" distL="0" distR="0">
            <wp:extent cx="3199669" cy="4145279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669" cy="41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35"/>
        <w:ind w:left="1220" w:right="0" w:firstLine="0"/>
        <w:jc w:val="both"/>
        <w:rPr>
          <w:b/>
          <w:sz w:val="20"/>
        </w:rPr>
      </w:pPr>
      <w:bookmarkStart w:name="_bookmark11" w:id="20"/>
      <w:bookmarkEnd w:id="20"/>
      <w:r>
        <w:rPr/>
      </w:r>
      <w:r>
        <w:rPr>
          <w:b/>
          <w:w w:val="95"/>
          <w:sz w:val="20"/>
        </w:rPr>
        <w:t>Figure</w:t>
      </w:r>
      <w:r>
        <w:rPr>
          <w:b/>
          <w:spacing w:val="22"/>
          <w:w w:val="95"/>
          <w:sz w:val="20"/>
        </w:rPr>
        <w:t> </w:t>
      </w:r>
      <w:r>
        <w:rPr>
          <w:b/>
          <w:w w:val="95"/>
          <w:sz w:val="20"/>
        </w:rPr>
        <w:t>3:  Methylation</w:t>
      </w:r>
      <w:r>
        <w:rPr>
          <w:b/>
          <w:spacing w:val="23"/>
          <w:w w:val="95"/>
          <w:sz w:val="20"/>
        </w:rPr>
        <w:t> </w:t>
      </w:r>
      <w:r>
        <w:rPr>
          <w:b/>
          <w:w w:val="95"/>
          <w:sz w:val="20"/>
        </w:rPr>
        <w:t>reprogramming</w:t>
      </w:r>
      <w:r>
        <w:rPr>
          <w:b/>
          <w:spacing w:val="23"/>
          <w:w w:val="95"/>
          <w:sz w:val="20"/>
        </w:rPr>
        <w:t> </w:t>
      </w:r>
      <w:r>
        <w:rPr>
          <w:b/>
          <w:w w:val="95"/>
          <w:sz w:val="20"/>
        </w:rPr>
        <w:t>in</w:t>
      </w:r>
      <w:r>
        <w:rPr>
          <w:b/>
          <w:spacing w:val="23"/>
          <w:w w:val="95"/>
          <w:sz w:val="20"/>
        </w:rPr>
        <w:t> </w:t>
      </w:r>
      <w:r>
        <w:rPr>
          <w:b/>
          <w:w w:val="95"/>
          <w:sz w:val="20"/>
        </w:rPr>
        <w:t>the</w:t>
      </w:r>
      <w:r>
        <w:rPr>
          <w:b/>
          <w:spacing w:val="24"/>
          <w:w w:val="95"/>
          <w:sz w:val="20"/>
        </w:rPr>
        <w:t> </w:t>
      </w:r>
      <w:r>
        <w:rPr>
          <w:b/>
          <w:w w:val="95"/>
          <w:sz w:val="20"/>
        </w:rPr>
        <w:t>germline.</w:t>
      </w:r>
    </w:p>
    <w:p>
      <w:pPr>
        <w:spacing w:line="252" w:lineRule="auto" w:before="12"/>
        <w:ind w:left="1220" w:right="2485" w:firstLine="0"/>
        <w:jc w:val="both"/>
        <w:rPr>
          <w:sz w:val="20"/>
        </w:rPr>
      </w:pPr>
      <w:r>
        <w:rPr>
          <w:b/>
          <w:spacing w:val="-1"/>
          <w:sz w:val="20"/>
        </w:rPr>
        <w:t>A:</w:t>
      </w:r>
      <w:r>
        <w:rPr>
          <w:b/>
          <w:spacing w:val="-8"/>
          <w:sz w:val="20"/>
        </w:rPr>
        <w:t> </w:t>
      </w:r>
      <w:r>
        <w:rPr>
          <w:spacing w:val="-1"/>
          <w:sz w:val="20"/>
        </w:rPr>
        <w:t>Primordial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germ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cells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(PGCs)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mouse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become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demethylated</w:t>
      </w:r>
      <w:r>
        <w:rPr>
          <w:spacing w:val="-5"/>
          <w:sz w:val="20"/>
        </w:rPr>
        <w:t> </w:t>
      </w:r>
      <w:r>
        <w:rPr>
          <w:sz w:val="20"/>
        </w:rPr>
        <w:t>early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devel-</w:t>
      </w:r>
      <w:r>
        <w:rPr>
          <w:spacing w:val="-46"/>
          <w:sz w:val="20"/>
        </w:rPr>
        <w:t> </w:t>
      </w:r>
      <w:r>
        <w:rPr>
          <w:w w:val="95"/>
          <w:sz w:val="20"/>
        </w:rPr>
        <w:t>opment. Remethylation begins in prospermatogonia on E16 in male germ cells, and</w:t>
      </w:r>
      <w:r>
        <w:rPr>
          <w:spacing w:val="1"/>
          <w:w w:val="95"/>
          <w:sz w:val="20"/>
        </w:rPr>
        <w:t> </w:t>
      </w:r>
      <w:r>
        <w:rPr>
          <w:sz w:val="20"/>
        </w:rPr>
        <w:t>after</w:t>
      </w:r>
      <w:r>
        <w:rPr>
          <w:spacing w:val="-1"/>
          <w:sz w:val="20"/>
        </w:rPr>
        <w:t> </w:t>
      </w:r>
      <w:r>
        <w:rPr>
          <w:sz w:val="20"/>
        </w:rPr>
        <w:t>birth in growing oocytes.</w:t>
      </w:r>
      <w:r>
        <w:rPr>
          <w:spacing w:val="16"/>
          <w:sz w:val="20"/>
        </w:rPr>
        <w:t> </w:t>
      </w:r>
      <w:r>
        <w:rPr>
          <w:sz w:val="20"/>
        </w:rPr>
        <w:t>Some stages of</w:t>
      </w:r>
      <w:r>
        <w:rPr>
          <w:spacing w:val="-1"/>
          <w:sz w:val="20"/>
        </w:rPr>
        <w:t> </w:t>
      </w:r>
      <w:r>
        <w:rPr>
          <w:sz w:val="20"/>
        </w:rPr>
        <w:t>germ cell development are shown.</w:t>
      </w:r>
    </w:p>
    <w:p>
      <w:pPr>
        <w:spacing w:line="252" w:lineRule="auto" w:before="1"/>
        <w:ind w:left="1196" w:right="2485" w:firstLine="23"/>
        <w:jc w:val="both"/>
        <w:rPr>
          <w:sz w:val="20"/>
        </w:rPr>
      </w:pPr>
      <w:r>
        <w:rPr>
          <w:b/>
          <w:spacing w:val="-2"/>
          <w:sz w:val="20"/>
        </w:rPr>
        <w:t>B: </w:t>
      </w:r>
      <w:r>
        <w:rPr>
          <w:spacing w:val="-2"/>
          <w:sz w:val="20"/>
        </w:rPr>
        <w:t>Methylation reprogramming </w:t>
      </w:r>
      <w:r>
        <w:rPr>
          <w:spacing w:val="-1"/>
          <w:sz w:val="20"/>
        </w:rPr>
        <w:t>in preimplantation embryos. The paternal genome</w:t>
      </w:r>
      <w:r>
        <w:rPr>
          <w:spacing w:val="-46"/>
          <w:sz w:val="20"/>
        </w:rPr>
        <w:t> </w:t>
      </w:r>
      <w:r>
        <w:rPr>
          <w:spacing w:val="-1"/>
          <w:sz w:val="20"/>
        </w:rPr>
        <w:t>(blue) is demethylated by an active </w:t>
      </w:r>
      <w:r>
        <w:rPr>
          <w:sz w:val="20"/>
        </w:rPr>
        <w:t>mechanism immediately after fertilization. The</w:t>
      </w:r>
      <w:r>
        <w:rPr>
          <w:spacing w:val="-46"/>
          <w:sz w:val="20"/>
        </w:rPr>
        <w:t> </w:t>
      </w:r>
      <w:r>
        <w:rPr>
          <w:sz w:val="20"/>
        </w:rPr>
        <w:t>maternal genome (red) is demethylated by a passive mechanism that depends on</w:t>
      </w:r>
      <w:r>
        <w:rPr>
          <w:spacing w:val="1"/>
          <w:sz w:val="20"/>
        </w:rPr>
        <w:t> </w:t>
      </w:r>
      <w:r>
        <w:rPr>
          <w:w w:val="95"/>
          <w:sz w:val="20"/>
        </w:rPr>
        <w:t>DNA replication. Both are remethylated around the time of implantation to different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extents in embryonic (EM) and extraembryonic (EX) lineages. Methylated imprinted</w:t>
      </w:r>
      <w:r>
        <w:rPr>
          <w:spacing w:val="1"/>
          <w:w w:val="95"/>
          <w:sz w:val="20"/>
        </w:rPr>
        <w:t> </w:t>
      </w:r>
      <w:r>
        <w:rPr>
          <w:sz w:val="20"/>
        </w:rPr>
        <w:t>genes and some repeat sequences (dashed line) do not become demethylated. Un-</w:t>
      </w:r>
      <w:r>
        <w:rPr>
          <w:spacing w:val="1"/>
          <w:sz w:val="20"/>
        </w:rPr>
        <w:t> </w:t>
      </w:r>
      <w:r>
        <w:rPr>
          <w:sz w:val="20"/>
        </w:rPr>
        <w:t>methylated imprinted genes (dashed line) do not become methylated. Taken from</w:t>
      </w:r>
      <w:r>
        <w:rPr>
          <w:spacing w:val="1"/>
          <w:sz w:val="20"/>
        </w:rPr>
        <w:t> </w:t>
      </w:r>
      <w:hyperlink w:history="true" w:anchor="_bookmark487">
        <w:r>
          <w:rPr>
            <w:sz w:val="20"/>
          </w:rPr>
          <w:t>(Reik</w:t>
        </w:r>
        <w:r>
          <w:rPr>
            <w:spacing w:val="17"/>
            <w:sz w:val="20"/>
          </w:rPr>
          <w:t> </w:t>
        </w:r>
        <w:r>
          <w:rPr>
            <w:sz w:val="20"/>
          </w:rPr>
          <w:t>et</w:t>
        </w:r>
        <w:r>
          <w:rPr>
            <w:spacing w:val="17"/>
            <w:sz w:val="20"/>
          </w:rPr>
          <w:t> </w:t>
        </w:r>
        <w:r>
          <w:rPr>
            <w:sz w:val="20"/>
          </w:rPr>
          <w:t>al.,</w:t>
        </w:r>
        <w:r>
          <w:rPr>
            <w:spacing w:val="18"/>
            <w:sz w:val="20"/>
          </w:rPr>
          <w:t> </w:t>
        </w:r>
        <w:r>
          <w:rPr>
            <w:sz w:val="20"/>
          </w:rPr>
          <w:t>2001).</w:t>
        </w:r>
      </w:hyperlink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500" w:right="1044"/>
        <w:jc w:val="both"/>
      </w:pPr>
      <w:r>
        <w:rPr>
          <w:w w:val="95"/>
        </w:rPr>
        <w:t>required to ensure that this acquired information is erased. Then, in the post-implantation</w:t>
      </w:r>
      <w:r>
        <w:rPr>
          <w:spacing w:val="1"/>
          <w:w w:val="95"/>
        </w:rPr>
        <w:t> </w:t>
      </w:r>
      <w:r>
        <w:rPr>
          <w:w w:val="95"/>
        </w:rPr>
        <w:t>epiblast, the parent-of-origin markers of mature gametes fuse in the zygote and are passed</w:t>
      </w:r>
      <w:r>
        <w:rPr>
          <w:spacing w:val="1"/>
          <w:w w:val="95"/>
        </w:rPr>
        <w:t> </w:t>
      </w:r>
      <w:r>
        <w:rPr>
          <w:w w:val="95"/>
        </w:rPr>
        <w:t>down</w:t>
      </w:r>
      <w:r>
        <w:rPr>
          <w:spacing w:val="14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nascent</w:t>
      </w:r>
      <w:r>
        <w:rPr>
          <w:spacing w:val="13"/>
          <w:w w:val="95"/>
        </w:rPr>
        <w:t> </w:t>
      </w:r>
      <w:r>
        <w:rPr>
          <w:w w:val="95"/>
        </w:rPr>
        <w:t>PGCs</w:t>
      </w:r>
      <w:r>
        <w:rPr>
          <w:spacing w:val="14"/>
          <w:w w:val="95"/>
        </w:rPr>
        <w:t> </w:t>
      </w:r>
      <w:r>
        <w:rPr>
          <w:w w:val="95"/>
        </w:rPr>
        <w:t>from</w:t>
      </w:r>
      <w:r>
        <w:rPr>
          <w:spacing w:val="15"/>
          <w:w w:val="95"/>
        </w:rPr>
        <w:t> </w:t>
      </w:r>
      <w:r>
        <w:rPr>
          <w:w w:val="95"/>
        </w:rPr>
        <w:t>their</w:t>
      </w:r>
      <w:r>
        <w:rPr>
          <w:spacing w:val="14"/>
          <w:w w:val="95"/>
        </w:rPr>
        <w:t> </w:t>
      </w:r>
      <w:r>
        <w:rPr>
          <w:w w:val="95"/>
        </w:rPr>
        <w:t>predecessors.</w:t>
      </w:r>
      <w:r>
        <w:rPr>
          <w:spacing w:val="37"/>
          <w:w w:val="95"/>
        </w:rPr>
        <w:t> </w:t>
      </w:r>
      <w:r>
        <w:rPr>
          <w:w w:val="95"/>
        </w:rPr>
        <w:t>Another</w:t>
      </w:r>
      <w:r>
        <w:rPr>
          <w:spacing w:val="14"/>
          <w:w w:val="95"/>
        </w:rPr>
        <w:t> </w:t>
      </w:r>
      <w:r>
        <w:rPr>
          <w:w w:val="95"/>
        </w:rPr>
        <w:t>goal</w:t>
      </w:r>
      <w:r>
        <w:rPr>
          <w:spacing w:val="14"/>
          <w:w w:val="95"/>
        </w:rPr>
        <w:t> </w:t>
      </w:r>
      <w:r>
        <w:rPr>
          <w:w w:val="95"/>
        </w:rPr>
        <w:t>could</w:t>
      </w:r>
      <w:r>
        <w:rPr>
          <w:spacing w:val="14"/>
          <w:w w:val="95"/>
        </w:rPr>
        <w:t> </w:t>
      </w:r>
      <w:r>
        <w:rPr>
          <w:w w:val="95"/>
        </w:rPr>
        <w:t>be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reverse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effects</w:t>
      </w:r>
      <w:r>
        <w:rPr>
          <w:spacing w:val="-52"/>
          <w:w w:val="95"/>
        </w:rPr>
        <w:t> </w:t>
      </w:r>
      <w:r>
        <w:rPr>
          <w:w w:val="95"/>
        </w:rPr>
        <w:t>of accumulating epigenetic changes that are influenced by both genetic and environmental</w:t>
      </w:r>
      <w:r>
        <w:rPr>
          <w:spacing w:val="1"/>
          <w:w w:val="95"/>
        </w:rPr>
        <w:t> </w:t>
      </w:r>
      <w:r>
        <w:rPr>
          <w:spacing w:val="-1"/>
        </w:rPr>
        <w:t>factors. However, epigenetic </w:t>
      </w:r>
      <w:r>
        <w:rPr/>
        <w:t>information can be inherited through the germline (or after</w:t>
      </w:r>
      <w:r>
        <w:rPr>
          <w:spacing w:val="1"/>
        </w:rPr>
        <w:t> </w:t>
      </w:r>
      <w:r>
        <w:rPr>
          <w:w w:val="95"/>
        </w:rPr>
        <w:t>fertilization) on occasion, which is most likely due to insufficient germline erasure. Finally,</w:t>
      </w:r>
      <w:r>
        <w:rPr>
          <w:spacing w:val="1"/>
          <w:w w:val="95"/>
        </w:rPr>
        <w:t> </w:t>
      </w:r>
      <w:r>
        <w:rPr/>
        <w:t>demethylation in the germline may have the added benefit of reducing the frequency of</w:t>
      </w:r>
      <w:r>
        <w:rPr>
          <w:spacing w:val="1"/>
        </w:rPr>
        <w:t> </w:t>
      </w:r>
      <w:r>
        <w:rPr/>
        <w:t>mutations</w:t>
      </w:r>
      <w:r>
        <w:rPr>
          <w:spacing w:val="13"/>
        </w:rPr>
        <w:t> </w:t>
      </w:r>
      <w:r>
        <w:rPr/>
        <w:t>caused</w:t>
      </w:r>
      <w:r>
        <w:rPr>
          <w:spacing w:val="13"/>
        </w:rPr>
        <w:t> </w:t>
      </w:r>
      <w:r>
        <w:rPr/>
        <w:t>by</w:t>
      </w:r>
      <w:r>
        <w:rPr>
          <w:spacing w:val="14"/>
        </w:rPr>
        <w:t> </w:t>
      </w:r>
      <w:r>
        <w:rPr/>
        <w:t>5-methylcytosine</w:t>
      </w:r>
      <w:r>
        <w:rPr>
          <w:spacing w:val="13"/>
        </w:rPr>
        <w:t> </w:t>
      </w:r>
      <w:r>
        <w:rPr/>
        <w:t>(5mC)</w:t>
      </w:r>
      <w:r>
        <w:rPr>
          <w:spacing w:val="13"/>
        </w:rPr>
        <w:t> </w:t>
      </w:r>
      <w:r>
        <w:rPr/>
        <w:t>deamination.</w:t>
      </w:r>
    </w:p>
    <w:p>
      <w:pPr>
        <w:pStyle w:val="BodyText"/>
        <w:spacing w:before="8"/>
        <w:rPr>
          <w:sz w:val="48"/>
        </w:rPr>
      </w:pPr>
    </w:p>
    <w:p>
      <w:pPr>
        <w:pStyle w:val="Heading2"/>
        <w:ind w:left="500" w:firstLine="0"/>
        <w:jc w:val="both"/>
      </w:pPr>
      <w:bookmarkStart w:name="Epigenetic Inheritance" w:id="21"/>
      <w:bookmarkEnd w:id="21"/>
      <w:r>
        <w:rPr>
          <w:b w:val="0"/>
        </w:rPr>
      </w:r>
      <w:bookmarkStart w:name="_bookmark12" w:id="22"/>
      <w:bookmarkEnd w:id="22"/>
      <w:r>
        <w:rPr>
          <w:b w:val="0"/>
        </w:rPr>
      </w:r>
      <w:r>
        <w:rPr>
          <w:w w:val="95"/>
        </w:rPr>
        <w:t>Epigenetic</w:t>
      </w:r>
      <w:r>
        <w:rPr>
          <w:spacing w:val="31"/>
          <w:w w:val="95"/>
        </w:rPr>
        <w:t> </w:t>
      </w:r>
      <w:r>
        <w:rPr>
          <w:w w:val="95"/>
        </w:rPr>
        <w:t>Inheritance</w:t>
      </w:r>
    </w:p>
    <w:p>
      <w:pPr>
        <w:pStyle w:val="BodyText"/>
        <w:spacing w:line="314" w:lineRule="auto" w:before="318"/>
        <w:ind w:left="488" w:right="1034" w:firstLine="11"/>
        <w:jc w:val="both"/>
      </w:pPr>
      <w:r>
        <w:rPr>
          <w:w w:val="95"/>
        </w:rPr>
        <w:t>Inheritance is the process of passing traits or information from one generation of individuals</w:t>
      </w:r>
      <w:r>
        <w:rPr>
          <w:spacing w:val="1"/>
          <w:w w:val="95"/>
        </w:rPr>
        <w:t> </w:t>
      </w:r>
      <w:r>
        <w:rPr>
          <w:w w:val="95"/>
        </w:rPr>
        <w:t>or cells to the next. Charles Darwin proposed natural selection as the primary mechanism for</w:t>
      </w:r>
      <w:r>
        <w:rPr>
          <w:spacing w:val="1"/>
          <w:w w:val="95"/>
        </w:rPr>
        <w:t> </w:t>
      </w:r>
      <w:r>
        <w:rPr>
          <w:w w:val="95"/>
        </w:rPr>
        <w:t>species evolution in his 1859 book: “On the origin of species”. According to Darwin, natural</w:t>
      </w:r>
      <w:r>
        <w:rPr>
          <w:spacing w:val="1"/>
          <w:w w:val="95"/>
        </w:rPr>
        <w:t> </w:t>
      </w:r>
      <w:r>
        <w:rPr>
          <w:w w:val="95"/>
        </w:rPr>
        <w:t>selection</w:t>
      </w:r>
      <w:r>
        <w:rPr>
          <w:spacing w:val="10"/>
          <w:w w:val="95"/>
        </w:rPr>
        <w:t> </w:t>
      </w:r>
      <w:r>
        <w:rPr>
          <w:w w:val="95"/>
        </w:rPr>
        <w:t>is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9"/>
          <w:w w:val="95"/>
        </w:rPr>
        <w:t> </w:t>
      </w:r>
      <w:r>
        <w:rPr>
          <w:w w:val="95"/>
        </w:rPr>
        <w:t>key</w:t>
      </w:r>
      <w:r>
        <w:rPr>
          <w:spacing w:val="11"/>
          <w:w w:val="95"/>
        </w:rPr>
        <w:t> </w:t>
      </w:r>
      <w:r>
        <w:rPr>
          <w:w w:val="95"/>
        </w:rPr>
        <w:t>mechanism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9"/>
          <w:w w:val="95"/>
        </w:rPr>
        <w:t> </w:t>
      </w:r>
      <w:r>
        <w:rPr>
          <w:w w:val="95"/>
        </w:rPr>
        <w:t>evolution,</w:t>
      </w:r>
      <w:r>
        <w:rPr>
          <w:spacing w:val="10"/>
          <w:w w:val="95"/>
        </w:rPr>
        <w:t> </w:t>
      </w:r>
      <w:r>
        <w:rPr>
          <w:w w:val="95"/>
        </w:rPr>
        <w:t>characterized</w:t>
      </w:r>
      <w:r>
        <w:rPr>
          <w:spacing w:val="10"/>
          <w:w w:val="95"/>
        </w:rPr>
        <w:t> </w:t>
      </w:r>
      <w:r>
        <w:rPr>
          <w:w w:val="95"/>
        </w:rPr>
        <w:t>by</w:t>
      </w:r>
      <w:r>
        <w:rPr>
          <w:spacing w:val="10"/>
          <w:w w:val="95"/>
        </w:rPr>
        <w:t> </w:t>
      </w:r>
      <w:r>
        <w:rPr>
          <w:w w:val="95"/>
        </w:rPr>
        <w:t>changes</w:t>
      </w:r>
      <w:r>
        <w:rPr>
          <w:spacing w:val="11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heritable</w:t>
      </w:r>
      <w:r>
        <w:rPr>
          <w:spacing w:val="10"/>
          <w:w w:val="95"/>
        </w:rPr>
        <w:t> </w:t>
      </w:r>
      <w:r>
        <w:rPr>
          <w:w w:val="95"/>
        </w:rPr>
        <w:t>traits</w:t>
      </w:r>
      <w:r>
        <w:rPr>
          <w:spacing w:val="1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/>
        <w:t>a population over generations. Jean-Baptiste Lamark was an early proponent of the idea</w:t>
      </w:r>
      <w:r>
        <w:rPr>
          <w:spacing w:val="1"/>
        </w:rPr>
        <w:t> </w:t>
      </w:r>
      <w:r>
        <w:rPr/>
        <w:t>that biological evolution occurred and proceeded in accordance with natural laws. He is</w:t>
      </w:r>
      <w:r>
        <w:rPr>
          <w:spacing w:val="1"/>
        </w:rPr>
        <w:t> </w:t>
      </w:r>
      <w:r>
        <w:rPr>
          <w:spacing w:val="-1"/>
        </w:rPr>
        <w:t>well</w:t>
      </w:r>
      <w:r>
        <w:rPr>
          <w:spacing w:val="-7"/>
        </w:rPr>
        <w:t> </w:t>
      </w:r>
      <w:r>
        <w:rPr>
          <w:spacing w:val="-1"/>
        </w:rPr>
        <w:t>known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principle</w:t>
      </w:r>
      <w:r>
        <w:rPr>
          <w:spacing w:val="-6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“inheritance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acquired</w:t>
      </w:r>
      <w:r>
        <w:rPr>
          <w:spacing w:val="-7"/>
        </w:rPr>
        <w:t> </w:t>
      </w:r>
      <w:r>
        <w:rPr/>
        <w:t>characteristics”,</w:t>
      </w:r>
      <w:r>
        <w:rPr>
          <w:spacing w:val="-6"/>
        </w:rPr>
        <w:t> </w:t>
      </w:r>
      <w:r>
        <w:rPr/>
        <w:t>an</w:t>
      </w:r>
      <w:r>
        <w:rPr>
          <w:spacing w:val="-7"/>
        </w:rPr>
        <w:t> </w:t>
      </w:r>
      <w:r>
        <w:rPr/>
        <w:t>idea</w:t>
      </w:r>
      <w:r>
        <w:rPr>
          <w:spacing w:val="-7"/>
        </w:rPr>
        <w:t> </w:t>
      </w:r>
      <w:r>
        <w:rPr/>
        <w:t>known</w:t>
      </w:r>
      <w:r>
        <w:rPr>
          <w:spacing w:val="-6"/>
        </w:rPr>
        <w:t> </w:t>
      </w:r>
      <w:r>
        <w:rPr/>
        <w:t>as</w:t>
      </w:r>
      <w:r>
        <w:rPr>
          <w:spacing w:val="-56"/>
        </w:rPr>
        <w:t> </w:t>
      </w:r>
      <w:r>
        <w:rPr>
          <w:w w:val="95"/>
        </w:rPr>
        <w:t>Lamarckism. According to Lamarckian theories of inheritance, physical traits inherited by a</w:t>
      </w:r>
      <w:r>
        <w:rPr>
          <w:spacing w:val="1"/>
          <w:w w:val="95"/>
        </w:rPr>
        <w:t> </w:t>
      </w:r>
      <w:r>
        <w:rPr>
          <w:w w:val="95"/>
        </w:rPr>
        <w:t>generation during its lifetime (e.g. strength and body size) are passed down to offspring. In</w:t>
      </w:r>
      <w:r>
        <w:rPr>
          <w:spacing w:val="1"/>
          <w:w w:val="95"/>
        </w:rPr>
        <w:t> </w:t>
      </w:r>
      <w:r>
        <w:rPr>
          <w:w w:val="95"/>
        </w:rPr>
        <w:t>1868, Darwin proposed pangenesis theory as a supplement to his 1859 theory of evolution by</w:t>
      </w:r>
      <w:r>
        <w:rPr>
          <w:spacing w:val="1"/>
          <w:w w:val="95"/>
        </w:rPr>
        <w:t> </w:t>
      </w:r>
      <w:r>
        <w:rPr>
          <w:spacing w:val="-1"/>
        </w:rPr>
        <w:t>natural</w:t>
      </w:r>
      <w:r>
        <w:rPr>
          <w:spacing w:val="-7"/>
        </w:rPr>
        <w:t> </w:t>
      </w:r>
      <w:r>
        <w:rPr>
          <w:spacing w:val="-1"/>
        </w:rPr>
        <w:t>selection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his</w:t>
      </w:r>
      <w:r>
        <w:rPr>
          <w:spacing w:val="-7"/>
        </w:rPr>
        <w:t> </w:t>
      </w:r>
      <w:r>
        <w:rPr/>
        <w:t>book</w:t>
      </w:r>
      <w:r>
        <w:rPr>
          <w:spacing w:val="-6"/>
        </w:rPr>
        <w:t> </w:t>
      </w:r>
      <w:r>
        <w:rPr/>
        <w:t>“The</w:t>
      </w:r>
      <w:r>
        <w:rPr>
          <w:spacing w:val="-7"/>
        </w:rPr>
        <w:t> </w:t>
      </w:r>
      <w:r>
        <w:rPr/>
        <w:t>Variation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Animals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Plants</w:t>
      </w:r>
      <w:r>
        <w:rPr>
          <w:spacing w:val="-7"/>
        </w:rPr>
        <w:t> </w:t>
      </w:r>
      <w:r>
        <w:rPr/>
        <w:t>Under</w:t>
      </w:r>
      <w:r>
        <w:rPr>
          <w:spacing w:val="-7"/>
        </w:rPr>
        <w:t> </w:t>
      </w:r>
      <w:r>
        <w:rPr/>
        <w:t>Domestication.”</w:t>
      </w:r>
      <w:r>
        <w:rPr>
          <w:spacing w:val="-55"/>
        </w:rPr>
        <w:t> </w:t>
      </w:r>
      <w:r>
        <w:rPr>
          <w:w w:val="95"/>
        </w:rPr>
        <w:t>The term pangenesis was coined by Darwin, with “pan-” referring to the whole and “genesis”</w:t>
      </w:r>
      <w:r>
        <w:rPr>
          <w:spacing w:val="1"/>
          <w:w w:val="95"/>
        </w:rPr>
        <w:t> </w:t>
      </w:r>
      <w:r>
        <w:rPr/>
        <w:t>referring to the origin. Using the term pangenesis, Darwin proposed that all parts of the</w:t>
      </w:r>
      <w:r>
        <w:rPr>
          <w:spacing w:val="1"/>
        </w:rPr>
        <w:t> </w:t>
      </w:r>
      <w:r>
        <w:rPr>
          <w:w w:val="95"/>
        </w:rPr>
        <w:t>parents could contribute to the evolution and development of the offspring.</w:t>
      </w:r>
      <w:r>
        <w:rPr>
          <w:spacing w:val="1"/>
          <w:w w:val="95"/>
        </w:rPr>
        <w:t> </w:t>
      </w:r>
      <w:r>
        <w:rPr>
          <w:w w:val="95"/>
        </w:rPr>
        <w:t>Darwin’s theory</w:t>
      </w:r>
      <w:r>
        <w:rPr>
          <w:spacing w:val="1"/>
          <w:w w:val="95"/>
        </w:rPr>
        <w:t> </w:t>
      </w:r>
      <w:r>
        <w:rPr>
          <w:w w:val="95"/>
        </w:rPr>
        <w:t>of pangenesis was based on the idea that somatic cells would release ‘gemmules’ or ‘pangenes’</w:t>
      </w:r>
      <w:r>
        <w:rPr>
          <w:spacing w:val="-52"/>
          <w:w w:val="95"/>
        </w:rPr>
        <w:t> </w:t>
      </w:r>
      <w:r>
        <w:rPr>
          <w:w w:val="95"/>
        </w:rPr>
        <w:t>in response to environmental stimulation (use and disuse), which travelled around the body</w:t>
      </w:r>
      <w:r>
        <w:rPr>
          <w:spacing w:val="1"/>
          <w:w w:val="95"/>
        </w:rPr>
        <w:t> </w:t>
      </w:r>
      <w:r>
        <w:rPr/>
        <w:t>but not necessarily in the bloodstream.</w:t>
      </w:r>
      <w:r>
        <w:rPr>
          <w:spacing w:val="1"/>
        </w:rPr>
        <w:t> </w:t>
      </w:r>
      <w:r>
        <w:rPr/>
        <w:t>These pangenes were microscopic particles that</w:t>
      </w:r>
      <w:r>
        <w:rPr>
          <w:spacing w:val="1"/>
        </w:rPr>
        <w:t> </w:t>
      </w:r>
      <w:r>
        <w:rPr>
          <w:w w:val="95"/>
        </w:rPr>
        <w:t>supposedly contained information about the characteristics of their parent cell, and Darwin</w:t>
      </w:r>
      <w:r>
        <w:rPr>
          <w:spacing w:val="1"/>
          <w:w w:val="95"/>
        </w:rPr>
        <w:t> </w:t>
      </w:r>
      <w:r>
        <w:rPr/>
        <w:t>believed that they eventually accumulated in germ cells, where they could pass on the</w:t>
      </w:r>
      <w:r>
        <w:rPr>
          <w:spacing w:val="1"/>
        </w:rPr>
        <w:t> </w:t>
      </w:r>
      <w:r>
        <w:rPr/>
        <w:t>newly acquired characteristics of the parents to the next generation </w:t>
      </w:r>
      <w:hyperlink w:history="true" w:anchor="_bookmark350">
        <w:r>
          <w:rPr/>
          <w:t>(Darwin, 1871).</w:t>
        </w:r>
      </w:hyperlink>
      <w:r>
        <w:rPr/>
        <w:t> As a</w:t>
      </w:r>
      <w:r>
        <w:rPr>
          <w:spacing w:val="1"/>
        </w:rPr>
        <w:t> </w:t>
      </w:r>
      <w:r>
        <w:rPr>
          <w:w w:val="95"/>
        </w:rPr>
        <w:t>result, Darwin advocated Lamarckian use and disuse inheritance, as well as Lamarckian soft</w:t>
      </w:r>
      <w:r>
        <w:rPr>
          <w:spacing w:val="1"/>
          <w:w w:val="95"/>
        </w:rPr>
        <w:t> </w:t>
      </w:r>
      <w:r>
        <w:rPr>
          <w:w w:val="95"/>
        </w:rPr>
        <w:t>inheritance.</w:t>
      </w:r>
      <w:r>
        <w:rPr>
          <w:spacing w:val="1"/>
          <w:w w:val="95"/>
        </w:rPr>
        <w:t> </w:t>
      </w:r>
      <w:r>
        <w:rPr>
          <w:w w:val="95"/>
        </w:rPr>
        <w:t>In the 1880s, August Weismann challenged this concept.</w:t>
      </w:r>
      <w:r>
        <w:rPr>
          <w:spacing w:val="52"/>
        </w:rPr>
        <w:t> </w:t>
      </w:r>
      <w:r>
        <w:rPr>
          <w:w w:val="95"/>
        </w:rPr>
        <w:t>Weismann proposed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germ</w:t>
      </w:r>
      <w:r>
        <w:rPr>
          <w:spacing w:val="16"/>
          <w:w w:val="95"/>
        </w:rPr>
        <w:t> </w:t>
      </w:r>
      <w:r>
        <w:rPr>
          <w:w w:val="95"/>
        </w:rPr>
        <w:t>plasm</w:t>
      </w:r>
      <w:r>
        <w:rPr>
          <w:spacing w:val="17"/>
          <w:w w:val="95"/>
        </w:rPr>
        <w:t> </w:t>
      </w:r>
      <w:r>
        <w:rPr>
          <w:w w:val="95"/>
        </w:rPr>
        <w:t>theory,</w:t>
      </w:r>
      <w:r>
        <w:rPr>
          <w:spacing w:val="17"/>
          <w:w w:val="95"/>
        </w:rPr>
        <w:t> </w:t>
      </w:r>
      <w:r>
        <w:rPr>
          <w:w w:val="95"/>
        </w:rPr>
        <w:t>which</w:t>
      </w:r>
      <w:r>
        <w:rPr>
          <w:spacing w:val="18"/>
          <w:w w:val="95"/>
        </w:rPr>
        <w:t> </w:t>
      </w:r>
      <w:r>
        <w:rPr>
          <w:w w:val="95"/>
        </w:rPr>
        <w:t>states</w:t>
      </w:r>
      <w:r>
        <w:rPr>
          <w:spacing w:val="17"/>
          <w:w w:val="95"/>
        </w:rPr>
        <w:t> </w:t>
      </w:r>
      <w:r>
        <w:rPr>
          <w:w w:val="95"/>
        </w:rPr>
        <w:t>that</w:t>
      </w:r>
      <w:r>
        <w:rPr>
          <w:spacing w:val="17"/>
          <w:w w:val="95"/>
        </w:rPr>
        <w:t> </w:t>
      </w:r>
      <w:r>
        <w:rPr>
          <w:w w:val="95"/>
        </w:rPr>
        <w:t>germ</w:t>
      </w:r>
      <w:r>
        <w:rPr>
          <w:spacing w:val="17"/>
          <w:w w:val="95"/>
        </w:rPr>
        <w:t> </w:t>
      </w:r>
      <w:r>
        <w:rPr>
          <w:w w:val="95"/>
        </w:rPr>
        <w:t>cells</w:t>
      </w:r>
      <w:r>
        <w:rPr>
          <w:spacing w:val="17"/>
          <w:w w:val="95"/>
        </w:rPr>
        <w:t> </w:t>
      </w:r>
      <w:r>
        <w:rPr>
          <w:w w:val="95"/>
        </w:rPr>
        <w:t>in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gonads</w:t>
      </w:r>
      <w:r>
        <w:rPr>
          <w:spacing w:val="17"/>
          <w:w w:val="95"/>
        </w:rPr>
        <w:t> </w:t>
      </w:r>
      <w:r>
        <w:rPr>
          <w:w w:val="95"/>
        </w:rPr>
        <w:t>contain</w:t>
      </w:r>
      <w:r>
        <w:rPr>
          <w:spacing w:val="17"/>
          <w:w w:val="95"/>
        </w:rPr>
        <w:t> </w:t>
      </w:r>
      <w:r>
        <w:rPr>
          <w:w w:val="95"/>
        </w:rPr>
        <w:t>information</w:t>
      </w:r>
      <w:r>
        <w:rPr>
          <w:spacing w:val="17"/>
          <w:w w:val="9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>
          <w:w w:val="95"/>
        </w:rPr>
        <w:t>is passed down from generation to generation unaffected by experience and independent of</w:t>
      </w:r>
      <w:r>
        <w:rPr>
          <w:spacing w:val="1"/>
          <w:w w:val="95"/>
        </w:rPr>
        <w:t> </w:t>
      </w:r>
      <w:r>
        <w:rPr>
          <w:w w:val="95"/>
        </w:rPr>
        <w:t>somatic</w:t>
      </w:r>
      <w:r>
        <w:rPr>
          <w:spacing w:val="22"/>
          <w:w w:val="95"/>
        </w:rPr>
        <w:t> </w:t>
      </w:r>
      <w:r>
        <w:rPr>
          <w:w w:val="95"/>
        </w:rPr>
        <w:t>cells</w:t>
      </w:r>
      <w:r>
        <w:rPr>
          <w:spacing w:val="23"/>
          <w:w w:val="95"/>
        </w:rPr>
        <w:t> </w:t>
      </w:r>
      <w:hyperlink w:history="true" w:anchor="_bookmark557">
        <w:r>
          <w:rPr>
            <w:w w:val="95"/>
          </w:rPr>
          <w:t>(Weismann,</w:t>
        </w:r>
        <w:r>
          <w:rPr>
            <w:spacing w:val="23"/>
            <w:w w:val="95"/>
          </w:rPr>
          <w:t> </w:t>
        </w:r>
        <w:r>
          <w:rPr>
            <w:w w:val="95"/>
          </w:rPr>
          <w:t>1893).</w:t>
        </w:r>
      </w:hyperlink>
      <w:r>
        <w:rPr>
          <w:spacing w:val="49"/>
          <w:w w:val="95"/>
        </w:rPr>
        <w:t> </w:t>
      </w:r>
      <w:r>
        <w:rPr>
          <w:w w:val="95"/>
        </w:rPr>
        <w:t>Hereditary</w:t>
      </w:r>
      <w:r>
        <w:rPr>
          <w:spacing w:val="23"/>
          <w:w w:val="95"/>
        </w:rPr>
        <w:t> </w:t>
      </w:r>
      <w:r>
        <w:rPr>
          <w:w w:val="95"/>
        </w:rPr>
        <w:t>information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only</w:t>
      </w:r>
      <w:r>
        <w:rPr>
          <w:spacing w:val="23"/>
          <w:w w:val="95"/>
        </w:rPr>
        <w:t> </w:t>
      </w:r>
      <w:r>
        <w:rPr>
          <w:w w:val="95"/>
        </w:rPr>
        <w:t>transferred</w:t>
      </w:r>
      <w:r>
        <w:rPr>
          <w:spacing w:val="23"/>
          <w:w w:val="95"/>
        </w:rPr>
        <w:t> </w:t>
      </w:r>
      <w:r>
        <w:rPr>
          <w:w w:val="95"/>
        </w:rPr>
        <w:t>from</w:t>
      </w:r>
      <w:r>
        <w:rPr>
          <w:spacing w:val="23"/>
          <w:w w:val="95"/>
        </w:rPr>
        <w:t> </w:t>
      </w:r>
      <w:r>
        <w:rPr>
          <w:w w:val="95"/>
        </w:rPr>
        <w:t>germline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</w:pPr>
    </w:p>
    <w:p>
      <w:pPr>
        <w:pStyle w:val="BodyText"/>
        <w:spacing w:before="150"/>
        <w:ind w:left="140"/>
        <w:jc w:val="both"/>
      </w:pPr>
      <w:r>
        <w:rPr>
          <w:w w:val="95"/>
        </w:rPr>
        <w:t>cells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somatic</w:t>
      </w:r>
      <w:r>
        <w:rPr>
          <w:spacing w:val="16"/>
          <w:w w:val="95"/>
        </w:rPr>
        <w:t> </w:t>
      </w:r>
      <w:r>
        <w:rPr>
          <w:w w:val="95"/>
        </w:rPr>
        <w:t>cells.</w:t>
      </w:r>
      <w:r>
        <w:rPr>
          <w:spacing w:val="40"/>
          <w:w w:val="95"/>
        </w:rPr>
        <w:t> </w:t>
      </w:r>
      <w:r>
        <w:rPr>
          <w:w w:val="95"/>
        </w:rPr>
        <w:t>This</w:t>
      </w:r>
      <w:r>
        <w:rPr>
          <w:spacing w:val="17"/>
          <w:w w:val="95"/>
        </w:rPr>
        <w:t> </w:t>
      </w:r>
      <w:r>
        <w:rPr>
          <w:w w:val="95"/>
        </w:rPr>
        <w:t>is</w:t>
      </w:r>
      <w:r>
        <w:rPr>
          <w:spacing w:val="16"/>
          <w:w w:val="95"/>
        </w:rPr>
        <w:t> </w:t>
      </w:r>
      <w:r>
        <w:rPr>
          <w:w w:val="95"/>
        </w:rPr>
        <w:t>referred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as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Weismann</w:t>
      </w:r>
      <w:r>
        <w:rPr>
          <w:spacing w:val="16"/>
          <w:w w:val="95"/>
        </w:rPr>
        <w:t> </w:t>
      </w:r>
      <w:r>
        <w:rPr>
          <w:w w:val="95"/>
        </w:rPr>
        <w:t>barrier.</w:t>
      </w:r>
    </w:p>
    <w:p>
      <w:pPr>
        <w:pStyle w:val="BodyText"/>
        <w:spacing w:line="314" w:lineRule="auto" w:before="86"/>
        <w:ind w:left="112" w:right="1405" w:firstLine="378"/>
        <w:jc w:val="both"/>
      </w:pPr>
      <w:r>
        <w:rPr>
          <w:w w:val="95"/>
        </w:rPr>
        <w:t>However, recent epigenetic discoveries have revealed that acquired traits can be passed</w:t>
      </w:r>
      <w:r>
        <w:rPr>
          <w:spacing w:val="1"/>
          <w:w w:val="95"/>
        </w:rPr>
        <w:t> </w:t>
      </w:r>
      <w:r>
        <w:rPr>
          <w:w w:val="90"/>
        </w:rPr>
        <w:t>down</w:t>
      </w:r>
      <w:r>
        <w:rPr>
          <w:spacing w:val="17"/>
          <w:w w:val="90"/>
        </w:rPr>
        <w:t> </w:t>
      </w:r>
      <w:r>
        <w:rPr>
          <w:w w:val="90"/>
        </w:rPr>
        <w:t>to</w:t>
      </w:r>
      <w:r>
        <w:rPr>
          <w:spacing w:val="16"/>
          <w:w w:val="90"/>
        </w:rPr>
        <w:t> </w:t>
      </w:r>
      <w:r>
        <w:rPr>
          <w:w w:val="90"/>
        </w:rPr>
        <w:t>future</w:t>
      </w:r>
      <w:r>
        <w:rPr>
          <w:spacing w:val="18"/>
          <w:w w:val="90"/>
        </w:rPr>
        <w:t> </w:t>
      </w:r>
      <w:r>
        <w:rPr>
          <w:w w:val="90"/>
        </w:rPr>
        <w:t>generations.</w:t>
      </w:r>
      <w:r>
        <w:rPr>
          <w:spacing w:val="9"/>
          <w:w w:val="90"/>
        </w:rPr>
        <w:t> </w:t>
      </w:r>
      <w:r>
        <w:rPr>
          <w:w w:val="90"/>
        </w:rPr>
        <w:t>Our</w:t>
      </w:r>
      <w:r>
        <w:rPr>
          <w:spacing w:val="16"/>
          <w:w w:val="90"/>
        </w:rPr>
        <w:t> </w:t>
      </w:r>
      <w:r>
        <w:rPr>
          <w:w w:val="90"/>
        </w:rPr>
        <w:t>recent</w:t>
      </w:r>
      <w:r>
        <w:rPr>
          <w:spacing w:val="17"/>
          <w:w w:val="90"/>
        </w:rPr>
        <w:t> </w:t>
      </w:r>
      <w:r>
        <w:rPr>
          <w:w w:val="90"/>
        </w:rPr>
        <w:t>work</w:t>
      </w:r>
      <w:r>
        <w:rPr>
          <w:spacing w:val="17"/>
          <w:w w:val="90"/>
        </w:rPr>
        <w:t> </w:t>
      </w:r>
      <w:r>
        <w:rPr>
          <w:w w:val="90"/>
        </w:rPr>
        <w:t>showed</w:t>
      </w:r>
      <w:r>
        <w:rPr>
          <w:spacing w:val="17"/>
          <w:w w:val="90"/>
        </w:rPr>
        <w:t> </w:t>
      </w:r>
      <w:r>
        <w:rPr>
          <w:w w:val="90"/>
        </w:rPr>
        <w:t>that</w:t>
      </w:r>
      <w:r>
        <w:rPr>
          <w:spacing w:val="17"/>
          <w:w w:val="90"/>
        </w:rPr>
        <w:t> </w:t>
      </w:r>
      <w:r>
        <w:rPr>
          <w:w w:val="90"/>
        </w:rPr>
        <w:t>serum</w:t>
      </w:r>
      <w:r>
        <w:rPr>
          <w:spacing w:val="18"/>
          <w:w w:val="90"/>
        </w:rPr>
        <w:t> </w:t>
      </w:r>
      <w:r>
        <w:rPr>
          <w:w w:val="90"/>
        </w:rPr>
        <w:t>from</w:t>
      </w:r>
      <w:r>
        <w:rPr>
          <w:spacing w:val="17"/>
          <w:w w:val="90"/>
        </w:rPr>
        <w:t> </w:t>
      </w:r>
      <w:r>
        <w:rPr>
          <w:w w:val="90"/>
        </w:rPr>
        <w:t>adult</w:t>
      </w:r>
      <w:r>
        <w:rPr>
          <w:spacing w:val="18"/>
          <w:w w:val="90"/>
        </w:rPr>
        <w:t> </w:t>
      </w:r>
      <w:r>
        <w:rPr>
          <w:w w:val="90"/>
        </w:rPr>
        <w:t>male</w:t>
      </w:r>
      <w:r>
        <w:rPr>
          <w:spacing w:val="17"/>
          <w:w w:val="90"/>
        </w:rPr>
        <w:t> </w:t>
      </w:r>
      <w:r>
        <w:rPr>
          <w:w w:val="90"/>
        </w:rPr>
        <w:t>mice</w:t>
      </w:r>
      <w:r>
        <w:rPr>
          <w:spacing w:val="17"/>
          <w:w w:val="90"/>
        </w:rPr>
        <w:t> </w:t>
      </w:r>
      <w:r>
        <w:rPr>
          <w:w w:val="90"/>
        </w:rPr>
        <w:t>exposed</w:t>
      </w:r>
      <w:r>
        <w:rPr>
          <w:spacing w:val="1"/>
          <w:w w:val="90"/>
        </w:rPr>
        <w:t> </w:t>
      </w:r>
      <w:r>
        <w:rPr/>
        <w:t>to postnatal stress, injected chronically to naïve males, can induce metabolic symptoms</w:t>
      </w:r>
      <w:r>
        <w:rPr>
          <w:spacing w:val="1"/>
        </w:rPr>
        <w:t> </w:t>
      </w:r>
      <w:r>
        <w:rPr>
          <w:w w:val="95"/>
        </w:rPr>
        <w:t>associated with stress in the offspring of the injected males (v</w:t>
      </w:r>
      <w:hyperlink w:history="true" w:anchor="_bookmark545">
        <w:r>
          <w:rPr>
            <w:w w:val="95"/>
          </w:rPr>
          <w:t>an Steenwyk et al., 2020).</w:t>
        </w:r>
      </w:hyperlink>
      <w:r>
        <w:rPr>
          <w:w w:val="95"/>
        </w:rPr>
        <w:t> Also,</w:t>
      </w:r>
      <w:r>
        <w:rPr>
          <w:spacing w:val="1"/>
          <w:w w:val="95"/>
        </w:rPr>
        <w:t> </w:t>
      </w:r>
      <w:r>
        <w:rPr>
          <w:w w:val="95"/>
        </w:rPr>
        <w:t>we identified circulating extracellular vesicles as vectors of communication with germ cells</w:t>
      </w:r>
      <w:r>
        <w:rPr>
          <w:spacing w:val="1"/>
          <w:w w:val="95"/>
        </w:rPr>
        <w:t> </w:t>
      </w:r>
      <w:r>
        <w:rPr>
          <w:w w:val="95"/>
        </w:rPr>
        <w:t>that can reproduce symptoms of exposure in the offspring when injected into fathers in vivo</w:t>
      </w:r>
      <w:r>
        <w:rPr>
          <w:spacing w:val="1"/>
          <w:w w:val="95"/>
        </w:rPr>
        <w:t> </w:t>
      </w:r>
      <w:hyperlink w:history="true" w:anchor="_bookmark295">
        <w:r>
          <w:rPr>
            <w:w w:val="95"/>
          </w:rPr>
          <w:t>(Alshanbayeva, Tanwar, Roszkowski, Manuella, &amp; Mansuy, 2021).</w:t>
        </w:r>
      </w:hyperlink>
      <w:r>
        <w:rPr>
          <w:w w:val="95"/>
        </w:rPr>
        <w:t> These results highlight the</w:t>
      </w:r>
      <w:r>
        <w:rPr>
          <w:spacing w:val="1"/>
          <w:w w:val="95"/>
        </w:rPr>
        <w:t> </w:t>
      </w:r>
      <w:bookmarkStart w:name="_bookmark13" w:id="23"/>
      <w:bookmarkEnd w:id="23"/>
      <w:r>
        <w:rPr>
          <w:w w:val="95"/>
        </w:rPr>
        <w:t>im</w:t>
      </w:r>
      <w:r>
        <w:rPr>
          <w:w w:val="95"/>
        </w:rPr>
        <w:t>portance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circulating</w:t>
      </w:r>
      <w:r>
        <w:rPr>
          <w:spacing w:val="18"/>
          <w:w w:val="95"/>
        </w:rPr>
        <w:t> </w:t>
      </w:r>
      <w:r>
        <w:rPr>
          <w:w w:val="95"/>
        </w:rPr>
        <w:t>factors</w:t>
      </w:r>
      <w:r>
        <w:rPr>
          <w:spacing w:val="17"/>
          <w:w w:val="95"/>
        </w:rPr>
        <w:t> </w:t>
      </w:r>
      <w:r>
        <w:rPr>
          <w:w w:val="95"/>
        </w:rPr>
        <w:t>in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mechanisms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epigenetic</w:t>
      </w:r>
      <w:r>
        <w:rPr>
          <w:spacing w:val="17"/>
          <w:w w:val="95"/>
        </w:rPr>
        <w:t> </w:t>
      </w:r>
      <w:r>
        <w:rPr>
          <w:w w:val="95"/>
        </w:rPr>
        <w:t>inheritance,</w:t>
      </w:r>
      <w:r>
        <w:rPr>
          <w:spacing w:val="17"/>
          <w:w w:val="95"/>
        </w:rPr>
        <w:t> </w:t>
      </w:r>
      <w:hyperlink w:history="true" w:anchor="_bookmark138">
        <w:r>
          <w:rPr>
            <w:w w:val="95"/>
          </w:rPr>
          <w:t>Chapter</w:t>
        </w:r>
        <w:r>
          <w:rPr>
            <w:spacing w:val="18"/>
            <w:w w:val="95"/>
          </w:rPr>
          <w:t> </w:t>
        </w:r>
      </w:hyperlink>
      <w:r>
        <w:rPr>
          <w:w w:val="95"/>
        </w:rPr>
        <w:t>2.</w:t>
      </w:r>
    </w:p>
    <w:p>
      <w:pPr>
        <w:pStyle w:val="BodyText"/>
        <w:spacing w:before="3"/>
        <w:rPr>
          <w:sz w:val="38"/>
        </w:rPr>
      </w:pPr>
    </w:p>
    <w:p>
      <w:pPr>
        <w:pStyle w:val="Heading3"/>
        <w:ind w:left="140"/>
        <w:jc w:val="both"/>
      </w:pPr>
      <w:bookmarkStart w:name="Transgenerational Epigenetic Inheritance" w:id="24"/>
      <w:bookmarkEnd w:id="24"/>
      <w:r>
        <w:rPr>
          <w:b w:val="0"/>
        </w:rPr>
      </w:r>
      <w:bookmarkStart w:name="_bookmark14" w:id="25"/>
      <w:bookmarkEnd w:id="25"/>
      <w:r>
        <w:rPr>
          <w:b w:val="0"/>
        </w:rPr>
      </w:r>
      <w:r>
        <w:rPr>
          <w:w w:val="95"/>
        </w:rPr>
        <w:t>Transgenerational</w:t>
      </w:r>
      <w:r>
        <w:rPr>
          <w:spacing w:val="34"/>
          <w:w w:val="95"/>
        </w:rPr>
        <w:t> </w:t>
      </w:r>
      <w:r>
        <w:rPr>
          <w:w w:val="95"/>
        </w:rPr>
        <w:t>Epigenetic</w:t>
      </w:r>
      <w:r>
        <w:rPr>
          <w:spacing w:val="35"/>
          <w:w w:val="95"/>
        </w:rPr>
        <w:t> </w:t>
      </w:r>
      <w:r>
        <w:rPr>
          <w:w w:val="95"/>
        </w:rPr>
        <w:t>Inheritance</w:t>
      </w:r>
    </w:p>
    <w:p>
      <w:pPr>
        <w:pStyle w:val="BodyText"/>
        <w:spacing w:line="314" w:lineRule="auto" w:before="240"/>
        <w:ind w:left="140" w:right="1429" w:hanging="9"/>
        <w:jc w:val="both"/>
      </w:pPr>
      <w:r>
        <w:rPr>
          <w:w w:val="95"/>
        </w:rPr>
        <w:t>The transmission of epigenetic information from one generation to the next is referred to as</w:t>
      </w:r>
      <w:r>
        <w:rPr>
          <w:spacing w:val="1"/>
          <w:w w:val="95"/>
        </w:rPr>
        <w:t> </w:t>
      </w:r>
      <w:r>
        <w:rPr>
          <w:w w:val="90"/>
        </w:rPr>
        <w:t>intergenerational epigenetic inheritance, while that across multiple generations is referred to as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transgenerational epigenetic </w:t>
      </w:r>
      <w:r>
        <w:rPr>
          <w:w w:val="95"/>
        </w:rPr>
        <w:t>inheritance. Both intergenerational and transgenerational imply</w:t>
      </w:r>
      <w:r>
        <w:rPr>
          <w:spacing w:val="-52"/>
          <w:w w:val="95"/>
        </w:rPr>
        <w:t> </w:t>
      </w:r>
      <w:r>
        <w:rPr/>
        <w:t>the</w:t>
      </w:r>
      <w:r>
        <w:rPr>
          <w:spacing w:val="-7"/>
        </w:rPr>
        <w:t> </w:t>
      </w:r>
      <w:r>
        <w:rPr/>
        <w:t>parents’</w:t>
      </w:r>
      <w:r>
        <w:rPr>
          <w:spacing w:val="-7"/>
        </w:rPr>
        <w:t> </w:t>
      </w:r>
      <w:r>
        <w:rPr/>
        <w:t>exposure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environmental</w:t>
      </w:r>
      <w:r>
        <w:rPr>
          <w:spacing w:val="-7"/>
        </w:rPr>
        <w:t> </w:t>
      </w:r>
      <w:r>
        <w:rPr/>
        <w:t>factor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question,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well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gametes</w:t>
      </w:r>
      <w:r>
        <w:rPr>
          <w:spacing w:val="-7"/>
        </w:rPr>
        <w:t> </w:t>
      </w:r>
      <w:r>
        <w:rPr/>
        <w:t>they</w:t>
      </w:r>
      <w:r>
        <w:rPr>
          <w:spacing w:val="-55"/>
        </w:rPr>
        <w:t> </w:t>
      </w:r>
      <w:r>
        <w:rPr>
          <w:w w:val="95"/>
        </w:rPr>
        <w:t>already have. Transgenerational exposure refers to people who have never been specifically</w:t>
      </w:r>
      <w:r>
        <w:rPr>
          <w:spacing w:val="1"/>
          <w:w w:val="95"/>
        </w:rPr>
        <w:t> </w:t>
      </w:r>
      <w:r>
        <w:rPr>
          <w:w w:val="95"/>
        </w:rPr>
        <w:t>exposed to the environmental factor during their lifetime (either as individuals or as future</w:t>
      </w:r>
      <w:r>
        <w:rPr>
          <w:spacing w:val="1"/>
          <w:w w:val="95"/>
        </w:rPr>
        <w:t> </w:t>
      </w:r>
      <w:r>
        <w:rPr>
          <w:w w:val="95"/>
        </w:rPr>
        <w:t>gametes). This may be the third generation after in utero exposure or the second generation</w:t>
      </w:r>
      <w:r>
        <w:rPr>
          <w:spacing w:val="1"/>
          <w:w w:val="95"/>
        </w:rPr>
        <w:t> </w:t>
      </w:r>
      <w:r>
        <w:rPr>
          <w:w w:val="90"/>
        </w:rPr>
        <w:t>after preconception exposure.</w:t>
      </w:r>
      <w:r>
        <w:rPr>
          <w:spacing w:val="1"/>
          <w:w w:val="90"/>
        </w:rPr>
        <w:t> </w:t>
      </w:r>
      <w:r>
        <w:rPr>
          <w:w w:val="90"/>
        </w:rPr>
        <w:t>It is assumed that fetal or in utero exposure to an environmental</w:t>
      </w:r>
      <w:r>
        <w:rPr>
          <w:spacing w:val="1"/>
          <w:w w:val="90"/>
        </w:rPr>
        <w:t> </w:t>
      </w:r>
      <w:r>
        <w:rPr>
          <w:w w:val="90"/>
        </w:rPr>
        <w:t>factor</w:t>
      </w:r>
      <w:r>
        <w:rPr>
          <w:spacing w:val="20"/>
          <w:w w:val="90"/>
        </w:rPr>
        <w:t> </w:t>
      </w:r>
      <w:r>
        <w:rPr>
          <w:w w:val="90"/>
        </w:rPr>
        <w:t>is</w:t>
      </w:r>
      <w:r>
        <w:rPr>
          <w:spacing w:val="20"/>
          <w:w w:val="90"/>
        </w:rPr>
        <w:t> </w:t>
      </w:r>
      <w:r>
        <w:rPr>
          <w:w w:val="90"/>
        </w:rPr>
        <w:t>not</w:t>
      </w:r>
      <w:r>
        <w:rPr>
          <w:spacing w:val="21"/>
          <w:w w:val="90"/>
        </w:rPr>
        <w:t> </w:t>
      </w:r>
      <w:r>
        <w:rPr>
          <w:w w:val="90"/>
        </w:rPr>
        <w:t>heritable</w:t>
      </w:r>
      <w:r>
        <w:rPr>
          <w:spacing w:val="20"/>
          <w:w w:val="90"/>
        </w:rPr>
        <w:t> </w:t>
      </w:r>
      <w:r>
        <w:rPr>
          <w:w w:val="90"/>
        </w:rPr>
        <w:t>because</w:t>
      </w:r>
      <w:r>
        <w:rPr>
          <w:spacing w:val="20"/>
          <w:w w:val="90"/>
        </w:rPr>
        <w:t> </w:t>
      </w:r>
      <w:r>
        <w:rPr>
          <w:w w:val="90"/>
        </w:rPr>
        <w:t>the</w:t>
      </w:r>
      <w:r>
        <w:rPr>
          <w:spacing w:val="21"/>
          <w:w w:val="90"/>
        </w:rPr>
        <w:t> </w:t>
      </w:r>
      <w:r>
        <w:rPr>
          <w:w w:val="90"/>
        </w:rPr>
        <w:t>offspring</w:t>
      </w:r>
      <w:r>
        <w:rPr>
          <w:spacing w:val="20"/>
          <w:w w:val="90"/>
        </w:rPr>
        <w:t> </w:t>
      </w:r>
      <w:r>
        <w:rPr>
          <w:w w:val="90"/>
        </w:rPr>
        <w:t>are</w:t>
      </w:r>
      <w:r>
        <w:rPr>
          <w:spacing w:val="20"/>
          <w:w w:val="90"/>
        </w:rPr>
        <w:t> </w:t>
      </w:r>
      <w:r>
        <w:rPr>
          <w:w w:val="90"/>
        </w:rPr>
        <w:t>specifically</w:t>
      </w:r>
      <w:r>
        <w:rPr>
          <w:spacing w:val="21"/>
          <w:w w:val="90"/>
        </w:rPr>
        <w:t> </w:t>
      </w:r>
      <w:r>
        <w:rPr>
          <w:w w:val="90"/>
        </w:rPr>
        <w:t>exposed.</w:t>
      </w:r>
      <w:r>
        <w:rPr>
          <w:spacing w:val="13"/>
          <w:w w:val="90"/>
        </w:rPr>
        <w:t> </w:t>
      </w:r>
      <w:r>
        <w:rPr>
          <w:w w:val="90"/>
        </w:rPr>
        <w:t>However,</w:t>
      </w:r>
      <w:r>
        <w:rPr>
          <w:spacing w:val="25"/>
          <w:w w:val="90"/>
        </w:rPr>
        <w:t> </w:t>
      </w:r>
      <w:r>
        <w:rPr>
          <w:w w:val="90"/>
        </w:rPr>
        <w:t>the</w:t>
      </w:r>
      <w:r>
        <w:rPr>
          <w:spacing w:val="20"/>
          <w:w w:val="90"/>
        </w:rPr>
        <w:t> </w:t>
      </w:r>
      <w:r>
        <w:rPr>
          <w:w w:val="90"/>
        </w:rPr>
        <w:t>mechanisms</w:t>
      </w:r>
      <w:r>
        <w:rPr>
          <w:spacing w:val="-50"/>
          <w:w w:val="90"/>
        </w:rPr>
        <w:t> </w:t>
      </w:r>
      <w:r>
        <w:rPr>
          <w:w w:val="95"/>
        </w:rPr>
        <w:t>of adverse development following in utero exposure to drugs, alcohol, diet, and other factors</w:t>
      </w:r>
      <w:r>
        <w:rPr>
          <w:spacing w:val="1"/>
          <w:w w:val="95"/>
        </w:rPr>
        <w:t> </w:t>
      </w:r>
      <w:r>
        <w:rPr/>
        <w:t>also</w:t>
      </w:r>
      <w:r>
        <w:rPr>
          <w:spacing w:val="10"/>
        </w:rPr>
        <w:t> </w:t>
      </w:r>
      <w:r>
        <w:rPr/>
        <w:t>influence</w:t>
      </w:r>
      <w:r>
        <w:rPr>
          <w:spacing w:val="12"/>
        </w:rPr>
        <w:t> </w:t>
      </w:r>
      <w:r>
        <w:rPr/>
        <w:t>offspring</w:t>
      </w:r>
      <w:r>
        <w:rPr>
          <w:spacing w:val="11"/>
        </w:rPr>
        <w:t> </w:t>
      </w:r>
      <w:r>
        <w:rPr/>
        <w:t>through</w:t>
      </w:r>
      <w:r>
        <w:rPr>
          <w:spacing w:val="12"/>
        </w:rPr>
        <w:t> </w:t>
      </w:r>
      <w:r>
        <w:rPr/>
        <w:t>epigenetic</w:t>
      </w:r>
      <w:r>
        <w:rPr>
          <w:spacing w:val="12"/>
        </w:rPr>
        <w:t> </w:t>
      </w:r>
      <w:r>
        <w:rPr/>
        <w:t>mechanisms.</w:t>
      </w:r>
    </w:p>
    <w:p>
      <w:pPr>
        <w:pStyle w:val="BodyText"/>
        <w:spacing w:before="7"/>
        <w:rPr>
          <w:sz w:val="38"/>
        </w:rPr>
      </w:pPr>
    </w:p>
    <w:p>
      <w:pPr>
        <w:pStyle w:val="Heading3"/>
        <w:ind w:left="140"/>
        <w:jc w:val="both"/>
      </w:pPr>
      <w:bookmarkStart w:name="Reprogramming in epigenetic inheritance" w:id="26"/>
      <w:bookmarkEnd w:id="26"/>
      <w:r>
        <w:rPr>
          <w:b w:val="0"/>
        </w:rPr>
      </w:r>
      <w:bookmarkStart w:name="_bookmark15" w:id="27"/>
      <w:bookmarkEnd w:id="27"/>
      <w:r>
        <w:rPr>
          <w:b w:val="0"/>
        </w:rPr>
      </w:r>
      <w:r>
        <w:rPr>
          <w:w w:val="95"/>
        </w:rPr>
        <w:t>Reprogramming</w:t>
      </w:r>
      <w:r>
        <w:rPr>
          <w:spacing w:val="34"/>
          <w:w w:val="95"/>
        </w:rPr>
        <w:t> </w:t>
      </w:r>
      <w:r>
        <w:rPr>
          <w:w w:val="95"/>
        </w:rPr>
        <w:t>in</w:t>
      </w:r>
      <w:r>
        <w:rPr>
          <w:spacing w:val="35"/>
          <w:w w:val="95"/>
        </w:rPr>
        <w:t> </w:t>
      </w:r>
      <w:r>
        <w:rPr>
          <w:w w:val="95"/>
        </w:rPr>
        <w:t>epigenetic</w:t>
      </w:r>
      <w:r>
        <w:rPr>
          <w:spacing w:val="35"/>
          <w:w w:val="95"/>
        </w:rPr>
        <w:t> </w:t>
      </w:r>
      <w:r>
        <w:rPr>
          <w:w w:val="95"/>
        </w:rPr>
        <w:t>inheritance</w:t>
      </w:r>
    </w:p>
    <w:p>
      <w:pPr>
        <w:pStyle w:val="BodyText"/>
        <w:spacing w:line="314" w:lineRule="auto" w:before="239"/>
        <w:ind w:left="131" w:right="1393" w:firstLine="8"/>
        <w:jc w:val="both"/>
      </w:pPr>
      <w:r>
        <w:rPr>
          <w:spacing w:val="-1"/>
          <w:w w:val="95"/>
        </w:rPr>
        <w:t>Epigenetic </w:t>
      </w:r>
      <w:r>
        <w:rPr>
          <w:w w:val="95"/>
        </w:rPr>
        <w:t>reprogramming refers to the process of removing and resetting relevant epigenetic</w:t>
      </w:r>
      <w:r>
        <w:rPr>
          <w:spacing w:val="-52"/>
          <w:w w:val="95"/>
        </w:rPr>
        <w:t> </w:t>
      </w:r>
      <w:r>
        <w:rPr>
          <w:spacing w:val="-1"/>
        </w:rPr>
        <w:t>information in germ cells, </w:t>
      </w:r>
      <w:r>
        <w:rPr/>
        <w:t>which is primarily accomplished through DNA demethylation.</w:t>
      </w:r>
      <w:r>
        <w:rPr>
          <w:spacing w:val="1"/>
        </w:rPr>
        <w:t> </w:t>
      </w:r>
      <w:r>
        <w:rPr>
          <w:w w:val="95"/>
        </w:rPr>
        <w:t>Epigenetic reprogramming prevents the transmission of epigenetic information from mature</w:t>
      </w:r>
      <w:r>
        <w:rPr>
          <w:spacing w:val="1"/>
          <w:w w:val="95"/>
        </w:rPr>
        <w:t> </w:t>
      </w:r>
      <w:r>
        <w:rPr>
          <w:w w:val="95"/>
        </w:rPr>
        <w:t>gametes, which is in line with the germ-plasm theory of Weissman </w:t>
      </w:r>
      <w:hyperlink w:history="true" w:anchor="_bookmark557">
        <w:r>
          <w:rPr>
            <w:w w:val="95"/>
          </w:rPr>
          <w:t>(Weismann, 1893</w:t>
        </w:r>
      </w:hyperlink>
      <w:r>
        <w:rPr>
          <w:w w:val="95"/>
        </w:rPr>
        <w:t>). The</w:t>
      </w:r>
      <w:r>
        <w:rPr>
          <w:spacing w:val="1"/>
          <w:w w:val="95"/>
        </w:rPr>
        <w:t> </w:t>
      </w:r>
      <w:r>
        <w:rPr/>
        <w:t>extent of epigenetic reprogramming, however, is unknown, leaving the question of how</w:t>
      </w:r>
      <w:r>
        <w:rPr>
          <w:spacing w:val="1"/>
        </w:rPr>
        <w:t> </w:t>
      </w:r>
      <w:r>
        <w:rPr>
          <w:w w:val="95"/>
        </w:rPr>
        <w:t>much epigenetic information from adult gametes is preserved in the embryo unanswered. In</w:t>
      </w:r>
      <w:r>
        <w:rPr>
          <w:spacing w:val="1"/>
          <w:w w:val="95"/>
        </w:rPr>
        <w:t> </w:t>
      </w:r>
      <w:r>
        <w:rPr>
          <w:w w:val="95"/>
        </w:rPr>
        <w:t>mammals,</w:t>
      </w:r>
      <w:r>
        <w:rPr>
          <w:spacing w:val="31"/>
          <w:w w:val="95"/>
        </w:rPr>
        <w:t> </w:t>
      </w:r>
      <w:r>
        <w:rPr>
          <w:w w:val="95"/>
        </w:rPr>
        <w:t>DNAme</w:t>
      </w:r>
      <w:r>
        <w:rPr>
          <w:spacing w:val="31"/>
          <w:w w:val="95"/>
        </w:rPr>
        <w:t> </w:t>
      </w:r>
      <w:r>
        <w:rPr>
          <w:w w:val="95"/>
        </w:rPr>
        <w:t>and</w:t>
      </w:r>
      <w:r>
        <w:rPr>
          <w:spacing w:val="31"/>
          <w:w w:val="95"/>
        </w:rPr>
        <w:t> </w:t>
      </w:r>
      <w:r>
        <w:rPr>
          <w:w w:val="95"/>
        </w:rPr>
        <w:t>histone</w:t>
      </w:r>
      <w:r>
        <w:rPr>
          <w:spacing w:val="31"/>
          <w:w w:val="95"/>
        </w:rPr>
        <w:t> </w:t>
      </w:r>
      <w:r>
        <w:rPr>
          <w:w w:val="95"/>
        </w:rPr>
        <w:t>marks</w:t>
      </w:r>
      <w:r>
        <w:rPr>
          <w:spacing w:val="31"/>
          <w:w w:val="95"/>
        </w:rPr>
        <w:t> </w:t>
      </w:r>
      <w:r>
        <w:rPr>
          <w:w w:val="95"/>
        </w:rPr>
        <w:t>are</w:t>
      </w:r>
      <w:r>
        <w:rPr>
          <w:spacing w:val="30"/>
          <w:w w:val="95"/>
        </w:rPr>
        <w:t> </w:t>
      </w:r>
      <w:r>
        <w:rPr>
          <w:w w:val="95"/>
        </w:rPr>
        <w:t>effectively</w:t>
      </w:r>
      <w:r>
        <w:rPr>
          <w:spacing w:val="30"/>
          <w:w w:val="95"/>
        </w:rPr>
        <w:t> </w:t>
      </w:r>
      <w:r>
        <w:rPr>
          <w:w w:val="95"/>
        </w:rPr>
        <w:t>reset</w:t>
      </w:r>
      <w:r>
        <w:rPr>
          <w:spacing w:val="31"/>
          <w:w w:val="95"/>
        </w:rPr>
        <w:t> </w:t>
      </w:r>
      <w:r>
        <w:rPr>
          <w:w w:val="95"/>
        </w:rPr>
        <w:t>during</w:t>
      </w:r>
      <w:r>
        <w:rPr>
          <w:spacing w:val="31"/>
          <w:w w:val="95"/>
        </w:rPr>
        <w:t> </w:t>
      </w:r>
      <w:r>
        <w:rPr>
          <w:w w:val="95"/>
        </w:rPr>
        <w:t>reprogramming</w:t>
      </w:r>
      <w:r>
        <w:rPr>
          <w:spacing w:val="31"/>
          <w:w w:val="95"/>
        </w:rPr>
        <w:t> </w:t>
      </w:r>
      <w:r>
        <w:rPr>
          <w:w w:val="95"/>
        </w:rPr>
        <w:t>both</w:t>
      </w:r>
      <w:r>
        <w:rPr>
          <w:spacing w:val="3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/>
        <w:t>the germline, and in the zygote immediately after conception, leaving epigenetic changes</w:t>
      </w:r>
      <w:r>
        <w:rPr>
          <w:spacing w:val="1"/>
        </w:rPr>
        <w:t> </w:t>
      </w:r>
      <w:r>
        <w:rPr>
          <w:w w:val="95"/>
        </w:rPr>
        <w:t>with minimal possibility of passing down. Evidence for the survival of histone modifications</w:t>
      </w:r>
      <w:r>
        <w:rPr>
          <w:spacing w:val="1"/>
          <w:w w:val="95"/>
        </w:rPr>
        <w:t> </w:t>
      </w:r>
      <w:r>
        <w:rPr>
          <w:w w:val="95"/>
        </w:rPr>
        <w:t>across reprogramming has been identified in sperm, where histones are largely replaced by</w:t>
      </w:r>
      <w:r>
        <w:rPr>
          <w:spacing w:val="1"/>
          <w:w w:val="95"/>
        </w:rPr>
        <w:t> </w:t>
      </w:r>
      <w:r>
        <w:rPr>
          <w:w w:val="95"/>
        </w:rPr>
        <w:t>protamines.</w:t>
      </w:r>
      <w:r>
        <w:rPr>
          <w:spacing w:val="46"/>
          <w:w w:val="95"/>
        </w:rPr>
        <w:t> </w:t>
      </w:r>
      <w:r>
        <w:rPr>
          <w:w w:val="95"/>
        </w:rPr>
        <w:t>Surprisingly,</w:t>
      </w:r>
      <w:r>
        <w:rPr>
          <w:spacing w:val="42"/>
          <w:w w:val="95"/>
        </w:rPr>
        <w:t> </w:t>
      </w:r>
      <w:r>
        <w:rPr>
          <w:w w:val="95"/>
        </w:rPr>
        <w:t>H3K27me3</w:t>
      </w:r>
      <w:r>
        <w:rPr>
          <w:spacing w:val="39"/>
          <w:w w:val="95"/>
        </w:rPr>
        <w:t> </w:t>
      </w:r>
      <w:r>
        <w:rPr>
          <w:w w:val="95"/>
        </w:rPr>
        <w:t>enrichment</w:t>
      </w:r>
      <w:r>
        <w:rPr>
          <w:spacing w:val="38"/>
          <w:w w:val="95"/>
        </w:rPr>
        <w:t> </w:t>
      </w:r>
      <w:r>
        <w:rPr>
          <w:w w:val="95"/>
        </w:rPr>
        <w:t>has</w:t>
      </w:r>
      <w:r>
        <w:rPr>
          <w:spacing w:val="39"/>
          <w:w w:val="95"/>
        </w:rPr>
        <w:t> </w:t>
      </w:r>
      <w:r>
        <w:rPr>
          <w:w w:val="95"/>
        </w:rPr>
        <w:t>been</w:t>
      </w:r>
      <w:r>
        <w:rPr>
          <w:spacing w:val="39"/>
          <w:w w:val="95"/>
        </w:rPr>
        <w:t> </w:t>
      </w:r>
      <w:r>
        <w:rPr>
          <w:w w:val="95"/>
        </w:rPr>
        <w:t>discovered</w:t>
      </w:r>
      <w:r>
        <w:rPr>
          <w:spacing w:val="39"/>
          <w:w w:val="95"/>
        </w:rPr>
        <w:t> </w:t>
      </w:r>
      <w:r>
        <w:rPr>
          <w:w w:val="95"/>
        </w:rPr>
        <w:t>in</w:t>
      </w:r>
      <w:r>
        <w:rPr>
          <w:spacing w:val="38"/>
          <w:w w:val="95"/>
        </w:rPr>
        <w:t> </w:t>
      </w:r>
      <w:r>
        <w:rPr>
          <w:w w:val="95"/>
        </w:rPr>
        <w:t>reprogramming</w:t>
      </w:r>
    </w:p>
    <w:p>
      <w:pPr>
        <w:spacing w:after="0" w:line="314" w:lineRule="auto"/>
        <w:jc w:val="both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500" w:right="1076"/>
        <w:jc w:val="both"/>
      </w:pPr>
      <w:r>
        <w:rPr>
          <w:spacing w:val="-2"/>
        </w:rPr>
        <w:t>resistant</w:t>
      </w:r>
      <w:r>
        <w:rPr>
          <w:spacing w:val="-8"/>
        </w:rPr>
        <w:t> </w:t>
      </w:r>
      <w:r>
        <w:rPr>
          <w:spacing w:val="-2"/>
        </w:rPr>
        <w:t>sperm</w:t>
      </w:r>
      <w:r>
        <w:rPr>
          <w:spacing w:val="-7"/>
        </w:rPr>
        <w:t> </w:t>
      </w:r>
      <w:r>
        <w:rPr>
          <w:spacing w:val="-1"/>
        </w:rPr>
        <w:t>nucleosomes</w:t>
      </w:r>
      <w:r>
        <w:rPr>
          <w:spacing w:val="-7"/>
        </w:rPr>
        <w:t> </w:t>
      </w:r>
      <w:hyperlink w:history="true" w:anchor="_bookmark332">
        <w:r>
          <w:rPr>
            <w:spacing w:val="-1"/>
          </w:rPr>
          <w:t>(Casas</w:t>
        </w:r>
        <w:r>
          <w:rPr>
            <w:spacing w:val="-7"/>
          </w:rPr>
          <w:t> </w:t>
        </w:r>
        <w:r>
          <w:rPr>
            <w:spacing w:val="-1"/>
          </w:rPr>
          <w:t>&amp;</w:t>
        </w:r>
        <w:r>
          <w:rPr>
            <w:spacing w:val="-8"/>
          </w:rPr>
          <w:t> </w:t>
        </w:r>
        <w:r>
          <w:rPr>
            <w:spacing w:val="-1"/>
          </w:rPr>
          <w:t>Vavouri,</w:t>
        </w:r>
        <w:r>
          <w:rPr>
            <w:spacing w:val="-8"/>
          </w:rPr>
          <w:t> </w:t>
        </w:r>
        <w:r>
          <w:rPr>
            <w:spacing w:val="-1"/>
          </w:rPr>
          <w:t>2020),</w:t>
        </w:r>
        <w:r>
          <w:rPr>
            <w:spacing w:val="-7"/>
          </w:rPr>
          <w:t> </w:t>
        </w:r>
      </w:hyperlink>
      <w:r>
        <w:rPr>
          <w:spacing w:val="-1"/>
        </w:rPr>
        <w:t>suggesting</w:t>
      </w:r>
      <w:r>
        <w:rPr>
          <w:spacing w:val="-7"/>
        </w:rPr>
        <w:t> </w:t>
      </w:r>
      <w:r>
        <w:rPr>
          <w:spacing w:val="-1"/>
        </w:rPr>
        <w:t>that</w:t>
      </w:r>
      <w:r>
        <w:rPr>
          <w:spacing w:val="-8"/>
        </w:rPr>
        <w:t> </w:t>
      </w:r>
      <w:r>
        <w:rPr>
          <w:spacing w:val="-1"/>
        </w:rPr>
        <w:t>this</w:t>
      </w:r>
      <w:r>
        <w:rPr>
          <w:spacing w:val="-7"/>
        </w:rPr>
        <w:t> </w:t>
      </w:r>
      <w:r>
        <w:rPr>
          <w:spacing w:val="-1"/>
        </w:rPr>
        <w:t>mark</w:t>
      </w:r>
      <w:r>
        <w:rPr>
          <w:spacing w:val="-7"/>
        </w:rPr>
        <w:t> </w:t>
      </w:r>
      <w:r>
        <w:rPr>
          <w:spacing w:val="-1"/>
        </w:rPr>
        <w:t>may</w:t>
      </w:r>
      <w:r>
        <w:rPr>
          <w:spacing w:val="-7"/>
        </w:rPr>
        <w:t> </w:t>
      </w:r>
      <w:r>
        <w:rPr>
          <w:spacing w:val="-1"/>
        </w:rPr>
        <w:t>be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56"/>
        </w:rPr>
        <w:t> </w:t>
      </w:r>
      <w:r>
        <w:rPr>
          <w:spacing w:val="-1"/>
        </w:rPr>
        <w:t>hereditary</w:t>
      </w:r>
      <w:r>
        <w:rPr>
          <w:spacing w:val="-8"/>
        </w:rPr>
        <w:t> </w:t>
      </w:r>
      <w:r>
        <w:rPr>
          <w:spacing w:val="-1"/>
        </w:rPr>
        <w:t>signal.</w:t>
      </w:r>
      <w:r>
        <w:rPr>
          <w:spacing w:val="10"/>
        </w:rPr>
        <w:t> </w:t>
      </w:r>
      <w:r>
        <w:rPr>
          <w:spacing w:val="-1"/>
        </w:rPr>
        <w:t>Further,</w:t>
      </w:r>
      <w:r>
        <w:rPr>
          <w:spacing w:val="-7"/>
        </w:rPr>
        <w:t> </w:t>
      </w:r>
      <w:r>
        <w:rPr>
          <w:spacing w:val="-1"/>
        </w:rPr>
        <w:t>findings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hyperlink w:history="true" w:anchor="_bookmark433">
        <w:r>
          <w:rPr/>
          <w:t>(Kremsky</w:t>
        </w:r>
        <w:r>
          <w:rPr>
            <w:spacing w:val="-7"/>
          </w:rPr>
          <w:t> </w:t>
        </w:r>
        <w:r>
          <w:rPr/>
          <w:t>&amp;</w:t>
        </w:r>
        <w:r>
          <w:rPr>
            <w:spacing w:val="-7"/>
          </w:rPr>
          <w:t> </w:t>
        </w:r>
        <w:r>
          <w:rPr/>
          <w:t>Corces,</w:t>
        </w:r>
        <w:r>
          <w:rPr>
            <w:spacing w:val="-8"/>
          </w:rPr>
          <w:t> </w:t>
        </w:r>
        <w:r>
          <w:rPr/>
          <w:t>2020)</w:t>
        </w:r>
        <w:r>
          <w:rPr>
            <w:spacing w:val="-7"/>
          </w:rPr>
          <w:t> </w:t>
        </w:r>
      </w:hyperlink>
      <w:r>
        <w:rPr/>
        <w:t>imply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transcription</w:t>
      </w:r>
      <w:r>
        <w:rPr>
          <w:spacing w:val="-55"/>
        </w:rPr>
        <w:t> </w:t>
      </w:r>
      <w:r>
        <w:rPr>
          <w:w w:val="95"/>
        </w:rPr>
        <w:t>factors can operate as epigenetic information carriers during germ cell and pre-implantation</w:t>
      </w:r>
      <w:r>
        <w:rPr>
          <w:spacing w:val="1"/>
          <w:w w:val="95"/>
        </w:rPr>
        <w:t> </w:t>
      </w:r>
      <w:r>
        <w:rPr/>
        <w:t>development</w:t>
      </w:r>
      <w:r>
        <w:rPr>
          <w:spacing w:val="15"/>
        </w:rPr>
        <w:t> </w:t>
      </w:r>
      <w:r>
        <w:rPr/>
        <w:t>by</w:t>
      </w:r>
      <w:r>
        <w:rPr>
          <w:spacing w:val="15"/>
        </w:rPr>
        <w:t> </w:t>
      </w:r>
      <w:r>
        <w:rPr/>
        <w:t>maintaining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CpG</w:t>
      </w:r>
      <w:r>
        <w:rPr>
          <w:spacing w:val="15"/>
        </w:rPr>
        <w:t> </w:t>
      </w:r>
      <w:r>
        <w:rPr/>
        <w:t>methylation</w:t>
      </w:r>
      <w:r>
        <w:rPr>
          <w:spacing w:val="15"/>
        </w:rPr>
        <w:t> </w:t>
      </w:r>
      <w:r>
        <w:rPr/>
        <w:t>state.</w:t>
      </w:r>
    </w:p>
    <w:p>
      <w:pPr>
        <w:pStyle w:val="BodyText"/>
        <w:spacing w:before="6"/>
        <w:rPr>
          <w:sz w:val="49"/>
        </w:rPr>
      </w:pPr>
    </w:p>
    <w:p>
      <w:pPr>
        <w:pStyle w:val="Heading2"/>
        <w:ind w:left="500" w:firstLine="0"/>
        <w:jc w:val="both"/>
      </w:pPr>
      <w:bookmarkStart w:name="Models of Epigenetic Inheritance" w:id="28"/>
      <w:bookmarkEnd w:id="28"/>
      <w:r>
        <w:rPr>
          <w:b w:val="0"/>
        </w:rPr>
      </w:r>
      <w:bookmarkStart w:name="_bookmark16" w:id="29"/>
      <w:bookmarkEnd w:id="29"/>
      <w:r>
        <w:rPr>
          <w:b w:val="0"/>
        </w:rPr>
      </w:r>
      <w:r>
        <w:rPr>
          <w:w w:val="95"/>
        </w:rPr>
        <w:t>Models</w:t>
      </w:r>
      <w:r>
        <w:rPr>
          <w:spacing w:val="38"/>
          <w:w w:val="95"/>
        </w:rPr>
        <w:t> </w:t>
      </w:r>
      <w:r>
        <w:rPr>
          <w:w w:val="95"/>
        </w:rPr>
        <w:t>of</w:t>
      </w:r>
      <w:r>
        <w:rPr>
          <w:spacing w:val="38"/>
          <w:w w:val="95"/>
        </w:rPr>
        <w:t> </w:t>
      </w:r>
      <w:r>
        <w:rPr>
          <w:w w:val="95"/>
        </w:rPr>
        <w:t>Epigenetic</w:t>
      </w:r>
      <w:r>
        <w:rPr>
          <w:spacing w:val="39"/>
          <w:w w:val="95"/>
        </w:rPr>
        <w:t> </w:t>
      </w:r>
      <w:r>
        <w:rPr>
          <w:w w:val="95"/>
        </w:rPr>
        <w:t>Inheritance</w:t>
      </w:r>
    </w:p>
    <w:p>
      <w:pPr>
        <w:pStyle w:val="BodyText"/>
        <w:spacing w:line="309" w:lineRule="auto" w:before="321"/>
        <w:ind w:left="472" w:right="1036" w:firstLine="27"/>
        <w:jc w:val="both"/>
      </w:pPr>
      <w:r>
        <w:rPr/>
        <w:t>Given limitations such as the inability to conduct controlled experiments in humans and</w:t>
      </w:r>
      <w:r>
        <w:rPr>
          <w:spacing w:val="1"/>
        </w:rPr>
        <w:t> </w:t>
      </w:r>
      <w:r>
        <w:rPr/>
        <w:t>the availability of data for successive generations, rodent models have become critical for</w:t>
      </w:r>
      <w:r>
        <w:rPr>
          <w:spacing w:val="-55"/>
        </w:rPr>
        <w:t> </w:t>
      </w:r>
      <w:r>
        <w:rPr>
          <w:w w:val="95"/>
        </w:rPr>
        <w:t>correlating</w:t>
      </w:r>
      <w:r>
        <w:rPr>
          <w:spacing w:val="-9"/>
          <w:w w:val="95"/>
        </w:rPr>
        <w:t> </w:t>
      </w:r>
      <w:r>
        <w:rPr>
          <w:w w:val="95"/>
        </w:rPr>
        <w:t>human</w:t>
      </w:r>
      <w:r>
        <w:rPr>
          <w:spacing w:val="-10"/>
          <w:w w:val="95"/>
        </w:rPr>
        <w:t> </w:t>
      </w:r>
      <w:r>
        <w:rPr>
          <w:w w:val="95"/>
        </w:rPr>
        <w:t>findings</w:t>
      </w:r>
      <w:r>
        <w:rPr>
          <w:spacing w:val="-10"/>
          <w:w w:val="95"/>
        </w:rPr>
        <w:t> </w:t>
      </w:r>
      <w:hyperlink w:history="true" w:anchor="_bookmark417">
        <w:r>
          <w:rPr>
            <w:w w:val="95"/>
          </w:rPr>
          <w:t>(Jawaid,</w:t>
        </w:r>
        <w:r>
          <w:rPr>
            <w:spacing w:val="-7"/>
            <w:w w:val="95"/>
          </w:rPr>
          <w:t> </w:t>
        </w:r>
        <w:r>
          <w:rPr>
            <w:w w:val="95"/>
          </w:rPr>
          <w:t>Jehle,</w:t>
        </w:r>
        <w:r>
          <w:rPr>
            <w:spacing w:val="-8"/>
            <w:w w:val="95"/>
          </w:rPr>
          <w:t> </w:t>
        </w:r>
        <w:r>
          <w:rPr>
            <w:w w:val="95"/>
          </w:rPr>
          <w:t>&amp;</w:t>
        </w:r>
        <w:r>
          <w:rPr>
            <w:spacing w:val="-10"/>
            <w:w w:val="95"/>
          </w:rPr>
          <w:t> </w:t>
        </w:r>
        <w:r>
          <w:rPr>
            <w:w w:val="95"/>
          </w:rPr>
          <w:t>Mansuy,</w:t>
        </w:r>
        <w:r>
          <w:rPr>
            <w:spacing w:val="-7"/>
            <w:w w:val="95"/>
          </w:rPr>
          <w:t> </w:t>
        </w:r>
        <w:r>
          <w:rPr>
            <w:w w:val="95"/>
          </w:rPr>
          <w:t>2021)</w:t>
        </w:r>
        <w:r>
          <w:rPr>
            <w:spacing w:val="-10"/>
            <w:w w:val="95"/>
          </w:rPr>
          <w:t> </w:t>
        </w:r>
      </w:hyperlink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investigate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penetrance</w:t>
      </w:r>
      <w:r>
        <w:rPr>
          <w:spacing w:val="1"/>
          <w:w w:val="95"/>
        </w:rPr>
        <w:t> </w:t>
      </w:r>
      <w:r>
        <w:rPr>
          <w:w w:val="95"/>
        </w:rPr>
        <w:t>of effects across generations to provide mechanistic insight. There are several experimental</w:t>
      </w:r>
      <w:r>
        <w:rPr>
          <w:spacing w:val="1"/>
          <w:w w:val="95"/>
        </w:rPr>
        <w:t> </w:t>
      </w:r>
      <w:r>
        <w:rPr>
          <w:w w:val="95"/>
        </w:rPr>
        <w:t>paradigms for studying epigenetic inheritance.</w:t>
      </w:r>
      <w:r>
        <w:rPr>
          <w:spacing w:val="1"/>
          <w:w w:val="95"/>
        </w:rPr>
        <w:t> </w:t>
      </w:r>
      <w:r>
        <w:rPr>
          <w:w w:val="95"/>
        </w:rPr>
        <w:t>In mammals, dietary changes, stress, med-</w:t>
      </w:r>
      <w:r>
        <w:rPr>
          <w:spacing w:val="1"/>
          <w:w w:val="95"/>
        </w:rPr>
        <w:t> </w:t>
      </w:r>
      <w:r>
        <w:rPr>
          <w:spacing w:val="-1"/>
        </w:rPr>
        <w:t>ications, and environmental toxins have all been linked </w:t>
      </w:r>
      <w:r>
        <w:rPr/>
        <w:t>to altered phenotypes in offspring</w:t>
      </w:r>
      <w:r>
        <w:rPr>
          <w:spacing w:val="-55"/>
        </w:rPr>
        <w:t> </w:t>
      </w:r>
      <w:hyperlink w:history="true" w:anchor="_bookmark375">
        <w:r>
          <w:rPr>
            <w:w w:val="95"/>
          </w:rPr>
          <w:t>(K. Gapp &amp; Bohacek, 2018).</w:t>
        </w:r>
      </w:hyperlink>
      <w:r>
        <w:rPr>
          <w:w w:val="95"/>
        </w:rPr>
        <w:t> Epigenetic inheritance appears to be initiated or modulated by</w:t>
      </w:r>
      <w:r>
        <w:rPr>
          <w:spacing w:val="1"/>
          <w:w w:val="95"/>
        </w:rPr>
        <w:t> </w:t>
      </w:r>
      <w:r>
        <w:rPr>
          <w:w w:val="95"/>
        </w:rPr>
        <w:t>mutations in the epigenetic machinery, such as DNA/RNA methylation enzymes or histone</w:t>
      </w:r>
      <w:r>
        <w:rPr>
          <w:spacing w:val="1"/>
          <w:w w:val="95"/>
        </w:rPr>
        <w:t> </w:t>
      </w:r>
      <w:r>
        <w:rPr>
          <w:w w:val="95"/>
        </w:rPr>
        <w:t>modification complexes, such as overexpression of </w:t>
      </w:r>
      <w:r>
        <w:rPr>
          <w:rFonts w:ascii="Palatino Linotype"/>
          <w:i/>
          <w:w w:val="95"/>
        </w:rPr>
        <w:t>Kdm1a</w:t>
      </w:r>
      <w:r>
        <w:rPr>
          <w:w w:val="95"/>
        </w:rPr>
        <w:t>, an H3K4me3 demethylase in mice</w:t>
      </w:r>
      <w:r>
        <w:rPr>
          <w:spacing w:val="1"/>
          <w:w w:val="95"/>
        </w:rPr>
        <w:t> </w:t>
      </w:r>
      <w:hyperlink w:history="true" w:anchor="_bookmark516">
        <w:r>
          <w:rPr/>
          <w:t>(Siklenka</w:t>
        </w:r>
        <w:r>
          <w:rPr>
            <w:spacing w:val="18"/>
          </w:rPr>
          <w:t> </w:t>
        </w:r>
        <w:r>
          <w:rPr/>
          <w:t>et</w:t>
        </w:r>
        <w:r>
          <w:rPr>
            <w:spacing w:val="19"/>
          </w:rPr>
          <w:t> </w:t>
        </w:r>
        <w:r>
          <w:rPr/>
          <w:t>al.,</w:t>
        </w:r>
        <w:r>
          <w:rPr>
            <w:spacing w:val="18"/>
          </w:rPr>
          <w:t> </w:t>
        </w:r>
        <w:r>
          <w:rPr/>
          <w:t>2015).</w:t>
        </w:r>
      </w:hyperlink>
    </w:p>
    <w:p>
      <w:pPr>
        <w:pStyle w:val="BodyText"/>
        <w:spacing w:line="314" w:lineRule="auto" w:before="2"/>
        <w:ind w:left="472" w:right="1044" w:firstLine="378"/>
        <w:jc w:val="both"/>
      </w:pPr>
      <w:r>
        <w:rPr/>
        <w:t>Alternatively, environmental perturbations may initiate epigenetic inheritance, with</w:t>
      </w:r>
      <w:r>
        <w:rPr>
          <w:spacing w:val="1"/>
        </w:rPr>
        <w:t> </w:t>
      </w:r>
      <w:r>
        <w:rPr>
          <w:w w:val="90"/>
        </w:rPr>
        <w:t>various insults leading to offspring phenotypes in a variety of model systems </w:t>
      </w:r>
      <w:hyperlink w:history="true" w:anchor="_bookmark418">
        <w:r>
          <w:rPr>
            <w:w w:val="90"/>
          </w:rPr>
          <w:t>(Jawaid &amp; Mansuy,</w:t>
        </w:r>
      </w:hyperlink>
      <w:r>
        <w:rPr>
          <w:spacing w:val="1"/>
          <w:w w:val="90"/>
        </w:rPr>
        <w:t> </w:t>
      </w:r>
      <w:hyperlink w:history="true" w:anchor="_bookmark418">
        <w:r>
          <w:rPr>
            <w:w w:val="95"/>
          </w:rPr>
          <w:t>2019).</w:t>
        </w:r>
      </w:hyperlink>
      <w:r>
        <w:rPr>
          <w:w w:val="95"/>
        </w:rPr>
        <w:t> Environmental factors like vinclozolin (an antiandrogenic compound), methoxychlor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(an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estrogenic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compound),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stress</w:t>
      </w:r>
      <w:r>
        <w:rPr>
          <w:spacing w:val="-10"/>
          <w:w w:val="95"/>
        </w:rPr>
        <w:t> </w:t>
      </w:r>
      <w:r>
        <w:rPr>
          <w:w w:val="95"/>
        </w:rPr>
        <w:t>responses,</w:t>
      </w:r>
      <w:r>
        <w:rPr>
          <w:spacing w:val="-9"/>
          <w:w w:val="95"/>
        </w:rPr>
        <w:t> </w:t>
      </w:r>
      <w:r>
        <w:rPr>
          <w:w w:val="95"/>
        </w:rPr>
        <w:t>high-fat</w:t>
      </w:r>
      <w:r>
        <w:rPr>
          <w:spacing w:val="-11"/>
          <w:w w:val="95"/>
        </w:rPr>
        <w:t> </w:t>
      </w:r>
      <w:r>
        <w:rPr>
          <w:w w:val="95"/>
        </w:rPr>
        <w:t>diet,</w:t>
      </w:r>
      <w:r>
        <w:rPr>
          <w:spacing w:val="-9"/>
          <w:w w:val="95"/>
        </w:rPr>
        <w:t> </w:t>
      </w:r>
      <w:r>
        <w:rPr>
          <w:w w:val="95"/>
        </w:rPr>
        <w:t>high-sugar</w:t>
      </w:r>
      <w:r>
        <w:rPr>
          <w:spacing w:val="-11"/>
          <w:w w:val="95"/>
        </w:rPr>
        <w:t> </w:t>
      </w:r>
      <w:r>
        <w:rPr>
          <w:w w:val="95"/>
        </w:rPr>
        <w:t>diet,</w:t>
      </w:r>
      <w:r>
        <w:rPr>
          <w:spacing w:val="-9"/>
          <w:w w:val="95"/>
        </w:rPr>
        <w:t> </w:t>
      </w:r>
      <w:r>
        <w:rPr>
          <w:w w:val="95"/>
        </w:rPr>
        <w:t>low-protein</w:t>
      </w:r>
      <w:r>
        <w:rPr>
          <w:spacing w:val="-10"/>
          <w:w w:val="95"/>
        </w:rPr>
        <w:t> </w:t>
      </w:r>
      <w:r>
        <w:rPr>
          <w:w w:val="95"/>
        </w:rPr>
        <w:t>diet,</w:t>
      </w:r>
      <w:r>
        <w:rPr>
          <w:spacing w:val="-10"/>
          <w:w w:val="95"/>
        </w:rPr>
        <w:t> </w:t>
      </w:r>
      <w:r>
        <w:rPr>
          <w:w w:val="95"/>
        </w:rPr>
        <w:t>air</w:t>
      </w:r>
      <w:r>
        <w:rPr>
          <w:spacing w:val="-52"/>
          <w:w w:val="95"/>
        </w:rPr>
        <w:t> </w:t>
      </w:r>
      <w:r>
        <w:rPr>
          <w:w w:val="95"/>
        </w:rPr>
        <w:t>pollutant exposure in pregnant mice, in utero Bisphenol-A (BPA), di(2- Ethylhexyl) phthalate</w:t>
      </w:r>
      <w:r>
        <w:rPr>
          <w:spacing w:val="1"/>
          <w:w w:val="95"/>
        </w:rPr>
        <w:t> </w:t>
      </w:r>
      <w:r>
        <w:rPr>
          <w:w w:val="95"/>
        </w:rPr>
        <w:t>(DEHP) and dibutyl phthalate (DBP) exposure in rats, in utero exposure to jet fuel (JP-8) in</w:t>
      </w:r>
      <w:r>
        <w:rPr>
          <w:spacing w:val="1"/>
          <w:w w:val="95"/>
        </w:rPr>
        <w:t> </w:t>
      </w:r>
      <w:r>
        <w:rPr>
          <w:w w:val="95"/>
        </w:rPr>
        <w:t>mice, in utero valproic acid exposure in mice, olfactory fear conditioning in Filial 0 (F0) mice,</w:t>
      </w:r>
      <w:r>
        <w:rPr>
          <w:spacing w:val="-52"/>
          <w:w w:val="95"/>
        </w:rPr>
        <w:t> </w:t>
      </w:r>
      <w:r>
        <w:rPr>
          <w:w w:val="95"/>
        </w:rPr>
        <w:t>and Female mice fed a high-fat/ high-sugar diet have been linked to epigenetic inheritance</w:t>
      </w:r>
      <w:r>
        <w:rPr>
          <w:spacing w:val="1"/>
          <w:w w:val="95"/>
        </w:rPr>
        <w:t> </w:t>
      </w:r>
      <w:hyperlink w:history="true" w:anchor="_bookmark318">
        <w:r>
          <w:rPr>
            <w:w w:val="95"/>
          </w:rPr>
          <w:t>(Bohacek</w:t>
        </w:r>
        <w:r>
          <w:rPr>
            <w:spacing w:val="-10"/>
            <w:w w:val="95"/>
          </w:rPr>
          <w:t> </w:t>
        </w:r>
        <w:r>
          <w:rPr>
            <w:w w:val="95"/>
          </w:rPr>
          <w:t>&amp;</w:t>
        </w:r>
        <w:r>
          <w:rPr>
            <w:spacing w:val="-10"/>
            <w:w w:val="95"/>
          </w:rPr>
          <w:t> </w:t>
        </w:r>
        <w:r>
          <w:rPr>
            <w:w w:val="95"/>
          </w:rPr>
          <w:t>Mansuy,</w:t>
        </w:r>
        <w:r>
          <w:rPr>
            <w:spacing w:val="-7"/>
            <w:w w:val="95"/>
          </w:rPr>
          <w:t> </w:t>
        </w:r>
        <w:r>
          <w:rPr>
            <w:w w:val="95"/>
          </w:rPr>
          <w:t>2015</w:t>
        </w:r>
      </w:hyperlink>
      <w:r>
        <w:rPr>
          <w:w w:val="95"/>
        </w:rPr>
        <w:t>;</w:t>
      </w:r>
      <w:r>
        <w:rPr>
          <w:spacing w:val="-6"/>
          <w:w w:val="95"/>
        </w:rPr>
        <w:t> </w:t>
      </w:r>
      <w:hyperlink w:history="true" w:anchor="_bookmark400">
        <w:r>
          <w:rPr>
            <w:w w:val="95"/>
          </w:rPr>
          <w:t>Hanson</w:t>
        </w:r>
        <w:r>
          <w:rPr>
            <w:spacing w:val="-10"/>
            <w:w w:val="95"/>
          </w:rPr>
          <w:t> </w:t>
        </w:r>
        <w:r>
          <w:rPr>
            <w:w w:val="95"/>
          </w:rPr>
          <w:t>&amp;</w:t>
        </w:r>
        <w:r>
          <w:rPr>
            <w:spacing w:val="-10"/>
            <w:w w:val="95"/>
          </w:rPr>
          <w:t> </w:t>
        </w:r>
        <w:r>
          <w:rPr>
            <w:w w:val="95"/>
          </w:rPr>
          <w:t>Skinner,</w:t>
        </w:r>
        <w:r>
          <w:rPr>
            <w:spacing w:val="-7"/>
            <w:w w:val="95"/>
          </w:rPr>
          <w:t> </w:t>
        </w:r>
        <w:r>
          <w:rPr>
            <w:w w:val="95"/>
          </w:rPr>
          <w:t>2016;</w:t>
        </w:r>
        <w:r>
          <w:rPr>
            <w:spacing w:val="-7"/>
            <w:w w:val="95"/>
          </w:rPr>
          <w:t> </w:t>
        </w:r>
      </w:hyperlink>
      <w:hyperlink w:history="true" w:anchor="_bookmark404">
        <w:r>
          <w:rPr>
            <w:w w:val="95"/>
          </w:rPr>
          <w:t>Heard</w:t>
        </w:r>
        <w:r>
          <w:rPr>
            <w:spacing w:val="-9"/>
            <w:w w:val="95"/>
          </w:rPr>
          <w:t> </w:t>
        </w:r>
        <w:r>
          <w:rPr>
            <w:w w:val="95"/>
          </w:rPr>
          <w:t>&amp;</w:t>
        </w:r>
        <w:r>
          <w:rPr>
            <w:spacing w:val="-10"/>
            <w:w w:val="95"/>
          </w:rPr>
          <w:t> </w:t>
        </w:r>
        <w:r>
          <w:rPr>
            <w:w w:val="95"/>
          </w:rPr>
          <w:t>Martienssen,</w:t>
        </w:r>
        <w:r>
          <w:rPr>
            <w:spacing w:val="-7"/>
            <w:w w:val="95"/>
          </w:rPr>
          <w:t> </w:t>
        </w:r>
        <w:r>
          <w:rPr>
            <w:w w:val="95"/>
          </w:rPr>
          <w:t>2014;</w:t>
        </w:r>
        <w:r>
          <w:rPr>
            <w:spacing w:val="-7"/>
            <w:w w:val="95"/>
          </w:rPr>
          <w:t> </w:t>
        </w:r>
      </w:hyperlink>
      <w:hyperlink w:history="true" w:anchor="_bookmark461">
        <w:r>
          <w:rPr>
            <w:w w:val="95"/>
          </w:rPr>
          <w:t>Mao,</w:t>
        </w:r>
        <w:r>
          <w:rPr>
            <w:spacing w:val="-8"/>
            <w:w w:val="95"/>
          </w:rPr>
          <w:t> </w:t>
        </w:r>
        <w:r>
          <w:rPr>
            <w:w w:val="95"/>
          </w:rPr>
          <w:t>Li,</w:t>
        </w:r>
        <w:r>
          <w:rPr>
            <w:spacing w:val="-7"/>
            <w:w w:val="95"/>
          </w:rPr>
          <w:t> </w:t>
        </w:r>
        <w:r>
          <w:rPr>
            <w:w w:val="95"/>
          </w:rPr>
          <w:t>Liu,</w:t>
        </w:r>
      </w:hyperlink>
      <w:r>
        <w:rPr>
          <w:spacing w:val="-53"/>
          <w:w w:val="95"/>
        </w:rPr>
        <w:t> </w:t>
      </w:r>
      <w:hyperlink w:history="true" w:anchor="_bookmark461">
        <w:r>
          <w:rPr>
            <w:w w:val="95"/>
          </w:rPr>
          <w:t>&amp; Chi, 2017; </w:t>
        </w:r>
      </w:hyperlink>
      <w:hyperlink w:history="true" w:anchor="_bookmark471">
        <w:r>
          <w:rPr>
            <w:w w:val="95"/>
          </w:rPr>
          <w:t>Nagy &amp; Turecki, 2015; </w:t>
        </w:r>
      </w:hyperlink>
      <w:hyperlink w:history="true" w:anchor="_bookmark486">
        <w:r>
          <w:rPr>
            <w:w w:val="95"/>
          </w:rPr>
          <w:t>Rando, 2016; </w:t>
        </w:r>
      </w:hyperlink>
      <w:hyperlink w:history="true" w:anchor="_bookmark509">
        <w:r>
          <w:rPr>
            <w:w w:val="95"/>
          </w:rPr>
          <w:t>Schaefer &amp; Nadeau, 2015).</w:t>
        </w:r>
      </w:hyperlink>
      <w:r>
        <w:rPr>
          <w:w w:val="95"/>
        </w:rPr>
        <w:t> These models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shed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new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light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on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mechanisms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epigenetic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inheritance.</w:t>
      </w:r>
      <w:r>
        <w:rPr>
          <w:spacing w:val="10"/>
          <w:w w:val="95"/>
        </w:rPr>
        <w:t> </w:t>
      </w:r>
      <w:r>
        <w:rPr>
          <w:w w:val="95"/>
        </w:rPr>
        <w:t>However,</w:t>
      </w:r>
      <w:r>
        <w:rPr>
          <w:spacing w:val="-8"/>
          <w:w w:val="95"/>
        </w:rPr>
        <w:t> </w:t>
      </w:r>
      <w:r>
        <w:rPr>
          <w:w w:val="95"/>
        </w:rPr>
        <w:t>distinguishing</w:t>
      </w:r>
      <w:r>
        <w:rPr>
          <w:spacing w:val="-9"/>
          <w:w w:val="95"/>
        </w:rPr>
        <w:t> </w:t>
      </w:r>
      <w:r>
        <w:rPr>
          <w:w w:val="95"/>
        </w:rPr>
        <w:t>evidence</w:t>
      </w:r>
      <w:r>
        <w:rPr>
          <w:spacing w:val="-53"/>
          <w:w w:val="95"/>
        </w:rPr>
        <w:t> </w:t>
      </w:r>
      <w:r>
        <w:rPr>
          <w:w w:val="95"/>
        </w:rPr>
        <w:t>of</w:t>
      </w:r>
      <w:r>
        <w:rPr>
          <w:spacing w:val="11"/>
          <w:w w:val="95"/>
        </w:rPr>
        <w:t> </w:t>
      </w:r>
      <w:r>
        <w:rPr>
          <w:w w:val="95"/>
        </w:rPr>
        <w:t>epigenetic</w:t>
      </w:r>
      <w:r>
        <w:rPr>
          <w:spacing w:val="13"/>
          <w:w w:val="95"/>
        </w:rPr>
        <w:t> </w:t>
      </w:r>
      <w:r>
        <w:rPr>
          <w:w w:val="95"/>
        </w:rPr>
        <w:t>mark</w:t>
      </w:r>
      <w:r>
        <w:rPr>
          <w:spacing w:val="13"/>
          <w:w w:val="95"/>
        </w:rPr>
        <w:t> </w:t>
      </w:r>
      <w:r>
        <w:rPr>
          <w:w w:val="95"/>
        </w:rPr>
        <w:t>transmission</w:t>
      </w:r>
      <w:r>
        <w:rPr>
          <w:spacing w:val="13"/>
          <w:w w:val="95"/>
        </w:rPr>
        <w:t> </w:t>
      </w:r>
      <w:r>
        <w:rPr>
          <w:w w:val="95"/>
        </w:rPr>
        <w:t>from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evidence</w:t>
      </w:r>
      <w:r>
        <w:rPr>
          <w:spacing w:val="13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exposure</w:t>
      </w:r>
      <w:r>
        <w:rPr>
          <w:spacing w:val="12"/>
          <w:w w:val="95"/>
        </w:rPr>
        <w:t> </w:t>
      </w:r>
      <w:r>
        <w:rPr>
          <w:w w:val="95"/>
        </w:rPr>
        <w:t>transmission</w:t>
      </w:r>
      <w:r>
        <w:rPr>
          <w:spacing w:val="13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w w:val="95"/>
        </w:rPr>
        <w:t>difficult.</w:t>
      </w:r>
    </w:p>
    <w:p>
      <w:pPr>
        <w:pStyle w:val="BodyText"/>
        <w:spacing w:before="4"/>
        <w:rPr>
          <w:sz w:val="44"/>
        </w:rPr>
      </w:pPr>
    </w:p>
    <w:p>
      <w:pPr>
        <w:pStyle w:val="Heading3"/>
        <w:ind w:left="500"/>
        <w:jc w:val="both"/>
      </w:pPr>
      <w:bookmarkStart w:name="MSUS mouse model" w:id="30"/>
      <w:bookmarkEnd w:id="30"/>
      <w:r>
        <w:rPr>
          <w:b w:val="0"/>
        </w:rPr>
      </w:r>
      <w:bookmarkStart w:name="_bookmark17" w:id="31"/>
      <w:bookmarkEnd w:id="31"/>
      <w:r>
        <w:rPr>
          <w:b w:val="0"/>
        </w:rPr>
      </w:r>
      <w:r>
        <w:rPr>
          <w:w w:val="95"/>
        </w:rPr>
        <w:t>MSUS</w:t>
      </w:r>
      <w:r>
        <w:rPr>
          <w:spacing w:val="60"/>
          <w:w w:val="95"/>
        </w:rPr>
        <w:t> </w:t>
      </w:r>
      <w:r>
        <w:rPr>
          <w:w w:val="95"/>
        </w:rPr>
        <w:t>mouse</w:t>
      </w:r>
      <w:r>
        <w:rPr>
          <w:spacing w:val="60"/>
          <w:w w:val="95"/>
        </w:rPr>
        <w:t> </w:t>
      </w:r>
      <w:r>
        <w:rPr>
          <w:w w:val="95"/>
        </w:rPr>
        <w:t>model</w:t>
      </w:r>
    </w:p>
    <w:p>
      <w:pPr>
        <w:pStyle w:val="BodyText"/>
        <w:spacing w:line="314" w:lineRule="auto" w:before="252"/>
        <w:ind w:left="500" w:right="1037"/>
        <w:jc w:val="both"/>
      </w:pPr>
      <w:r>
        <w:rPr>
          <w:b/>
          <w:w w:val="95"/>
        </w:rPr>
        <w:t>A unique transgenerational model to assess the effects of trauma: </w:t>
      </w:r>
      <w:r>
        <w:rPr>
          <w:w w:val="95"/>
        </w:rPr>
        <w:t>unpredictable</w:t>
      </w:r>
      <w:r>
        <w:rPr>
          <w:spacing w:val="1"/>
          <w:w w:val="95"/>
        </w:rPr>
        <w:t> </w:t>
      </w:r>
      <w:r>
        <w:rPr>
          <w:w w:val="95"/>
        </w:rPr>
        <w:t>maternal separation combined with unpredictable maternal stress (MSUS) is a firmly estab-</w:t>
      </w:r>
      <w:r>
        <w:rPr>
          <w:spacing w:val="1"/>
          <w:w w:val="95"/>
        </w:rPr>
        <w:t> </w:t>
      </w:r>
      <w:r>
        <w:rPr/>
        <w:t>lished transgenerational model in the Mansuy lab, that does not involve any chemical or</w:t>
      </w:r>
      <w:r>
        <w:rPr>
          <w:spacing w:val="1"/>
        </w:rPr>
        <w:t> </w:t>
      </w:r>
      <w:r>
        <w:rPr>
          <w:w w:val="95"/>
        </w:rPr>
        <w:t>mutagenic</w:t>
      </w:r>
      <w:r>
        <w:rPr>
          <w:spacing w:val="2"/>
          <w:w w:val="95"/>
        </w:rPr>
        <w:t> </w:t>
      </w:r>
      <w:r>
        <w:rPr>
          <w:w w:val="95"/>
        </w:rPr>
        <w:t>agent</w:t>
      </w:r>
      <w:r>
        <w:rPr>
          <w:spacing w:val="2"/>
          <w:w w:val="95"/>
        </w:rPr>
        <w:t> </w:t>
      </w:r>
      <w:r>
        <w:rPr>
          <w:w w:val="95"/>
        </w:rPr>
        <w:t>but,</w:t>
      </w:r>
      <w:r>
        <w:rPr>
          <w:spacing w:val="3"/>
          <w:w w:val="95"/>
        </w:rPr>
        <w:t> </w:t>
      </w:r>
      <w:r>
        <w:rPr>
          <w:w w:val="95"/>
        </w:rPr>
        <w:t>depends</w:t>
      </w:r>
      <w:r>
        <w:rPr>
          <w:spacing w:val="3"/>
          <w:w w:val="95"/>
        </w:rPr>
        <w:t> </w:t>
      </w:r>
      <w:r>
        <w:rPr>
          <w:w w:val="95"/>
        </w:rPr>
        <w:t>only</w:t>
      </w:r>
      <w:r>
        <w:rPr>
          <w:spacing w:val="2"/>
          <w:w w:val="95"/>
        </w:rPr>
        <w:t> </w:t>
      </w:r>
      <w:r>
        <w:rPr>
          <w:w w:val="95"/>
        </w:rPr>
        <w:t>on</w:t>
      </w:r>
      <w:r>
        <w:rPr>
          <w:spacing w:val="3"/>
          <w:w w:val="95"/>
        </w:rPr>
        <w:t> </w:t>
      </w:r>
      <w:r>
        <w:rPr>
          <w:w w:val="95"/>
        </w:rPr>
        <w:t>psychological</w:t>
      </w:r>
      <w:r>
        <w:rPr>
          <w:spacing w:val="2"/>
          <w:w w:val="95"/>
        </w:rPr>
        <w:t> </w:t>
      </w:r>
      <w:r>
        <w:rPr>
          <w:w w:val="95"/>
        </w:rPr>
        <w:t>and</w:t>
      </w:r>
      <w:r>
        <w:rPr>
          <w:spacing w:val="2"/>
          <w:w w:val="95"/>
        </w:rPr>
        <w:t> </w:t>
      </w:r>
      <w:r>
        <w:rPr>
          <w:w w:val="95"/>
        </w:rPr>
        <w:t>emotional</w:t>
      </w:r>
      <w:r>
        <w:rPr>
          <w:spacing w:val="3"/>
          <w:w w:val="95"/>
        </w:rPr>
        <w:t> </w:t>
      </w:r>
      <w:r>
        <w:rPr>
          <w:w w:val="95"/>
        </w:rPr>
        <w:t>trauma,</w:t>
      </w:r>
      <w:r>
        <w:rPr>
          <w:spacing w:val="3"/>
          <w:w w:val="95"/>
        </w:rPr>
        <w:t> </w:t>
      </w:r>
      <w:r>
        <w:rPr>
          <w:w w:val="95"/>
        </w:rPr>
        <w:t>Figure</w:t>
      </w:r>
      <w:r>
        <w:rPr>
          <w:spacing w:val="2"/>
          <w:w w:val="95"/>
        </w:rPr>
        <w:t> </w:t>
      </w:r>
      <w:hyperlink w:history="true" w:anchor="_bookmark18">
        <w:r>
          <w:rPr>
            <w:w w:val="95"/>
          </w:rPr>
          <w:t>4.</w:t>
        </w:r>
      </w:hyperlink>
      <w:r>
        <w:rPr>
          <w:spacing w:val="26"/>
          <w:w w:val="95"/>
        </w:rPr>
        <w:t> </w:t>
      </w:r>
      <w:r>
        <w:rPr>
          <w:w w:val="95"/>
        </w:rPr>
        <w:t>It</w:t>
      </w:r>
      <w:r>
        <w:rPr>
          <w:spacing w:val="2"/>
          <w:w w:val="95"/>
        </w:rPr>
        <w:t> </w:t>
      </w:r>
      <w:r>
        <w:rPr>
          <w:w w:val="95"/>
        </w:rPr>
        <w:t>is</w:t>
      </w:r>
      <w:r>
        <w:rPr>
          <w:spacing w:val="2"/>
          <w:w w:val="95"/>
        </w:rPr>
        <w:t> </w:t>
      </w:r>
      <w:r>
        <w:rPr>
          <w:w w:val="95"/>
        </w:rPr>
        <w:t>an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</w:pPr>
    </w:p>
    <w:p>
      <w:pPr>
        <w:pStyle w:val="BodyText"/>
        <w:spacing w:line="314" w:lineRule="auto" w:before="150"/>
        <w:ind w:left="140" w:right="1438"/>
      </w:pPr>
      <w:r>
        <w:rPr>
          <w:w w:val="95"/>
        </w:rPr>
        <w:t>ideal</w:t>
      </w:r>
      <w:r>
        <w:rPr>
          <w:spacing w:val="7"/>
          <w:w w:val="95"/>
        </w:rPr>
        <w:t> </w:t>
      </w:r>
      <w:r>
        <w:rPr>
          <w:w w:val="95"/>
        </w:rPr>
        <w:t>model</w:t>
      </w:r>
      <w:r>
        <w:rPr>
          <w:spacing w:val="8"/>
          <w:w w:val="95"/>
        </w:rPr>
        <w:t> </w:t>
      </w:r>
      <w:r>
        <w:rPr>
          <w:w w:val="95"/>
        </w:rPr>
        <w:t>to</w:t>
      </w:r>
      <w:r>
        <w:rPr>
          <w:spacing w:val="7"/>
          <w:w w:val="95"/>
        </w:rPr>
        <w:t> </w:t>
      </w:r>
      <w:r>
        <w:rPr>
          <w:w w:val="95"/>
        </w:rPr>
        <w:t>study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possible</w:t>
      </w:r>
      <w:r>
        <w:rPr>
          <w:spacing w:val="6"/>
          <w:w w:val="95"/>
        </w:rPr>
        <w:t> </w:t>
      </w:r>
      <w:r>
        <w:rPr>
          <w:w w:val="95"/>
        </w:rPr>
        <w:t>transgenerational</w:t>
      </w:r>
      <w:r>
        <w:rPr>
          <w:spacing w:val="8"/>
          <w:w w:val="95"/>
        </w:rPr>
        <w:t> </w:t>
      </w:r>
      <w:r>
        <w:rPr>
          <w:w w:val="95"/>
        </w:rPr>
        <w:t>effects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6"/>
          <w:w w:val="95"/>
        </w:rPr>
        <w:t> </w:t>
      </w:r>
      <w:r>
        <w:rPr>
          <w:w w:val="95"/>
        </w:rPr>
        <w:t>life</w:t>
      </w:r>
      <w:r>
        <w:rPr>
          <w:spacing w:val="8"/>
          <w:w w:val="95"/>
        </w:rPr>
        <w:t> </w:t>
      </w:r>
      <w:r>
        <w:rPr>
          <w:w w:val="95"/>
        </w:rPr>
        <w:t>experiences</w:t>
      </w:r>
      <w:r>
        <w:rPr>
          <w:spacing w:val="8"/>
          <w:w w:val="95"/>
        </w:rPr>
        <w:t> </w:t>
      </w:r>
      <w:r>
        <w:rPr>
          <w:w w:val="95"/>
        </w:rPr>
        <w:t>on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genome</w:t>
      </w:r>
      <w:r>
        <w:rPr>
          <w:spacing w:val="-52"/>
          <w:w w:val="95"/>
        </w:rPr>
        <w:t> </w:t>
      </w:r>
      <w:r>
        <w:rPr/>
        <w:t>and</w:t>
      </w:r>
      <w:r>
        <w:rPr>
          <w:spacing w:val="17"/>
        </w:rPr>
        <w:t> </w:t>
      </w:r>
      <w:r>
        <w:rPr/>
        <w:t>the</w:t>
      </w:r>
      <w:r>
        <w:rPr>
          <w:spacing w:val="19"/>
        </w:rPr>
        <w:t> </w:t>
      </w:r>
      <w:r>
        <w:rPr/>
        <w:t>epigenome.</w:t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2287724</wp:posOffset>
            </wp:positionH>
            <wp:positionV relativeFrom="paragraph">
              <wp:posOffset>171366</wp:posOffset>
            </wp:positionV>
            <wp:extent cx="3245341" cy="2977515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341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2" w:lineRule="auto" w:before="160"/>
        <w:ind w:left="1196" w:right="2490" w:firstLine="23"/>
        <w:jc w:val="both"/>
        <w:rPr>
          <w:sz w:val="20"/>
        </w:rPr>
      </w:pPr>
      <w:bookmarkStart w:name="_bookmark18" w:id="32"/>
      <w:bookmarkEnd w:id="32"/>
      <w:r>
        <w:rPr/>
      </w:r>
      <w:r>
        <w:rPr>
          <w:b/>
          <w:sz w:val="20"/>
        </w:rPr>
        <w:t>Figure 4:</w:t>
      </w:r>
      <w:r>
        <w:rPr>
          <w:b/>
          <w:spacing w:val="50"/>
          <w:sz w:val="20"/>
        </w:rPr>
        <w:t> </w:t>
      </w:r>
      <w:r>
        <w:rPr>
          <w:b/>
          <w:sz w:val="20"/>
        </w:rPr>
        <w:t>MSUS paradigm.</w:t>
      </w:r>
      <w:r>
        <w:rPr>
          <w:b/>
          <w:spacing w:val="51"/>
          <w:sz w:val="20"/>
        </w:rPr>
        <w:t> </w:t>
      </w:r>
      <w:r>
        <w:rPr>
          <w:sz w:val="20"/>
        </w:rPr>
        <w:t>MSUS consists of</w:t>
      </w:r>
      <w:r>
        <w:rPr>
          <w:spacing w:val="48"/>
          <w:sz w:val="20"/>
        </w:rPr>
        <w:t> </w:t>
      </w:r>
      <w:r>
        <w:rPr>
          <w:b/>
          <w:sz w:val="20"/>
        </w:rPr>
        <w:t>(A) </w:t>
      </w:r>
      <w:r>
        <w:rPr>
          <w:sz w:val="20"/>
        </w:rPr>
        <w:t>separating mouse pups</w:t>
      </w:r>
      <w:r>
        <w:rPr>
          <w:spacing w:val="1"/>
          <w:sz w:val="20"/>
        </w:rPr>
        <w:t> </w:t>
      </w:r>
      <w:r>
        <w:rPr>
          <w:sz w:val="20"/>
        </w:rPr>
        <w:t>(F1) from their mother (F0, naïve primiparous control females mated with naïve</w:t>
      </w:r>
      <w:r>
        <w:rPr>
          <w:spacing w:val="1"/>
          <w:sz w:val="20"/>
        </w:rPr>
        <w:t> </w:t>
      </w:r>
      <w:r>
        <w:rPr>
          <w:sz w:val="20"/>
        </w:rPr>
        <w:t>males) daily for 3 hours per day at an unpredictable time during the 12 hours</w:t>
      </w:r>
      <w:r>
        <w:rPr>
          <w:spacing w:val="1"/>
          <w:sz w:val="20"/>
        </w:rPr>
        <w:t> </w:t>
      </w:r>
      <w:r>
        <w:rPr>
          <w:sz w:val="20"/>
        </w:rPr>
        <w:t>active cycle, starting 1 day after birth (postnatal day 1, PND1) until PND14. </w:t>
      </w:r>
      <w:r>
        <w:rPr>
          <w:b/>
          <w:sz w:val="20"/>
        </w:rPr>
        <w:t>(B)</w:t>
      </w:r>
      <w:r>
        <w:rPr>
          <w:b/>
          <w:spacing w:val="1"/>
          <w:sz w:val="20"/>
        </w:rPr>
        <w:t> </w:t>
      </w:r>
      <w:r>
        <w:rPr>
          <w:sz w:val="20"/>
        </w:rPr>
        <w:t>During separation, dams are exposed to an additional unpredictable stressor by</w:t>
      </w:r>
      <w:r>
        <w:rPr>
          <w:spacing w:val="1"/>
          <w:sz w:val="20"/>
        </w:rPr>
        <w:t> </w:t>
      </w:r>
      <w:r>
        <w:rPr>
          <w:w w:val="95"/>
          <w:sz w:val="20"/>
        </w:rPr>
        <w:t>being subjected to either, a forced swim in 18</w:t>
      </w:r>
      <w:r>
        <w:rPr>
          <w:rFonts w:ascii="Microsoft Sans Serif" w:hAnsi="Microsoft Sans Serif"/>
          <w:w w:val="95"/>
          <w:sz w:val="20"/>
        </w:rPr>
        <w:t>°</w:t>
      </w:r>
      <w:r>
        <w:rPr>
          <w:w w:val="95"/>
          <w:sz w:val="20"/>
        </w:rPr>
        <w:t>C water for 5 minutes or a 20-minute</w:t>
      </w:r>
      <w:r>
        <w:rPr>
          <w:spacing w:val="1"/>
          <w:w w:val="95"/>
          <w:sz w:val="20"/>
        </w:rPr>
        <w:t> </w:t>
      </w:r>
      <w:r>
        <w:rPr>
          <w:sz w:val="20"/>
        </w:rPr>
        <w:t>physical restraint in a tube, anytime (unpredictably) during the 3 hours.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w w:val="95"/>
          <w:sz w:val="20"/>
        </w:rPr>
        <w:t>PND15, mice are left undisturbed with their mother until PND21 (no further MSUS),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are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then</w:t>
      </w:r>
      <w:r>
        <w:rPr>
          <w:spacing w:val="-7"/>
          <w:sz w:val="20"/>
        </w:rPr>
        <w:t> </w:t>
      </w:r>
      <w:r>
        <w:rPr>
          <w:sz w:val="20"/>
        </w:rPr>
        <w:t>weaned</w:t>
      </w:r>
      <w:r>
        <w:rPr>
          <w:spacing w:val="-7"/>
          <w:sz w:val="20"/>
        </w:rPr>
        <w:t> </w:t>
      </w:r>
      <w:r>
        <w:rPr>
          <w:sz w:val="20"/>
        </w:rPr>
        <w:t>at</w:t>
      </w:r>
      <w:r>
        <w:rPr>
          <w:spacing w:val="-7"/>
          <w:sz w:val="20"/>
        </w:rPr>
        <w:t> </w:t>
      </w:r>
      <w:r>
        <w:rPr>
          <w:sz w:val="20"/>
        </w:rPr>
        <w:t>PND21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raised</w:t>
      </w:r>
      <w:r>
        <w:rPr>
          <w:spacing w:val="-7"/>
          <w:sz w:val="20"/>
        </w:rPr>
        <w:t> </w:t>
      </w:r>
      <w:r>
        <w:rPr>
          <w:sz w:val="20"/>
        </w:rPr>
        <w:t>normally</w:t>
      </w:r>
      <w:r>
        <w:rPr>
          <w:spacing w:val="-7"/>
          <w:sz w:val="20"/>
        </w:rPr>
        <w:t> </w:t>
      </w:r>
      <w:r>
        <w:rPr>
          <w:sz w:val="20"/>
        </w:rPr>
        <w:t>until</w:t>
      </w:r>
      <w:r>
        <w:rPr>
          <w:spacing w:val="-7"/>
          <w:sz w:val="20"/>
        </w:rPr>
        <w:t> </w:t>
      </w:r>
      <w:r>
        <w:rPr>
          <w:sz w:val="20"/>
        </w:rPr>
        <w:t>adulthood</w:t>
      </w:r>
      <w:r>
        <w:rPr>
          <w:spacing w:val="-7"/>
          <w:sz w:val="20"/>
        </w:rPr>
        <w:t> </w:t>
      </w:r>
      <w:r>
        <w:rPr>
          <w:b/>
          <w:sz w:val="20"/>
        </w:rPr>
        <w:t>(C)</w:t>
      </w:r>
      <w:r>
        <w:rPr>
          <w:sz w:val="20"/>
        </w:rPr>
        <w:t>.</w:t>
      </w:r>
      <w:r>
        <w:rPr>
          <w:spacing w:val="-8"/>
          <w:sz w:val="20"/>
        </w:rPr>
        <w:t> </w:t>
      </w:r>
      <w:r>
        <w:rPr>
          <w:sz w:val="20"/>
        </w:rPr>
        <w:t>Control</w:t>
      </w:r>
      <w:r>
        <w:rPr>
          <w:spacing w:val="-7"/>
          <w:sz w:val="20"/>
        </w:rPr>
        <w:t> </w:t>
      </w:r>
      <w:r>
        <w:rPr>
          <w:sz w:val="20"/>
        </w:rPr>
        <w:t>litters</w:t>
      </w:r>
      <w:r>
        <w:rPr>
          <w:spacing w:val="1"/>
          <w:sz w:val="20"/>
        </w:rPr>
        <w:t> </w:t>
      </w:r>
      <w:r>
        <w:rPr>
          <w:sz w:val="20"/>
        </w:rPr>
        <w:t>are raised normally (left). Males used to generate the pups are removed from the</w:t>
      </w:r>
      <w:r>
        <w:rPr>
          <w:spacing w:val="1"/>
          <w:sz w:val="20"/>
        </w:rPr>
        <w:t> </w:t>
      </w:r>
      <w:r>
        <w:rPr>
          <w:sz w:val="20"/>
        </w:rPr>
        <w:t>breeding cage shortly after mating thus, fathers never encounter their offspring</w:t>
      </w:r>
      <w:r>
        <w:rPr>
          <w:spacing w:val="1"/>
          <w:sz w:val="20"/>
        </w:rPr>
        <w:t> </w:t>
      </w:r>
      <w:r>
        <w:rPr>
          <w:sz w:val="20"/>
        </w:rPr>
        <w:t>and do not contribute to their rearing. When adult (3–8 months of age), F1 males</w:t>
      </w:r>
      <w:r>
        <w:rPr>
          <w:spacing w:val="1"/>
          <w:sz w:val="20"/>
        </w:rPr>
        <w:t> </w:t>
      </w:r>
      <w:r>
        <w:rPr>
          <w:sz w:val="20"/>
        </w:rPr>
        <w:t>are paired with naïve primiparous control females to sire the F2 generation, then</w:t>
      </w:r>
      <w:r>
        <w:rPr>
          <w:spacing w:val="1"/>
          <w:sz w:val="20"/>
        </w:rPr>
        <w:t> </w:t>
      </w:r>
      <w:r>
        <w:rPr>
          <w:sz w:val="20"/>
        </w:rPr>
        <w:t>F2 and F3 males are bred with naïve primiparous control females to generate an</w:t>
      </w:r>
      <w:r>
        <w:rPr>
          <w:spacing w:val="1"/>
          <w:sz w:val="20"/>
        </w:rPr>
        <w:t> </w:t>
      </w:r>
      <w:r>
        <w:rPr>
          <w:sz w:val="20"/>
        </w:rPr>
        <w:t>F3 and F4 offspring, respectively.</w:t>
      </w:r>
      <w:r>
        <w:rPr>
          <w:spacing w:val="1"/>
          <w:sz w:val="20"/>
        </w:rPr>
        <w:t> </w:t>
      </w:r>
      <w:r>
        <w:rPr>
          <w:sz w:val="20"/>
        </w:rPr>
        <w:t>Males from each generation are tested on the</w:t>
      </w:r>
      <w:r>
        <w:rPr>
          <w:spacing w:val="1"/>
          <w:sz w:val="20"/>
        </w:rPr>
        <w:t> </w:t>
      </w:r>
      <w:r>
        <w:rPr>
          <w:sz w:val="20"/>
        </w:rPr>
        <w:t>elevated plus-maze, forced swim test, weight measurements and glucose response</w:t>
      </w:r>
      <w:r>
        <w:rPr>
          <w:spacing w:val="1"/>
          <w:sz w:val="20"/>
        </w:rPr>
        <w:t> </w:t>
      </w:r>
      <w:r>
        <w:rPr>
          <w:sz w:val="20"/>
        </w:rPr>
        <w:t>after</w:t>
      </w:r>
      <w:r>
        <w:rPr>
          <w:spacing w:val="15"/>
          <w:sz w:val="20"/>
        </w:rPr>
        <w:t> </w:t>
      </w:r>
      <w:r>
        <w:rPr>
          <w:sz w:val="20"/>
        </w:rPr>
        <w:t>physical</w:t>
      </w:r>
      <w:r>
        <w:rPr>
          <w:spacing w:val="15"/>
          <w:sz w:val="20"/>
        </w:rPr>
        <w:t> </w:t>
      </w:r>
      <w:r>
        <w:rPr>
          <w:sz w:val="20"/>
        </w:rPr>
        <w:t>restraint.</w:t>
      </w:r>
      <w:r>
        <w:rPr>
          <w:spacing w:val="40"/>
          <w:sz w:val="20"/>
        </w:rPr>
        <w:t> </w:t>
      </w:r>
      <w:r>
        <w:rPr>
          <w:sz w:val="20"/>
        </w:rPr>
        <w:t>MSUS</w:t>
      </w:r>
      <w:r>
        <w:rPr>
          <w:spacing w:val="15"/>
          <w:sz w:val="20"/>
        </w:rPr>
        <w:t> </w:t>
      </w:r>
      <w:r>
        <w:rPr>
          <w:sz w:val="20"/>
        </w:rPr>
        <w:t>is</w:t>
      </w:r>
      <w:r>
        <w:rPr>
          <w:spacing w:val="15"/>
          <w:sz w:val="20"/>
        </w:rPr>
        <w:t> </w:t>
      </w:r>
      <w:r>
        <w:rPr>
          <w:sz w:val="20"/>
        </w:rPr>
        <w:t>applied</w:t>
      </w:r>
      <w:r>
        <w:rPr>
          <w:spacing w:val="15"/>
          <w:sz w:val="20"/>
        </w:rPr>
        <w:t> </w:t>
      </w:r>
      <w:r>
        <w:rPr>
          <w:sz w:val="20"/>
        </w:rPr>
        <w:t>only</w:t>
      </w:r>
      <w:r>
        <w:rPr>
          <w:spacing w:val="15"/>
          <w:sz w:val="20"/>
        </w:rPr>
        <w:t> </w:t>
      </w:r>
      <w:r>
        <w:rPr>
          <w:sz w:val="20"/>
        </w:rPr>
        <w:t>to</w:t>
      </w:r>
      <w:r>
        <w:rPr>
          <w:spacing w:val="16"/>
          <w:sz w:val="20"/>
        </w:rPr>
        <w:t> </w:t>
      </w:r>
      <w:r>
        <w:rPr>
          <w:sz w:val="20"/>
        </w:rPr>
        <w:t>F1</w:t>
      </w:r>
      <w:r>
        <w:rPr>
          <w:spacing w:val="15"/>
          <w:sz w:val="20"/>
        </w:rPr>
        <w:t> </w:t>
      </w:r>
      <w:r>
        <w:rPr>
          <w:sz w:val="20"/>
        </w:rPr>
        <w:t>mice,</w:t>
      </w:r>
      <w:r>
        <w:rPr>
          <w:spacing w:val="16"/>
          <w:sz w:val="20"/>
        </w:rPr>
        <w:t> </w:t>
      </w:r>
      <w:r>
        <w:rPr>
          <w:sz w:val="20"/>
        </w:rPr>
        <w:t>mice</w:t>
      </w:r>
      <w:r>
        <w:rPr>
          <w:spacing w:val="15"/>
          <w:sz w:val="20"/>
        </w:rPr>
        <w:t> </w:t>
      </w:r>
      <w:r>
        <w:rPr>
          <w:sz w:val="20"/>
        </w:rPr>
        <w:t>from</w:t>
      </w:r>
      <w:r>
        <w:rPr>
          <w:spacing w:val="15"/>
          <w:sz w:val="20"/>
        </w:rPr>
        <w:t> </w:t>
      </w:r>
      <w:r>
        <w:rPr>
          <w:sz w:val="20"/>
        </w:rPr>
        <w:t>F2,</w:t>
      </w:r>
      <w:r>
        <w:rPr>
          <w:spacing w:val="16"/>
          <w:sz w:val="20"/>
        </w:rPr>
        <w:t> </w:t>
      </w:r>
      <w:r>
        <w:rPr>
          <w:sz w:val="20"/>
        </w:rPr>
        <w:t>F3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F4 generations are not exposed to any manipulation. </w:t>
      </w:r>
      <w:r>
        <w:rPr>
          <w:sz w:val="20"/>
        </w:rPr>
        <w:t>Phenotypes transmitted from</w:t>
      </w:r>
      <w:r>
        <w:rPr>
          <w:spacing w:val="-46"/>
          <w:sz w:val="20"/>
        </w:rPr>
        <w:t> </w:t>
      </w:r>
      <w:r>
        <w:rPr>
          <w:sz w:val="20"/>
        </w:rPr>
        <w:t>father to offspring are intergenerational, phenotypes that persist from father to</w:t>
      </w:r>
      <w:r>
        <w:rPr>
          <w:spacing w:val="1"/>
          <w:sz w:val="20"/>
        </w:rPr>
        <w:t> </w:t>
      </w:r>
      <w:r>
        <w:rPr>
          <w:w w:val="95"/>
          <w:sz w:val="20"/>
        </w:rPr>
        <w:t>offspring then grand-offspring or great grand-offspring are transgenerational. Taken</w:t>
      </w:r>
      <w:r>
        <w:rPr>
          <w:spacing w:val="1"/>
          <w:w w:val="95"/>
          <w:sz w:val="20"/>
        </w:rPr>
        <w:t> </w:t>
      </w:r>
      <w:r>
        <w:rPr>
          <w:sz w:val="20"/>
        </w:rPr>
        <w:t>from</w:t>
      </w:r>
      <w:r>
        <w:rPr>
          <w:spacing w:val="6"/>
          <w:sz w:val="20"/>
        </w:rPr>
        <w:t> </w:t>
      </w:r>
      <w:r>
        <w:rPr>
          <w:sz w:val="20"/>
        </w:rPr>
        <w:t>(v</w:t>
      </w:r>
      <w:hyperlink w:history="true" w:anchor="_bookmark546">
        <w:r>
          <w:rPr>
            <w:sz w:val="20"/>
          </w:rPr>
          <w:t>an</w:t>
        </w:r>
        <w:r>
          <w:rPr>
            <w:spacing w:val="7"/>
            <w:sz w:val="20"/>
          </w:rPr>
          <w:t> </w:t>
        </w:r>
        <w:r>
          <w:rPr>
            <w:sz w:val="20"/>
          </w:rPr>
          <w:t>Steenwyk,</w:t>
        </w:r>
        <w:r>
          <w:rPr>
            <w:spacing w:val="7"/>
            <w:sz w:val="20"/>
          </w:rPr>
          <w:t> </w:t>
        </w:r>
        <w:r>
          <w:rPr>
            <w:sz w:val="20"/>
          </w:rPr>
          <w:t>Roszkowski,</w:t>
        </w:r>
        <w:r>
          <w:rPr>
            <w:spacing w:val="7"/>
            <w:sz w:val="20"/>
          </w:rPr>
          <w:t> </w:t>
        </w:r>
        <w:r>
          <w:rPr>
            <w:sz w:val="20"/>
          </w:rPr>
          <w:t>Manuella,</w:t>
        </w:r>
        <w:r>
          <w:rPr>
            <w:spacing w:val="7"/>
            <w:sz w:val="20"/>
          </w:rPr>
          <w:t> </w:t>
        </w:r>
        <w:r>
          <w:rPr>
            <w:sz w:val="20"/>
          </w:rPr>
          <w:t>Franklin,</w:t>
        </w:r>
        <w:r>
          <w:rPr>
            <w:spacing w:val="7"/>
            <w:sz w:val="20"/>
          </w:rPr>
          <w:t> </w:t>
        </w:r>
        <w:r>
          <w:rPr>
            <w:sz w:val="20"/>
          </w:rPr>
          <w:t>&amp;</w:t>
        </w:r>
        <w:r>
          <w:rPr>
            <w:spacing w:val="7"/>
            <w:sz w:val="20"/>
          </w:rPr>
          <w:t> </w:t>
        </w:r>
        <w:r>
          <w:rPr>
            <w:sz w:val="20"/>
          </w:rPr>
          <w:t>Mansuy,</w:t>
        </w:r>
        <w:r>
          <w:rPr>
            <w:spacing w:val="7"/>
            <w:sz w:val="20"/>
          </w:rPr>
          <w:t> </w:t>
        </w:r>
        <w:r>
          <w:rPr>
            <w:sz w:val="20"/>
          </w:rPr>
          <w:t>2018).</w:t>
        </w:r>
      </w:hyperlink>
    </w:p>
    <w:p>
      <w:pPr>
        <w:pStyle w:val="BodyText"/>
        <w:spacing w:before="3"/>
        <w:rPr>
          <w:sz w:val="36"/>
        </w:rPr>
      </w:pPr>
    </w:p>
    <w:p>
      <w:pPr>
        <w:pStyle w:val="BodyText"/>
        <w:spacing w:line="309" w:lineRule="auto"/>
        <w:ind w:left="112" w:right="1432" w:firstLine="378"/>
        <w:jc w:val="both"/>
      </w:pPr>
      <w:r>
        <w:rPr/>
        <w:t>MSUS consists in separating mouse pups from their mother unpredictably (any time</w:t>
      </w:r>
      <w:r>
        <w:rPr>
          <w:spacing w:val="1"/>
        </w:rPr>
        <w:t> </w:t>
      </w:r>
      <w:r>
        <w:rPr/>
        <w:t>during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day)</w:t>
      </w:r>
      <w:r>
        <w:rPr>
          <w:spacing w:val="-5"/>
        </w:rPr>
        <w:t> </w:t>
      </w:r>
      <w:r>
        <w:rPr/>
        <w:t>each</w:t>
      </w:r>
      <w:r>
        <w:rPr>
          <w:spacing w:val="-5"/>
        </w:rPr>
        <w:t> </w:t>
      </w:r>
      <w:r>
        <w:rPr/>
        <w:t>day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3</w:t>
      </w:r>
      <w:r>
        <w:rPr>
          <w:spacing w:val="-5"/>
        </w:rPr>
        <w:t> </w:t>
      </w:r>
      <w:r>
        <w:rPr/>
        <w:t>hours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postnatal</w:t>
      </w:r>
      <w:r>
        <w:rPr>
          <w:spacing w:val="-6"/>
        </w:rPr>
        <w:t> </w:t>
      </w:r>
      <w:r>
        <w:rPr/>
        <w:t>day</w:t>
      </w:r>
      <w:r>
        <w:rPr>
          <w:spacing w:val="-5"/>
        </w:rPr>
        <w:t> </w:t>
      </w:r>
      <w:r>
        <w:rPr/>
        <w:t>1</w:t>
      </w:r>
      <w:r>
        <w:rPr>
          <w:spacing w:val="-5"/>
        </w:rPr>
        <w:t> </w:t>
      </w:r>
      <w:r>
        <w:rPr/>
        <w:t>(PND1)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PND14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exposing</w:t>
      </w:r>
      <w:r>
        <w:rPr>
          <w:spacing w:val="-55"/>
        </w:rPr>
        <w:t> </w:t>
      </w:r>
      <w:r>
        <w:rPr/>
        <w:t>the mothers to stressful situations such as restraint stress or forced swim in cold water</w:t>
      </w:r>
      <w:r>
        <w:rPr>
          <w:spacing w:val="1"/>
        </w:rPr>
        <w:t> </w:t>
      </w:r>
      <w:r>
        <w:rPr>
          <w:w w:val="95"/>
        </w:rPr>
        <w:t>(18</w:t>
      </w:r>
      <w:r>
        <w:rPr>
          <w:rFonts w:ascii="Tahoma" w:hAnsi="Tahoma"/>
          <w:w w:val="95"/>
        </w:rPr>
        <w:t>º</w:t>
      </w:r>
      <w:r>
        <w:rPr>
          <w:w w:val="95"/>
        </w:rPr>
        <w:t>C), unpredictably during separation. F1 generation males are mated with naïve control</w:t>
      </w:r>
      <w:r>
        <w:rPr>
          <w:spacing w:val="1"/>
          <w:w w:val="95"/>
        </w:rPr>
        <w:t> </w:t>
      </w:r>
      <w:r>
        <w:rPr>
          <w:w w:val="95"/>
        </w:rPr>
        <w:t>females,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F2</w:t>
      </w:r>
      <w:r>
        <w:rPr>
          <w:spacing w:val="20"/>
          <w:w w:val="95"/>
        </w:rPr>
        <w:t> </w:t>
      </w:r>
      <w:r>
        <w:rPr>
          <w:w w:val="95"/>
        </w:rPr>
        <w:t>males</w:t>
      </w:r>
      <w:r>
        <w:rPr>
          <w:spacing w:val="20"/>
          <w:w w:val="95"/>
        </w:rPr>
        <w:t> </w:t>
      </w:r>
      <w:r>
        <w:rPr>
          <w:w w:val="95"/>
        </w:rPr>
        <w:t>are</w:t>
      </w:r>
      <w:r>
        <w:rPr>
          <w:spacing w:val="20"/>
          <w:w w:val="95"/>
        </w:rPr>
        <w:t> </w:t>
      </w:r>
      <w:r>
        <w:rPr>
          <w:w w:val="95"/>
        </w:rPr>
        <w:t>mated</w:t>
      </w:r>
      <w:r>
        <w:rPr>
          <w:spacing w:val="21"/>
          <w:w w:val="95"/>
        </w:rPr>
        <w:t> </w:t>
      </w:r>
      <w:r>
        <w:rPr>
          <w:w w:val="95"/>
        </w:rPr>
        <w:t>with</w:t>
      </w:r>
      <w:r>
        <w:rPr>
          <w:spacing w:val="20"/>
          <w:w w:val="95"/>
        </w:rPr>
        <w:t> </w:t>
      </w:r>
      <w:r>
        <w:rPr>
          <w:w w:val="95"/>
        </w:rPr>
        <w:t>control</w:t>
      </w:r>
      <w:r>
        <w:rPr>
          <w:spacing w:val="20"/>
          <w:w w:val="95"/>
        </w:rPr>
        <w:t> </w:t>
      </w:r>
      <w:r>
        <w:rPr>
          <w:w w:val="95"/>
        </w:rPr>
        <w:t>females</w:t>
      </w:r>
      <w:r>
        <w:rPr>
          <w:spacing w:val="20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obtain</w:t>
      </w:r>
      <w:r>
        <w:rPr>
          <w:spacing w:val="20"/>
          <w:w w:val="95"/>
        </w:rPr>
        <w:t> </w:t>
      </w:r>
      <w:r>
        <w:rPr>
          <w:w w:val="95"/>
        </w:rPr>
        <w:t>F3.</w:t>
      </w:r>
      <w:r>
        <w:rPr>
          <w:spacing w:val="47"/>
          <w:w w:val="95"/>
        </w:rPr>
        <w:t> </w:t>
      </w:r>
      <w:r>
        <w:rPr>
          <w:w w:val="95"/>
        </w:rPr>
        <w:t>MSUS</w:t>
      </w:r>
      <w:r>
        <w:rPr>
          <w:spacing w:val="20"/>
          <w:w w:val="95"/>
        </w:rPr>
        <w:t> </w:t>
      </w:r>
      <w:r>
        <w:rPr>
          <w:w w:val="95"/>
        </w:rPr>
        <w:t>induces</w:t>
      </w:r>
      <w:r>
        <w:rPr>
          <w:spacing w:val="20"/>
          <w:w w:val="95"/>
        </w:rPr>
        <w:t> </w:t>
      </w:r>
      <w:r>
        <w:rPr>
          <w:w w:val="95"/>
        </w:rPr>
        <w:t>several</w:t>
      </w:r>
    </w:p>
    <w:p>
      <w:pPr>
        <w:spacing w:after="0" w:line="309" w:lineRule="auto"/>
        <w:jc w:val="both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494" w:right="1045" w:firstLine="5"/>
        <w:jc w:val="both"/>
      </w:pPr>
      <w:r>
        <w:rPr>
          <w:w w:val="95"/>
        </w:rPr>
        <w:t>behavioural</w:t>
      </w:r>
      <w:r>
        <w:rPr>
          <w:spacing w:val="1"/>
          <w:w w:val="95"/>
        </w:rPr>
        <w:t> </w:t>
      </w:r>
      <w:r>
        <w:rPr>
          <w:w w:val="95"/>
        </w:rPr>
        <w:t>symptoms</w:t>
      </w:r>
      <w:r>
        <w:rPr>
          <w:spacing w:val="1"/>
          <w:w w:val="95"/>
        </w:rPr>
        <w:t> </w:t>
      </w:r>
      <w:r>
        <w:rPr>
          <w:w w:val="95"/>
        </w:rPr>
        <w:t>including</w:t>
      </w:r>
      <w:r>
        <w:rPr>
          <w:spacing w:val="1"/>
          <w:w w:val="95"/>
        </w:rPr>
        <w:t> </w:t>
      </w:r>
      <w:r>
        <w:rPr>
          <w:w w:val="95"/>
        </w:rPr>
        <w:t>depression,</w:t>
      </w:r>
      <w:r>
        <w:rPr>
          <w:spacing w:val="1"/>
          <w:w w:val="95"/>
        </w:rPr>
        <w:t> </w:t>
      </w:r>
      <w:r>
        <w:rPr>
          <w:w w:val="95"/>
        </w:rPr>
        <w:t>increased</w:t>
      </w:r>
      <w:r>
        <w:rPr>
          <w:spacing w:val="1"/>
          <w:w w:val="95"/>
        </w:rPr>
        <w:t> </w:t>
      </w:r>
      <w:r>
        <w:rPr>
          <w:w w:val="95"/>
        </w:rPr>
        <w:t>risk-taking,</w:t>
      </w:r>
      <w:r>
        <w:rPr>
          <w:spacing w:val="52"/>
        </w:rPr>
        <w:t> </w:t>
      </w:r>
      <w:r>
        <w:rPr>
          <w:w w:val="95"/>
        </w:rPr>
        <w:t>antisocial</w:t>
      </w:r>
      <w:r>
        <w:rPr>
          <w:spacing w:val="52"/>
        </w:rPr>
        <w:t> </w:t>
      </w:r>
      <w:r>
        <w:rPr>
          <w:w w:val="95"/>
        </w:rPr>
        <w:t>behaviours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memory</w:t>
      </w:r>
      <w:r>
        <w:rPr>
          <w:spacing w:val="-6"/>
        </w:rPr>
        <w:t> </w:t>
      </w:r>
      <w:r>
        <w:rPr>
          <w:spacing w:val="-1"/>
        </w:rPr>
        <w:t>deficits,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6"/>
        </w:rPr>
        <w:t> </w:t>
      </w:r>
      <w:r>
        <w:rPr>
          <w:spacing w:val="-1"/>
        </w:rPr>
        <w:t>metabolic</w:t>
      </w:r>
      <w:r>
        <w:rPr>
          <w:spacing w:val="-6"/>
        </w:rPr>
        <w:t> </w:t>
      </w:r>
      <w:r>
        <w:rPr>
          <w:spacing w:val="-1"/>
        </w:rPr>
        <w:t>alterations</w:t>
      </w:r>
      <w:r>
        <w:rPr>
          <w:spacing w:val="-7"/>
        </w:rPr>
        <w:t> </w:t>
      </w:r>
      <w:r>
        <w:rPr>
          <w:spacing w:val="-1"/>
        </w:rPr>
        <w:t>across</w:t>
      </w:r>
      <w:r>
        <w:rPr>
          <w:spacing w:val="-6"/>
        </w:rPr>
        <w:t> </w:t>
      </w:r>
      <w:r>
        <w:rPr>
          <w:spacing w:val="-1"/>
        </w:rPr>
        <w:t>several</w:t>
      </w:r>
      <w:r>
        <w:rPr>
          <w:spacing w:val="-6"/>
        </w:rPr>
        <w:t> </w:t>
      </w:r>
      <w:r>
        <w:rPr>
          <w:spacing w:val="-1"/>
        </w:rPr>
        <w:t>generations</w:t>
      </w:r>
      <w:r>
        <w:rPr>
          <w:spacing w:val="-7"/>
        </w:rPr>
        <w:t> </w:t>
      </w:r>
      <w:r>
        <w:rPr/>
        <w:t>(F</w:t>
      </w:r>
      <w:hyperlink w:history="true" w:anchor="_bookmark366">
        <w:r>
          <w:rPr/>
          <w:t>ranklin</w:t>
        </w:r>
        <w:r>
          <w:rPr>
            <w:spacing w:val="-6"/>
          </w:rPr>
          <w:t> </w:t>
        </w:r>
        <w:r>
          <w:rPr/>
          <w:t>et</w:t>
        </w:r>
        <w:r>
          <w:rPr>
            <w:spacing w:val="-6"/>
          </w:rPr>
          <w:t> </w:t>
        </w:r>
        <w:r>
          <w:rPr/>
          <w:t>al.,</w:t>
        </w:r>
      </w:hyperlink>
      <w:r>
        <w:rPr>
          <w:spacing w:val="-56"/>
        </w:rPr>
        <w:t> </w:t>
      </w:r>
      <w:hyperlink w:history="true" w:anchor="_bookmark366">
        <w:r>
          <w:rPr>
            <w:w w:val="95"/>
          </w:rPr>
          <w:t>2010a; </w:t>
        </w:r>
      </w:hyperlink>
      <w:hyperlink w:history="true" w:anchor="_bookmark546">
        <w:r>
          <w:rPr>
            <w:w w:val="95"/>
          </w:rPr>
          <w:t>van Steenwyk et al., 2018).</w:t>
        </w:r>
      </w:hyperlink>
      <w:r>
        <w:rPr>
          <w:w w:val="95"/>
        </w:rPr>
        <w:t> Further, metabolic phenotypes like decreased bodyweight,</w:t>
      </w:r>
      <w:r>
        <w:rPr>
          <w:spacing w:val="-52"/>
          <w:w w:val="95"/>
        </w:rPr>
        <w:t> </w:t>
      </w:r>
      <w:r>
        <w:rPr>
          <w:w w:val="95"/>
        </w:rPr>
        <w:t>insulin</w:t>
      </w:r>
      <w:r>
        <w:rPr>
          <w:spacing w:val="-8"/>
          <w:w w:val="95"/>
        </w:rPr>
        <w:t> </w:t>
      </w:r>
      <w:r>
        <w:rPr>
          <w:w w:val="95"/>
        </w:rPr>
        <w:t>hypersensitivity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glucose</w:t>
      </w:r>
      <w:r>
        <w:rPr>
          <w:spacing w:val="-7"/>
          <w:w w:val="95"/>
        </w:rPr>
        <w:t> </w:t>
      </w:r>
      <w:r>
        <w:rPr>
          <w:w w:val="95"/>
        </w:rPr>
        <w:t>intolerance</w:t>
      </w:r>
      <w:r>
        <w:rPr>
          <w:spacing w:val="-7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also</w:t>
      </w:r>
      <w:r>
        <w:rPr>
          <w:spacing w:val="-8"/>
          <w:w w:val="95"/>
        </w:rPr>
        <w:t> </w:t>
      </w:r>
      <w:r>
        <w:rPr>
          <w:w w:val="95"/>
        </w:rPr>
        <w:t>observed.</w:t>
      </w:r>
      <w:r>
        <w:rPr>
          <w:spacing w:val="12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studying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molecular</w:t>
      </w:r>
      <w:r>
        <w:rPr>
          <w:spacing w:val="-53"/>
          <w:w w:val="95"/>
        </w:rPr>
        <w:t> </w:t>
      </w:r>
      <w:r>
        <w:rPr>
          <w:w w:val="90"/>
        </w:rPr>
        <w:t>mechanisms of epigenetic inheritance, a number of high-throughput sequencing (HTS) datasets</w:t>
      </w:r>
      <w:r>
        <w:rPr>
          <w:spacing w:val="1"/>
          <w:w w:val="90"/>
        </w:rPr>
        <w:t> </w:t>
      </w:r>
      <w:r>
        <w:rPr/>
        <w:t>have</w:t>
      </w:r>
      <w:r>
        <w:rPr>
          <w:spacing w:val="15"/>
        </w:rPr>
        <w:t> </w:t>
      </w:r>
      <w:r>
        <w:rPr/>
        <w:t>been</w:t>
      </w:r>
      <w:r>
        <w:rPr>
          <w:spacing w:val="16"/>
        </w:rPr>
        <w:t> </w:t>
      </w:r>
      <w:r>
        <w:rPr/>
        <w:t>collected</w:t>
      </w:r>
      <w:r>
        <w:rPr>
          <w:spacing w:val="16"/>
        </w:rPr>
        <w:t> </w:t>
      </w:r>
      <w:r>
        <w:rPr/>
        <w:t>and</w:t>
      </w:r>
      <w:r>
        <w:rPr>
          <w:spacing w:val="15"/>
        </w:rPr>
        <w:t> </w:t>
      </w:r>
      <w:r>
        <w:rPr/>
        <w:t>sequenced,</w:t>
      </w:r>
      <w:r>
        <w:rPr>
          <w:spacing w:val="16"/>
        </w:rPr>
        <w:t> </w:t>
      </w:r>
      <w:r>
        <w:rPr/>
        <w:t>Figure</w:t>
      </w:r>
      <w:r>
        <w:rPr>
          <w:spacing w:val="16"/>
        </w:rPr>
        <w:t> </w:t>
      </w:r>
      <w:hyperlink w:history="true" w:anchor="_bookmark19">
        <w:r>
          <w:rPr/>
          <w:t>5.</w:t>
        </w:r>
      </w:hyperlink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1217062</wp:posOffset>
            </wp:positionH>
            <wp:positionV relativeFrom="paragraph">
              <wp:posOffset>219680</wp:posOffset>
            </wp:positionV>
            <wp:extent cx="5410951" cy="3187255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951" cy="318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spacing w:before="143"/>
        <w:ind w:left="2608" w:right="0" w:firstLine="0"/>
        <w:jc w:val="left"/>
        <w:rPr>
          <w:b/>
          <w:sz w:val="20"/>
        </w:rPr>
      </w:pPr>
      <w:bookmarkStart w:name="_bookmark19" w:id="33"/>
      <w:bookmarkEnd w:id="33"/>
      <w:r>
        <w:rPr/>
      </w:r>
      <w:r>
        <w:rPr>
          <w:b/>
          <w:sz w:val="20"/>
        </w:rPr>
        <w:t>Figure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5:</w:t>
      </w:r>
      <w:r>
        <w:rPr>
          <w:b/>
          <w:spacing w:val="16"/>
          <w:sz w:val="20"/>
        </w:rPr>
        <w:t> </w:t>
      </w:r>
      <w:r>
        <w:rPr>
          <w:b/>
          <w:sz w:val="20"/>
        </w:rPr>
        <w:t>Dataset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collected from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the MSUS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model.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Heading2"/>
        <w:spacing w:before="163"/>
        <w:ind w:left="500" w:firstLine="0"/>
        <w:jc w:val="both"/>
      </w:pPr>
      <w:bookmarkStart w:name="Vectors of epigenetic inheritance" w:id="34"/>
      <w:bookmarkEnd w:id="34"/>
      <w:r>
        <w:rPr>
          <w:b w:val="0"/>
        </w:rPr>
      </w:r>
      <w:bookmarkStart w:name="_bookmark20" w:id="35"/>
      <w:bookmarkEnd w:id="35"/>
      <w:r>
        <w:rPr>
          <w:b w:val="0"/>
        </w:rPr>
      </w:r>
      <w:r>
        <w:rPr>
          <w:w w:val="95"/>
        </w:rPr>
        <w:t>Vectors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8"/>
          <w:w w:val="95"/>
        </w:rPr>
        <w:t> </w:t>
      </w:r>
      <w:r>
        <w:rPr>
          <w:w w:val="95"/>
        </w:rPr>
        <w:t>epigenetic</w:t>
      </w:r>
      <w:r>
        <w:rPr>
          <w:spacing w:val="18"/>
          <w:w w:val="95"/>
        </w:rPr>
        <w:t> </w:t>
      </w:r>
      <w:r>
        <w:rPr>
          <w:w w:val="95"/>
        </w:rPr>
        <w:t>inheritance</w:t>
      </w:r>
    </w:p>
    <w:p>
      <w:pPr>
        <w:pStyle w:val="BodyText"/>
        <w:spacing w:line="314" w:lineRule="auto" w:before="301"/>
        <w:ind w:left="472" w:right="1071" w:firstLine="27"/>
        <w:jc w:val="both"/>
      </w:pPr>
      <w:r>
        <w:rPr>
          <w:w w:val="95"/>
        </w:rPr>
        <w:t>Epigenetic marks, such as DNAme, histone modifications, and non-coding RNAs, have been</w:t>
      </w:r>
      <w:r>
        <w:rPr>
          <w:spacing w:val="1"/>
          <w:w w:val="95"/>
        </w:rPr>
        <w:t> </w:t>
      </w:r>
      <w:r>
        <w:rPr>
          <w:w w:val="95"/>
        </w:rPr>
        <w:t>proposed as information-carrying vectors passed down through generations.</w:t>
      </w:r>
      <w:r>
        <w:rPr>
          <w:spacing w:val="1"/>
          <w:w w:val="95"/>
        </w:rPr>
        <w:t> </w:t>
      </w:r>
      <w:r>
        <w:rPr>
          <w:w w:val="95"/>
        </w:rPr>
        <w:t>These three</w:t>
      </w:r>
      <w:r>
        <w:rPr>
          <w:spacing w:val="1"/>
          <w:w w:val="95"/>
        </w:rPr>
        <w:t> </w:t>
      </w:r>
      <w:r>
        <w:rPr/>
        <w:t>candidates have been investigated in a variety of epigenetic inheritance paradigms. It is</w:t>
      </w:r>
      <w:r>
        <w:rPr>
          <w:spacing w:val="1"/>
        </w:rPr>
        <w:t> </w:t>
      </w:r>
      <w:r>
        <w:rPr/>
        <w:t>hypothesized that stable changes in epigenetic marks caused by an environmental insult</w:t>
      </w:r>
      <w:r>
        <w:rPr>
          <w:spacing w:val="1"/>
        </w:rPr>
        <w:t> </w:t>
      </w:r>
      <w:r>
        <w:rPr/>
        <w:t>(epimutations) may affect gene expression or chromatin stability, increasing the risk of a</w:t>
      </w:r>
      <w:r>
        <w:rPr>
          <w:spacing w:val="-55"/>
        </w:rPr>
        <w:t> </w:t>
      </w:r>
      <w:r>
        <w:rPr/>
        <w:t>phenotype or disease in offspring (Miska and Ferguson-Smith, 2016).</w:t>
      </w:r>
      <w:r>
        <w:rPr>
          <w:spacing w:val="1"/>
        </w:rPr>
        <w:t> </w:t>
      </w:r>
      <w:r>
        <w:rPr/>
        <w:t>DNAme, histone</w:t>
      </w:r>
      <w:r>
        <w:rPr>
          <w:spacing w:val="1"/>
        </w:rPr>
        <w:t> </w:t>
      </w:r>
      <w:r>
        <w:rPr>
          <w:w w:val="95"/>
        </w:rPr>
        <w:t>modifications,</w:t>
      </w:r>
      <w:r>
        <w:rPr>
          <w:spacing w:val="-7"/>
          <w:w w:val="95"/>
        </w:rPr>
        <w:t> </w:t>
      </w:r>
      <w:r>
        <w:rPr>
          <w:w w:val="95"/>
        </w:rPr>
        <w:t>RNA,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ncRNAs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all</w:t>
      </w:r>
      <w:r>
        <w:rPr>
          <w:spacing w:val="-8"/>
          <w:w w:val="95"/>
        </w:rPr>
        <w:t> </w:t>
      </w:r>
      <w:r>
        <w:rPr>
          <w:w w:val="95"/>
        </w:rPr>
        <w:t>interconnected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interdependent</w:t>
      </w:r>
      <w:r>
        <w:rPr>
          <w:spacing w:val="-9"/>
          <w:w w:val="95"/>
        </w:rPr>
        <w:t> </w:t>
      </w:r>
      <w:r>
        <w:rPr>
          <w:w w:val="95"/>
        </w:rPr>
        <w:t>within</w:t>
      </w:r>
      <w:r>
        <w:rPr>
          <w:spacing w:val="-9"/>
          <w:w w:val="95"/>
        </w:rPr>
        <w:t> </w:t>
      </w:r>
      <w:r>
        <w:rPr>
          <w:w w:val="95"/>
        </w:rPr>
        <w:t>individual</w:t>
      </w:r>
      <w:r>
        <w:rPr>
          <w:spacing w:val="-52"/>
          <w:w w:val="95"/>
        </w:rPr>
        <w:t> </w:t>
      </w:r>
      <w:r>
        <w:rPr/>
        <w:t>cells.</w:t>
      </w:r>
      <w:r>
        <w:rPr>
          <w:spacing w:val="1"/>
        </w:rPr>
        <w:t> </w:t>
      </w:r>
      <w:r>
        <w:rPr/>
        <w:t>They are likely to act in a coordinated and collaborative manner to cause disease</w:t>
      </w:r>
      <w:r>
        <w:rPr>
          <w:spacing w:val="1"/>
        </w:rPr>
        <w:t> </w:t>
      </w:r>
      <w:r>
        <w:rPr/>
        <w:t>phenotypes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context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epigenetic</w:t>
      </w:r>
      <w:r>
        <w:rPr>
          <w:spacing w:val="15"/>
        </w:rPr>
        <w:t> </w:t>
      </w:r>
      <w:r>
        <w:rPr/>
        <w:t>inheritance.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3"/>
        <w:spacing w:before="170"/>
        <w:ind w:left="140"/>
        <w:jc w:val="both"/>
      </w:pPr>
      <w:bookmarkStart w:name="DNA methylation" w:id="36"/>
      <w:bookmarkEnd w:id="36"/>
      <w:r>
        <w:rPr>
          <w:b w:val="0"/>
        </w:rPr>
      </w:r>
      <w:bookmarkStart w:name="_bookmark21" w:id="37"/>
      <w:bookmarkEnd w:id="37"/>
      <w:r>
        <w:rPr>
          <w:b w:val="0"/>
        </w:rPr>
      </w:r>
      <w:r>
        <w:rPr/>
        <w:t>DNA</w:t>
      </w:r>
      <w:r>
        <w:rPr>
          <w:spacing w:val="25"/>
        </w:rPr>
        <w:t> </w:t>
      </w:r>
      <w:r>
        <w:rPr/>
        <w:t>methylation</w:t>
      </w:r>
    </w:p>
    <w:p>
      <w:pPr>
        <w:pStyle w:val="BodyText"/>
        <w:spacing w:line="314" w:lineRule="auto" w:before="254"/>
        <w:ind w:left="134" w:right="1392" w:hanging="3"/>
        <w:jc w:val="both"/>
      </w:pPr>
      <w:r>
        <w:rPr/>
        <w:t>The</w:t>
      </w:r>
      <w:r>
        <w:rPr>
          <w:spacing w:val="-7"/>
        </w:rPr>
        <w:t> </w:t>
      </w:r>
      <w:r>
        <w:rPr/>
        <w:t>most</w:t>
      </w:r>
      <w:r>
        <w:rPr>
          <w:spacing w:val="-6"/>
        </w:rPr>
        <w:t> </w:t>
      </w:r>
      <w:r>
        <w:rPr/>
        <w:t>common</w:t>
      </w:r>
      <w:r>
        <w:rPr>
          <w:spacing w:val="-6"/>
        </w:rPr>
        <w:t> </w:t>
      </w:r>
      <w:r>
        <w:rPr/>
        <w:t>type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DNAme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mammals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cytosine</w:t>
      </w:r>
      <w:r>
        <w:rPr>
          <w:spacing w:val="-6"/>
        </w:rPr>
        <w:t> </w:t>
      </w:r>
      <w:r>
        <w:rPr/>
        <w:t>residue</w:t>
      </w:r>
      <w:r>
        <w:rPr>
          <w:spacing w:val="-6"/>
        </w:rPr>
        <w:t> </w:t>
      </w:r>
      <w:r>
        <w:rPr/>
        <w:t>methylation.</w:t>
      </w:r>
      <w:r>
        <w:rPr>
          <w:spacing w:val="12"/>
        </w:rPr>
        <w:t> </w:t>
      </w:r>
      <w:r>
        <w:rPr/>
        <w:t>Cytosine</w:t>
      </w:r>
      <w:r>
        <w:rPr>
          <w:spacing w:val="-56"/>
        </w:rPr>
        <w:t> </w:t>
      </w:r>
      <w:r>
        <w:rPr/>
        <w:t>residues are methylated on the 5’ carbon and are referred to as 5-methylcytosines (5mC).</w:t>
      </w:r>
      <w:r>
        <w:rPr>
          <w:spacing w:val="-55"/>
        </w:rPr>
        <w:t> </w:t>
      </w:r>
      <w:r>
        <w:rPr>
          <w:w w:val="95"/>
        </w:rPr>
        <w:t>Methylation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cytosine</w:t>
      </w:r>
      <w:r>
        <w:rPr>
          <w:spacing w:val="-5"/>
          <w:w w:val="95"/>
        </w:rPr>
        <w:t> </w:t>
      </w:r>
      <w:r>
        <w:rPr>
          <w:w w:val="95"/>
        </w:rPr>
        <w:t>residue</w:t>
      </w:r>
      <w:r>
        <w:rPr>
          <w:spacing w:val="-4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binary</w:t>
      </w:r>
      <w:r>
        <w:rPr>
          <w:spacing w:val="-4"/>
          <w:w w:val="95"/>
        </w:rPr>
        <w:t> </w:t>
      </w:r>
      <w:r>
        <w:rPr>
          <w:w w:val="95"/>
        </w:rPr>
        <w:t>process</w:t>
      </w:r>
      <w:r>
        <w:rPr>
          <w:spacing w:val="-4"/>
          <w:w w:val="95"/>
        </w:rPr>
        <w:t> </w:t>
      </w:r>
      <w:r>
        <w:rPr>
          <w:w w:val="95"/>
        </w:rPr>
        <w:t>–</w:t>
      </w:r>
      <w:r>
        <w:rPr>
          <w:spacing w:val="-4"/>
          <w:w w:val="95"/>
        </w:rPr>
        <w:t> </w:t>
      </w:r>
      <w:r>
        <w:rPr>
          <w:w w:val="95"/>
        </w:rPr>
        <w:t>either</w:t>
      </w:r>
      <w:r>
        <w:rPr>
          <w:spacing w:val="-5"/>
          <w:w w:val="95"/>
        </w:rPr>
        <w:t> </w:t>
      </w:r>
      <w:r>
        <w:rPr>
          <w:w w:val="95"/>
        </w:rPr>
        <w:t>methylation</w:t>
      </w:r>
      <w:r>
        <w:rPr>
          <w:spacing w:val="-4"/>
          <w:w w:val="95"/>
        </w:rPr>
        <w:t> </w:t>
      </w:r>
      <w:r>
        <w:rPr>
          <w:w w:val="95"/>
        </w:rPr>
        <w:t>or</w:t>
      </w:r>
      <w:r>
        <w:rPr>
          <w:spacing w:val="-4"/>
          <w:w w:val="95"/>
        </w:rPr>
        <w:t> </w:t>
      </w:r>
      <w:r>
        <w:rPr>
          <w:w w:val="95"/>
        </w:rPr>
        <w:t>non-methylation.</w:t>
      </w:r>
      <w:r>
        <w:rPr>
          <w:spacing w:val="-53"/>
          <w:w w:val="95"/>
        </w:rPr>
        <w:t> </w:t>
      </w:r>
      <w:r>
        <w:rPr>
          <w:w w:val="95"/>
        </w:rPr>
        <w:t>In mammals, DNA methylation is typically found in the context of CpG dinucleotides </w:t>
      </w:r>
      <w:hyperlink w:history="true" w:anchor="_bookmark314">
        <w:r>
          <w:rPr>
            <w:w w:val="95"/>
          </w:rPr>
          <w:t>(Bird,</w:t>
        </w:r>
      </w:hyperlink>
      <w:r>
        <w:rPr>
          <w:spacing w:val="1"/>
          <w:w w:val="95"/>
        </w:rPr>
        <w:t> </w:t>
      </w:r>
      <w:hyperlink w:history="true" w:anchor="_bookmark314">
        <w:r>
          <w:rPr>
            <w:w w:val="95"/>
          </w:rPr>
          <w:t>2002).</w:t>
        </w:r>
      </w:hyperlink>
      <w:r>
        <w:rPr>
          <w:w w:val="95"/>
        </w:rPr>
        <w:t> Cytosine methylation can be copied from one DNA strand to the next in this manner</w:t>
      </w:r>
      <w:r>
        <w:rPr>
          <w:spacing w:val="1"/>
          <w:w w:val="95"/>
        </w:rPr>
        <w:t> </w:t>
      </w:r>
      <w:r>
        <w:rPr/>
        <w:t>during replication and meiosis.</w:t>
      </w:r>
      <w:r>
        <w:rPr>
          <w:spacing w:val="1"/>
        </w:rPr>
        <w:t> </w:t>
      </w:r>
      <w:r>
        <w:rPr/>
        <w:t>DNAme patterns, on the other hand, are dynamic.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patterns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DNAme</w:t>
      </w:r>
      <w:r>
        <w:rPr>
          <w:spacing w:val="-6"/>
        </w:rPr>
        <w:t> </w:t>
      </w:r>
      <w:r>
        <w:rPr/>
        <w:t>vary</w:t>
      </w:r>
      <w:r>
        <w:rPr>
          <w:spacing w:val="-7"/>
        </w:rPr>
        <w:t> </w:t>
      </w:r>
      <w:r>
        <w:rPr/>
        <w:t>over</w:t>
      </w:r>
      <w:r>
        <w:rPr>
          <w:spacing w:val="-6"/>
        </w:rPr>
        <w:t> </w:t>
      </w:r>
      <w:r>
        <w:rPr/>
        <w:t>time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space,</w:t>
      </w:r>
      <w:r>
        <w:rPr>
          <w:spacing w:val="-6"/>
        </w:rPr>
        <w:t> </w:t>
      </w:r>
      <w:r>
        <w:rPr/>
        <w:t>changing</w:t>
      </w:r>
      <w:r>
        <w:rPr>
          <w:spacing w:val="-7"/>
        </w:rPr>
        <w:t> </w:t>
      </w:r>
      <w:r>
        <w:rPr/>
        <w:t>during</w:t>
      </w:r>
      <w:r>
        <w:rPr>
          <w:spacing w:val="-6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differing</w:t>
      </w:r>
      <w:r>
        <w:rPr>
          <w:spacing w:val="-56"/>
        </w:rPr>
        <w:t> </w:t>
      </w:r>
      <w:r>
        <w:rPr>
          <w:w w:val="95"/>
        </w:rPr>
        <w:t>between cell types </w:t>
      </w:r>
      <w:hyperlink w:history="true" w:anchor="_bookmark459">
        <w:r>
          <w:rPr>
            <w:w w:val="95"/>
          </w:rPr>
          <w:t>(Luo, Hajkova, &amp; Ecker, 2018).</w:t>
        </w:r>
      </w:hyperlink>
      <w:r>
        <w:rPr>
          <w:w w:val="95"/>
        </w:rPr>
        <w:t> DNA methyltransferase (DNMT) enzymes</w:t>
      </w:r>
      <w:r>
        <w:rPr>
          <w:spacing w:val="1"/>
          <w:w w:val="95"/>
        </w:rPr>
        <w:t> </w:t>
      </w:r>
      <w:r>
        <w:rPr>
          <w:w w:val="95"/>
        </w:rPr>
        <w:t>methylate cytosine residues. DNMT1 is a methyltransferase that reads hemimethylated DNA</w:t>
      </w:r>
      <w:r>
        <w:rPr>
          <w:spacing w:val="1"/>
          <w:w w:val="95"/>
        </w:rPr>
        <w:t> </w:t>
      </w:r>
      <w:r>
        <w:rPr/>
        <w:t>after</w:t>
      </w:r>
      <w:r>
        <w:rPr>
          <w:spacing w:val="-7"/>
        </w:rPr>
        <w:t> </w:t>
      </w:r>
      <w:r>
        <w:rPr/>
        <w:t>cell</w:t>
      </w:r>
      <w:r>
        <w:rPr>
          <w:spacing w:val="-6"/>
        </w:rPr>
        <w:t> </w:t>
      </w:r>
      <w:r>
        <w:rPr/>
        <w:t>division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adds</w:t>
      </w:r>
      <w:r>
        <w:rPr>
          <w:spacing w:val="-7"/>
        </w:rPr>
        <w:t> </w:t>
      </w:r>
      <w:r>
        <w:rPr/>
        <w:t>methylation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newly</w:t>
      </w:r>
      <w:r>
        <w:rPr>
          <w:spacing w:val="-6"/>
        </w:rPr>
        <w:t> </w:t>
      </w:r>
      <w:r>
        <w:rPr/>
        <w:t>synthesized</w:t>
      </w:r>
      <w:r>
        <w:rPr>
          <w:spacing w:val="-6"/>
        </w:rPr>
        <w:t> </w:t>
      </w:r>
      <w:r>
        <w:rPr/>
        <w:t>strand</w:t>
      </w:r>
      <w:r>
        <w:rPr>
          <w:spacing w:val="-6"/>
        </w:rPr>
        <w:t> </w:t>
      </w:r>
      <w:hyperlink w:history="true" w:anchor="_bookmark340">
        <w:r>
          <w:rPr/>
          <w:t>(Z.</w:t>
        </w:r>
        <w:r>
          <w:rPr>
            <w:spacing w:val="-6"/>
          </w:rPr>
          <w:t> </w:t>
        </w:r>
        <w:r>
          <w:rPr/>
          <w:t>Chen</w:t>
        </w:r>
        <w:r>
          <w:rPr>
            <w:spacing w:val="-6"/>
          </w:rPr>
          <w:t> </w:t>
        </w:r>
        <w:r>
          <w:rPr/>
          <w:t>&amp;</w:t>
        </w:r>
        <w:r>
          <w:rPr>
            <w:spacing w:val="-7"/>
          </w:rPr>
          <w:t> </w:t>
        </w:r>
        <w:r>
          <w:rPr/>
          <w:t>Riggs,</w:t>
        </w:r>
      </w:hyperlink>
      <w:r>
        <w:rPr>
          <w:spacing w:val="-56"/>
        </w:rPr>
        <w:t> </w:t>
      </w:r>
      <w:hyperlink w:history="true" w:anchor="_bookmark340">
        <w:r>
          <w:rPr>
            <w:w w:val="95"/>
          </w:rPr>
          <w:t>2011).</w:t>
        </w:r>
      </w:hyperlink>
      <w:r>
        <w:rPr>
          <w:w w:val="95"/>
        </w:rPr>
        <w:t> The de novo methyltransferases DNMT3a and 3b can add methylation to previously</w:t>
      </w:r>
      <w:r>
        <w:rPr>
          <w:spacing w:val="1"/>
          <w:w w:val="95"/>
        </w:rPr>
        <w:t> </w:t>
      </w:r>
      <w:r>
        <w:rPr>
          <w:w w:val="95"/>
        </w:rPr>
        <w:t>unmethylated residues </w:t>
      </w:r>
      <w:hyperlink w:history="true" w:anchor="_bookmark521">
        <w:r>
          <w:rPr>
            <w:w w:val="95"/>
          </w:rPr>
          <w:t>(Smith &amp; Meissner, 2013).</w:t>
        </w:r>
      </w:hyperlink>
      <w:r>
        <w:rPr>
          <w:spacing w:val="52"/>
        </w:rPr>
        <w:t> </w:t>
      </w:r>
      <w:r>
        <w:rPr>
          <w:w w:val="95"/>
        </w:rPr>
        <w:t>Although DNAme in gene control regions</w:t>
      </w:r>
      <w:r>
        <w:rPr>
          <w:spacing w:val="1"/>
          <w:w w:val="95"/>
        </w:rPr>
        <w:t> </w:t>
      </w:r>
      <w:r>
        <w:rPr>
          <w:w w:val="95"/>
        </w:rPr>
        <w:t>is generally associated with gene repression, its precise role in gene regulation is likely locus</w:t>
      </w:r>
      <w:r>
        <w:rPr>
          <w:spacing w:val="1"/>
          <w:w w:val="95"/>
        </w:rPr>
        <w:t> </w:t>
      </w:r>
      <w:r>
        <w:rPr/>
        <w:t>dependent </w:t>
      </w:r>
      <w:hyperlink w:history="true" w:anchor="_bookmark352">
        <w:r>
          <w:rPr/>
          <w:t>(Deaton &amp; Bird, 2011).</w:t>
        </w:r>
      </w:hyperlink>
      <w:r>
        <w:rPr>
          <w:spacing w:val="1"/>
        </w:rPr>
        <w:t> </w:t>
      </w:r>
      <w:r>
        <w:rPr/>
        <w:t>Methylated DNA is a true epigenetic mark because</w:t>
      </w:r>
      <w:r>
        <w:rPr>
          <w:spacing w:val="1"/>
        </w:rPr>
        <w:t> </w:t>
      </w:r>
      <w:r>
        <w:rPr/>
        <w:t>there are “readers” that preferentially recognize 5mC and can interpret the methylation</w:t>
      </w:r>
      <w:r>
        <w:rPr>
          <w:spacing w:val="1"/>
        </w:rPr>
        <w:t> </w:t>
      </w:r>
      <w:r>
        <w:rPr/>
        <w:t>mark’s meaning </w:t>
      </w:r>
      <w:hyperlink w:history="true" w:anchor="_bookmark575">
        <w:r>
          <w:rPr/>
          <w:t>(H. Zhu, Wang, &amp; Qian, 2016).</w:t>
        </w:r>
      </w:hyperlink>
      <w:r>
        <w:rPr/>
        <w:t> Many properties of DNAme make it an</w:t>
      </w:r>
      <w:r>
        <w:rPr>
          <w:spacing w:val="1"/>
        </w:rPr>
        <w:t> </w:t>
      </w:r>
      <w:r>
        <w:rPr>
          <w:w w:val="95"/>
        </w:rPr>
        <w:t>appealing mechanistic candidate for epigenetic inheritance, including the following: it can be</w:t>
      </w:r>
      <w:r>
        <w:rPr>
          <w:spacing w:val="1"/>
          <w:w w:val="95"/>
        </w:rPr>
        <w:t> </w:t>
      </w:r>
      <w:r>
        <w:rPr>
          <w:w w:val="95"/>
        </w:rPr>
        <w:t>environmentally modulated; machinery exists to replicate methylation patterns onto newly</w:t>
      </w:r>
      <w:r>
        <w:rPr>
          <w:spacing w:val="1"/>
          <w:w w:val="95"/>
        </w:rPr>
        <w:t> </w:t>
      </w:r>
      <w:r>
        <w:rPr>
          <w:w w:val="95"/>
        </w:rPr>
        <w:t>synthesised DNA, making it mitotically heritable; and methylated loci resistant to epigenetic</w:t>
      </w:r>
      <w:r>
        <w:rPr>
          <w:spacing w:val="1"/>
          <w:w w:val="95"/>
        </w:rPr>
        <w:t> </w:t>
      </w:r>
      <w:r>
        <w:rPr>
          <w:w w:val="95"/>
        </w:rPr>
        <w:t>reprogramming have been identified in the zygote and germline. Disruption of the DNAme</w:t>
      </w:r>
      <w:r>
        <w:rPr>
          <w:spacing w:val="1"/>
          <w:w w:val="95"/>
        </w:rPr>
        <w:t> </w:t>
      </w:r>
      <w:r>
        <w:rPr/>
        <w:t>machinery</w:t>
      </w:r>
      <w:r>
        <w:rPr>
          <w:spacing w:val="15"/>
        </w:rPr>
        <w:t> </w:t>
      </w:r>
      <w:r>
        <w:rPr/>
        <w:t>may</w:t>
      </w:r>
      <w:r>
        <w:rPr>
          <w:spacing w:val="15"/>
        </w:rPr>
        <w:t> </w:t>
      </w:r>
      <w:r>
        <w:rPr/>
        <w:t>also</w:t>
      </w:r>
      <w:r>
        <w:rPr>
          <w:spacing w:val="15"/>
        </w:rPr>
        <w:t> </w:t>
      </w:r>
      <w:r>
        <w:rPr/>
        <w:t>play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/>
        <w:t>role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initiation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EI.</w:t>
      </w:r>
    </w:p>
    <w:p>
      <w:pPr>
        <w:pStyle w:val="BodyText"/>
        <w:spacing w:before="3"/>
        <w:rPr>
          <w:sz w:val="46"/>
        </w:rPr>
      </w:pPr>
    </w:p>
    <w:p>
      <w:pPr>
        <w:pStyle w:val="Heading3"/>
        <w:ind w:left="140"/>
        <w:jc w:val="both"/>
      </w:pPr>
      <w:bookmarkStart w:name="Histone modifications" w:id="38"/>
      <w:bookmarkEnd w:id="38"/>
      <w:r>
        <w:rPr>
          <w:b w:val="0"/>
        </w:rPr>
      </w:r>
      <w:bookmarkStart w:name="_bookmark22" w:id="39"/>
      <w:bookmarkEnd w:id="39"/>
      <w:r>
        <w:rPr>
          <w:b w:val="0"/>
        </w:rPr>
      </w:r>
      <w:r>
        <w:rPr>
          <w:w w:val="95"/>
        </w:rPr>
        <w:t>Histone</w:t>
      </w:r>
      <w:r>
        <w:rPr>
          <w:spacing w:val="6"/>
          <w:w w:val="95"/>
        </w:rPr>
        <w:t> </w:t>
      </w:r>
      <w:r>
        <w:rPr>
          <w:w w:val="95"/>
        </w:rPr>
        <w:t>modifications</w:t>
      </w:r>
    </w:p>
    <w:p>
      <w:pPr>
        <w:pStyle w:val="BodyText"/>
        <w:spacing w:line="314" w:lineRule="auto" w:before="254"/>
        <w:ind w:left="140" w:right="1399"/>
        <w:jc w:val="both"/>
      </w:pPr>
      <w:r>
        <w:rPr/>
        <w:t>In somatic cells, DNA is wrapped around an octameric core of histone proteins (H2A,</w:t>
      </w:r>
      <w:r>
        <w:rPr>
          <w:spacing w:val="1"/>
        </w:rPr>
        <w:t> </w:t>
      </w:r>
      <w:r>
        <w:rPr/>
        <w:t>H2B, H3, and H4) to form a nucleosome </w:t>
      </w:r>
      <w:hyperlink w:history="true" w:anchor="_bookmark462">
        <w:r>
          <w:rPr/>
          <w:t>(Marmorstein &amp; Trievel, 2009).</w:t>
        </w:r>
      </w:hyperlink>
      <w:r>
        <w:rPr>
          <w:spacing w:val="1"/>
        </w:rPr>
        <w:t> </w:t>
      </w:r>
      <w:r>
        <w:rPr/>
        <w:t>Histones’ N-</w:t>
      </w:r>
      <w:r>
        <w:rPr>
          <w:spacing w:val="1"/>
        </w:rPr>
        <w:t> </w:t>
      </w:r>
      <w:r>
        <w:rPr>
          <w:w w:val="90"/>
        </w:rPr>
        <w:t>terminal tails and globular domains undergo post-translational modifications (PTMs).</w:t>
      </w:r>
      <w:r>
        <w:rPr>
          <w:spacing w:val="1"/>
          <w:w w:val="90"/>
        </w:rPr>
        <w:t> </w:t>
      </w:r>
      <w:r>
        <w:rPr>
          <w:w w:val="90"/>
        </w:rPr>
        <w:t>Histone</w:t>
      </w:r>
      <w:r>
        <w:rPr>
          <w:spacing w:val="1"/>
          <w:w w:val="90"/>
        </w:rPr>
        <w:t> </w:t>
      </w:r>
      <w:r>
        <w:rPr>
          <w:w w:val="95"/>
        </w:rPr>
        <w:t>modifications are dynamic during development, vary across tissues, are regulated by specific</w:t>
      </w:r>
      <w:r>
        <w:rPr>
          <w:spacing w:val="1"/>
          <w:w w:val="95"/>
        </w:rPr>
        <w:t> </w:t>
      </w:r>
      <w:r>
        <w:rPr/>
        <w:t>enzymes, play a significant role in gene expression, and interact with other epigenetic</w:t>
      </w:r>
      <w:r>
        <w:rPr>
          <w:spacing w:val="1"/>
        </w:rPr>
        <w:t> </w:t>
      </w:r>
      <w:r>
        <w:rPr/>
        <w:t>control systems such as DNAme </w:t>
      </w:r>
      <w:hyperlink w:history="true" w:anchor="_bookmark305">
        <w:r>
          <w:rPr/>
          <w:t>(Barth &amp; Imhof, 2010).</w:t>
        </w:r>
      </w:hyperlink>
      <w:r>
        <w:rPr>
          <w:spacing w:val="1"/>
        </w:rPr>
        <w:t> </w:t>
      </w:r>
      <w:r>
        <w:rPr/>
        <w:t>On the histone tails, there are</w:t>
      </w:r>
      <w:r>
        <w:rPr>
          <w:spacing w:val="1"/>
        </w:rPr>
        <w:t> </w:t>
      </w:r>
      <w:r>
        <w:rPr>
          <w:w w:val="95"/>
        </w:rPr>
        <w:t>over</w:t>
      </w:r>
      <w:r>
        <w:rPr>
          <w:spacing w:val="28"/>
          <w:w w:val="95"/>
        </w:rPr>
        <w:t> </w:t>
      </w:r>
      <w:r>
        <w:rPr>
          <w:w w:val="95"/>
        </w:rPr>
        <w:t>60</w:t>
      </w:r>
      <w:r>
        <w:rPr>
          <w:spacing w:val="29"/>
          <w:w w:val="95"/>
        </w:rPr>
        <w:t> </w:t>
      </w:r>
      <w:r>
        <w:rPr>
          <w:w w:val="95"/>
        </w:rPr>
        <w:t>different</w:t>
      </w:r>
      <w:r>
        <w:rPr>
          <w:spacing w:val="29"/>
          <w:w w:val="95"/>
        </w:rPr>
        <w:t> </w:t>
      </w:r>
      <w:r>
        <w:rPr>
          <w:w w:val="95"/>
        </w:rPr>
        <w:t>amino</w:t>
      </w:r>
      <w:r>
        <w:rPr>
          <w:spacing w:val="29"/>
          <w:w w:val="95"/>
        </w:rPr>
        <w:t> </w:t>
      </w:r>
      <w:r>
        <w:rPr>
          <w:w w:val="95"/>
        </w:rPr>
        <w:t>acid</w:t>
      </w:r>
      <w:r>
        <w:rPr>
          <w:spacing w:val="29"/>
          <w:w w:val="95"/>
        </w:rPr>
        <w:t> </w:t>
      </w:r>
      <w:r>
        <w:rPr>
          <w:w w:val="95"/>
        </w:rPr>
        <w:t>residues</w:t>
      </w:r>
      <w:r>
        <w:rPr>
          <w:spacing w:val="28"/>
          <w:w w:val="95"/>
        </w:rPr>
        <w:t> </w:t>
      </w:r>
      <w:r>
        <w:rPr>
          <w:w w:val="95"/>
        </w:rPr>
        <w:t>where</w:t>
      </w:r>
      <w:r>
        <w:rPr>
          <w:spacing w:val="29"/>
          <w:w w:val="95"/>
        </w:rPr>
        <w:t> </w:t>
      </w:r>
      <w:r>
        <w:rPr>
          <w:w w:val="95"/>
        </w:rPr>
        <w:t>modifications</w:t>
      </w:r>
      <w:r>
        <w:rPr>
          <w:spacing w:val="29"/>
          <w:w w:val="95"/>
        </w:rPr>
        <w:t> </w:t>
      </w:r>
      <w:r>
        <w:rPr>
          <w:w w:val="95"/>
        </w:rPr>
        <w:t>have</w:t>
      </w:r>
      <w:r>
        <w:rPr>
          <w:spacing w:val="29"/>
          <w:w w:val="95"/>
        </w:rPr>
        <w:t> </w:t>
      </w:r>
      <w:r>
        <w:rPr>
          <w:w w:val="95"/>
        </w:rPr>
        <w:t>been</w:t>
      </w:r>
      <w:r>
        <w:rPr>
          <w:spacing w:val="29"/>
          <w:w w:val="95"/>
        </w:rPr>
        <w:t> </w:t>
      </w:r>
      <w:r>
        <w:rPr>
          <w:w w:val="95"/>
        </w:rPr>
        <w:t>detected</w:t>
      </w:r>
      <w:r>
        <w:rPr>
          <w:spacing w:val="29"/>
          <w:w w:val="95"/>
        </w:rPr>
        <w:t> </w:t>
      </w:r>
      <w:hyperlink w:history="true" w:anchor="_bookmark415">
        <w:r>
          <w:rPr>
            <w:w w:val="95"/>
          </w:rPr>
          <w:t>(Iwasaki</w:t>
        </w:r>
        <w:r>
          <w:rPr>
            <w:spacing w:val="28"/>
            <w:w w:val="95"/>
          </w:rPr>
          <w:t> </w:t>
        </w:r>
        <w:r>
          <w:rPr>
            <w:w w:val="95"/>
          </w:rPr>
          <w:t>et</w:t>
        </w:r>
      </w:hyperlink>
      <w:r>
        <w:rPr>
          <w:spacing w:val="1"/>
          <w:w w:val="95"/>
        </w:rPr>
        <w:t> </w:t>
      </w:r>
      <w:hyperlink w:history="true" w:anchor="_bookmark415">
        <w:r>
          <w:rPr>
            <w:w w:val="95"/>
          </w:rPr>
          <w:t>al., 2013).</w:t>
        </w:r>
      </w:hyperlink>
      <w:r>
        <w:rPr>
          <w:spacing w:val="1"/>
          <w:w w:val="95"/>
        </w:rPr>
        <w:t> </w:t>
      </w:r>
      <w:r>
        <w:rPr>
          <w:w w:val="95"/>
        </w:rPr>
        <w:t>Histones can undergo various modifications, including acetylation, methylation,</w:t>
      </w:r>
      <w:r>
        <w:rPr>
          <w:spacing w:val="1"/>
          <w:w w:val="95"/>
        </w:rPr>
        <w:t> </w:t>
      </w:r>
      <w:r>
        <w:rPr>
          <w:w w:val="95"/>
        </w:rPr>
        <w:t>phosphorylation, ubiquitination and sumoylation among others (K</w:t>
      </w:r>
      <w:hyperlink w:history="true" w:anchor="_bookmark431">
        <w:r>
          <w:rPr>
            <w:w w:val="95"/>
          </w:rPr>
          <w:t>ouzarides, 2007).</w:t>
        </w:r>
      </w:hyperlink>
      <w:r>
        <w:rPr>
          <w:w w:val="95"/>
        </w:rPr>
        <w:t> Histone</w:t>
      </w:r>
      <w:r>
        <w:rPr>
          <w:spacing w:val="1"/>
          <w:w w:val="95"/>
        </w:rPr>
        <w:t> </w:t>
      </w:r>
      <w:r>
        <w:rPr>
          <w:w w:val="95"/>
        </w:rPr>
        <w:t>methyltransferase (HMT) enzymes methylate histones on Lysine (K) and Arginine (R) amino</w:t>
      </w:r>
      <w:r>
        <w:rPr>
          <w:spacing w:val="1"/>
          <w:w w:val="95"/>
        </w:rPr>
        <w:t> </w:t>
      </w:r>
      <w:r>
        <w:rPr>
          <w:w w:val="95"/>
        </w:rPr>
        <w:t>acids.</w:t>
      </w:r>
      <w:r>
        <w:rPr>
          <w:spacing w:val="35"/>
          <w:w w:val="95"/>
        </w:rPr>
        <w:t> </w:t>
      </w:r>
      <w:r>
        <w:rPr>
          <w:w w:val="95"/>
        </w:rPr>
        <w:t>Histone</w:t>
      </w:r>
      <w:r>
        <w:rPr>
          <w:spacing w:val="13"/>
          <w:w w:val="95"/>
        </w:rPr>
        <w:t> </w:t>
      </w:r>
      <w:r>
        <w:rPr>
          <w:w w:val="95"/>
        </w:rPr>
        <w:t>lysine</w:t>
      </w:r>
      <w:r>
        <w:rPr>
          <w:spacing w:val="13"/>
          <w:w w:val="95"/>
        </w:rPr>
        <w:t> </w:t>
      </w:r>
      <w:r>
        <w:rPr>
          <w:w w:val="95"/>
        </w:rPr>
        <w:t>residues</w:t>
      </w:r>
      <w:r>
        <w:rPr>
          <w:spacing w:val="14"/>
          <w:w w:val="95"/>
        </w:rPr>
        <w:t> </w:t>
      </w:r>
      <w:r>
        <w:rPr>
          <w:w w:val="95"/>
        </w:rPr>
        <w:t>can</w:t>
      </w:r>
      <w:r>
        <w:rPr>
          <w:spacing w:val="13"/>
          <w:w w:val="95"/>
        </w:rPr>
        <w:t> </w:t>
      </w:r>
      <w:r>
        <w:rPr>
          <w:w w:val="95"/>
        </w:rPr>
        <w:t>be</w:t>
      </w:r>
      <w:r>
        <w:rPr>
          <w:spacing w:val="13"/>
          <w:w w:val="95"/>
        </w:rPr>
        <w:t> </w:t>
      </w:r>
      <w:r>
        <w:rPr>
          <w:w w:val="95"/>
        </w:rPr>
        <w:t>mono-,</w:t>
      </w:r>
      <w:r>
        <w:rPr>
          <w:spacing w:val="13"/>
          <w:w w:val="95"/>
        </w:rPr>
        <w:t> </w:t>
      </w:r>
      <w:r>
        <w:rPr>
          <w:w w:val="95"/>
        </w:rPr>
        <w:t>di-,</w:t>
      </w:r>
      <w:r>
        <w:rPr>
          <w:spacing w:val="13"/>
          <w:w w:val="95"/>
        </w:rPr>
        <w:t> </w:t>
      </w:r>
      <w:r>
        <w:rPr>
          <w:w w:val="95"/>
        </w:rPr>
        <w:t>or</w:t>
      </w:r>
      <w:r>
        <w:rPr>
          <w:spacing w:val="13"/>
          <w:w w:val="95"/>
        </w:rPr>
        <w:t> </w:t>
      </w:r>
      <w:r>
        <w:rPr>
          <w:w w:val="95"/>
        </w:rPr>
        <w:t>tri-methylated,</w:t>
      </w:r>
      <w:r>
        <w:rPr>
          <w:spacing w:val="13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these</w:t>
      </w:r>
      <w:r>
        <w:rPr>
          <w:spacing w:val="14"/>
          <w:w w:val="95"/>
        </w:rPr>
        <w:t> </w:t>
      </w:r>
      <w:r>
        <w:rPr>
          <w:w w:val="95"/>
        </w:rPr>
        <w:t>modifications</w:t>
      </w:r>
    </w:p>
    <w:p>
      <w:pPr>
        <w:spacing w:after="0" w:line="314" w:lineRule="auto"/>
        <w:jc w:val="both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472" w:right="1045" w:firstLine="27"/>
        <w:jc w:val="both"/>
      </w:pPr>
      <w:r>
        <w:rPr>
          <w:w w:val="95"/>
        </w:rPr>
        <w:t>can function as either active or repressive marks.</w:t>
      </w:r>
      <w:r>
        <w:rPr>
          <w:spacing w:val="52"/>
        </w:rPr>
        <w:t> </w:t>
      </w:r>
      <w:r>
        <w:rPr>
          <w:w w:val="95"/>
        </w:rPr>
        <w:t>Methylation of H3K4, H3K36, and H3K79</w:t>
      </w:r>
      <w:r>
        <w:rPr>
          <w:spacing w:val="1"/>
          <w:w w:val="95"/>
        </w:rPr>
        <w:t> </w:t>
      </w:r>
      <w:r>
        <w:rPr/>
        <w:t>is associated with transcriptional activation, whereas methylation of H3K9, H3K27, and</w:t>
      </w:r>
      <w:r>
        <w:rPr>
          <w:spacing w:val="1"/>
        </w:rPr>
        <w:t> </w:t>
      </w:r>
      <w:r>
        <w:rPr>
          <w:w w:val="95"/>
        </w:rPr>
        <w:t>H4K20 is associated with transcriptional repression </w:t>
      </w:r>
      <w:hyperlink w:history="true" w:anchor="_bookmark517">
        <w:r>
          <w:rPr>
            <w:w w:val="95"/>
          </w:rPr>
          <w:t>(Sims, Houston, Magazinnik, &amp; Rice,</w:t>
        </w:r>
      </w:hyperlink>
      <w:r>
        <w:rPr>
          <w:spacing w:val="1"/>
          <w:w w:val="95"/>
        </w:rPr>
        <w:t> </w:t>
      </w:r>
      <w:hyperlink w:history="true" w:anchor="_bookmark517">
        <w:r>
          <w:rPr>
            <w:w w:val="95"/>
          </w:rPr>
          <w:t>2006; </w:t>
        </w:r>
      </w:hyperlink>
      <w:hyperlink w:history="true" w:anchor="_bookmark544">
        <w:r>
          <w:rPr>
            <w:w w:val="95"/>
          </w:rPr>
          <w:t>Vakoc, Sachdeva, Wang, &amp; Blobel, 2006).</w:t>
        </w:r>
      </w:hyperlink>
      <w:r>
        <w:rPr>
          <w:w w:val="95"/>
        </w:rPr>
        <w:t> These modifications can influence chromatin</w:t>
      </w:r>
      <w:r>
        <w:rPr>
          <w:spacing w:val="-52"/>
          <w:w w:val="95"/>
        </w:rPr>
        <w:t> </w:t>
      </w:r>
      <w:r>
        <w:rPr>
          <w:w w:val="95"/>
        </w:rPr>
        <w:t>packaging and nucleosome positioning. Histone modifications, like DNAme, are spatially and</w:t>
      </w:r>
      <w:r>
        <w:rPr>
          <w:spacing w:val="-52"/>
          <w:w w:val="95"/>
        </w:rPr>
        <w:t> </w:t>
      </w:r>
      <w:r>
        <w:rPr>
          <w:spacing w:val="-1"/>
        </w:rPr>
        <w:t>temporally dynamic. Certain </w:t>
      </w:r>
      <w:r>
        <w:rPr/>
        <w:t>histone modifications, such as trimethylation of lysine 27 on</w:t>
      </w:r>
      <w:r>
        <w:rPr>
          <w:spacing w:val="-56"/>
        </w:rPr>
        <w:t> </w:t>
      </w:r>
      <w:r>
        <w:rPr>
          <w:w w:val="95"/>
        </w:rPr>
        <w:t>histone</w:t>
      </w:r>
      <w:r>
        <w:rPr>
          <w:spacing w:val="24"/>
          <w:w w:val="95"/>
        </w:rPr>
        <w:t> </w:t>
      </w:r>
      <w:r>
        <w:rPr>
          <w:w w:val="95"/>
        </w:rPr>
        <w:t>3</w:t>
      </w:r>
      <w:r>
        <w:rPr>
          <w:spacing w:val="25"/>
          <w:w w:val="95"/>
        </w:rPr>
        <w:t> </w:t>
      </w:r>
      <w:r>
        <w:rPr>
          <w:w w:val="95"/>
        </w:rPr>
        <w:t>(H3K27me3),</w:t>
      </w:r>
      <w:r>
        <w:rPr>
          <w:spacing w:val="26"/>
          <w:w w:val="95"/>
        </w:rPr>
        <w:t> </w:t>
      </w:r>
      <w:r>
        <w:rPr>
          <w:w w:val="95"/>
        </w:rPr>
        <w:t>are</w:t>
      </w:r>
      <w:r>
        <w:rPr>
          <w:spacing w:val="25"/>
          <w:w w:val="95"/>
        </w:rPr>
        <w:t> </w:t>
      </w:r>
      <w:r>
        <w:rPr>
          <w:w w:val="95"/>
        </w:rPr>
        <w:t>generally</w:t>
      </w:r>
      <w:r>
        <w:rPr>
          <w:spacing w:val="25"/>
          <w:w w:val="95"/>
        </w:rPr>
        <w:t> </w:t>
      </w:r>
      <w:r>
        <w:rPr>
          <w:w w:val="95"/>
        </w:rPr>
        <w:t>associated</w:t>
      </w:r>
      <w:r>
        <w:rPr>
          <w:spacing w:val="25"/>
          <w:w w:val="95"/>
        </w:rPr>
        <w:t> </w:t>
      </w:r>
      <w:r>
        <w:rPr>
          <w:w w:val="95"/>
        </w:rPr>
        <w:t>with</w:t>
      </w:r>
      <w:r>
        <w:rPr>
          <w:spacing w:val="25"/>
          <w:w w:val="95"/>
        </w:rPr>
        <w:t> </w:t>
      </w:r>
      <w:r>
        <w:rPr>
          <w:w w:val="95"/>
        </w:rPr>
        <w:t>gene</w:t>
      </w:r>
      <w:r>
        <w:rPr>
          <w:spacing w:val="25"/>
          <w:w w:val="95"/>
        </w:rPr>
        <w:t> </w:t>
      </w:r>
      <w:r>
        <w:rPr>
          <w:w w:val="95"/>
        </w:rPr>
        <w:t>repression,</w:t>
      </w:r>
      <w:r>
        <w:rPr>
          <w:spacing w:val="26"/>
          <w:w w:val="95"/>
        </w:rPr>
        <w:t> </w:t>
      </w:r>
      <w:r>
        <w:rPr>
          <w:w w:val="95"/>
        </w:rPr>
        <w:t>whereas</w:t>
      </w:r>
      <w:r>
        <w:rPr>
          <w:spacing w:val="26"/>
          <w:w w:val="95"/>
        </w:rPr>
        <w:t> </w:t>
      </w:r>
      <w:r>
        <w:rPr>
          <w:w w:val="95"/>
        </w:rPr>
        <w:t>acetylation</w:t>
      </w:r>
      <w:r>
        <w:rPr>
          <w:spacing w:val="1"/>
          <w:w w:val="95"/>
        </w:rPr>
        <w:t> </w:t>
      </w:r>
      <w:r>
        <w:rPr/>
        <w:t>of the same residue (H3K27ac) is generally associated with gene activation </w:t>
      </w:r>
      <w:hyperlink w:history="true" w:anchor="_bookmark444">
        <w:r>
          <w:rPr/>
          <w:t>(Lawrence,</w:t>
        </w:r>
      </w:hyperlink>
      <w:r>
        <w:rPr>
          <w:spacing w:val="1"/>
        </w:rPr>
        <w:t> </w:t>
      </w:r>
      <w:hyperlink w:history="true" w:anchor="_bookmark444">
        <w:r>
          <w:rPr>
            <w:spacing w:val="-1"/>
          </w:rPr>
          <w:t>Daujat, &amp; Schneider, 2016).</w:t>
        </w:r>
      </w:hyperlink>
      <w:r>
        <w:rPr>
          <w:spacing w:val="-1"/>
        </w:rPr>
        <w:t> Histone modifications regulate </w:t>
      </w:r>
      <w:r>
        <w:rPr/>
        <w:t>gene expression by recruiting</w:t>
      </w:r>
      <w:r>
        <w:rPr>
          <w:spacing w:val="1"/>
        </w:rPr>
        <w:t> </w:t>
      </w:r>
      <w:r>
        <w:rPr>
          <w:spacing w:val="-1"/>
        </w:rPr>
        <w:t>protein complexes and controlling the accessibility of DNA to the transcription </w:t>
      </w:r>
      <w:r>
        <w:rPr/>
        <w:t>machinery</w:t>
      </w:r>
      <w:r>
        <w:rPr>
          <w:spacing w:val="-55"/>
        </w:rPr>
        <w:t> </w:t>
      </w:r>
      <w:hyperlink w:history="true" w:anchor="_bookmark444">
        <w:r>
          <w:rPr/>
          <w:t>(Lawrence et al., 2016).</w:t>
        </w:r>
      </w:hyperlink>
      <w:r>
        <w:rPr>
          <w:spacing w:val="1"/>
        </w:rPr>
        <w:t> </w:t>
      </w:r>
      <w:r>
        <w:rPr/>
        <w:t>Histone modifications are a plausible mechanistic candidate in</w:t>
      </w:r>
      <w:r>
        <w:rPr>
          <w:spacing w:val="1"/>
        </w:rPr>
        <w:t> </w:t>
      </w:r>
      <w:r>
        <w:rPr>
          <w:w w:val="95"/>
        </w:rPr>
        <w:t>epigenetic inheritance because they can be modulated by the environment. During epigenetic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reprogramming,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some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histone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modifications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germline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zygote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retained.</w:t>
      </w:r>
      <w:r>
        <w:rPr>
          <w:spacing w:val="11"/>
          <w:w w:val="95"/>
        </w:rPr>
        <w:t> </w:t>
      </w:r>
      <w:r>
        <w:rPr>
          <w:w w:val="95"/>
        </w:rPr>
        <w:t>Histones</w:t>
      </w:r>
      <w:r>
        <w:rPr>
          <w:spacing w:val="1"/>
          <w:w w:val="95"/>
        </w:rPr>
        <w:t> </w:t>
      </w:r>
      <w:r>
        <w:rPr>
          <w:spacing w:val="-1"/>
        </w:rPr>
        <w:t>are spread onto newly assembled chromatin </w:t>
      </w:r>
      <w:r>
        <w:rPr/>
        <w:t>by sophisticated machinery </w:t>
      </w:r>
      <w:hyperlink w:history="true" w:anchor="_bookmark462">
        <w:r>
          <w:rPr/>
          <w:t>(Marmorstein &amp;</w:t>
        </w:r>
      </w:hyperlink>
      <w:r>
        <w:rPr>
          <w:spacing w:val="1"/>
        </w:rPr>
        <w:t> </w:t>
      </w:r>
      <w:hyperlink w:history="true" w:anchor="_bookmark462">
        <w:r>
          <w:rPr>
            <w:w w:val="95"/>
          </w:rPr>
          <w:t>Trievel, 2009).</w:t>
        </w:r>
      </w:hyperlink>
      <w:r>
        <w:rPr>
          <w:w w:val="95"/>
        </w:rPr>
        <w:t> However, it is still unclear how histone codes are maintained during mitosis</w:t>
      </w:r>
      <w:r>
        <w:rPr>
          <w:spacing w:val="1"/>
          <w:w w:val="95"/>
        </w:rPr>
        <w:t> </w:t>
      </w:r>
      <w:r>
        <w:rPr>
          <w:w w:val="95"/>
        </w:rPr>
        <w:t>and meiosis </w:t>
      </w:r>
      <w:hyperlink w:history="true" w:anchor="_bookmark359">
        <w:r>
          <w:rPr>
            <w:w w:val="95"/>
          </w:rPr>
          <w:t>(Erkek et al., 2013).</w:t>
        </w:r>
      </w:hyperlink>
      <w:r>
        <w:rPr>
          <w:spacing w:val="1"/>
          <w:w w:val="95"/>
        </w:rPr>
        <w:t> </w:t>
      </w:r>
      <w:r>
        <w:rPr>
          <w:w w:val="95"/>
        </w:rPr>
        <w:t>Furthermore, during spermatogenesis, most histones are</w:t>
      </w:r>
      <w:r>
        <w:rPr>
          <w:spacing w:val="1"/>
          <w:w w:val="95"/>
        </w:rPr>
        <w:t> </w:t>
      </w:r>
      <w:r>
        <w:rPr>
          <w:w w:val="95"/>
        </w:rPr>
        <w:t>removed and replaced with protamines </w:t>
      </w:r>
      <w:hyperlink w:history="true" w:anchor="_bookmark331">
        <w:r>
          <w:rPr>
            <w:w w:val="95"/>
          </w:rPr>
          <w:t>(Casas &amp; Vavouri, 2014).</w:t>
        </w:r>
      </w:hyperlink>
      <w:r>
        <w:rPr>
          <w:w w:val="95"/>
        </w:rPr>
        <w:t> Sperm contains protamine</w:t>
      </w:r>
      <w:r>
        <w:rPr>
          <w:spacing w:val="1"/>
          <w:w w:val="95"/>
        </w:rPr>
        <w:t> </w:t>
      </w:r>
      <w:r>
        <w:rPr>
          <w:w w:val="95"/>
        </w:rPr>
        <w:t>modifications that are similar to histone modifications </w:t>
      </w:r>
      <w:hyperlink w:history="true" w:anchor="_bookmark325">
        <w:r>
          <w:rPr>
            <w:w w:val="95"/>
          </w:rPr>
          <w:t>(Brunner, Nanni, &amp; Mansuy, 2014),</w:t>
        </w:r>
      </w:hyperlink>
      <w:r>
        <w:rPr>
          <w:spacing w:val="1"/>
          <w:w w:val="95"/>
        </w:rPr>
        <w:t> </w:t>
      </w:r>
      <w:r>
        <w:rPr>
          <w:w w:val="95"/>
        </w:rPr>
        <w:t>despite this, their functional significance remains unknown, particularly during epigenetic</w:t>
      </w:r>
      <w:r>
        <w:rPr>
          <w:spacing w:val="1"/>
          <w:w w:val="95"/>
        </w:rPr>
        <w:t> </w:t>
      </w:r>
      <w:r>
        <w:rPr>
          <w:w w:val="95"/>
        </w:rPr>
        <w:t>inheritance. Disruption of the machinery that regulates histone modification could also be a</w:t>
      </w:r>
      <w:r>
        <w:rPr>
          <w:spacing w:val="1"/>
          <w:w w:val="95"/>
        </w:rPr>
        <w:t> </w:t>
      </w:r>
      <w:r>
        <w:rPr>
          <w:w w:val="95"/>
        </w:rPr>
        <w:t>key initiator of epigenetic inheritance </w:t>
      </w:r>
      <w:hyperlink w:history="true" w:anchor="_bookmark516">
        <w:r>
          <w:rPr>
            <w:w w:val="95"/>
          </w:rPr>
          <w:t>(Siklenka et al., 2015).</w:t>
        </w:r>
      </w:hyperlink>
      <w:r>
        <w:rPr>
          <w:w w:val="95"/>
        </w:rPr>
        <w:t> H3K9 and H3K27 methylation</w:t>
      </w:r>
      <w:r>
        <w:rPr>
          <w:spacing w:val="1"/>
          <w:w w:val="95"/>
        </w:rPr>
        <w:t> </w:t>
      </w:r>
      <w:r>
        <w:rPr>
          <w:spacing w:val="-1"/>
        </w:rPr>
        <w:t>appear</w:t>
      </w:r>
      <w:r>
        <w:rPr>
          <w:spacing w:val="-8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be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most</w:t>
      </w:r>
      <w:r>
        <w:rPr>
          <w:spacing w:val="-7"/>
        </w:rPr>
        <w:t> </w:t>
      </w:r>
      <w:r>
        <w:rPr>
          <w:spacing w:val="-1"/>
        </w:rPr>
        <w:t>likely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be</w:t>
      </w:r>
      <w:r>
        <w:rPr>
          <w:spacing w:val="-7"/>
        </w:rPr>
        <w:t> </w:t>
      </w:r>
      <w:r>
        <w:rPr>
          <w:spacing w:val="-1"/>
        </w:rPr>
        <w:t>epigenetic</w:t>
      </w:r>
      <w:r>
        <w:rPr>
          <w:spacing w:val="-7"/>
        </w:rPr>
        <w:t> </w:t>
      </w:r>
      <w:r>
        <w:rPr>
          <w:spacing w:val="-1"/>
        </w:rPr>
        <w:t>among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various</w:t>
      </w:r>
      <w:r>
        <w:rPr>
          <w:spacing w:val="-7"/>
        </w:rPr>
        <w:t> </w:t>
      </w:r>
      <w:r>
        <w:rPr/>
        <w:t>histone</w:t>
      </w:r>
      <w:r>
        <w:rPr>
          <w:spacing w:val="-7"/>
        </w:rPr>
        <w:t> </w:t>
      </w:r>
      <w:r>
        <w:rPr/>
        <w:t>lysine</w:t>
      </w:r>
      <w:r>
        <w:rPr>
          <w:spacing w:val="-7"/>
        </w:rPr>
        <w:t> </w:t>
      </w:r>
      <w:r>
        <w:rPr/>
        <w:t>methylation</w:t>
      </w:r>
      <w:r>
        <w:rPr>
          <w:spacing w:val="1"/>
        </w:rPr>
        <w:t> </w:t>
      </w:r>
      <w:r>
        <w:rPr>
          <w:w w:val="95"/>
        </w:rPr>
        <w:t>states, not only because they are key regulators of classic epigenetic phenomena </w:t>
      </w:r>
      <w:hyperlink w:history="true" w:anchor="_bookmark409">
        <w:r>
          <w:rPr>
            <w:w w:val="95"/>
          </w:rPr>
          <w:t>(C. Huang,</w:t>
        </w:r>
      </w:hyperlink>
      <w:r>
        <w:rPr>
          <w:spacing w:val="1"/>
          <w:w w:val="95"/>
        </w:rPr>
        <w:t> </w:t>
      </w:r>
      <w:hyperlink w:history="true" w:anchor="_bookmark409">
        <w:r>
          <w:rPr>
            <w:w w:val="95"/>
          </w:rPr>
          <w:t>Xu,</w:t>
        </w:r>
        <w:r>
          <w:rPr>
            <w:spacing w:val="-7"/>
            <w:w w:val="95"/>
          </w:rPr>
          <w:t> </w:t>
        </w:r>
        <w:r>
          <w:rPr>
            <w:w w:val="95"/>
          </w:rPr>
          <w:t>&amp;</w:t>
        </w:r>
        <w:r>
          <w:rPr>
            <w:spacing w:val="-8"/>
            <w:w w:val="95"/>
          </w:rPr>
          <w:t> </w:t>
        </w:r>
        <w:r>
          <w:rPr>
            <w:w w:val="95"/>
          </w:rPr>
          <w:t>Zhu,</w:t>
        </w:r>
        <w:r>
          <w:rPr>
            <w:spacing w:val="-7"/>
            <w:w w:val="95"/>
          </w:rPr>
          <w:t> </w:t>
        </w:r>
        <w:r>
          <w:rPr>
            <w:w w:val="95"/>
          </w:rPr>
          <w:t>2013).</w:t>
        </w:r>
      </w:hyperlink>
      <w:r>
        <w:rPr>
          <w:spacing w:val="17"/>
          <w:w w:val="95"/>
        </w:rPr>
        <w:t> </w:t>
      </w:r>
      <w:r>
        <w:rPr>
          <w:w w:val="95"/>
        </w:rPr>
        <w:t>According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one</w:t>
      </w:r>
      <w:r>
        <w:rPr>
          <w:spacing w:val="-9"/>
          <w:w w:val="95"/>
        </w:rPr>
        <w:t> </w:t>
      </w:r>
      <w:r>
        <w:rPr>
          <w:w w:val="95"/>
        </w:rPr>
        <w:t>model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epigenetic</w:t>
      </w:r>
      <w:r>
        <w:rPr>
          <w:spacing w:val="-9"/>
          <w:w w:val="95"/>
        </w:rPr>
        <w:t> </w:t>
      </w:r>
      <w:r>
        <w:rPr>
          <w:w w:val="95"/>
        </w:rPr>
        <w:t>inheritance,</w:t>
      </w:r>
      <w:r>
        <w:rPr>
          <w:spacing w:val="-6"/>
          <w:w w:val="95"/>
        </w:rPr>
        <w:t> </w:t>
      </w:r>
      <w:r>
        <w:rPr>
          <w:w w:val="95"/>
        </w:rPr>
        <w:t>marked</w:t>
      </w:r>
      <w:r>
        <w:rPr>
          <w:spacing w:val="-9"/>
          <w:w w:val="95"/>
        </w:rPr>
        <w:t> </w:t>
      </w:r>
      <w:r>
        <w:rPr>
          <w:w w:val="95"/>
        </w:rPr>
        <w:t>parental</w:t>
      </w:r>
      <w:r>
        <w:rPr>
          <w:spacing w:val="-8"/>
          <w:w w:val="95"/>
        </w:rPr>
        <w:t> </w:t>
      </w:r>
      <w:r>
        <w:rPr>
          <w:w w:val="95"/>
        </w:rPr>
        <w:t>histones</w:t>
      </w:r>
      <w:r>
        <w:rPr>
          <w:spacing w:val="1"/>
          <w:w w:val="95"/>
        </w:rPr>
        <w:t> </w:t>
      </w:r>
      <w:r>
        <w:rPr/>
        <w:t>inherited via DNA replication recruit histone modifiers to deposit similar marks on new</w:t>
      </w:r>
      <w:r>
        <w:rPr>
          <w:spacing w:val="1"/>
        </w:rPr>
        <w:t> </w:t>
      </w:r>
      <w:r>
        <w:rPr>
          <w:w w:val="95"/>
        </w:rPr>
        <w:t>adjacent nucleosomes, reestablishing the previous local landscape of histone modification</w:t>
      </w:r>
      <w:r>
        <w:rPr>
          <w:spacing w:val="1"/>
          <w:w w:val="95"/>
        </w:rPr>
        <w:t> </w:t>
      </w:r>
      <w:hyperlink w:history="true" w:anchor="_bookmark507">
        <w:r>
          <w:rPr>
            <w:w w:val="95"/>
          </w:rPr>
          <w:t>(Saxton &amp; Rine, 2019).</w:t>
        </w:r>
      </w:hyperlink>
      <w:r>
        <w:rPr>
          <w:w w:val="95"/>
        </w:rPr>
        <w:t> These findings suggest that histone modifications can aid in epigenetic</w:t>
      </w:r>
      <w:r>
        <w:rPr>
          <w:spacing w:val="-53"/>
          <w:w w:val="95"/>
        </w:rPr>
        <w:t> </w:t>
      </w:r>
      <w:r>
        <w:rPr>
          <w:w w:val="95"/>
        </w:rPr>
        <w:t>inheritance, though such a mechanism is normally obscured by H3K9 demethylation activity</w:t>
      </w:r>
      <w:r>
        <w:rPr>
          <w:spacing w:val="1"/>
          <w:w w:val="95"/>
        </w:rPr>
        <w:t> </w:t>
      </w:r>
      <w:hyperlink w:history="true" w:anchor="_bookmark507">
        <w:r>
          <w:rPr/>
          <w:t>(Saxton</w:t>
        </w:r>
        <w:r>
          <w:rPr>
            <w:spacing w:val="18"/>
          </w:rPr>
          <w:t> </w:t>
        </w:r>
        <w:r>
          <w:rPr/>
          <w:t>&amp;</w:t>
        </w:r>
        <w:r>
          <w:rPr>
            <w:spacing w:val="19"/>
          </w:rPr>
          <w:t> </w:t>
        </w:r>
        <w:r>
          <w:rPr/>
          <w:t>Rine,</w:t>
        </w:r>
        <w:r>
          <w:rPr>
            <w:spacing w:val="18"/>
          </w:rPr>
          <w:t> </w:t>
        </w:r>
        <w:r>
          <w:rPr/>
          <w:t>2019).</w:t>
        </w:r>
      </w:hyperlink>
    </w:p>
    <w:p>
      <w:pPr>
        <w:pStyle w:val="BodyText"/>
        <w:rPr>
          <w:sz w:val="34"/>
        </w:rPr>
      </w:pPr>
    </w:p>
    <w:p>
      <w:pPr>
        <w:pStyle w:val="Heading3"/>
        <w:spacing w:before="298"/>
        <w:ind w:left="500"/>
      </w:pPr>
      <w:bookmarkStart w:name="RNA" w:id="40"/>
      <w:bookmarkEnd w:id="40"/>
      <w:r>
        <w:rPr>
          <w:b w:val="0"/>
        </w:rPr>
      </w:r>
      <w:bookmarkStart w:name="_bookmark23" w:id="41"/>
      <w:bookmarkEnd w:id="41"/>
      <w:r>
        <w:rPr>
          <w:b w:val="0"/>
        </w:rPr>
      </w:r>
      <w:r>
        <w:rPr>
          <w:w w:val="110"/>
        </w:rPr>
        <w:t>RNA</w:t>
      </w:r>
    </w:p>
    <w:p>
      <w:pPr>
        <w:pStyle w:val="BodyText"/>
        <w:spacing w:line="314" w:lineRule="auto" w:before="283"/>
        <w:ind w:left="491" w:right="1045" w:firstLine="8"/>
        <w:jc w:val="both"/>
      </w:pPr>
      <w:r>
        <w:rPr>
          <w:w w:val="95"/>
        </w:rPr>
        <w:t>One haploid copy of the genome exists in the sperm nucleus, which is transcriptionally silent</w:t>
      </w:r>
      <w:r>
        <w:rPr>
          <w:spacing w:val="1"/>
          <w:w w:val="95"/>
        </w:rPr>
        <w:t> </w:t>
      </w:r>
      <w:r>
        <w:rPr>
          <w:w w:val="95"/>
        </w:rPr>
        <w:t>and not replicated due to the packaging of sperm chromatins during spermiogenesis.</w:t>
      </w:r>
      <w:r>
        <w:rPr>
          <w:spacing w:val="52"/>
        </w:rPr>
        <w:t> </w:t>
      </w:r>
      <w:r>
        <w:rPr>
          <w:w w:val="95"/>
        </w:rPr>
        <w:t>Also,</w:t>
      </w:r>
      <w:r>
        <w:rPr>
          <w:spacing w:val="1"/>
          <w:w w:val="95"/>
        </w:rPr>
        <w:t> </w:t>
      </w:r>
      <w:r>
        <w:rPr>
          <w:w w:val="95"/>
        </w:rPr>
        <w:t>the sources of sperm RNAs are unknown. Some RNAs are probably expressed endogenously</w:t>
      </w:r>
      <w:r>
        <w:rPr>
          <w:spacing w:val="1"/>
          <w:w w:val="95"/>
        </w:rPr>
        <w:t> </w:t>
      </w:r>
      <w:r>
        <w:rPr>
          <w:w w:val="95"/>
        </w:rPr>
        <w:t>within</w:t>
      </w:r>
      <w:r>
        <w:rPr>
          <w:spacing w:val="15"/>
          <w:w w:val="95"/>
        </w:rPr>
        <w:t> </w:t>
      </w:r>
      <w:r>
        <w:rPr>
          <w:w w:val="95"/>
        </w:rPr>
        <w:t>germ</w:t>
      </w:r>
      <w:r>
        <w:rPr>
          <w:spacing w:val="16"/>
          <w:w w:val="95"/>
        </w:rPr>
        <w:t> </w:t>
      </w:r>
      <w:r>
        <w:rPr>
          <w:w w:val="95"/>
        </w:rPr>
        <w:t>cells,</w:t>
      </w:r>
      <w:r>
        <w:rPr>
          <w:spacing w:val="16"/>
          <w:w w:val="95"/>
        </w:rPr>
        <w:t> </w:t>
      </w:r>
      <w:r>
        <w:rPr>
          <w:w w:val="95"/>
        </w:rPr>
        <w:t>but</w:t>
      </w:r>
      <w:r>
        <w:rPr>
          <w:spacing w:val="16"/>
          <w:w w:val="95"/>
        </w:rPr>
        <w:t> </w:t>
      </w:r>
      <w:r>
        <w:rPr>
          <w:w w:val="95"/>
        </w:rPr>
        <w:t>considering</w:t>
      </w:r>
      <w:r>
        <w:rPr>
          <w:spacing w:val="16"/>
          <w:w w:val="95"/>
        </w:rPr>
        <w:t> </w:t>
      </w:r>
      <w:r>
        <w:rPr>
          <w:w w:val="95"/>
        </w:rPr>
        <w:t>that</w:t>
      </w:r>
      <w:r>
        <w:rPr>
          <w:spacing w:val="15"/>
          <w:w w:val="95"/>
        </w:rPr>
        <w:t> </w:t>
      </w:r>
      <w:r>
        <w:rPr>
          <w:w w:val="95"/>
        </w:rPr>
        <w:t>short</w:t>
      </w:r>
      <w:r>
        <w:rPr>
          <w:spacing w:val="16"/>
          <w:w w:val="95"/>
        </w:rPr>
        <w:t> </w:t>
      </w:r>
      <w:r>
        <w:rPr>
          <w:w w:val="95"/>
        </w:rPr>
        <w:t>RNAs</w:t>
      </w:r>
      <w:r>
        <w:rPr>
          <w:spacing w:val="15"/>
          <w:w w:val="95"/>
        </w:rPr>
        <w:t> </w:t>
      </w:r>
      <w:r>
        <w:rPr>
          <w:w w:val="95"/>
        </w:rPr>
        <w:t>have</w:t>
      </w:r>
      <w:r>
        <w:rPr>
          <w:spacing w:val="16"/>
          <w:w w:val="95"/>
        </w:rPr>
        <w:t> </w:t>
      </w:r>
      <w:r>
        <w:rPr>
          <w:w w:val="95"/>
        </w:rPr>
        <w:t>been</w:t>
      </w:r>
      <w:r>
        <w:rPr>
          <w:spacing w:val="16"/>
          <w:w w:val="95"/>
        </w:rPr>
        <w:t> </w:t>
      </w:r>
      <w:r>
        <w:rPr>
          <w:w w:val="95"/>
        </w:rPr>
        <w:t>demonstrated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impact</w:t>
      </w:r>
      <w:r>
        <w:rPr>
          <w:spacing w:val="15"/>
          <w:w w:val="95"/>
        </w:rPr>
        <w:t> </w:t>
      </w:r>
      <w:r>
        <w:rPr>
          <w:w w:val="95"/>
        </w:rPr>
        <w:t>gene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</w:pPr>
    </w:p>
    <w:p>
      <w:pPr>
        <w:pStyle w:val="BodyText"/>
        <w:spacing w:line="314" w:lineRule="auto" w:before="150"/>
        <w:ind w:left="131" w:right="1405" w:firstLine="8"/>
        <w:jc w:val="both"/>
      </w:pPr>
      <w:r>
        <w:rPr>
          <w:w w:val="95"/>
        </w:rPr>
        <w:t>expression outside of their tissue of origin, sperm RNA could come from elsewhere. Because</w:t>
      </w:r>
      <w:r>
        <w:rPr>
          <w:spacing w:val="1"/>
          <w:w w:val="95"/>
        </w:rPr>
        <w:t> </w:t>
      </w:r>
      <w:r>
        <w:rPr/>
        <w:t>RNAs are easily degraded, they are most likely transported with protein chaperones and,</w:t>
      </w:r>
      <w:r>
        <w:rPr>
          <w:spacing w:val="-55"/>
        </w:rPr>
        <w:t> </w:t>
      </w:r>
      <w:r>
        <w:rPr>
          <w:w w:val="95"/>
        </w:rPr>
        <w:t>more likely, enclosed in extracellular vesicles.</w:t>
      </w:r>
      <w:r>
        <w:rPr>
          <w:spacing w:val="1"/>
          <w:w w:val="95"/>
        </w:rPr>
        <w:t> </w:t>
      </w:r>
      <w:r>
        <w:rPr>
          <w:w w:val="95"/>
        </w:rPr>
        <w:t>For example, in epididymosomes, which are</w:t>
      </w:r>
      <w:r>
        <w:rPr>
          <w:spacing w:val="1"/>
          <w:w w:val="95"/>
        </w:rPr>
        <w:t> </w:t>
      </w:r>
      <w:r>
        <w:rPr/>
        <w:t>extracellular vesicles that are released from the epididymal epithelium contain proteins,</w:t>
      </w:r>
      <w:r>
        <w:rPr>
          <w:spacing w:val="1"/>
        </w:rPr>
        <w:t> </w:t>
      </w:r>
      <w:r>
        <w:rPr/>
        <w:t>ncRNAs and a distinct set of lipids that are transferred to spermatozoa while they pass</w:t>
      </w:r>
      <w:r>
        <w:rPr>
          <w:spacing w:val="1"/>
        </w:rPr>
        <w:t> </w:t>
      </w:r>
      <w:r>
        <w:rPr>
          <w:spacing w:val="-1"/>
          <w:w w:val="95"/>
        </w:rPr>
        <w:t>through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different</w:t>
      </w:r>
      <w:r>
        <w:rPr>
          <w:spacing w:val="-10"/>
          <w:w w:val="95"/>
        </w:rPr>
        <w:t> </w:t>
      </w:r>
      <w:r>
        <w:rPr>
          <w:w w:val="95"/>
        </w:rPr>
        <w:t>epididymal</w:t>
      </w:r>
      <w:r>
        <w:rPr>
          <w:spacing w:val="-9"/>
          <w:w w:val="95"/>
        </w:rPr>
        <w:t> </w:t>
      </w:r>
      <w:r>
        <w:rPr>
          <w:w w:val="95"/>
        </w:rPr>
        <w:t>regions</w:t>
      </w:r>
      <w:r>
        <w:rPr>
          <w:spacing w:val="-10"/>
          <w:w w:val="95"/>
        </w:rPr>
        <w:t> </w:t>
      </w:r>
      <w:hyperlink w:history="true" w:anchor="_bookmark529">
        <w:r>
          <w:rPr>
            <w:w w:val="95"/>
          </w:rPr>
          <w:t>(Sullivan,</w:t>
        </w:r>
        <w:r>
          <w:rPr>
            <w:spacing w:val="-8"/>
            <w:w w:val="95"/>
          </w:rPr>
          <w:t> </w:t>
        </w:r>
        <w:r>
          <w:rPr>
            <w:w w:val="95"/>
          </w:rPr>
          <w:t>2016).</w:t>
        </w:r>
      </w:hyperlink>
      <w:r>
        <w:rPr>
          <w:spacing w:val="10"/>
          <w:w w:val="95"/>
        </w:rPr>
        <w:t> </w:t>
      </w:r>
      <w:r>
        <w:rPr>
          <w:w w:val="95"/>
        </w:rPr>
        <w:t>Aside</w:t>
      </w:r>
      <w:r>
        <w:rPr>
          <w:spacing w:val="-9"/>
          <w:w w:val="95"/>
        </w:rPr>
        <w:t> </w:t>
      </w:r>
      <w:r>
        <w:rPr>
          <w:w w:val="95"/>
        </w:rPr>
        <w:t>from</w:t>
      </w:r>
      <w:r>
        <w:rPr>
          <w:spacing w:val="-10"/>
          <w:w w:val="95"/>
        </w:rPr>
        <w:t> </w:t>
      </w:r>
      <w:r>
        <w:rPr>
          <w:w w:val="95"/>
        </w:rPr>
        <w:t>epididymosomes,</w:t>
      </w:r>
      <w:r>
        <w:rPr>
          <w:spacing w:val="-8"/>
          <w:w w:val="95"/>
        </w:rPr>
        <w:t> </w:t>
      </w:r>
      <w:r>
        <w:rPr>
          <w:w w:val="95"/>
        </w:rPr>
        <w:t>RNAs</w:t>
      </w:r>
      <w:r>
        <w:rPr>
          <w:spacing w:val="-52"/>
          <w:w w:val="95"/>
        </w:rPr>
        <w:t> </w:t>
      </w:r>
      <w:r>
        <w:rPr>
          <w:w w:val="95"/>
        </w:rPr>
        <w:t>have been found in exosomes and high-density lipoproteins (HDLs) in the bloodstream, as</w:t>
      </w:r>
      <w:r>
        <w:rPr>
          <w:spacing w:val="1"/>
          <w:w w:val="95"/>
        </w:rPr>
        <w:t> </w:t>
      </w:r>
      <w:r>
        <w:rPr>
          <w:spacing w:val="-1"/>
        </w:rPr>
        <w:t>well</w:t>
      </w:r>
      <w:r>
        <w:rPr>
          <w:spacing w:val="-6"/>
        </w:rPr>
        <w:t> </w:t>
      </w:r>
      <w:r>
        <w:rPr>
          <w:spacing w:val="-1"/>
        </w:rPr>
        <w:t>as</w:t>
      </w:r>
      <w:r>
        <w:rPr>
          <w:spacing w:val="-5"/>
        </w:rPr>
        <w:t> </w:t>
      </w:r>
      <w:r>
        <w:rPr>
          <w:spacing w:val="-1"/>
        </w:rPr>
        <w:t>vesicles</w:t>
      </w:r>
      <w:r>
        <w:rPr>
          <w:spacing w:val="-5"/>
        </w:rPr>
        <w:t> </w:t>
      </w:r>
      <w:r>
        <w:rPr/>
        <w:t>secreted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prostate</w:t>
      </w:r>
      <w:r>
        <w:rPr>
          <w:spacing w:val="-5"/>
        </w:rPr>
        <w:t> </w:t>
      </w:r>
      <w:r>
        <w:rPr/>
        <w:t>cells</w:t>
      </w:r>
      <w:r>
        <w:rPr>
          <w:spacing w:val="-5"/>
        </w:rPr>
        <w:t> </w:t>
      </w:r>
      <w:r>
        <w:rPr/>
        <w:t>(protostomes)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Sertoli</w:t>
      </w:r>
      <w:r>
        <w:rPr>
          <w:spacing w:val="-6"/>
        </w:rPr>
        <w:t> </w:t>
      </w:r>
      <w:r>
        <w:rPr/>
        <w:t>cells,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/>
        <w:t>come</w:t>
      </w:r>
      <w:r>
        <w:rPr>
          <w:spacing w:val="-5"/>
        </w:rPr>
        <w:t> </w:t>
      </w:r>
      <w:r>
        <w:rPr/>
        <w:t>into</w:t>
      </w:r>
      <w:r>
        <w:rPr>
          <w:spacing w:val="-56"/>
        </w:rPr>
        <w:t> </w:t>
      </w:r>
      <w:r>
        <w:rPr>
          <w:w w:val="95"/>
        </w:rPr>
        <w:t>direct contact with developing sperm. These interactions have not been studied in the context</w:t>
      </w:r>
      <w:r>
        <w:rPr>
          <w:spacing w:val="-52"/>
          <w:w w:val="95"/>
        </w:rPr>
        <w:t> </w:t>
      </w:r>
      <w:r>
        <w:rPr>
          <w:w w:val="95"/>
        </w:rPr>
        <w:t>of transgenerational inheritance. Microinjections of RNA mixtures were used to recapitulate</w:t>
      </w:r>
      <w:r>
        <w:rPr>
          <w:spacing w:val="1"/>
          <w:w w:val="95"/>
        </w:rPr>
        <w:t> </w:t>
      </w:r>
      <w:r>
        <w:rPr>
          <w:w w:val="95"/>
        </w:rPr>
        <w:t>mutant phenotypes in functional tests of RNAs contribution to inheritance patterns. These</w:t>
      </w:r>
      <w:r>
        <w:rPr>
          <w:spacing w:val="1"/>
          <w:w w:val="95"/>
        </w:rPr>
        <w:t> </w:t>
      </w:r>
      <w:r>
        <w:rPr>
          <w:w w:val="95"/>
        </w:rPr>
        <w:t>findings imply that RNA plays a significant role in non-genetic inheritance. It is unclear how</w:t>
      </w:r>
      <w:r>
        <w:rPr>
          <w:spacing w:val="1"/>
          <w:w w:val="95"/>
        </w:rPr>
        <w:t> </w:t>
      </w:r>
      <w:r>
        <w:rPr>
          <w:w w:val="95"/>
        </w:rPr>
        <w:t>these transient RNA molecules can mediate epigenetic inheritance across cell divisions and</w:t>
      </w:r>
      <w:r>
        <w:rPr>
          <w:spacing w:val="1"/>
          <w:w w:val="95"/>
        </w:rPr>
        <w:t> </w:t>
      </w:r>
      <w:r>
        <w:rPr>
          <w:w w:val="95"/>
        </w:rPr>
        <w:t>generations on their own. Nonetheless, a growing body of evidence suggests that RNA may</w:t>
      </w:r>
      <w:r>
        <w:rPr>
          <w:spacing w:val="1"/>
          <w:w w:val="95"/>
        </w:rPr>
        <w:t> </w:t>
      </w:r>
      <w:r>
        <w:rPr>
          <w:w w:val="95"/>
        </w:rPr>
        <w:t>aid in the stable propagation of paternal effects from the soma to the germline, where they</w:t>
      </w:r>
      <w:r>
        <w:rPr>
          <w:spacing w:val="1"/>
          <w:w w:val="95"/>
        </w:rPr>
        <w:t> </w:t>
      </w:r>
      <w:r>
        <w:rPr>
          <w:spacing w:val="-1"/>
        </w:rPr>
        <w:t>will</w:t>
      </w:r>
      <w:r>
        <w:rPr>
          <w:spacing w:val="-8"/>
        </w:rPr>
        <w:t> </w:t>
      </w:r>
      <w:r>
        <w:rPr>
          <w:spacing w:val="-1"/>
        </w:rPr>
        <w:t>be</w:t>
      </w:r>
      <w:r>
        <w:rPr>
          <w:spacing w:val="-8"/>
        </w:rPr>
        <w:t> </w:t>
      </w:r>
      <w:r>
        <w:rPr>
          <w:spacing w:val="-1"/>
        </w:rPr>
        <w:t>inherited</w:t>
      </w:r>
      <w:r>
        <w:rPr>
          <w:spacing w:val="-8"/>
        </w:rPr>
        <w:t> </w:t>
      </w:r>
      <w:r>
        <w:rPr>
          <w:spacing w:val="-1"/>
        </w:rPr>
        <w:t>by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next</w:t>
      </w:r>
      <w:r>
        <w:rPr>
          <w:spacing w:val="-8"/>
        </w:rPr>
        <w:t> </w:t>
      </w:r>
      <w:r>
        <w:rPr>
          <w:spacing w:val="-1"/>
        </w:rPr>
        <w:t>generation</w:t>
      </w:r>
      <w:r>
        <w:rPr>
          <w:spacing w:val="-7"/>
        </w:rPr>
        <w:t> </w:t>
      </w:r>
      <w:hyperlink w:history="true" w:anchor="_bookmark298">
        <w:r>
          <w:rPr>
            <w:spacing w:val="-1"/>
          </w:rPr>
          <w:t>(Andersson</w:t>
        </w:r>
        <w:r>
          <w:rPr>
            <w:spacing w:val="-8"/>
          </w:rPr>
          <w:t> </w:t>
        </w:r>
        <w:r>
          <w:rPr>
            <w:spacing w:val="-1"/>
          </w:rPr>
          <w:t>et</w:t>
        </w:r>
        <w:r>
          <w:rPr>
            <w:spacing w:val="-7"/>
          </w:rPr>
          <w:t> </w:t>
        </w:r>
        <w:r>
          <w:rPr>
            <w:spacing w:val="-1"/>
          </w:rPr>
          <w:t>al.,</w:t>
        </w:r>
        <w:r>
          <w:rPr>
            <w:spacing w:val="-8"/>
          </w:rPr>
          <w:t> </w:t>
        </w:r>
        <w:r>
          <w:rPr>
            <w:spacing w:val="-1"/>
          </w:rPr>
          <w:t>2014;</w:t>
        </w:r>
        <w:r>
          <w:rPr>
            <w:spacing w:val="-8"/>
          </w:rPr>
          <w:t> </w:t>
        </w:r>
      </w:hyperlink>
      <w:hyperlink w:history="true" w:anchor="_bookmark379">
        <w:r>
          <w:rPr>
            <w:spacing w:val="-1"/>
          </w:rPr>
          <w:t>K.</w:t>
        </w:r>
        <w:r>
          <w:rPr>
            <w:spacing w:val="-8"/>
          </w:rPr>
          <w:t> </w:t>
        </w:r>
        <w:r>
          <w:rPr/>
          <w:t>Gapp,</w:t>
        </w:r>
        <w:r>
          <w:rPr>
            <w:spacing w:val="-7"/>
          </w:rPr>
          <w:t> </w:t>
        </w:r>
        <w:r>
          <w:rPr/>
          <w:t>van</w:t>
        </w:r>
        <w:r>
          <w:rPr>
            <w:spacing w:val="-8"/>
          </w:rPr>
          <w:t> </w:t>
        </w:r>
        <w:r>
          <w:rPr/>
          <w:t>Steenwyk,</w:t>
        </w:r>
        <w:r>
          <w:rPr>
            <w:spacing w:val="-7"/>
          </w:rPr>
          <w:t> </w:t>
        </w:r>
        <w:r>
          <w:rPr/>
          <w:t>et</w:t>
        </w:r>
      </w:hyperlink>
      <w:r>
        <w:rPr>
          <w:spacing w:val="-55"/>
        </w:rPr>
        <w:t> </w:t>
      </w:r>
      <w:hyperlink w:history="true" w:anchor="_bookmark379">
        <w:r>
          <w:rPr/>
          <w:t>al.,</w:t>
        </w:r>
        <w:r>
          <w:rPr>
            <w:spacing w:val="15"/>
          </w:rPr>
          <w:t> </w:t>
        </w:r>
        <w:r>
          <w:rPr/>
          <w:t>2020;</w:t>
        </w:r>
        <w:r>
          <w:rPr>
            <w:spacing w:val="16"/>
          </w:rPr>
          <w:t> </w:t>
        </w:r>
      </w:hyperlink>
      <w:hyperlink w:history="true" w:anchor="_bookmark545">
        <w:r>
          <w:rPr/>
          <w:t>van</w:t>
        </w:r>
        <w:r>
          <w:rPr>
            <w:spacing w:val="16"/>
          </w:rPr>
          <w:t> </w:t>
        </w:r>
        <w:r>
          <w:rPr/>
          <w:t>Steenwyk</w:t>
        </w:r>
        <w:r>
          <w:rPr>
            <w:spacing w:val="16"/>
          </w:rPr>
          <w:t> </w:t>
        </w:r>
        <w:r>
          <w:rPr/>
          <w:t>et</w:t>
        </w:r>
        <w:r>
          <w:rPr>
            <w:spacing w:val="16"/>
          </w:rPr>
          <w:t> </w:t>
        </w:r>
        <w:r>
          <w:rPr/>
          <w:t>al.,</w:t>
        </w:r>
        <w:r>
          <w:rPr>
            <w:spacing w:val="16"/>
          </w:rPr>
          <w:t> </w:t>
        </w:r>
        <w:r>
          <w:rPr/>
          <w:t>2020).</w:t>
        </w:r>
      </w:hyperlink>
    </w:p>
    <w:p>
      <w:pPr>
        <w:pStyle w:val="BodyText"/>
        <w:rPr>
          <w:sz w:val="34"/>
        </w:rPr>
      </w:pPr>
    </w:p>
    <w:p>
      <w:pPr>
        <w:pStyle w:val="Heading3"/>
        <w:spacing w:before="281"/>
        <w:ind w:left="140"/>
        <w:jc w:val="both"/>
      </w:pPr>
      <w:bookmarkStart w:name="Non-coding RNA" w:id="42"/>
      <w:bookmarkEnd w:id="42"/>
      <w:r>
        <w:rPr>
          <w:b w:val="0"/>
        </w:rPr>
      </w:r>
      <w:bookmarkStart w:name="_bookmark24" w:id="43"/>
      <w:bookmarkEnd w:id="43"/>
      <w:r>
        <w:rPr>
          <w:b w:val="0"/>
        </w:rPr>
      </w:r>
      <w:r>
        <w:rPr/>
        <w:t>Non-coding</w:t>
      </w:r>
      <w:r>
        <w:rPr>
          <w:spacing w:val="43"/>
        </w:rPr>
        <w:t> </w:t>
      </w:r>
      <w:r>
        <w:rPr/>
        <w:t>RNA</w:t>
      </w:r>
    </w:p>
    <w:p>
      <w:pPr>
        <w:pStyle w:val="BodyText"/>
        <w:spacing w:line="314" w:lineRule="auto" w:before="284"/>
        <w:ind w:left="112" w:right="1392" w:firstLine="27"/>
        <w:jc w:val="both"/>
      </w:pPr>
      <w:r>
        <w:rPr>
          <w:w w:val="95"/>
        </w:rPr>
        <w:t>ncRNAs</w:t>
      </w:r>
      <w:r>
        <w:rPr>
          <w:spacing w:val="17"/>
          <w:w w:val="95"/>
        </w:rPr>
        <w:t> </w:t>
      </w:r>
      <w:r>
        <w:rPr>
          <w:w w:val="95"/>
        </w:rPr>
        <w:t>are</w:t>
      </w:r>
      <w:r>
        <w:rPr>
          <w:spacing w:val="18"/>
          <w:w w:val="95"/>
        </w:rPr>
        <w:t> </w:t>
      </w:r>
      <w:r>
        <w:rPr>
          <w:w w:val="95"/>
        </w:rPr>
        <w:t>broadly</w:t>
      </w:r>
      <w:r>
        <w:rPr>
          <w:spacing w:val="17"/>
          <w:w w:val="95"/>
        </w:rPr>
        <w:t> </w:t>
      </w:r>
      <w:r>
        <w:rPr>
          <w:w w:val="95"/>
        </w:rPr>
        <w:t>classified</w:t>
      </w:r>
      <w:r>
        <w:rPr>
          <w:spacing w:val="18"/>
          <w:w w:val="95"/>
        </w:rPr>
        <w:t> </w:t>
      </w:r>
      <w:r>
        <w:rPr>
          <w:w w:val="95"/>
        </w:rPr>
        <w:t>into</w:t>
      </w:r>
      <w:r>
        <w:rPr>
          <w:spacing w:val="17"/>
          <w:w w:val="95"/>
        </w:rPr>
        <w:t> </w:t>
      </w:r>
      <w:r>
        <w:rPr>
          <w:w w:val="95"/>
        </w:rPr>
        <w:t>two</w:t>
      </w:r>
      <w:r>
        <w:rPr>
          <w:spacing w:val="18"/>
          <w:w w:val="95"/>
        </w:rPr>
        <w:t> </w:t>
      </w:r>
      <w:r>
        <w:rPr>
          <w:w w:val="95"/>
        </w:rPr>
        <w:t>types:</w:t>
      </w:r>
      <w:r>
        <w:rPr>
          <w:spacing w:val="41"/>
          <w:w w:val="95"/>
        </w:rPr>
        <w:t> </w:t>
      </w:r>
      <w:r>
        <w:rPr>
          <w:w w:val="95"/>
        </w:rPr>
        <w:t>1)</w:t>
      </w:r>
      <w:r>
        <w:rPr>
          <w:spacing w:val="18"/>
          <w:w w:val="95"/>
        </w:rPr>
        <w:t> </w:t>
      </w:r>
      <w:r>
        <w:rPr>
          <w:w w:val="95"/>
        </w:rPr>
        <w:t>long-ncRNA,</w:t>
      </w:r>
      <w:r>
        <w:rPr>
          <w:spacing w:val="17"/>
          <w:w w:val="95"/>
        </w:rPr>
        <w:t> </w:t>
      </w:r>
      <w:r>
        <w:rPr>
          <w:w w:val="95"/>
        </w:rPr>
        <w:t>greater</w:t>
      </w:r>
      <w:r>
        <w:rPr>
          <w:spacing w:val="18"/>
          <w:w w:val="95"/>
        </w:rPr>
        <w:t> </w:t>
      </w:r>
      <w:r>
        <w:rPr>
          <w:w w:val="95"/>
        </w:rPr>
        <w:t>than</w:t>
      </w:r>
      <w:r>
        <w:rPr>
          <w:spacing w:val="17"/>
          <w:w w:val="95"/>
        </w:rPr>
        <w:t> </w:t>
      </w:r>
      <w:r>
        <w:rPr>
          <w:w w:val="95"/>
        </w:rPr>
        <w:t>200</w:t>
      </w:r>
      <w:r>
        <w:rPr>
          <w:spacing w:val="18"/>
          <w:w w:val="95"/>
        </w:rPr>
        <w:t> </w:t>
      </w:r>
      <w:r>
        <w:rPr>
          <w:w w:val="95"/>
        </w:rPr>
        <w:t>nucleotides</w:t>
      </w:r>
      <w:r>
        <w:rPr>
          <w:spacing w:val="1"/>
          <w:w w:val="95"/>
        </w:rPr>
        <w:t> </w:t>
      </w:r>
      <w:r>
        <w:rPr/>
        <w:t>in length (lncRNAs) </w:t>
      </w:r>
      <w:hyperlink w:history="true" w:anchor="_bookmark451">
        <w:r>
          <w:rPr/>
          <w:t>(Z. Li et al., 2012)</w:t>
        </w:r>
      </w:hyperlink>
      <w:r>
        <w:rPr/>
        <w:t> and 2) small-ncRNA, less than 200 nucleotides</w:t>
      </w:r>
      <w:r>
        <w:rPr>
          <w:spacing w:val="1"/>
        </w:rPr>
        <w:t> </w:t>
      </w:r>
      <w:r>
        <w:rPr>
          <w:w w:val="95"/>
        </w:rPr>
        <w:t>(sncRNA) </w:t>
      </w:r>
      <w:hyperlink w:history="true" w:anchor="_bookmark320">
        <w:r>
          <w:rPr>
            <w:w w:val="95"/>
          </w:rPr>
          <w:t>(Bouckenheimer et al., 2018).</w:t>
        </w:r>
      </w:hyperlink>
      <w:r>
        <w:rPr>
          <w:w w:val="95"/>
        </w:rPr>
        <w:t> Small regulatory RNAs (siRNAs, miRNAs, tRNAs,</w:t>
      </w:r>
      <w:r>
        <w:rPr>
          <w:spacing w:val="1"/>
          <w:w w:val="95"/>
        </w:rPr>
        <w:t> </w:t>
      </w:r>
      <w:r>
        <w:rPr/>
        <w:t>and piRNAs) are non-coding RNAs that are expressed in the majority of eukaryotic cells.</w:t>
      </w:r>
      <w:r>
        <w:rPr>
          <w:spacing w:val="1"/>
        </w:rPr>
        <w:t> </w:t>
      </w:r>
      <w:r>
        <w:rPr/>
        <w:t>These small RNAs are bound by the Argonaute (AGO) or PIWI proteins and function as</w:t>
      </w:r>
      <w:r>
        <w:rPr>
          <w:spacing w:val="1"/>
        </w:rPr>
        <w:t> </w:t>
      </w:r>
      <w:r>
        <w:rPr/>
        <w:t>specificity factors (guide RNAs) to regulate other homologous RNAs at the transcription,</w:t>
      </w:r>
      <w:r>
        <w:rPr>
          <w:spacing w:val="1"/>
        </w:rPr>
        <w:t> </w:t>
      </w:r>
      <w:r>
        <w:rPr/>
        <w:t>stability, and translation levels. Small RNAs are found in the nuclei of most eukaryotes,</w:t>
      </w:r>
      <w:r>
        <w:rPr>
          <w:spacing w:val="1"/>
        </w:rPr>
        <w:t> </w:t>
      </w:r>
      <w:r>
        <w:rPr>
          <w:w w:val="95"/>
        </w:rPr>
        <w:t>where they regulate genome stability, heterochromatin formation, and transcription. ncRNAs</w:t>
      </w:r>
      <w:r>
        <w:rPr>
          <w:spacing w:val="1"/>
          <w:w w:val="95"/>
        </w:rPr>
        <w:t> </w:t>
      </w:r>
      <w:r>
        <w:rPr>
          <w:w w:val="95"/>
        </w:rPr>
        <w:t>are uniquely suited to transmit information across generations. A variety of ncRNA species</w:t>
      </w:r>
      <w:r>
        <w:rPr>
          <w:spacing w:val="1"/>
          <w:w w:val="95"/>
        </w:rPr>
        <w:t> </w:t>
      </w:r>
      <w:r>
        <w:rPr/>
        <w:t>can be found in both sperm and oocytes </w:t>
      </w:r>
      <w:hyperlink w:history="true" w:anchor="_bookmark486">
        <w:r>
          <w:rPr/>
          <w:t>(Rando, 2016; </w:t>
        </w:r>
      </w:hyperlink>
      <w:hyperlink w:history="true" w:anchor="_bookmark548">
        <w:r>
          <w:rPr/>
          <w:t>Veselovska et al., 2015).</w:t>
        </w:r>
      </w:hyperlink>
      <w:r>
        <w:rPr/>
        <w:t> There is</w:t>
      </w:r>
      <w:r>
        <w:rPr>
          <w:spacing w:val="1"/>
        </w:rPr>
        <w:t> </w:t>
      </w:r>
      <w:r>
        <w:rPr>
          <w:w w:val="95"/>
        </w:rPr>
        <w:t>evidence that sperm can acquire ncRNAs from surrounding somatic tissues </w:t>
      </w:r>
      <w:hyperlink w:history="true" w:anchor="_bookmark498">
        <w:r>
          <w:rPr>
            <w:w w:val="95"/>
          </w:rPr>
          <w:t>(Robles, Valcarce,</w:t>
        </w:r>
      </w:hyperlink>
      <w:r>
        <w:rPr>
          <w:spacing w:val="-52"/>
          <w:w w:val="95"/>
        </w:rPr>
        <w:t> </w:t>
      </w:r>
      <w:hyperlink w:history="true" w:anchor="_bookmark498">
        <w:r>
          <w:rPr>
            <w:w w:val="95"/>
          </w:rPr>
          <w:t>&amp; Riesco, 2019).</w:t>
        </w:r>
      </w:hyperlink>
      <w:r>
        <w:rPr>
          <w:w w:val="95"/>
        </w:rPr>
        <w:t> Thus, RNAs can circumvent and penetrate the theoretically impenetrable</w:t>
      </w:r>
      <w:r>
        <w:rPr>
          <w:spacing w:val="1"/>
          <w:w w:val="95"/>
        </w:rPr>
        <w:t> </w:t>
      </w:r>
      <w:r>
        <w:rPr/>
        <w:t>wall between somatic cells and the germline (the so-called Weismann barrier). This has</w:t>
      </w:r>
      <w:r>
        <w:rPr>
          <w:spacing w:val="1"/>
        </w:rPr>
        <w:t> </w:t>
      </w:r>
      <w:r>
        <w:rPr>
          <w:w w:val="95"/>
        </w:rPr>
        <w:t>significant</w:t>
      </w:r>
      <w:r>
        <w:rPr>
          <w:spacing w:val="-10"/>
          <w:w w:val="95"/>
        </w:rPr>
        <w:t> </w:t>
      </w:r>
      <w:r>
        <w:rPr>
          <w:w w:val="95"/>
        </w:rPr>
        <w:t>implications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our</w:t>
      </w:r>
      <w:r>
        <w:rPr>
          <w:spacing w:val="-9"/>
          <w:w w:val="95"/>
        </w:rPr>
        <w:t> </w:t>
      </w:r>
      <w:r>
        <w:rPr>
          <w:w w:val="95"/>
        </w:rPr>
        <w:t>understanding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epigenetic</w:t>
      </w:r>
      <w:r>
        <w:rPr>
          <w:spacing w:val="-9"/>
          <w:w w:val="95"/>
        </w:rPr>
        <w:t> </w:t>
      </w:r>
      <w:r>
        <w:rPr>
          <w:w w:val="95"/>
        </w:rPr>
        <w:t>inheritance</w:t>
      </w:r>
      <w:r>
        <w:rPr>
          <w:spacing w:val="-10"/>
          <w:w w:val="95"/>
        </w:rPr>
        <w:t> </w:t>
      </w:r>
      <w:r>
        <w:rPr>
          <w:w w:val="95"/>
        </w:rPr>
        <w:t>as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result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adult-life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environmental insults. However, it is currently unknown how epigenetic </w:t>
      </w:r>
      <w:r>
        <w:rPr>
          <w:w w:val="95"/>
        </w:rPr>
        <w:t>messages transmitted</w:t>
      </w:r>
      <w:r>
        <w:rPr>
          <w:spacing w:val="-52"/>
          <w:w w:val="95"/>
        </w:rPr>
        <w:t> </w:t>
      </w:r>
      <w:r>
        <w:rPr/>
        <w:t>by</w:t>
      </w:r>
      <w:r>
        <w:rPr>
          <w:spacing w:val="-5"/>
        </w:rPr>
        <w:t> </w:t>
      </w:r>
      <w:r>
        <w:rPr/>
        <w:t>RNA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maintained</w:t>
      </w:r>
      <w:r>
        <w:rPr>
          <w:spacing w:val="-4"/>
        </w:rPr>
        <w:t> </w:t>
      </w:r>
      <w:r>
        <w:rPr/>
        <w:t>across</w:t>
      </w:r>
      <w:r>
        <w:rPr>
          <w:spacing w:val="-4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cell</w:t>
      </w:r>
      <w:r>
        <w:rPr>
          <w:spacing w:val="-4"/>
        </w:rPr>
        <w:t> </w:t>
      </w:r>
      <w:r>
        <w:rPr/>
        <w:t>divisions,</w:t>
      </w:r>
      <w:r>
        <w:rPr>
          <w:spacing w:val="-4"/>
        </w:rPr>
        <w:t> </w:t>
      </w:r>
      <w:r>
        <w:rPr/>
        <w:t>let</w:t>
      </w:r>
      <w:r>
        <w:rPr>
          <w:spacing w:val="-4"/>
        </w:rPr>
        <w:t> </w:t>
      </w:r>
      <w:r>
        <w:rPr/>
        <w:t>alone</w:t>
      </w:r>
      <w:r>
        <w:rPr>
          <w:spacing w:val="-4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generations.</w:t>
      </w:r>
    </w:p>
    <w:p>
      <w:pPr>
        <w:spacing w:after="0" w:line="314" w:lineRule="auto"/>
        <w:jc w:val="both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16"/>
        </w:rPr>
      </w:pPr>
    </w:p>
    <w:p>
      <w:pPr>
        <w:pStyle w:val="Heading3"/>
        <w:spacing w:before="169"/>
        <w:ind w:left="500"/>
        <w:jc w:val="both"/>
      </w:pPr>
      <w:bookmarkStart w:name="Transcription factors" w:id="44"/>
      <w:bookmarkEnd w:id="44"/>
      <w:r>
        <w:rPr>
          <w:b w:val="0"/>
        </w:rPr>
      </w:r>
      <w:bookmarkStart w:name="_bookmark25" w:id="45"/>
      <w:bookmarkEnd w:id="45"/>
      <w:r>
        <w:rPr>
          <w:b w:val="0"/>
        </w:rPr>
      </w:r>
      <w:r>
        <w:rPr>
          <w:w w:val="95"/>
        </w:rPr>
        <w:t>Transcription</w:t>
      </w:r>
      <w:r>
        <w:rPr>
          <w:spacing w:val="7"/>
          <w:w w:val="95"/>
        </w:rPr>
        <w:t> </w:t>
      </w:r>
      <w:r>
        <w:rPr>
          <w:w w:val="95"/>
        </w:rPr>
        <w:t>factors</w:t>
      </w:r>
    </w:p>
    <w:p>
      <w:pPr>
        <w:pStyle w:val="BodyText"/>
        <w:spacing w:line="314" w:lineRule="auto" w:before="255"/>
        <w:ind w:left="472" w:right="1033" w:firstLine="18"/>
        <w:jc w:val="both"/>
      </w:pPr>
      <w:r>
        <w:rPr>
          <w:w w:val="95"/>
        </w:rPr>
        <w:t>Transcription factors (TFs) may also act as epigenetic information carriers. TFs are proteins</w:t>
      </w:r>
      <w:r>
        <w:rPr>
          <w:spacing w:val="1"/>
          <w:w w:val="95"/>
        </w:rPr>
        <w:t> </w:t>
      </w:r>
      <w:r>
        <w:rPr/>
        <w:t>that</w:t>
      </w:r>
      <w:r>
        <w:rPr>
          <w:spacing w:val="-7"/>
        </w:rPr>
        <w:t> </w:t>
      </w:r>
      <w:r>
        <w:rPr/>
        <w:t>play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role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process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transcribing</w:t>
      </w:r>
      <w:r>
        <w:rPr>
          <w:spacing w:val="-6"/>
        </w:rPr>
        <w:t> </w:t>
      </w:r>
      <w:r>
        <w:rPr/>
        <w:t>DNA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RNA.</w:t>
      </w:r>
      <w:r>
        <w:rPr>
          <w:spacing w:val="-6"/>
        </w:rPr>
        <w:t> </w:t>
      </w:r>
      <w:r>
        <w:rPr/>
        <w:t>TFs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found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genomes</w:t>
      </w:r>
      <w:r>
        <w:rPr>
          <w:spacing w:val="1"/>
        </w:rPr>
        <w:t> </w:t>
      </w:r>
      <w:r>
        <w:rPr/>
        <w:t>of mature gametes, and there is evidence that TF binding can influence DNAme at the</w:t>
      </w:r>
      <w:r>
        <w:rPr>
          <w:spacing w:val="1"/>
        </w:rPr>
        <w:t> </w:t>
      </w:r>
      <w:r>
        <w:rPr/>
        <w:t>binding sites </w:t>
      </w:r>
      <w:hyperlink w:history="true" w:anchor="_bookmark420">
        <w:r>
          <w:rPr/>
          <w:t>(Jones &amp; Takai, 2001;</w:t>
        </w:r>
      </w:hyperlink>
      <w:r>
        <w:rPr/>
        <w:t> </w:t>
      </w:r>
      <w:hyperlink w:history="true" w:anchor="_bookmark521">
        <w:r>
          <w:rPr/>
          <w:t>Smith &amp; Meissner, 2013).</w:t>
        </w:r>
      </w:hyperlink>
      <w:r>
        <w:rPr>
          <w:spacing w:val="1"/>
        </w:rPr>
        <w:t> </w:t>
      </w:r>
      <w:r>
        <w:rPr/>
        <w:t>CpG sites bound by TFs</w:t>
      </w:r>
      <w:r>
        <w:rPr>
          <w:spacing w:val="1"/>
        </w:rPr>
        <w:t> </w:t>
      </w:r>
      <w:r>
        <w:rPr>
          <w:spacing w:val="-1"/>
        </w:rPr>
        <w:t>during germ cell re-methylation are protected from methylation throughout development</w:t>
      </w:r>
      <w:r>
        <w:rPr/>
        <w:t> </w:t>
      </w:r>
      <w:hyperlink w:history="true" w:anchor="_bookmark433">
        <w:r>
          <w:rPr/>
          <w:t>(Kremsky &amp; Corces, 2020).</w:t>
        </w:r>
      </w:hyperlink>
      <w:r>
        <w:rPr/>
        <w:t> During PGC and preimplantation development, DNAme can</w:t>
      </w:r>
      <w:r>
        <w:rPr>
          <w:spacing w:val="1"/>
        </w:rPr>
        <w:t> </w:t>
      </w:r>
      <w:r>
        <w:rPr/>
        <w:t>only occur at CpGs that are resistant to demethylation.</w:t>
      </w:r>
      <w:r>
        <w:rPr>
          <w:spacing w:val="1"/>
        </w:rPr>
        <w:t> </w:t>
      </w:r>
      <w:r>
        <w:rPr/>
        <w:t>This is due to the fact that TF</w:t>
      </w:r>
      <w:r>
        <w:rPr>
          <w:spacing w:val="1"/>
        </w:rPr>
        <w:t> </w:t>
      </w:r>
      <w:r>
        <w:rPr>
          <w:w w:val="90"/>
        </w:rPr>
        <w:t>binding during the re-methylation phase maintains the methylation status between generations</w:t>
      </w:r>
      <w:r>
        <w:rPr>
          <w:spacing w:val="1"/>
          <w:w w:val="90"/>
        </w:rPr>
        <w:t> </w:t>
      </w:r>
      <w:hyperlink w:history="true" w:anchor="_bookmark433">
        <w:r>
          <w:rPr/>
          <w:t>(Kremsky &amp; Corces, 2020).</w:t>
        </w:r>
      </w:hyperlink>
      <w:r>
        <w:rPr/>
        <w:t> This suggests that transcription factors can act as carriers of</w:t>
      </w:r>
      <w:r>
        <w:rPr>
          <w:spacing w:val="1"/>
        </w:rPr>
        <w:t> </w:t>
      </w:r>
      <w:r>
        <w:rPr>
          <w:w w:val="95"/>
        </w:rPr>
        <w:t>epigenetic information during germ cell and pre-implantation development by maintaining</w:t>
      </w:r>
      <w:r>
        <w:rPr>
          <w:spacing w:val="1"/>
          <w:w w:val="95"/>
        </w:rPr>
        <w:t> </w:t>
      </w:r>
      <w:r>
        <w:rPr/>
        <w:t>CpG methylation status, and serve as the foundation for a mechanistic description of the</w:t>
      </w:r>
      <w:r>
        <w:rPr>
          <w:spacing w:val="1"/>
        </w:rPr>
        <w:t> </w:t>
      </w:r>
      <w:r>
        <w:rPr>
          <w:w w:val="95"/>
        </w:rPr>
        <w:t>transgenerational transmission of such information in mammals </w:t>
      </w:r>
      <w:hyperlink w:history="true" w:anchor="_bookmark433">
        <w:r>
          <w:rPr>
            <w:w w:val="95"/>
          </w:rPr>
          <w:t>(Kremsky &amp; Corces, 2020).</w:t>
        </w:r>
      </w:hyperlink>
      <w:r>
        <w:rPr>
          <w:spacing w:val="1"/>
          <w:w w:val="95"/>
        </w:rPr>
        <w:t> </w:t>
      </w:r>
      <w:r>
        <w:rPr>
          <w:w w:val="95"/>
        </w:rPr>
        <w:t>Mammalian</w:t>
      </w:r>
      <w:r>
        <w:rPr>
          <w:spacing w:val="-8"/>
          <w:w w:val="95"/>
        </w:rPr>
        <w:t> </w:t>
      </w:r>
      <w:r>
        <w:rPr>
          <w:w w:val="95"/>
        </w:rPr>
        <w:t>gametes</w:t>
      </w:r>
      <w:r>
        <w:rPr>
          <w:spacing w:val="-7"/>
          <w:w w:val="95"/>
        </w:rPr>
        <w:t> </w:t>
      </w:r>
      <w:r>
        <w:rPr>
          <w:w w:val="95"/>
        </w:rPr>
        <w:t>contain</w:t>
      </w:r>
      <w:r>
        <w:rPr>
          <w:spacing w:val="-8"/>
          <w:w w:val="95"/>
        </w:rPr>
        <w:t> </w:t>
      </w:r>
      <w:r>
        <w:rPr>
          <w:w w:val="95"/>
        </w:rPr>
        <w:t>complex</w:t>
      </w:r>
      <w:r>
        <w:rPr>
          <w:spacing w:val="-8"/>
          <w:w w:val="95"/>
        </w:rPr>
        <w:t> </w:t>
      </w:r>
      <w:r>
        <w:rPr>
          <w:w w:val="95"/>
        </w:rPr>
        <w:t>patterns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3D</w:t>
      </w:r>
      <w:r>
        <w:rPr>
          <w:spacing w:val="-8"/>
          <w:w w:val="95"/>
        </w:rPr>
        <w:t> </w:t>
      </w:r>
      <w:r>
        <w:rPr>
          <w:w w:val="95"/>
        </w:rPr>
        <w:t>interactions</w:t>
      </w:r>
      <w:r>
        <w:rPr>
          <w:spacing w:val="-8"/>
          <w:w w:val="95"/>
        </w:rPr>
        <w:t> </w:t>
      </w:r>
      <w:r>
        <w:rPr>
          <w:w w:val="95"/>
        </w:rPr>
        <w:t>that</w:t>
      </w:r>
      <w:r>
        <w:rPr>
          <w:spacing w:val="-8"/>
          <w:w w:val="95"/>
        </w:rPr>
        <w:t> </w:t>
      </w:r>
      <w:r>
        <w:rPr>
          <w:w w:val="95"/>
        </w:rPr>
        <w:t>can</w:t>
      </w:r>
      <w:r>
        <w:rPr>
          <w:spacing w:val="-7"/>
          <w:w w:val="95"/>
        </w:rPr>
        <w:t> </w:t>
      </w:r>
      <w:r>
        <w:rPr>
          <w:w w:val="95"/>
        </w:rPr>
        <w:t>also</w:t>
      </w:r>
      <w:r>
        <w:rPr>
          <w:spacing w:val="-7"/>
          <w:w w:val="95"/>
        </w:rPr>
        <w:t> </w:t>
      </w:r>
      <w:r>
        <w:rPr>
          <w:w w:val="95"/>
        </w:rPr>
        <w:t>be</w:t>
      </w:r>
      <w:r>
        <w:rPr>
          <w:spacing w:val="-8"/>
          <w:w w:val="95"/>
        </w:rPr>
        <w:t> </w:t>
      </w:r>
      <w:r>
        <w:rPr>
          <w:w w:val="95"/>
        </w:rPr>
        <w:t>transmitted</w:t>
      </w:r>
      <w:r>
        <w:rPr>
          <w:spacing w:val="1"/>
          <w:w w:val="95"/>
        </w:rPr>
        <w:t> </w:t>
      </w:r>
      <w:r>
        <w:rPr/>
        <w:t>to the zygote after fertilization </w:t>
      </w:r>
      <w:hyperlink w:history="true" w:anchor="_bookmark423">
        <w:r>
          <w:rPr/>
          <w:t>(Jung et al., 2019).</w:t>
        </w:r>
      </w:hyperlink>
      <w:r>
        <w:rPr/>
        <w:t> TFs may remain bound to chromatin</w:t>
      </w:r>
      <w:r>
        <w:rPr>
          <w:spacing w:val="1"/>
        </w:rPr>
        <w:t> </w:t>
      </w:r>
      <w:r>
        <w:rPr>
          <w:spacing w:val="-1"/>
        </w:rPr>
        <w:t>after fertilization </w:t>
      </w:r>
      <w:r>
        <w:rPr/>
        <w:t>and influence gene expression in the developing embryo. According to a</w:t>
      </w:r>
      <w:r>
        <w:rPr>
          <w:spacing w:val="-55"/>
        </w:rPr>
        <w:t> </w:t>
      </w:r>
      <w:r>
        <w:rPr>
          <w:w w:val="95"/>
        </w:rPr>
        <w:t>recent publication, BPA, either directly or indirectly, induces the binding of TFs at different</w:t>
      </w:r>
      <w:r>
        <w:rPr>
          <w:spacing w:val="1"/>
          <w:w w:val="95"/>
        </w:rPr>
        <w:t> </w:t>
      </w:r>
      <w:r>
        <w:rPr>
          <w:w w:val="95"/>
        </w:rPr>
        <w:t>regions of the genome in F1 generation sperm, altering the 3D organization of chromatin in</w:t>
      </w:r>
      <w:r>
        <w:rPr>
          <w:spacing w:val="1"/>
          <w:w w:val="95"/>
        </w:rPr>
        <w:t> </w:t>
      </w:r>
      <w:r>
        <w:rPr>
          <w:w w:val="95"/>
        </w:rPr>
        <w:t>mature</w:t>
      </w:r>
      <w:r>
        <w:rPr>
          <w:spacing w:val="10"/>
          <w:w w:val="95"/>
        </w:rPr>
        <w:t> </w:t>
      </w:r>
      <w:r>
        <w:rPr>
          <w:w w:val="95"/>
        </w:rPr>
        <w:t>F1</w:t>
      </w:r>
      <w:r>
        <w:rPr>
          <w:spacing w:val="11"/>
          <w:w w:val="95"/>
        </w:rPr>
        <w:t> </w:t>
      </w:r>
      <w:r>
        <w:rPr>
          <w:w w:val="95"/>
        </w:rPr>
        <w:t>generation</w:t>
      </w:r>
      <w:r>
        <w:rPr>
          <w:spacing w:val="10"/>
          <w:w w:val="95"/>
        </w:rPr>
        <w:t> </w:t>
      </w:r>
      <w:r>
        <w:rPr>
          <w:w w:val="95"/>
        </w:rPr>
        <w:t>sperm,</w:t>
      </w:r>
      <w:r>
        <w:rPr>
          <w:spacing w:val="11"/>
          <w:w w:val="95"/>
        </w:rPr>
        <w:t> </w:t>
      </w:r>
      <w:r>
        <w:rPr>
          <w:w w:val="95"/>
        </w:rPr>
        <w:t>many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1"/>
          <w:w w:val="95"/>
        </w:rPr>
        <w:t> </w:t>
      </w:r>
      <w:r>
        <w:rPr>
          <w:w w:val="95"/>
        </w:rPr>
        <w:t>which</w:t>
      </w:r>
      <w:r>
        <w:rPr>
          <w:spacing w:val="10"/>
          <w:w w:val="95"/>
        </w:rPr>
        <w:t> </w:t>
      </w:r>
      <w:r>
        <w:rPr>
          <w:w w:val="95"/>
        </w:rPr>
        <w:t>are</w:t>
      </w:r>
      <w:r>
        <w:rPr>
          <w:spacing w:val="11"/>
          <w:w w:val="95"/>
        </w:rPr>
        <w:t> </w:t>
      </w:r>
      <w:r>
        <w:rPr>
          <w:w w:val="95"/>
        </w:rPr>
        <w:t>conserved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1"/>
          <w:w w:val="95"/>
        </w:rPr>
        <w:t> </w:t>
      </w:r>
      <w:r>
        <w:rPr>
          <w:w w:val="95"/>
        </w:rPr>
        <w:t>subsequent</w:t>
      </w:r>
      <w:r>
        <w:rPr>
          <w:spacing w:val="11"/>
          <w:w w:val="95"/>
        </w:rPr>
        <w:t> </w:t>
      </w:r>
      <w:r>
        <w:rPr>
          <w:w w:val="95"/>
        </w:rPr>
        <w:t>generations</w:t>
      </w:r>
      <w:r>
        <w:rPr>
          <w:spacing w:val="10"/>
          <w:w w:val="95"/>
        </w:rPr>
        <w:t> </w:t>
      </w:r>
      <w:hyperlink w:history="true" w:anchor="_bookmark422">
        <w:r>
          <w:rPr>
            <w:w w:val="95"/>
          </w:rPr>
          <w:t>(Jung</w:t>
        </w:r>
      </w:hyperlink>
      <w:r>
        <w:rPr>
          <w:spacing w:val="1"/>
          <w:w w:val="95"/>
        </w:rPr>
        <w:t> </w:t>
      </w:r>
      <w:hyperlink w:history="true" w:anchor="_bookmark422">
        <w:r>
          <w:rPr>
            <w:w w:val="95"/>
          </w:rPr>
          <w:t>et</w:t>
        </w:r>
        <w:r>
          <w:rPr>
            <w:spacing w:val="18"/>
            <w:w w:val="95"/>
          </w:rPr>
          <w:t> </w:t>
        </w:r>
        <w:r>
          <w:rPr>
            <w:w w:val="95"/>
          </w:rPr>
          <w:t>al.,</w:t>
        </w:r>
        <w:r>
          <w:rPr>
            <w:spacing w:val="18"/>
            <w:w w:val="95"/>
          </w:rPr>
          <w:t> </w:t>
        </w:r>
        <w:r>
          <w:rPr>
            <w:w w:val="95"/>
          </w:rPr>
          <w:t>2020).</w:t>
        </w:r>
      </w:hyperlink>
      <w:r>
        <w:rPr>
          <w:spacing w:val="43"/>
          <w:w w:val="95"/>
        </w:rPr>
        <w:t> </w:t>
      </w:r>
      <w:r>
        <w:rPr>
          <w:w w:val="95"/>
        </w:rPr>
        <w:t>Thus,</w:t>
      </w:r>
      <w:r>
        <w:rPr>
          <w:spacing w:val="18"/>
          <w:w w:val="95"/>
        </w:rPr>
        <w:t> </w:t>
      </w:r>
      <w:r>
        <w:rPr>
          <w:w w:val="95"/>
        </w:rPr>
        <w:t>TFs</w:t>
      </w:r>
      <w:r>
        <w:rPr>
          <w:spacing w:val="19"/>
          <w:w w:val="95"/>
        </w:rPr>
        <w:t> </w:t>
      </w:r>
      <w:r>
        <w:rPr>
          <w:w w:val="95"/>
        </w:rPr>
        <w:t>are</w:t>
      </w:r>
      <w:r>
        <w:rPr>
          <w:spacing w:val="17"/>
          <w:w w:val="95"/>
        </w:rPr>
        <w:t> </w:t>
      </w:r>
      <w:r>
        <w:rPr>
          <w:w w:val="95"/>
        </w:rPr>
        <w:t>a</w:t>
      </w:r>
      <w:r>
        <w:rPr>
          <w:spacing w:val="18"/>
          <w:w w:val="95"/>
        </w:rPr>
        <w:t> </w:t>
      </w:r>
      <w:r>
        <w:rPr>
          <w:w w:val="95"/>
        </w:rPr>
        <w:t>plausible</w:t>
      </w:r>
      <w:r>
        <w:rPr>
          <w:spacing w:val="18"/>
          <w:w w:val="95"/>
        </w:rPr>
        <w:t> </w:t>
      </w:r>
      <w:r>
        <w:rPr>
          <w:w w:val="95"/>
        </w:rPr>
        <w:t>candidate</w:t>
      </w:r>
      <w:r>
        <w:rPr>
          <w:spacing w:val="19"/>
          <w:w w:val="95"/>
        </w:rPr>
        <w:t> </w:t>
      </w:r>
      <w:r>
        <w:rPr>
          <w:w w:val="95"/>
        </w:rPr>
        <w:t>for</w:t>
      </w:r>
      <w:r>
        <w:rPr>
          <w:spacing w:val="18"/>
          <w:w w:val="95"/>
        </w:rPr>
        <w:t> </w:t>
      </w:r>
      <w:r>
        <w:rPr>
          <w:w w:val="95"/>
        </w:rPr>
        <w:t>transmitting</w:t>
      </w:r>
      <w:r>
        <w:rPr>
          <w:spacing w:val="18"/>
          <w:w w:val="95"/>
        </w:rPr>
        <w:t> </w:t>
      </w:r>
      <w:r>
        <w:rPr>
          <w:w w:val="95"/>
        </w:rPr>
        <w:t>epigenetic</w:t>
      </w:r>
      <w:r>
        <w:rPr>
          <w:spacing w:val="19"/>
          <w:w w:val="95"/>
        </w:rPr>
        <w:t> </w:t>
      </w:r>
      <w:r>
        <w:rPr>
          <w:w w:val="95"/>
        </w:rPr>
        <w:t>information.</w:t>
      </w:r>
    </w:p>
    <w:p>
      <w:pPr>
        <w:pStyle w:val="BodyText"/>
        <w:rPr>
          <w:sz w:val="46"/>
        </w:rPr>
      </w:pPr>
    </w:p>
    <w:p>
      <w:pPr>
        <w:pStyle w:val="Heading3"/>
        <w:ind w:left="500"/>
        <w:jc w:val="both"/>
      </w:pPr>
      <w:bookmarkStart w:name="Extracellular vesicles" w:id="46"/>
      <w:bookmarkEnd w:id="46"/>
      <w:r>
        <w:rPr>
          <w:b w:val="0"/>
        </w:rPr>
      </w:r>
      <w:bookmarkStart w:name="_bookmark26" w:id="47"/>
      <w:bookmarkEnd w:id="47"/>
      <w:r>
        <w:rPr>
          <w:b w:val="0"/>
        </w:rPr>
      </w:r>
      <w:r>
        <w:rPr>
          <w:w w:val="95"/>
        </w:rPr>
        <w:t>Extracellular</w:t>
      </w:r>
      <w:r>
        <w:rPr>
          <w:spacing w:val="48"/>
          <w:w w:val="95"/>
        </w:rPr>
        <w:t> </w:t>
      </w:r>
      <w:r>
        <w:rPr>
          <w:w w:val="95"/>
        </w:rPr>
        <w:t>vesicles</w:t>
      </w:r>
    </w:p>
    <w:p>
      <w:pPr>
        <w:pStyle w:val="BodyText"/>
        <w:spacing w:line="314" w:lineRule="auto" w:before="254"/>
        <w:ind w:left="500" w:right="1031" w:hanging="9"/>
        <w:jc w:val="both"/>
      </w:pPr>
      <w:r>
        <w:rPr>
          <w:w w:val="95"/>
        </w:rPr>
        <w:t>All cells can secrete various types of membrane vesicles known as extracellular vesicles (EVs).</w:t>
      </w:r>
      <w:r>
        <w:rPr>
          <w:spacing w:val="-52"/>
          <w:w w:val="95"/>
        </w:rPr>
        <w:t> </w:t>
      </w:r>
      <w:r>
        <w:rPr>
          <w:w w:val="95"/>
        </w:rPr>
        <w:t>EVs vary greatly in size (30 nm to several micrometres in diameter), chemical composition,</w:t>
      </w:r>
      <w:r>
        <w:rPr>
          <w:spacing w:val="1"/>
          <w:w w:val="95"/>
        </w:rPr>
        <w:t> </w:t>
      </w:r>
      <w:r>
        <w:rPr>
          <w:w w:val="95"/>
        </w:rPr>
        <w:t>secretion mechanism and carrying molecules, all of the properties that lead to their different</w:t>
      </w:r>
      <w:r>
        <w:rPr>
          <w:spacing w:val="1"/>
          <w:w w:val="95"/>
        </w:rPr>
        <w:t> </w:t>
      </w:r>
      <w:r>
        <w:rPr>
          <w:spacing w:val="-1"/>
        </w:rPr>
        <w:t>functions. EVs mediate </w:t>
      </w:r>
      <w:r>
        <w:rPr/>
        <w:t>cell-to-cell communication by activating receptors on the surface</w:t>
      </w:r>
      <w:r>
        <w:rPr>
          <w:spacing w:val="1"/>
        </w:rPr>
        <w:t> </w:t>
      </w:r>
      <w:r>
        <w:rPr/>
        <w:t>of acceptor cells </w:t>
      </w:r>
      <w:hyperlink w:history="true" w:anchor="_bookmark319">
        <w:r>
          <w:rPr/>
          <w:t>(Bonsergent et al., 2021) </w:t>
        </w:r>
      </w:hyperlink>
      <w:r>
        <w:rPr/>
        <w:t>and play roles in a variety of physiological and</w:t>
      </w:r>
      <w:r>
        <w:rPr>
          <w:spacing w:val="1"/>
        </w:rPr>
        <w:t> </w:t>
      </w:r>
      <w:r>
        <w:rPr>
          <w:w w:val="95"/>
        </w:rPr>
        <w:t>pathological</w:t>
      </w:r>
      <w:r>
        <w:rPr>
          <w:spacing w:val="1"/>
          <w:w w:val="95"/>
        </w:rPr>
        <w:t> </w:t>
      </w:r>
      <w:r>
        <w:rPr>
          <w:w w:val="95"/>
        </w:rPr>
        <w:t>processes,</w:t>
      </w:r>
      <w:r>
        <w:rPr>
          <w:spacing w:val="1"/>
          <w:w w:val="95"/>
        </w:rPr>
        <w:t> </w:t>
      </w:r>
      <w:r>
        <w:rPr>
          <w:w w:val="95"/>
        </w:rPr>
        <w:t>including</w:t>
      </w:r>
      <w:r>
        <w:rPr>
          <w:spacing w:val="1"/>
          <w:w w:val="95"/>
        </w:rPr>
        <w:t> </w:t>
      </w:r>
      <w:r>
        <w:rPr>
          <w:w w:val="95"/>
        </w:rPr>
        <w:t>blood</w:t>
      </w:r>
      <w:r>
        <w:rPr>
          <w:spacing w:val="1"/>
          <w:w w:val="95"/>
        </w:rPr>
        <w:t> </w:t>
      </w:r>
      <w:r>
        <w:rPr>
          <w:w w:val="95"/>
        </w:rPr>
        <w:t>coagulation,</w:t>
      </w:r>
      <w:r>
        <w:rPr>
          <w:spacing w:val="1"/>
          <w:w w:val="95"/>
        </w:rPr>
        <w:t> </w:t>
      </w:r>
      <w:r>
        <w:rPr>
          <w:w w:val="95"/>
        </w:rPr>
        <w:t>inflammation,</w:t>
      </w:r>
      <w:r>
        <w:rPr>
          <w:spacing w:val="1"/>
          <w:w w:val="95"/>
        </w:rPr>
        <w:t> </w:t>
      </w:r>
      <w:r>
        <w:rPr>
          <w:w w:val="95"/>
        </w:rPr>
        <w:t>stem</w:t>
      </w:r>
      <w:r>
        <w:rPr>
          <w:spacing w:val="1"/>
          <w:w w:val="95"/>
        </w:rPr>
        <w:t> </w:t>
      </w:r>
      <w:r>
        <w:rPr>
          <w:w w:val="95"/>
        </w:rPr>
        <w:t>cell</w:t>
      </w:r>
      <w:r>
        <w:rPr>
          <w:spacing w:val="1"/>
          <w:w w:val="95"/>
        </w:rPr>
        <w:t> </w:t>
      </w:r>
      <w:r>
        <w:rPr>
          <w:w w:val="95"/>
        </w:rPr>
        <w:t>expansion,</w:t>
      </w:r>
      <w:r>
        <w:rPr>
          <w:spacing w:val="1"/>
          <w:w w:val="95"/>
        </w:rPr>
        <w:t> </w:t>
      </w:r>
      <w:r>
        <w:rPr>
          <w:w w:val="95"/>
        </w:rPr>
        <w:t>neuronal communication, and tumorigenesis </w:t>
      </w:r>
      <w:hyperlink w:history="true" w:anchor="_bookmark453">
        <w:r>
          <w:rPr>
            <w:w w:val="95"/>
          </w:rPr>
          <w:t>(Lo Cicero, Stahl, &amp; Raposo, 2015).</w:t>
        </w:r>
      </w:hyperlink>
      <w:r>
        <w:rPr>
          <w:w w:val="95"/>
        </w:rPr>
        <w:t> There are</w:t>
      </w:r>
      <w:r>
        <w:rPr>
          <w:spacing w:val="1"/>
          <w:w w:val="95"/>
        </w:rPr>
        <w:t> </w:t>
      </w:r>
      <w:r>
        <w:rPr/>
        <w:t>two major EV biogenesis pathways. The first biogenesis pathway buds EVs directly from</w:t>
      </w:r>
      <w:r>
        <w:rPr>
          <w:spacing w:val="1"/>
        </w:rPr>
        <w:t> </w:t>
      </w:r>
      <w:r>
        <w:rPr>
          <w:w w:val="95"/>
        </w:rPr>
        <w:t>the plasma membrane, resulting in what is known as microvesicles. The second biogenesis</w:t>
      </w:r>
      <w:r>
        <w:rPr>
          <w:spacing w:val="1"/>
          <w:w w:val="95"/>
        </w:rPr>
        <w:t> </w:t>
      </w:r>
      <w:r>
        <w:rPr>
          <w:w w:val="95"/>
        </w:rPr>
        <w:t>pathway involves intraluminal vesicle release caused by multivesicular endosome fusion with</w:t>
      </w:r>
      <w:r>
        <w:rPr>
          <w:spacing w:val="1"/>
          <w:w w:val="95"/>
        </w:rPr>
        <w:t> </w:t>
      </w:r>
      <w:r>
        <w:rPr>
          <w:w w:val="95"/>
        </w:rPr>
        <w:t>the plasma membrane, resulting in the formation of exosomes. Exosomes and microvesicles</w:t>
      </w:r>
      <w:r>
        <w:rPr>
          <w:spacing w:val="1"/>
          <w:w w:val="95"/>
        </w:rPr>
        <w:t> </w:t>
      </w:r>
      <w:r>
        <w:rPr>
          <w:w w:val="95"/>
        </w:rPr>
        <w:t>contain</w:t>
      </w:r>
      <w:r>
        <w:rPr>
          <w:spacing w:val="-9"/>
          <w:w w:val="95"/>
        </w:rPr>
        <w:t> </w:t>
      </w:r>
      <w:r>
        <w:rPr>
          <w:w w:val="95"/>
        </w:rPr>
        <w:t>cargoes</w:t>
      </w:r>
      <w:r>
        <w:rPr>
          <w:spacing w:val="-9"/>
          <w:w w:val="95"/>
        </w:rPr>
        <w:t> </w:t>
      </w:r>
      <w:r>
        <w:rPr>
          <w:w w:val="95"/>
        </w:rPr>
        <w:t>such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9"/>
          <w:w w:val="95"/>
        </w:rPr>
        <w:t> </w:t>
      </w:r>
      <w:r>
        <w:rPr>
          <w:w w:val="95"/>
        </w:rPr>
        <w:t>nucleic</w:t>
      </w:r>
      <w:r>
        <w:rPr>
          <w:spacing w:val="-9"/>
          <w:w w:val="95"/>
        </w:rPr>
        <w:t> </w:t>
      </w:r>
      <w:r>
        <w:rPr>
          <w:w w:val="95"/>
        </w:rPr>
        <w:t>acids,</w:t>
      </w:r>
      <w:r>
        <w:rPr>
          <w:spacing w:val="-6"/>
          <w:w w:val="95"/>
        </w:rPr>
        <w:t> </w:t>
      </w:r>
      <w:r>
        <w:rPr>
          <w:w w:val="95"/>
        </w:rPr>
        <w:t>proteins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lipids,</w:t>
      </w:r>
      <w:r>
        <w:rPr>
          <w:spacing w:val="-6"/>
          <w:w w:val="95"/>
        </w:rPr>
        <w:t> </w:t>
      </w:r>
      <w:r>
        <w:rPr>
          <w:w w:val="95"/>
        </w:rPr>
        <w:t>RNAs</w:t>
      </w:r>
      <w:r>
        <w:rPr>
          <w:spacing w:val="-9"/>
          <w:w w:val="95"/>
        </w:rPr>
        <w:t> </w:t>
      </w:r>
      <w:r>
        <w:rPr>
          <w:w w:val="95"/>
        </w:rPr>
        <w:t>(extracellular</w:t>
      </w:r>
      <w:r>
        <w:rPr>
          <w:spacing w:val="-9"/>
          <w:w w:val="95"/>
        </w:rPr>
        <w:t> </w:t>
      </w:r>
      <w:r>
        <w:rPr>
          <w:w w:val="95"/>
        </w:rPr>
        <w:t>RNAs,</w:t>
      </w:r>
      <w:r>
        <w:rPr>
          <w:spacing w:val="-6"/>
          <w:w w:val="95"/>
        </w:rPr>
        <w:t> </w:t>
      </w:r>
      <w:r>
        <w:rPr>
          <w:w w:val="95"/>
        </w:rPr>
        <w:t>exRNAs)</w:t>
      </w:r>
      <w:r>
        <w:rPr>
          <w:spacing w:val="-53"/>
          <w:w w:val="95"/>
        </w:rPr>
        <w:t> </w:t>
      </w:r>
      <w:r>
        <w:rPr>
          <w:w w:val="95"/>
        </w:rPr>
        <w:t>and</w:t>
      </w:r>
      <w:r>
        <w:rPr>
          <w:spacing w:val="13"/>
          <w:w w:val="95"/>
        </w:rPr>
        <w:t> </w:t>
      </w:r>
      <w:r>
        <w:rPr>
          <w:w w:val="95"/>
        </w:rPr>
        <w:t>DNA</w:t>
      </w:r>
      <w:r>
        <w:rPr>
          <w:spacing w:val="15"/>
          <w:w w:val="95"/>
        </w:rPr>
        <w:t> </w:t>
      </w:r>
      <w:hyperlink w:history="true" w:anchor="_bookmark474">
        <w:r>
          <w:rPr>
            <w:w w:val="95"/>
          </w:rPr>
          <w:t>(O’Brien,</w:t>
        </w:r>
        <w:r>
          <w:rPr>
            <w:spacing w:val="14"/>
            <w:w w:val="95"/>
          </w:rPr>
          <w:t> </w:t>
        </w:r>
        <w:r>
          <w:rPr>
            <w:w w:val="95"/>
          </w:rPr>
          <w:t>Breyne,</w:t>
        </w:r>
        <w:r>
          <w:rPr>
            <w:spacing w:val="14"/>
            <w:w w:val="95"/>
          </w:rPr>
          <w:t> </w:t>
        </w:r>
        <w:r>
          <w:rPr>
            <w:w w:val="95"/>
          </w:rPr>
          <w:t>Ughetto,</w:t>
        </w:r>
        <w:r>
          <w:rPr>
            <w:spacing w:val="15"/>
            <w:w w:val="95"/>
          </w:rPr>
          <w:t> </w:t>
        </w:r>
        <w:r>
          <w:rPr>
            <w:w w:val="95"/>
          </w:rPr>
          <w:t>Laurent,</w:t>
        </w:r>
        <w:r>
          <w:rPr>
            <w:spacing w:val="14"/>
            <w:w w:val="95"/>
          </w:rPr>
          <w:t> </w:t>
        </w:r>
        <w:r>
          <w:rPr>
            <w:w w:val="95"/>
          </w:rPr>
          <w:t>&amp;</w:t>
        </w:r>
        <w:r>
          <w:rPr>
            <w:spacing w:val="14"/>
            <w:w w:val="95"/>
          </w:rPr>
          <w:t> </w:t>
        </w:r>
        <w:r>
          <w:rPr>
            <w:w w:val="95"/>
          </w:rPr>
          <w:t>Breakefield,</w:t>
        </w:r>
        <w:r>
          <w:rPr>
            <w:spacing w:val="15"/>
            <w:w w:val="95"/>
          </w:rPr>
          <w:t> </w:t>
        </w:r>
        <w:r>
          <w:rPr>
            <w:w w:val="95"/>
          </w:rPr>
          <w:t>2020).</w:t>
        </w:r>
      </w:hyperlink>
      <w:r>
        <w:rPr>
          <w:spacing w:val="38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majority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known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</w:pPr>
    </w:p>
    <w:p>
      <w:pPr>
        <w:pStyle w:val="BodyText"/>
        <w:spacing w:line="314" w:lineRule="auto" w:before="150"/>
        <w:ind w:left="131" w:right="1391" w:firstLine="8"/>
        <w:jc w:val="both"/>
      </w:pPr>
      <w:r>
        <w:rPr>
          <w:w w:val="95"/>
        </w:rPr>
        <w:t>ncRNA biotypes, including small nuclear RNAs, small nucleolar RNAs (snoRNAs), rRNAs,</w:t>
      </w:r>
      <w:r>
        <w:rPr>
          <w:spacing w:val="1"/>
          <w:w w:val="95"/>
        </w:rPr>
        <w:t> </w:t>
      </w:r>
      <w:r>
        <w:rPr/>
        <w:t>lncRNAs,</w:t>
      </w:r>
      <w:r>
        <w:rPr>
          <w:spacing w:val="-6"/>
        </w:rPr>
        <w:t> </w:t>
      </w:r>
      <w:r>
        <w:rPr/>
        <w:t>piRNAs,</w:t>
      </w:r>
      <w:r>
        <w:rPr>
          <w:spacing w:val="-6"/>
        </w:rPr>
        <w:t> </w:t>
      </w:r>
      <w:r>
        <w:rPr/>
        <w:t>tRNAs,</w:t>
      </w:r>
      <w:r>
        <w:rPr>
          <w:spacing w:val="-6"/>
        </w:rPr>
        <w:t> </w:t>
      </w:r>
      <w:r>
        <w:rPr/>
        <w:t>mitochondrial</w:t>
      </w:r>
      <w:r>
        <w:rPr>
          <w:spacing w:val="-6"/>
        </w:rPr>
        <w:t> </w:t>
      </w:r>
      <w:r>
        <w:rPr/>
        <w:t>RNAs,</w:t>
      </w:r>
      <w:r>
        <w:rPr>
          <w:spacing w:val="-6"/>
        </w:rPr>
        <w:t> </w:t>
      </w:r>
      <w:r>
        <w:rPr/>
        <w:t>Y</w:t>
      </w:r>
      <w:r>
        <w:rPr>
          <w:spacing w:val="-6"/>
        </w:rPr>
        <w:t> </w:t>
      </w:r>
      <w:r>
        <w:rPr/>
        <w:t>RNAs,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vault</w:t>
      </w:r>
      <w:r>
        <w:rPr>
          <w:spacing w:val="-6"/>
        </w:rPr>
        <w:t> </w:t>
      </w:r>
      <w:r>
        <w:rPr/>
        <w:t>RNAs</w:t>
      </w:r>
      <w:r>
        <w:rPr>
          <w:spacing w:val="-6"/>
        </w:rPr>
        <w:t> </w:t>
      </w:r>
      <w:r>
        <w:rPr/>
        <w:t>(vtRNAs),</w:t>
      </w:r>
      <w:r>
        <w:rPr>
          <w:spacing w:val="-6"/>
        </w:rPr>
        <w:t> </w:t>
      </w:r>
      <w:r>
        <w:rPr/>
        <w:t>have</w:t>
      </w:r>
      <w:r>
        <w:rPr>
          <w:spacing w:val="1"/>
        </w:rPr>
        <w:t> </w:t>
      </w:r>
      <w:r>
        <w:rPr>
          <w:w w:val="95"/>
        </w:rPr>
        <w:t>been</w:t>
      </w:r>
      <w:r>
        <w:rPr>
          <w:spacing w:val="15"/>
          <w:w w:val="95"/>
        </w:rPr>
        <w:t> </w:t>
      </w:r>
      <w:r>
        <w:rPr>
          <w:w w:val="95"/>
        </w:rPr>
        <w:t>discovered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EVs</w:t>
      </w:r>
      <w:r>
        <w:rPr>
          <w:spacing w:val="16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more</w:t>
      </w:r>
      <w:r>
        <w:rPr>
          <w:spacing w:val="15"/>
          <w:w w:val="95"/>
        </w:rPr>
        <w:t> </w:t>
      </w:r>
      <w:r>
        <w:rPr>
          <w:w w:val="95"/>
        </w:rPr>
        <w:t>comprehensive</w:t>
      </w:r>
      <w:r>
        <w:rPr>
          <w:spacing w:val="16"/>
          <w:w w:val="95"/>
        </w:rPr>
        <w:t> </w:t>
      </w:r>
      <w:r>
        <w:rPr>
          <w:w w:val="95"/>
        </w:rPr>
        <w:t>studies</w:t>
      </w:r>
      <w:r>
        <w:rPr>
          <w:spacing w:val="15"/>
          <w:w w:val="95"/>
        </w:rPr>
        <w:t> </w:t>
      </w:r>
      <w:hyperlink w:history="true" w:anchor="_bookmark293">
        <w:r>
          <w:rPr>
            <w:w w:val="95"/>
          </w:rPr>
          <w:t>(Abels</w:t>
        </w:r>
        <w:r>
          <w:rPr>
            <w:spacing w:val="15"/>
            <w:w w:val="95"/>
          </w:rPr>
          <w:t> </w:t>
        </w:r>
        <w:r>
          <w:rPr>
            <w:w w:val="95"/>
          </w:rPr>
          <w:t>&amp;</w:t>
        </w:r>
        <w:r>
          <w:rPr>
            <w:spacing w:val="15"/>
            <w:w w:val="95"/>
          </w:rPr>
          <w:t> </w:t>
        </w:r>
        <w:r>
          <w:rPr>
            <w:w w:val="95"/>
          </w:rPr>
          <w:t>Breakefield,</w:t>
        </w:r>
        <w:r>
          <w:rPr>
            <w:spacing w:val="16"/>
            <w:w w:val="95"/>
          </w:rPr>
          <w:t> </w:t>
        </w:r>
        <w:r>
          <w:rPr>
            <w:w w:val="95"/>
          </w:rPr>
          <w:t>2016;</w:t>
        </w:r>
        <w:r>
          <w:rPr>
            <w:spacing w:val="15"/>
            <w:w w:val="95"/>
          </w:rPr>
          <w:t> </w:t>
        </w:r>
      </w:hyperlink>
      <w:hyperlink w:history="true" w:anchor="_bookmark474">
        <w:r>
          <w:rPr>
            <w:w w:val="95"/>
          </w:rPr>
          <w:t>O’Brien</w:t>
        </w:r>
      </w:hyperlink>
      <w:r>
        <w:rPr>
          <w:spacing w:val="1"/>
          <w:w w:val="95"/>
        </w:rPr>
        <w:t> </w:t>
      </w:r>
      <w:hyperlink w:history="true" w:anchor="_bookmark474">
        <w:r>
          <w:rPr/>
          <w:t>et al., 2020).</w:t>
        </w:r>
      </w:hyperlink>
      <w:r>
        <w:rPr>
          <w:spacing w:val="1"/>
        </w:rPr>
        <w:t> </w:t>
      </w:r>
      <w:r>
        <w:rPr/>
        <w:t>ExRNA extraction, purification, and sequencing methods are much more</w:t>
      </w:r>
      <w:r>
        <w:rPr>
          <w:spacing w:val="1"/>
        </w:rPr>
        <w:t> </w:t>
      </w:r>
      <w:r>
        <w:rPr>
          <w:spacing w:val="-1"/>
        </w:rPr>
        <w:t>susceptible</w:t>
      </w:r>
      <w:r>
        <w:rPr>
          <w:spacing w:val="-8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contamination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artefacts</w:t>
      </w:r>
      <w:r>
        <w:rPr>
          <w:spacing w:val="-7"/>
        </w:rPr>
        <w:t> </w:t>
      </w:r>
      <w:r>
        <w:rPr/>
        <w:t>than</w:t>
      </w:r>
      <w:r>
        <w:rPr>
          <w:spacing w:val="-8"/>
        </w:rPr>
        <w:t> </w:t>
      </w:r>
      <w:r>
        <w:rPr/>
        <w:t>cellular</w:t>
      </w:r>
      <w:r>
        <w:rPr>
          <w:spacing w:val="-7"/>
        </w:rPr>
        <w:t> </w:t>
      </w:r>
      <w:r>
        <w:rPr/>
        <w:t>RNA</w:t>
      </w:r>
      <w:r>
        <w:rPr>
          <w:spacing w:val="-8"/>
        </w:rPr>
        <w:t> </w:t>
      </w:r>
      <w:r>
        <w:rPr/>
        <w:t>preparations,</w:t>
      </w:r>
      <w:r>
        <w:rPr>
          <w:spacing w:val="-7"/>
        </w:rPr>
        <w:t> </w:t>
      </w:r>
      <w:r>
        <w:rPr/>
        <w:t>due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low</w:t>
      </w:r>
      <w:r>
        <w:rPr>
          <w:spacing w:val="-56"/>
        </w:rPr>
        <w:t> </w:t>
      </w:r>
      <w:r>
        <w:rPr>
          <w:spacing w:val="-1"/>
        </w:rPr>
        <w:t>amount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RNA</w:t>
      </w:r>
      <w:r>
        <w:rPr>
          <w:spacing w:val="-8"/>
        </w:rPr>
        <w:t> </w:t>
      </w:r>
      <w:r>
        <w:rPr>
          <w:spacing w:val="-1"/>
        </w:rPr>
        <w:t>available</w:t>
      </w:r>
      <w:r>
        <w:rPr>
          <w:spacing w:val="-7"/>
        </w:rPr>
        <w:t> </w:t>
      </w:r>
      <w:r>
        <w:rPr>
          <w:spacing w:val="-1"/>
        </w:rPr>
        <w:t>from</w:t>
      </w:r>
      <w:r>
        <w:rPr>
          <w:spacing w:val="-8"/>
        </w:rPr>
        <w:t> </w:t>
      </w:r>
      <w:r>
        <w:rPr>
          <w:spacing w:val="-1"/>
        </w:rPr>
        <w:t>EVs.</w:t>
      </w:r>
      <w:r>
        <w:rPr>
          <w:spacing w:val="10"/>
        </w:rPr>
        <w:t> </w:t>
      </w:r>
      <w:r>
        <w:rPr>
          <w:spacing w:val="-1"/>
        </w:rPr>
        <w:t>As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7"/>
        </w:rPr>
        <w:t> </w:t>
      </w:r>
      <w:r>
        <w:rPr>
          <w:spacing w:val="-1"/>
        </w:rPr>
        <w:t>result,</w:t>
      </w:r>
      <w:r>
        <w:rPr>
          <w:spacing w:val="-8"/>
        </w:rPr>
        <w:t> </w:t>
      </w:r>
      <w:r>
        <w:rPr/>
        <w:t>analyzing</w:t>
      </w:r>
      <w:r>
        <w:rPr>
          <w:spacing w:val="-7"/>
        </w:rPr>
        <w:t> </w:t>
      </w:r>
      <w:r>
        <w:rPr/>
        <w:t>exRNA</w:t>
      </w:r>
      <w:r>
        <w:rPr>
          <w:spacing w:val="-8"/>
        </w:rPr>
        <w:t> </w:t>
      </w:r>
      <w:r>
        <w:rPr/>
        <w:t>samples</w:t>
      </w:r>
      <w:r>
        <w:rPr>
          <w:spacing w:val="-7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7"/>
        </w:rPr>
        <w:t> </w:t>
      </w:r>
      <w:r>
        <w:rPr/>
        <w:t>difficult,</w:t>
      </w:r>
      <w:r>
        <w:rPr>
          <w:spacing w:val="-56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specific</w:t>
      </w:r>
      <w:r>
        <w:rPr>
          <w:spacing w:val="11"/>
          <w:w w:val="95"/>
        </w:rPr>
        <w:t> </w:t>
      </w:r>
      <w:r>
        <w:rPr>
          <w:w w:val="95"/>
        </w:rPr>
        <w:t>tool</w:t>
      </w:r>
      <w:r>
        <w:rPr>
          <w:spacing w:val="10"/>
          <w:w w:val="95"/>
        </w:rPr>
        <w:t> </w:t>
      </w:r>
      <w:r>
        <w:rPr>
          <w:w w:val="95"/>
        </w:rPr>
        <w:t>for</w:t>
      </w:r>
      <w:r>
        <w:rPr>
          <w:spacing w:val="11"/>
          <w:w w:val="95"/>
        </w:rPr>
        <w:t> </w:t>
      </w:r>
      <w:r>
        <w:rPr>
          <w:w w:val="95"/>
        </w:rPr>
        <w:t>EV</w:t>
      </w:r>
      <w:r>
        <w:rPr>
          <w:spacing w:val="11"/>
          <w:w w:val="95"/>
        </w:rPr>
        <w:t> </w:t>
      </w:r>
      <w:r>
        <w:rPr>
          <w:w w:val="95"/>
        </w:rPr>
        <w:t>ncRNA</w:t>
      </w:r>
      <w:r>
        <w:rPr>
          <w:spacing w:val="10"/>
          <w:w w:val="95"/>
        </w:rPr>
        <w:t> </w:t>
      </w:r>
      <w:r>
        <w:rPr>
          <w:w w:val="95"/>
        </w:rPr>
        <w:t>data</w:t>
      </w:r>
      <w:r>
        <w:rPr>
          <w:spacing w:val="11"/>
          <w:w w:val="95"/>
        </w:rPr>
        <w:t> </w:t>
      </w:r>
      <w:r>
        <w:rPr>
          <w:w w:val="95"/>
        </w:rPr>
        <w:t>analysis</w:t>
      </w:r>
      <w:r>
        <w:rPr>
          <w:spacing w:val="11"/>
          <w:w w:val="95"/>
        </w:rPr>
        <w:t> </w:t>
      </w:r>
      <w:r>
        <w:rPr>
          <w:w w:val="95"/>
        </w:rPr>
        <w:t>has</w:t>
      </w:r>
      <w:r>
        <w:rPr>
          <w:spacing w:val="10"/>
          <w:w w:val="95"/>
        </w:rPr>
        <w:t> </w:t>
      </w:r>
      <w:r>
        <w:rPr>
          <w:w w:val="95"/>
        </w:rPr>
        <w:t>been</w:t>
      </w:r>
      <w:r>
        <w:rPr>
          <w:spacing w:val="11"/>
          <w:w w:val="95"/>
        </w:rPr>
        <w:t> </w:t>
      </w:r>
      <w:r>
        <w:rPr>
          <w:w w:val="95"/>
        </w:rPr>
        <w:t>developed</w:t>
      </w:r>
      <w:r>
        <w:rPr>
          <w:spacing w:val="11"/>
          <w:w w:val="95"/>
        </w:rPr>
        <w:t> </w:t>
      </w:r>
      <w:hyperlink w:history="true" w:anchor="_bookmark503">
        <w:r>
          <w:rPr>
            <w:w w:val="95"/>
          </w:rPr>
          <w:t>(Rozowsky</w:t>
        </w:r>
        <w:r>
          <w:rPr>
            <w:spacing w:val="11"/>
            <w:w w:val="95"/>
          </w:rPr>
          <w:t> </w:t>
        </w:r>
        <w:r>
          <w:rPr>
            <w:w w:val="95"/>
          </w:rPr>
          <w:t>et</w:t>
        </w:r>
        <w:r>
          <w:rPr>
            <w:spacing w:val="10"/>
            <w:w w:val="95"/>
          </w:rPr>
          <w:t> </w:t>
        </w:r>
        <w:r>
          <w:rPr>
            <w:w w:val="95"/>
          </w:rPr>
          <w:t>al.,</w:t>
        </w:r>
        <w:r>
          <w:rPr>
            <w:spacing w:val="11"/>
            <w:w w:val="95"/>
          </w:rPr>
          <w:t> </w:t>
        </w:r>
        <w:r>
          <w:rPr>
            <w:w w:val="95"/>
          </w:rPr>
          <w:t>2019a)</w:t>
        </w:r>
      </w:hyperlink>
      <w:r>
        <w:rPr>
          <w:w w:val="95"/>
        </w:rPr>
        <w:t>.</w:t>
      </w:r>
      <w:r>
        <w:rPr>
          <w:spacing w:val="-53"/>
          <w:w w:val="95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number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studies</w:t>
      </w:r>
      <w:r>
        <w:rPr>
          <w:spacing w:val="-8"/>
        </w:rPr>
        <w:t> </w:t>
      </w:r>
      <w:r>
        <w:rPr>
          <w:spacing w:val="-1"/>
        </w:rPr>
        <w:t>have</w:t>
      </w:r>
      <w:r>
        <w:rPr>
          <w:spacing w:val="-8"/>
        </w:rPr>
        <w:t> </w:t>
      </w:r>
      <w:r>
        <w:rPr>
          <w:spacing w:val="-1"/>
        </w:rPr>
        <w:t>shown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role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extracellular</w:t>
      </w:r>
      <w:r>
        <w:rPr>
          <w:spacing w:val="-7"/>
        </w:rPr>
        <w:t> </w:t>
      </w:r>
      <w:r>
        <w:rPr>
          <w:spacing w:val="-1"/>
        </w:rPr>
        <w:t>vesicles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epigenetic</w:t>
      </w:r>
      <w:r>
        <w:rPr>
          <w:spacing w:val="-8"/>
        </w:rPr>
        <w:t> </w:t>
      </w:r>
      <w:r>
        <w:rPr/>
        <w:t>inheritance.</w:t>
      </w:r>
      <w:r>
        <w:rPr>
          <w:spacing w:val="-55"/>
        </w:rPr>
        <w:t> </w:t>
      </w:r>
      <w:r>
        <w:rPr/>
        <w:t>Also,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found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extracellular</w:t>
      </w:r>
      <w:r>
        <w:rPr>
          <w:spacing w:val="-5"/>
        </w:rPr>
        <w:t> </w:t>
      </w:r>
      <w:r>
        <w:rPr/>
        <w:t>vesicles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vectors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communication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germline</w:t>
      </w:r>
      <w:r>
        <w:rPr>
          <w:spacing w:val="-55"/>
        </w:rPr>
        <w:t> </w:t>
      </w:r>
      <w:r>
        <w:rPr/>
        <w:t>that</w:t>
      </w:r>
      <w:r>
        <w:rPr>
          <w:spacing w:val="5"/>
        </w:rPr>
        <w:t> </w:t>
      </w:r>
      <w:r>
        <w:rPr/>
        <w:t>play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role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epigenetic</w:t>
      </w:r>
      <w:r>
        <w:rPr>
          <w:spacing w:val="6"/>
        </w:rPr>
        <w:t> </w:t>
      </w:r>
      <w:r>
        <w:rPr/>
        <w:t>inheritance</w:t>
      </w:r>
      <w:r>
        <w:rPr>
          <w:spacing w:val="5"/>
        </w:rPr>
        <w:t> </w:t>
      </w:r>
      <w:hyperlink w:history="true" w:anchor="_bookmark295">
        <w:r>
          <w:rPr/>
          <w:t>(Alshanbayeva</w:t>
        </w:r>
        <w:r>
          <w:rPr>
            <w:spacing w:val="4"/>
          </w:rPr>
          <w:t> </w:t>
        </w:r>
        <w:r>
          <w:rPr/>
          <w:t>et</w:t>
        </w:r>
        <w:r>
          <w:rPr>
            <w:spacing w:val="6"/>
          </w:rPr>
          <w:t> </w:t>
        </w:r>
        <w:r>
          <w:rPr/>
          <w:t>al.,</w:t>
        </w:r>
        <w:r>
          <w:rPr>
            <w:spacing w:val="5"/>
          </w:rPr>
          <w:t> </w:t>
        </w:r>
        <w:r>
          <w:rPr/>
          <w:t>2021),</w:t>
        </w:r>
        <w:r>
          <w:rPr>
            <w:spacing w:val="5"/>
          </w:rPr>
          <w:t> </w:t>
        </w:r>
      </w:hyperlink>
      <w:hyperlink w:history="true" w:anchor="_bookmark138">
        <w:r>
          <w:rPr/>
          <w:t>Chapter</w:t>
        </w:r>
        <w:r>
          <w:rPr>
            <w:spacing w:val="5"/>
          </w:rPr>
          <w:t> </w:t>
        </w:r>
        <w:r>
          <w:rPr/>
          <w:t>2.</w:t>
        </w:r>
      </w:hyperlink>
    </w:p>
    <w:p>
      <w:pPr>
        <w:pStyle w:val="BodyText"/>
        <w:spacing w:before="3"/>
        <w:rPr>
          <w:sz w:val="44"/>
        </w:rPr>
      </w:pPr>
    </w:p>
    <w:p>
      <w:pPr>
        <w:pStyle w:val="Heading2"/>
        <w:ind w:left="140" w:firstLine="0"/>
      </w:pPr>
      <w:bookmarkStart w:name="Challenges in data analysis" w:id="48"/>
      <w:bookmarkEnd w:id="48"/>
      <w:r>
        <w:rPr>
          <w:b w:val="0"/>
        </w:rPr>
      </w:r>
      <w:bookmarkStart w:name="_bookmark27" w:id="49"/>
      <w:bookmarkEnd w:id="49"/>
      <w:r>
        <w:rPr>
          <w:b w:val="0"/>
        </w:rPr>
      </w:r>
      <w:r>
        <w:rPr>
          <w:w w:val="95"/>
        </w:rPr>
        <w:t>Challenges</w:t>
      </w:r>
      <w:r>
        <w:rPr>
          <w:spacing w:val="32"/>
          <w:w w:val="95"/>
        </w:rPr>
        <w:t> </w:t>
      </w:r>
      <w:r>
        <w:rPr>
          <w:w w:val="95"/>
        </w:rPr>
        <w:t>in</w:t>
      </w:r>
      <w:r>
        <w:rPr>
          <w:spacing w:val="33"/>
          <w:w w:val="95"/>
        </w:rPr>
        <w:t> </w:t>
      </w:r>
      <w:r>
        <w:rPr>
          <w:w w:val="95"/>
        </w:rPr>
        <w:t>data</w:t>
      </w:r>
      <w:r>
        <w:rPr>
          <w:spacing w:val="33"/>
          <w:w w:val="95"/>
        </w:rPr>
        <w:t> </w:t>
      </w:r>
      <w:r>
        <w:rPr>
          <w:w w:val="95"/>
        </w:rPr>
        <w:t>analysis</w:t>
      </w:r>
    </w:p>
    <w:p>
      <w:pPr>
        <w:pStyle w:val="Heading3"/>
        <w:spacing w:before="358"/>
        <w:ind w:left="140"/>
      </w:pPr>
      <w:bookmarkStart w:name="Multi-omics data integration" w:id="50"/>
      <w:bookmarkEnd w:id="50"/>
      <w:r>
        <w:rPr>
          <w:b w:val="0"/>
        </w:rPr>
      </w:r>
      <w:bookmarkStart w:name="_bookmark28" w:id="51"/>
      <w:bookmarkEnd w:id="51"/>
      <w:r>
        <w:rPr>
          <w:b w:val="0"/>
        </w:rPr>
      </w:r>
      <w:r>
        <w:rPr>
          <w:w w:val="95"/>
        </w:rPr>
        <w:t>Multi-omics</w:t>
      </w:r>
      <w:r>
        <w:rPr>
          <w:spacing w:val="62"/>
          <w:w w:val="95"/>
        </w:rPr>
        <w:t> </w:t>
      </w:r>
      <w:r>
        <w:rPr>
          <w:w w:val="95"/>
        </w:rPr>
        <w:t>data</w:t>
      </w:r>
      <w:r>
        <w:rPr>
          <w:spacing w:val="62"/>
          <w:w w:val="95"/>
        </w:rPr>
        <w:t> </w:t>
      </w:r>
      <w:r>
        <w:rPr>
          <w:w w:val="95"/>
        </w:rPr>
        <w:t>integration</w:t>
      </w:r>
    </w:p>
    <w:p>
      <w:pPr>
        <w:pStyle w:val="BodyText"/>
        <w:spacing w:line="314" w:lineRule="auto" w:before="238"/>
        <w:ind w:left="131" w:right="1405" w:hanging="1"/>
        <w:jc w:val="both"/>
      </w:pPr>
      <w:r>
        <w:rPr>
          <w:w w:val="90"/>
        </w:rPr>
        <w:t>A</w:t>
      </w:r>
      <w:r>
        <w:rPr>
          <w:spacing w:val="13"/>
          <w:w w:val="90"/>
        </w:rPr>
        <w:t> </w:t>
      </w:r>
      <w:r>
        <w:rPr>
          <w:w w:val="90"/>
        </w:rPr>
        <w:t>single</w:t>
      </w:r>
      <w:r>
        <w:rPr>
          <w:spacing w:val="14"/>
          <w:w w:val="90"/>
        </w:rPr>
        <w:t> </w:t>
      </w:r>
      <w:r>
        <w:rPr>
          <w:w w:val="90"/>
        </w:rPr>
        <w:t>omics</w:t>
      </w:r>
      <w:r>
        <w:rPr>
          <w:spacing w:val="14"/>
          <w:w w:val="90"/>
        </w:rPr>
        <w:t> </w:t>
      </w:r>
      <w:r>
        <w:rPr>
          <w:w w:val="90"/>
        </w:rPr>
        <w:t>analysis</w:t>
      </w:r>
      <w:r>
        <w:rPr>
          <w:spacing w:val="13"/>
          <w:w w:val="90"/>
        </w:rPr>
        <w:t> </w:t>
      </w:r>
      <w:r>
        <w:rPr>
          <w:w w:val="90"/>
        </w:rPr>
        <w:t>may</w:t>
      </w:r>
      <w:r>
        <w:rPr>
          <w:spacing w:val="14"/>
          <w:w w:val="90"/>
        </w:rPr>
        <w:t> </w:t>
      </w:r>
      <w:r>
        <w:rPr>
          <w:w w:val="90"/>
        </w:rPr>
        <w:t>not</w:t>
      </w:r>
      <w:r>
        <w:rPr>
          <w:spacing w:val="14"/>
          <w:w w:val="90"/>
        </w:rPr>
        <w:t> </w:t>
      </w:r>
      <w:r>
        <w:rPr>
          <w:w w:val="90"/>
        </w:rPr>
        <w:t>provide</w:t>
      </w:r>
      <w:r>
        <w:rPr>
          <w:spacing w:val="13"/>
          <w:w w:val="90"/>
        </w:rPr>
        <w:t> </w:t>
      </w:r>
      <w:r>
        <w:rPr>
          <w:w w:val="90"/>
        </w:rPr>
        <w:t>enough</w:t>
      </w:r>
      <w:r>
        <w:rPr>
          <w:spacing w:val="14"/>
          <w:w w:val="90"/>
        </w:rPr>
        <w:t> </w:t>
      </w:r>
      <w:r>
        <w:rPr>
          <w:w w:val="90"/>
        </w:rPr>
        <w:t>information</w:t>
      </w:r>
      <w:r>
        <w:rPr>
          <w:spacing w:val="14"/>
          <w:w w:val="90"/>
        </w:rPr>
        <w:t> </w:t>
      </w:r>
      <w:r>
        <w:rPr>
          <w:w w:val="90"/>
        </w:rPr>
        <w:t>to</w:t>
      </w:r>
      <w:r>
        <w:rPr>
          <w:spacing w:val="13"/>
          <w:w w:val="90"/>
        </w:rPr>
        <w:t> </w:t>
      </w:r>
      <w:r>
        <w:rPr>
          <w:w w:val="90"/>
        </w:rPr>
        <w:t>provide</w:t>
      </w:r>
      <w:r>
        <w:rPr>
          <w:spacing w:val="14"/>
          <w:w w:val="90"/>
        </w:rPr>
        <w:t> </w:t>
      </w:r>
      <w:r>
        <w:rPr>
          <w:w w:val="90"/>
        </w:rPr>
        <w:t>a</w:t>
      </w:r>
      <w:r>
        <w:rPr>
          <w:spacing w:val="14"/>
          <w:w w:val="90"/>
        </w:rPr>
        <w:t> </w:t>
      </w:r>
      <w:r>
        <w:rPr>
          <w:w w:val="90"/>
        </w:rPr>
        <w:t>deep</w:t>
      </w:r>
      <w:r>
        <w:rPr>
          <w:spacing w:val="14"/>
          <w:w w:val="90"/>
        </w:rPr>
        <w:t> </w:t>
      </w:r>
      <w:r>
        <w:rPr>
          <w:w w:val="90"/>
        </w:rPr>
        <w:t>understanding</w:t>
      </w:r>
      <w:r>
        <w:rPr>
          <w:spacing w:val="13"/>
          <w:w w:val="90"/>
        </w:rPr>
        <w:t> </w:t>
      </w:r>
      <w:r>
        <w:rPr>
          <w:w w:val="90"/>
        </w:rPr>
        <w:t>of</w:t>
      </w:r>
      <w:r>
        <w:rPr>
          <w:spacing w:val="1"/>
          <w:w w:val="90"/>
        </w:rPr>
        <w:t> </w:t>
      </w:r>
      <w:r>
        <w:rPr>
          <w:w w:val="95"/>
        </w:rPr>
        <w:t>a biological system, but combining multiple omics experiments and data analyses can provide</w:t>
      </w:r>
      <w:r>
        <w:rPr>
          <w:spacing w:val="-52"/>
          <w:w w:val="95"/>
        </w:rPr>
        <w:t> </w:t>
      </w:r>
      <w:r>
        <w:rPr>
          <w:w w:val="95"/>
        </w:rPr>
        <w:t>a more holistic view of a system. Performing different experiments on the same or different</w:t>
      </w:r>
      <w:r>
        <w:rPr>
          <w:spacing w:val="1"/>
          <w:w w:val="95"/>
        </w:rPr>
        <w:t> </w:t>
      </w:r>
      <w:r>
        <w:rPr>
          <w:w w:val="95"/>
        </w:rPr>
        <w:t>samples from the same biological conditions, such as RNA sequencing (RNA-seq), Assay for</w:t>
      </w:r>
      <w:r>
        <w:rPr>
          <w:spacing w:val="1"/>
          <w:w w:val="95"/>
        </w:rPr>
        <w:t> </w:t>
      </w:r>
      <w:r>
        <w:rPr>
          <w:w w:val="95"/>
        </w:rPr>
        <w:t>Transposase-Accessible Chromatin sequencing (ATAC-seq), chromatin immunoprecipitation</w:t>
      </w:r>
      <w:r>
        <w:rPr>
          <w:spacing w:val="1"/>
          <w:w w:val="95"/>
        </w:rPr>
        <w:t> </w:t>
      </w:r>
      <w:r>
        <w:rPr>
          <w:w w:val="95"/>
        </w:rPr>
        <w:t>with sequencing (ChIP-seq), and Bisulfite sequencing (BS-seq), results in multi-dimensional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omics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datasets,</w:t>
      </w:r>
      <w:r>
        <w:rPr>
          <w:spacing w:val="-5"/>
          <w:w w:val="95"/>
        </w:rPr>
        <w:t> </w:t>
      </w:r>
      <w:r>
        <w:rPr>
          <w:w w:val="95"/>
        </w:rPr>
        <w:t>which</w:t>
      </w:r>
      <w:r>
        <w:rPr>
          <w:spacing w:val="-5"/>
          <w:w w:val="95"/>
        </w:rPr>
        <w:t> </w:t>
      </w:r>
      <w:r>
        <w:rPr>
          <w:w w:val="95"/>
        </w:rPr>
        <w:t>enable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study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relationships</w:t>
      </w:r>
      <w:r>
        <w:rPr>
          <w:spacing w:val="-5"/>
          <w:w w:val="95"/>
        </w:rPr>
        <w:t> </w:t>
      </w:r>
      <w:r>
        <w:rPr>
          <w:w w:val="95"/>
        </w:rPr>
        <w:t>between</w:t>
      </w:r>
      <w:r>
        <w:rPr>
          <w:spacing w:val="-5"/>
          <w:w w:val="95"/>
        </w:rPr>
        <w:t> </w:t>
      </w:r>
      <w:r>
        <w:rPr>
          <w:w w:val="95"/>
        </w:rPr>
        <w:t>different</w:t>
      </w:r>
      <w:r>
        <w:rPr>
          <w:spacing w:val="-4"/>
          <w:w w:val="95"/>
        </w:rPr>
        <w:t> </w:t>
      </w:r>
      <w:r>
        <w:rPr>
          <w:w w:val="95"/>
        </w:rPr>
        <w:t>biological</w:t>
      </w:r>
      <w:r>
        <w:rPr>
          <w:spacing w:val="-6"/>
          <w:w w:val="95"/>
        </w:rPr>
        <w:t> </w:t>
      </w:r>
      <w:r>
        <w:rPr>
          <w:w w:val="95"/>
        </w:rPr>
        <w:t>processes,</w:t>
      </w:r>
      <w:r>
        <w:rPr>
          <w:spacing w:val="-53"/>
          <w:w w:val="95"/>
        </w:rPr>
        <w:t> </w:t>
      </w:r>
      <w:r>
        <w:rPr>
          <w:w w:val="95"/>
        </w:rPr>
        <w:t>such as gene expression, chromatin accessibility, histone modifications, transcription factor</w:t>
      </w:r>
      <w:r>
        <w:rPr>
          <w:spacing w:val="1"/>
          <w:w w:val="95"/>
        </w:rPr>
        <w:t> </w:t>
      </w:r>
      <w:r>
        <w:rPr/>
        <w:t>binding, and DNAme, as well as the leveraging of multiple data types to draw inferences</w:t>
      </w:r>
      <w:r>
        <w:rPr>
          <w:spacing w:val="1"/>
        </w:rPr>
        <w:t> </w:t>
      </w:r>
      <w:r>
        <w:rPr/>
        <w:t>about these processes. Data integration is the process of combining disparate sources of</w:t>
      </w:r>
      <w:r>
        <w:rPr>
          <w:spacing w:val="1"/>
        </w:rPr>
        <w:t> </w:t>
      </w:r>
      <w:r>
        <w:rPr/>
        <w:t>information in order to gain a better understanding of complex systems. The researchers</w:t>
      </w:r>
      <w:r>
        <w:rPr>
          <w:spacing w:val="-55"/>
        </w:rPr>
        <w:t> </w:t>
      </w:r>
      <w:r>
        <w:rPr/>
        <w:t>execute</w:t>
      </w:r>
      <w:r>
        <w:rPr>
          <w:spacing w:val="-6"/>
        </w:rPr>
        <w:t> </w:t>
      </w:r>
      <w:r>
        <w:rPr/>
        <w:t>two</w:t>
      </w:r>
      <w:r>
        <w:rPr>
          <w:spacing w:val="-6"/>
        </w:rPr>
        <w:t> </w:t>
      </w:r>
      <w:r>
        <w:rPr/>
        <w:t>forms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integration:</w:t>
      </w:r>
      <w:r>
        <w:rPr>
          <w:spacing w:val="13"/>
        </w:rPr>
        <w:t> </w:t>
      </w:r>
      <w:r>
        <w:rPr/>
        <w:t>custom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ad-hoc</w:t>
      </w:r>
      <w:r>
        <w:rPr>
          <w:spacing w:val="-6"/>
        </w:rPr>
        <w:t> </w:t>
      </w:r>
      <w:r>
        <w:rPr/>
        <w:t>integration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more</w:t>
      </w:r>
      <w:r>
        <w:rPr>
          <w:spacing w:val="-6"/>
        </w:rPr>
        <w:t> </w:t>
      </w:r>
      <w:r>
        <w:rPr/>
        <w:t>systematic</w:t>
      </w:r>
      <w:r>
        <w:rPr>
          <w:spacing w:val="-55"/>
        </w:rPr>
        <w:t> </w:t>
      </w:r>
      <w:r>
        <w:rPr/>
        <w:t>integration.</w:t>
      </w:r>
    </w:p>
    <w:p>
      <w:pPr>
        <w:pStyle w:val="BodyText"/>
        <w:spacing w:before="2"/>
        <w:rPr>
          <w:sz w:val="34"/>
        </w:rPr>
      </w:pPr>
    </w:p>
    <w:p>
      <w:pPr>
        <w:pStyle w:val="Heading5"/>
      </w:pPr>
      <w:bookmarkStart w:name="Ad-hoc approaches" w:id="52"/>
      <w:bookmarkEnd w:id="52"/>
      <w:r>
        <w:rPr>
          <w:b w:val="0"/>
        </w:rPr>
      </w:r>
      <w:bookmarkStart w:name="_bookmark29" w:id="53"/>
      <w:bookmarkEnd w:id="53"/>
      <w:r>
        <w:rPr>
          <w:b w:val="0"/>
        </w:rPr>
      </w:r>
      <w:r>
        <w:rPr>
          <w:spacing w:val="-2"/>
          <w:w w:val="95"/>
        </w:rPr>
        <w:t>Ad-hoc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approaches</w:t>
      </w:r>
    </w:p>
    <w:p>
      <w:pPr>
        <w:pStyle w:val="BodyText"/>
        <w:spacing w:line="314" w:lineRule="auto" w:before="247"/>
        <w:ind w:left="140" w:right="1433"/>
        <w:jc w:val="both"/>
      </w:pPr>
      <w:r>
        <w:rPr>
          <w:w w:val="95"/>
        </w:rPr>
        <w:t>Integrating BS-seq data with RNA-seq is one example of an ad-hoc technique. The expressed</w:t>
      </w:r>
      <w:r>
        <w:rPr>
          <w:spacing w:val="1"/>
          <w:w w:val="95"/>
        </w:rPr>
        <w:t> </w:t>
      </w:r>
      <w:r>
        <w:rPr>
          <w:spacing w:val="-1"/>
        </w:rPr>
        <w:t>genes</w:t>
      </w:r>
      <w:r>
        <w:rPr>
          <w:spacing w:val="-7"/>
        </w:rPr>
        <w:t> </w:t>
      </w:r>
      <w:r>
        <w:rPr>
          <w:spacing w:val="-1"/>
        </w:rPr>
        <w:t>are</w:t>
      </w:r>
      <w:r>
        <w:rPr>
          <w:spacing w:val="-7"/>
        </w:rPr>
        <w:t> </w:t>
      </w:r>
      <w:r>
        <w:rPr>
          <w:spacing w:val="-1"/>
        </w:rPr>
        <w:t>known</w:t>
      </w:r>
      <w:r>
        <w:rPr>
          <w:spacing w:val="-6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be</w:t>
      </w:r>
      <w:r>
        <w:rPr>
          <w:spacing w:val="-7"/>
        </w:rPr>
        <w:t> </w:t>
      </w:r>
      <w:r>
        <w:rPr>
          <w:spacing w:val="-1"/>
        </w:rPr>
        <w:t>demethylated.</w:t>
      </w:r>
      <w:r>
        <w:rPr>
          <w:spacing w:val="11"/>
        </w:rPr>
        <w:t> </w:t>
      </w:r>
      <w:r>
        <w:rPr/>
        <w:t>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result,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methylation</w:t>
      </w:r>
      <w:r>
        <w:rPr>
          <w:spacing w:val="-7"/>
        </w:rPr>
        <w:t> </w:t>
      </w:r>
      <w:r>
        <w:rPr/>
        <w:t>values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promoters</w:t>
      </w:r>
      <w:r>
        <w:rPr>
          <w:spacing w:val="-55"/>
        </w:rPr>
        <w:t> </w:t>
      </w:r>
      <w:r>
        <w:rPr>
          <w:w w:val="95"/>
        </w:rPr>
        <w:t>can be linked to the genes that are expressed. Integrating ATAC-seq data with RNA-seq data</w:t>
      </w:r>
      <w:r>
        <w:rPr>
          <w:spacing w:val="1"/>
          <w:w w:val="95"/>
        </w:rPr>
        <w:t> </w:t>
      </w:r>
      <w:r>
        <w:rPr>
          <w:w w:val="95"/>
        </w:rPr>
        <w:t>can be used to analyze TF activity. Regions with increased accessibility and expression would</w:t>
      </w:r>
      <w:r>
        <w:rPr>
          <w:spacing w:val="-52"/>
          <w:w w:val="95"/>
        </w:rPr>
        <w:t> </w:t>
      </w:r>
      <w:r>
        <w:rPr/>
        <w:t>show a TF’s role as an activator, while regions with increased accessibility and decreased</w:t>
      </w:r>
      <w:r>
        <w:rPr>
          <w:spacing w:val="-55"/>
        </w:rPr>
        <w:t> </w:t>
      </w:r>
      <w:r>
        <w:rPr>
          <w:w w:val="95"/>
        </w:rPr>
        <w:t>expression</w:t>
      </w:r>
      <w:r>
        <w:rPr>
          <w:spacing w:val="17"/>
          <w:w w:val="95"/>
        </w:rPr>
        <w:t> </w:t>
      </w:r>
      <w:r>
        <w:rPr>
          <w:w w:val="95"/>
        </w:rPr>
        <w:t>would</w:t>
      </w:r>
      <w:r>
        <w:rPr>
          <w:spacing w:val="17"/>
          <w:w w:val="95"/>
        </w:rPr>
        <w:t> </w:t>
      </w:r>
      <w:r>
        <w:rPr>
          <w:w w:val="95"/>
        </w:rPr>
        <w:t>represent</w:t>
      </w:r>
      <w:r>
        <w:rPr>
          <w:spacing w:val="17"/>
          <w:w w:val="95"/>
        </w:rPr>
        <w:t> </w:t>
      </w:r>
      <w:r>
        <w:rPr>
          <w:w w:val="95"/>
        </w:rPr>
        <w:t>a</w:t>
      </w:r>
      <w:r>
        <w:rPr>
          <w:spacing w:val="18"/>
          <w:w w:val="95"/>
        </w:rPr>
        <w:t> </w:t>
      </w:r>
      <w:r>
        <w:rPr>
          <w:w w:val="95"/>
        </w:rPr>
        <w:t>TF’s</w:t>
      </w:r>
      <w:r>
        <w:rPr>
          <w:spacing w:val="17"/>
          <w:w w:val="95"/>
        </w:rPr>
        <w:t> </w:t>
      </w:r>
      <w:r>
        <w:rPr>
          <w:w w:val="95"/>
        </w:rPr>
        <w:t>role</w:t>
      </w:r>
      <w:r>
        <w:rPr>
          <w:spacing w:val="17"/>
          <w:w w:val="95"/>
        </w:rPr>
        <w:t> </w:t>
      </w:r>
      <w:r>
        <w:rPr>
          <w:w w:val="95"/>
        </w:rPr>
        <w:t>as</w:t>
      </w:r>
      <w:r>
        <w:rPr>
          <w:spacing w:val="18"/>
          <w:w w:val="95"/>
        </w:rPr>
        <w:t> </w:t>
      </w:r>
      <w:r>
        <w:rPr>
          <w:w w:val="95"/>
        </w:rPr>
        <w:t>a</w:t>
      </w:r>
      <w:r>
        <w:rPr>
          <w:spacing w:val="18"/>
          <w:w w:val="95"/>
        </w:rPr>
        <w:t> </w:t>
      </w:r>
      <w:r>
        <w:rPr>
          <w:w w:val="95"/>
        </w:rPr>
        <w:t>repressor.</w:t>
      </w:r>
      <w:r>
        <w:rPr>
          <w:spacing w:val="41"/>
          <w:w w:val="95"/>
        </w:rPr>
        <w:t> </w:t>
      </w:r>
      <w:r>
        <w:rPr>
          <w:w w:val="95"/>
        </w:rPr>
        <w:t>For</w:t>
      </w:r>
      <w:r>
        <w:rPr>
          <w:spacing w:val="18"/>
          <w:w w:val="95"/>
        </w:rPr>
        <w:t> </w:t>
      </w:r>
      <w:r>
        <w:rPr>
          <w:w w:val="95"/>
        </w:rPr>
        <w:t>this,</w:t>
      </w:r>
      <w:r>
        <w:rPr>
          <w:spacing w:val="17"/>
          <w:w w:val="95"/>
        </w:rPr>
        <w:t> </w:t>
      </w:r>
      <w:r>
        <w:rPr>
          <w:w w:val="95"/>
        </w:rPr>
        <w:t>a</w:t>
      </w:r>
      <w:r>
        <w:rPr>
          <w:spacing w:val="17"/>
          <w:w w:val="95"/>
        </w:rPr>
        <w:t> </w:t>
      </w:r>
      <w:r>
        <w:rPr>
          <w:w w:val="95"/>
        </w:rPr>
        <w:t>tool</w:t>
      </w:r>
      <w:r>
        <w:rPr>
          <w:spacing w:val="17"/>
          <w:w w:val="95"/>
        </w:rPr>
        <w:t> </w:t>
      </w:r>
      <w:r>
        <w:rPr>
          <w:w w:val="95"/>
        </w:rPr>
        <w:t>exists,</w:t>
      </w:r>
      <w:r>
        <w:rPr>
          <w:spacing w:val="18"/>
          <w:w w:val="95"/>
        </w:rPr>
        <w:t> </w:t>
      </w:r>
      <w:r>
        <w:rPr>
          <w:w w:val="95"/>
        </w:rPr>
        <w:t>diffTF</w:t>
      </w:r>
      <w:r>
        <w:rPr>
          <w:spacing w:val="17"/>
          <w:w w:val="95"/>
        </w:rPr>
        <w:t> </w:t>
      </w:r>
      <w:hyperlink w:history="true" w:anchor="_bookmark312">
        <w:r>
          <w:rPr>
            <w:w w:val="95"/>
          </w:rPr>
          <w:t>(Berest</w:t>
        </w:r>
      </w:hyperlink>
    </w:p>
    <w:p>
      <w:pPr>
        <w:spacing w:after="0" w:line="314" w:lineRule="auto"/>
        <w:jc w:val="both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500" w:right="1031"/>
        <w:jc w:val="both"/>
      </w:pPr>
      <w:hyperlink w:history="true" w:anchor="_bookmark312">
        <w:r>
          <w:rPr/>
          <w:t>et al., 2019),</w:t>
        </w:r>
      </w:hyperlink>
      <w:r>
        <w:rPr/>
        <w:t> which estimates differential TF activity based on expression and chromatin</w:t>
      </w:r>
      <w:r>
        <w:rPr>
          <w:spacing w:val="1"/>
        </w:rPr>
        <w:t> </w:t>
      </w:r>
      <w:r>
        <w:rPr/>
        <w:t>data. The ad-hoc methods are scientifically motivated and produce biologically relevant</w:t>
      </w:r>
      <w:r>
        <w:rPr>
          <w:spacing w:val="1"/>
        </w:rPr>
        <w:t> </w:t>
      </w:r>
      <w:r>
        <w:rPr>
          <w:w w:val="95"/>
        </w:rPr>
        <w:t>outcomes. However, these ad-hoc approaches have several drawbacks, such as the need for</w:t>
      </w:r>
      <w:r>
        <w:rPr>
          <w:spacing w:val="1"/>
          <w:w w:val="95"/>
        </w:rPr>
        <w:t> </w:t>
      </w:r>
      <w:r>
        <w:rPr>
          <w:w w:val="95"/>
        </w:rPr>
        <w:t>extensive exploratory investigation and the inability to be applied consistently to all projects.</w:t>
      </w:r>
      <w:r>
        <w:rPr>
          <w:spacing w:val="1"/>
          <w:w w:val="95"/>
        </w:rPr>
        <w:t> </w:t>
      </w:r>
      <w:r>
        <w:rPr>
          <w:w w:val="95"/>
        </w:rPr>
        <w:t>Furthermore,</w:t>
      </w:r>
      <w:r>
        <w:rPr>
          <w:spacing w:val="15"/>
          <w:w w:val="95"/>
        </w:rPr>
        <w:t> </w:t>
      </w:r>
      <w:r>
        <w:rPr>
          <w:w w:val="95"/>
        </w:rPr>
        <w:t>these</w:t>
      </w:r>
      <w:r>
        <w:rPr>
          <w:spacing w:val="16"/>
          <w:w w:val="95"/>
        </w:rPr>
        <w:t> </w:t>
      </w:r>
      <w:r>
        <w:rPr>
          <w:w w:val="95"/>
        </w:rPr>
        <w:t>methods</w:t>
      </w:r>
      <w:r>
        <w:rPr>
          <w:spacing w:val="15"/>
          <w:w w:val="95"/>
        </w:rPr>
        <w:t> </w:t>
      </w:r>
      <w:r>
        <w:rPr>
          <w:w w:val="95"/>
        </w:rPr>
        <w:t>are</w:t>
      </w:r>
      <w:r>
        <w:rPr>
          <w:spacing w:val="16"/>
          <w:w w:val="95"/>
        </w:rPr>
        <w:t> </w:t>
      </w:r>
      <w:r>
        <w:rPr>
          <w:w w:val="95"/>
        </w:rPr>
        <w:t>frequently</w:t>
      </w:r>
      <w:r>
        <w:rPr>
          <w:spacing w:val="15"/>
          <w:w w:val="95"/>
        </w:rPr>
        <w:t> </w:t>
      </w:r>
      <w:r>
        <w:rPr>
          <w:w w:val="95"/>
        </w:rPr>
        <w:t>applied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6"/>
          <w:w w:val="95"/>
        </w:rPr>
        <w:t> </w:t>
      </w:r>
      <w:r>
        <w:rPr>
          <w:w w:val="95"/>
        </w:rPr>
        <w:t>maximum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two</w:t>
      </w:r>
      <w:r>
        <w:rPr>
          <w:spacing w:val="15"/>
          <w:w w:val="95"/>
        </w:rPr>
        <w:t> </w:t>
      </w:r>
      <w:r>
        <w:rPr>
          <w:w w:val="95"/>
        </w:rPr>
        <w:t>omics</w:t>
      </w:r>
      <w:r>
        <w:rPr>
          <w:spacing w:val="15"/>
          <w:w w:val="95"/>
        </w:rPr>
        <w:t> </w:t>
      </w:r>
      <w:r>
        <w:rPr>
          <w:w w:val="95"/>
        </w:rPr>
        <w:t>datasets.</w:t>
      </w:r>
    </w:p>
    <w:p>
      <w:pPr>
        <w:pStyle w:val="BodyText"/>
        <w:spacing w:before="1"/>
        <w:rPr>
          <w:sz w:val="33"/>
        </w:rPr>
      </w:pPr>
    </w:p>
    <w:p>
      <w:pPr>
        <w:pStyle w:val="Heading5"/>
        <w:ind w:left="500"/>
        <w:jc w:val="both"/>
      </w:pPr>
      <w:bookmarkStart w:name="Systematic approaches" w:id="54"/>
      <w:bookmarkEnd w:id="54"/>
      <w:r>
        <w:rPr>
          <w:b w:val="0"/>
        </w:rPr>
      </w:r>
      <w:bookmarkStart w:name="_bookmark30" w:id="55"/>
      <w:bookmarkEnd w:id="55"/>
      <w:r>
        <w:rPr>
          <w:b w:val="0"/>
        </w:rPr>
      </w:r>
      <w:r>
        <w:rPr>
          <w:w w:val="90"/>
        </w:rPr>
        <w:t>Systematic</w:t>
      </w:r>
      <w:r>
        <w:rPr>
          <w:spacing w:val="102"/>
        </w:rPr>
        <w:t> </w:t>
      </w:r>
      <w:r>
        <w:rPr>
          <w:w w:val="90"/>
        </w:rPr>
        <w:t>approaches</w:t>
      </w:r>
    </w:p>
    <w:p>
      <w:pPr>
        <w:pStyle w:val="BodyText"/>
        <w:spacing w:line="314" w:lineRule="auto" w:before="247"/>
        <w:ind w:left="472" w:right="1038" w:firstLine="27"/>
        <w:jc w:val="both"/>
      </w:pPr>
      <w:r>
        <w:rPr>
          <w:w w:val="95"/>
        </w:rPr>
        <w:t>Systematic</w:t>
      </w:r>
      <w:r>
        <w:rPr>
          <w:spacing w:val="-8"/>
          <w:w w:val="95"/>
        </w:rPr>
        <w:t> </w:t>
      </w:r>
      <w:r>
        <w:rPr>
          <w:w w:val="95"/>
        </w:rPr>
        <w:t>methods</w:t>
      </w:r>
      <w:r>
        <w:rPr>
          <w:spacing w:val="-8"/>
          <w:w w:val="95"/>
        </w:rPr>
        <w:t> </w:t>
      </w:r>
      <w:r>
        <w:rPr>
          <w:w w:val="95"/>
        </w:rPr>
        <w:t>developed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8"/>
          <w:w w:val="95"/>
        </w:rPr>
        <w:t> </w:t>
      </w:r>
      <w:r>
        <w:rPr>
          <w:w w:val="95"/>
        </w:rPr>
        <w:t>data</w:t>
      </w:r>
      <w:r>
        <w:rPr>
          <w:spacing w:val="-8"/>
          <w:w w:val="95"/>
        </w:rPr>
        <w:t> </w:t>
      </w:r>
      <w:r>
        <w:rPr>
          <w:w w:val="95"/>
        </w:rPr>
        <w:t>integration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biological</w:t>
      </w:r>
      <w:r>
        <w:rPr>
          <w:spacing w:val="-8"/>
          <w:w w:val="95"/>
        </w:rPr>
        <w:t> </w:t>
      </w:r>
      <w:r>
        <w:rPr>
          <w:w w:val="95"/>
        </w:rPr>
        <w:t>research</w:t>
      </w:r>
      <w:r>
        <w:rPr>
          <w:spacing w:val="-8"/>
          <w:w w:val="95"/>
        </w:rPr>
        <w:t> </w:t>
      </w:r>
      <w:r>
        <w:rPr>
          <w:w w:val="95"/>
        </w:rPr>
        <w:t>can</w:t>
      </w:r>
      <w:r>
        <w:rPr>
          <w:spacing w:val="-7"/>
          <w:w w:val="95"/>
        </w:rPr>
        <w:t> </w:t>
      </w:r>
      <w:r>
        <w:rPr>
          <w:w w:val="95"/>
        </w:rPr>
        <w:t>be</w:t>
      </w:r>
      <w:r>
        <w:rPr>
          <w:spacing w:val="-8"/>
          <w:w w:val="95"/>
        </w:rPr>
        <w:t> </w:t>
      </w:r>
      <w:r>
        <w:rPr>
          <w:w w:val="95"/>
        </w:rPr>
        <w:t>classified</w:t>
      </w:r>
      <w:r>
        <w:rPr>
          <w:spacing w:val="-8"/>
          <w:w w:val="95"/>
        </w:rPr>
        <w:t> </w:t>
      </w:r>
      <w:r>
        <w:rPr>
          <w:w w:val="95"/>
        </w:rPr>
        <w:t>into</w:t>
      </w:r>
      <w:r>
        <w:rPr>
          <w:spacing w:val="-52"/>
          <w:w w:val="95"/>
        </w:rPr>
        <w:t> </w:t>
      </w:r>
      <w:r>
        <w:rPr>
          <w:w w:val="95"/>
        </w:rPr>
        <w:t>three types: supervised, unsupervised, and semi-supervised. Unsupervised data integration</w:t>
      </w:r>
      <w:r>
        <w:rPr>
          <w:spacing w:val="1"/>
          <w:w w:val="95"/>
        </w:rPr>
        <w:t> </w:t>
      </w:r>
      <w:r>
        <w:rPr/>
        <w:t>refers to methods that draw conclusions from input datasets without the use of labelled</w:t>
      </w:r>
      <w:r>
        <w:rPr>
          <w:spacing w:val="1"/>
        </w:rPr>
        <w:t> </w:t>
      </w:r>
      <w:r>
        <w:rPr>
          <w:w w:val="95"/>
        </w:rPr>
        <w:t>response variables (e.g., factorization, Bayesian, clustering, dimensionality reduction, coex-</w:t>
      </w:r>
      <w:r>
        <w:rPr>
          <w:spacing w:val="1"/>
          <w:w w:val="95"/>
        </w:rPr>
        <w:t> </w:t>
      </w:r>
      <w:r>
        <w:rPr/>
        <w:t>pression and correlation). On the other hand, supervised data integration methods take</w:t>
      </w:r>
      <w:r>
        <w:rPr>
          <w:spacing w:val="1"/>
        </w:rPr>
        <w:t> </w:t>
      </w:r>
      <w:r>
        <w:rPr/>
        <w:t>into account phenotype labels (e.g., control or treatment) and use, for example, machine</w:t>
      </w:r>
      <w:r>
        <w:rPr>
          <w:spacing w:val="1"/>
        </w:rPr>
        <w:t> </w:t>
      </w:r>
      <w:r>
        <w:rPr>
          <w:w w:val="95"/>
        </w:rPr>
        <w:t>learning approaches to evaluate models (network-based and multi-kernel); semi-supervised</w:t>
      </w:r>
      <w:r>
        <w:rPr>
          <w:spacing w:val="1"/>
          <w:w w:val="95"/>
        </w:rPr>
        <w:t> </w:t>
      </w:r>
      <w:r>
        <w:rPr>
          <w:w w:val="95"/>
        </w:rPr>
        <w:t>data integration methods fall somewhere between supervised and unsupervised methods and</w:t>
      </w:r>
      <w:r>
        <w:rPr>
          <w:spacing w:val="1"/>
          <w:w w:val="95"/>
        </w:rPr>
        <w:t> </w:t>
      </w:r>
      <w:r>
        <w:rPr>
          <w:spacing w:val="-1"/>
        </w:rPr>
        <w:t>use</w:t>
      </w:r>
      <w:r>
        <w:rPr>
          <w:spacing w:val="-5"/>
        </w:rPr>
        <w:t> </w:t>
      </w:r>
      <w:r>
        <w:rPr>
          <w:spacing w:val="-1"/>
        </w:rPr>
        <w:t>both</w:t>
      </w:r>
      <w:r>
        <w:rPr>
          <w:spacing w:val="-5"/>
        </w:rPr>
        <w:t> </w:t>
      </w:r>
      <w:r>
        <w:rPr>
          <w:spacing w:val="-1"/>
        </w:rPr>
        <w:t>labelled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unlabeled</w:t>
      </w:r>
      <w:r>
        <w:rPr>
          <w:spacing w:val="-5"/>
        </w:rPr>
        <w:t> </w:t>
      </w:r>
      <w:r>
        <w:rPr/>
        <w:t>samples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develop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algorithm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infer</w:t>
      </w:r>
      <w:r>
        <w:rPr>
          <w:spacing w:val="-5"/>
        </w:rPr>
        <w:t> </w:t>
      </w:r>
      <w:r>
        <w:rPr/>
        <w:t>informa-</w:t>
      </w:r>
      <w:r>
        <w:rPr>
          <w:spacing w:val="-56"/>
        </w:rPr>
        <w:t> </w:t>
      </w:r>
      <w:r>
        <w:rPr/>
        <w:t>tion from unlabeled samples </w:t>
      </w:r>
      <w:hyperlink w:history="true" w:anchor="_bookmark412">
        <w:r>
          <w:rPr/>
          <w:t>(S. Huang, Chaudhary, &amp; Garmire, 2017).</w:t>
        </w:r>
      </w:hyperlink>
      <w:r>
        <w:rPr>
          <w:spacing w:val="57"/>
        </w:rPr>
        <w:t> </w:t>
      </w:r>
      <w:r>
        <w:rPr/>
        <w:t>A few methods</w:t>
      </w:r>
      <w:r>
        <w:rPr>
          <w:spacing w:val="1"/>
        </w:rPr>
        <w:t> </w:t>
      </w:r>
      <w:r>
        <w:rPr>
          <w:w w:val="95"/>
        </w:rPr>
        <w:t>for integrating data from multivariate multi-omics experiments have been developed: Data</w:t>
      </w:r>
      <w:r>
        <w:rPr>
          <w:spacing w:val="1"/>
          <w:w w:val="95"/>
        </w:rPr>
        <w:t> </w:t>
      </w:r>
      <w:r>
        <w:rPr>
          <w:w w:val="95"/>
        </w:rPr>
        <w:t>Integration Analysis Using Latent Components for Biomarker Discovery (DIABLO) </w:t>
      </w:r>
      <w:hyperlink w:history="true" w:anchor="_bookmark499">
        <w:r>
          <w:rPr>
            <w:w w:val="95"/>
          </w:rPr>
          <w:t>(Rohart,</w:t>
        </w:r>
      </w:hyperlink>
      <w:r>
        <w:rPr>
          <w:spacing w:val="1"/>
          <w:w w:val="95"/>
        </w:rPr>
        <w:t> </w:t>
      </w:r>
      <w:hyperlink w:history="true" w:anchor="_bookmark499">
        <w:r>
          <w:rPr/>
          <w:t>Gautier,</w:t>
        </w:r>
        <w:r>
          <w:rPr>
            <w:spacing w:val="-6"/>
          </w:rPr>
          <w:t> </w:t>
        </w:r>
        <w:r>
          <w:rPr/>
          <w:t>Singh,</w:t>
        </w:r>
        <w:r>
          <w:rPr>
            <w:spacing w:val="-6"/>
          </w:rPr>
          <w:t> </w:t>
        </w:r>
        <w:r>
          <w:rPr/>
          <w:t>&amp;</w:t>
        </w:r>
        <w:r>
          <w:rPr>
            <w:spacing w:val="-6"/>
          </w:rPr>
          <w:t> </w:t>
        </w:r>
        <w:r>
          <w:rPr/>
          <w:t>Lê</w:t>
        </w:r>
        <w:r>
          <w:rPr>
            <w:spacing w:val="-6"/>
          </w:rPr>
          <w:t> </w:t>
        </w:r>
        <w:r>
          <w:rPr/>
          <w:t>Cao,</w:t>
        </w:r>
        <w:r>
          <w:rPr>
            <w:spacing w:val="-6"/>
          </w:rPr>
          <w:t> </w:t>
        </w:r>
        <w:r>
          <w:rPr/>
          <w:t>2017)</w:t>
        </w:r>
        <w:r>
          <w:rPr>
            <w:spacing w:val="-5"/>
          </w:rPr>
          <w:t> </w:t>
        </w:r>
      </w:hyperlink>
      <w:r>
        <w:rPr/>
        <w:t>-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extension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sparse</w:t>
      </w:r>
      <w:r>
        <w:rPr>
          <w:spacing w:val="-6"/>
        </w:rPr>
        <w:t> </w:t>
      </w:r>
      <w:r>
        <w:rPr/>
        <w:t>generalized</w:t>
      </w:r>
      <w:r>
        <w:rPr>
          <w:spacing w:val="-5"/>
        </w:rPr>
        <w:t> </w:t>
      </w:r>
      <w:r>
        <w:rPr/>
        <w:t>canonical</w:t>
      </w:r>
      <w:r>
        <w:rPr>
          <w:spacing w:val="-6"/>
        </w:rPr>
        <w:t> </w:t>
      </w:r>
      <w:r>
        <w:rPr/>
        <w:t>correlation</w:t>
      </w:r>
      <w:r>
        <w:rPr>
          <w:spacing w:val="1"/>
        </w:rPr>
        <w:t> </w:t>
      </w:r>
      <w:r>
        <w:rPr>
          <w:w w:val="95"/>
        </w:rPr>
        <w:t>analysis (sGCCA) (T</w:t>
      </w:r>
      <w:hyperlink w:history="true" w:anchor="_bookmark539">
        <w:r>
          <w:rPr>
            <w:w w:val="95"/>
          </w:rPr>
          <w:t>enenhaus et al., 2014), </w:t>
        </w:r>
      </w:hyperlink>
      <w:r>
        <w:rPr>
          <w:w w:val="95"/>
        </w:rPr>
        <w:t>a supervised approach which seeks for common</w:t>
      </w:r>
      <w:r>
        <w:rPr>
          <w:spacing w:val="1"/>
          <w:w w:val="95"/>
        </w:rPr>
        <w:t> </w:t>
      </w:r>
      <w:r>
        <w:rPr>
          <w:w w:val="95"/>
        </w:rPr>
        <w:t>information</w:t>
      </w:r>
      <w:r>
        <w:rPr>
          <w:spacing w:val="-6"/>
          <w:w w:val="95"/>
        </w:rPr>
        <w:t> </w:t>
      </w:r>
      <w:r>
        <w:rPr>
          <w:w w:val="95"/>
        </w:rPr>
        <w:t>across</w:t>
      </w:r>
      <w:r>
        <w:rPr>
          <w:spacing w:val="-6"/>
          <w:w w:val="95"/>
        </w:rPr>
        <w:t> </w:t>
      </w:r>
      <w:r>
        <w:rPr>
          <w:w w:val="95"/>
        </w:rPr>
        <w:t>different</w:t>
      </w:r>
      <w:r>
        <w:rPr>
          <w:spacing w:val="-6"/>
          <w:w w:val="95"/>
        </w:rPr>
        <w:t> </w:t>
      </w:r>
      <w:r>
        <w:rPr>
          <w:w w:val="95"/>
        </w:rPr>
        <w:t>data</w:t>
      </w:r>
      <w:r>
        <w:rPr>
          <w:spacing w:val="-5"/>
          <w:w w:val="95"/>
        </w:rPr>
        <w:t> </w:t>
      </w:r>
      <w:r>
        <w:rPr>
          <w:w w:val="95"/>
        </w:rPr>
        <w:t>types</w:t>
      </w:r>
      <w:r>
        <w:rPr>
          <w:spacing w:val="-6"/>
          <w:w w:val="95"/>
        </w:rPr>
        <w:t> </w:t>
      </w:r>
      <w:r>
        <w:rPr>
          <w:w w:val="95"/>
        </w:rPr>
        <w:t>through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selection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subset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molecular</w:t>
      </w:r>
      <w:r>
        <w:rPr>
          <w:spacing w:val="-6"/>
          <w:w w:val="95"/>
        </w:rPr>
        <w:t> </w:t>
      </w:r>
      <w:r>
        <w:rPr>
          <w:w w:val="95"/>
        </w:rPr>
        <w:t>features;</w:t>
      </w:r>
      <w:r>
        <w:rPr>
          <w:spacing w:val="-53"/>
          <w:w w:val="95"/>
        </w:rPr>
        <w:t> </w:t>
      </w:r>
      <w:r>
        <w:rPr>
          <w:w w:val="95"/>
        </w:rPr>
        <w:t>Multi-Omics Factor Analysis (MOFA) - an unsupervised method for decomposing the sources</w:t>
      </w:r>
      <w:r>
        <w:rPr>
          <w:spacing w:val="-52"/>
          <w:w w:val="95"/>
        </w:rPr>
        <w:t> </w:t>
      </w:r>
      <w:r>
        <w:rPr/>
        <w:t>of heterogeneity in multi-omics data sets </w:t>
      </w:r>
      <w:hyperlink w:history="true" w:anchor="_bookmark301">
        <w:r>
          <w:rPr/>
          <w:t>(Argelaguet et al., 2018,</w:t>
        </w:r>
      </w:hyperlink>
      <w:r>
        <w:rPr/>
        <w:t> </w:t>
      </w:r>
      <w:hyperlink w:history="true" w:anchor="_bookmark300">
        <w:r>
          <w:rPr/>
          <w:t>2020)</w:t>
        </w:r>
      </w:hyperlink>
      <w:r>
        <w:rPr/>
        <w:t> and; mixOmics</w:t>
      </w:r>
      <w:r>
        <w:rPr>
          <w:spacing w:val="1"/>
        </w:rPr>
        <w:t> </w:t>
      </w:r>
      <w:hyperlink w:history="true" w:anchor="_bookmark499">
        <w:r>
          <w:rPr/>
          <w:t>(Rohart</w:t>
        </w:r>
        <w:r>
          <w:rPr>
            <w:spacing w:val="-5"/>
          </w:rPr>
          <w:t> </w:t>
        </w:r>
        <w:r>
          <w:rPr/>
          <w:t>et</w:t>
        </w:r>
        <w:r>
          <w:rPr>
            <w:spacing w:val="-6"/>
          </w:rPr>
          <w:t> </w:t>
        </w:r>
        <w:r>
          <w:rPr/>
          <w:t>al.,</w:t>
        </w:r>
        <w:r>
          <w:rPr>
            <w:spacing w:val="-5"/>
          </w:rPr>
          <w:t> </w:t>
        </w:r>
        <w:r>
          <w:rPr/>
          <w:t>2017)</w:t>
        </w:r>
        <w:r>
          <w:rPr>
            <w:spacing w:val="-5"/>
          </w:rPr>
          <w:t> </w:t>
        </w:r>
      </w:hyperlink>
      <w:r>
        <w:rPr/>
        <w:t>-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package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hosts</w:t>
      </w:r>
      <w:r>
        <w:rPr>
          <w:spacing w:val="-4"/>
        </w:rPr>
        <w:t> </w:t>
      </w:r>
      <w:r>
        <w:rPr/>
        <w:t>several</w:t>
      </w:r>
      <w:r>
        <w:rPr>
          <w:spacing w:val="-6"/>
        </w:rPr>
        <w:t> </w:t>
      </w:r>
      <w:r>
        <w:rPr/>
        <w:t>supervised</w:t>
      </w:r>
      <w:r>
        <w:rPr>
          <w:spacing w:val="-5"/>
        </w:rPr>
        <w:t> </w:t>
      </w:r>
      <w:r>
        <w:rPr/>
        <w:t>methods</w:t>
      </w:r>
      <w:r>
        <w:rPr>
          <w:spacing w:val="-5"/>
        </w:rPr>
        <w:t> </w:t>
      </w:r>
      <w:r>
        <w:rPr/>
        <w:t>under</w:t>
      </w:r>
      <w:r>
        <w:rPr>
          <w:spacing w:val="-4"/>
        </w:rPr>
        <w:t> </w:t>
      </w:r>
      <w:r>
        <w:rPr/>
        <w:t>its</w:t>
      </w:r>
      <w:r>
        <w:rPr>
          <w:spacing w:val="-5"/>
        </w:rPr>
        <w:t> </w:t>
      </w:r>
      <w:r>
        <w:rPr/>
        <w:t>umbrella</w:t>
      </w:r>
      <w:r>
        <w:rPr>
          <w:spacing w:val="-56"/>
        </w:rPr>
        <w:t> </w:t>
      </w:r>
      <w:r>
        <w:rPr/>
        <w:t>(DIABLO; sparse Partial Least Square—Discriminant Analysis, PLS-DA </w:t>
      </w:r>
      <w:hyperlink w:history="true" w:anchor="_bookmark446">
        <w:r>
          <w:rPr/>
          <w:t>(Lê Cao, Boitard,</w:t>
        </w:r>
      </w:hyperlink>
      <w:r>
        <w:rPr>
          <w:spacing w:val="-55"/>
        </w:rPr>
        <w:t> </w:t>
      </w:r>
      <w:hyperlink w:history="true" w:anchor="_bookmark446">
        <w:r>
          <w:rPr/>
          <w:t>&amp;</w:t>
        </w:r>
        <w:r>
          <w:rPr>
            <w:spacing w:val="5"/>
          </w:rPr>
          <w:t> </w:t>
        </w:r>
        <w:r>
          <w:rPr/>
          <w:t>Besse,</w:t>
        </w:r>
        <w:r>
          <w:rPr>
            <w:spacing w:val="5"/>
          </w:rPr>
          <w:t> </w:t>
        </w:r>
        <w:r>
          <w:rPr/>
          <w:t>2011)</w:t>
        </w:r>
        <w:r>
          <w:rPr>
            <w:spacing w:val="5"/>
          </w:rPr>
          <w:t> </w:t>
        </w:r>
      </w:hyperlink>
      <w:r>
        <w:rPr/>
        <w:t>and</w:t>
      </w:r>
      <w:r>
        <w:rPr>
          <w:spacing w:val="6"/>
        </w:rPr>
        <w:t> </w:t>
      </w:r>
      <w:r>
        <w:rPr/>
        <w:t>Multivariate</w:t>
      </w:r>
      <w:r>
        <w:rPr>
          <w:spacing w:val="5"/>
        </w:rPr>
        <w:t> </w:t>
      </w:r>
      <w:r>
        <w:rPr/>
        <w:t>INTegrative</w:t>
      </w:r>
      <w:r>
        <w:rPr>
          <w:spacing w:val="5"/>
        </w:rPr>
        <w:t> </w:t>
      </w:r>
      <w:r>
        <w:rPr/>
        <w:t>method,</w:t>
      </w:r>
      <w:r>
        <w:rPr>
          <w:spacing w:val="6"/>
        </w:rPr>
        <w:t> </w:t>
      </w:r>
      <w:r>
        <w:rPr/>
        <w:t>MINT</w:t>
      </w:r>
      <w:r>
        <w:rPr>
          <w:spacing w:val="6"/>
        </w:rPr>
        <w:t> </w:t>
      </w:r>
      <w:hyperlink w:history="true" w:anchor="_bookmark499">
        <w:r>
          <w:rPr/>
          <w:t>(Rohart</w:t>
        </w:r>
        <w:r>
          <w:rPr>
            <w:spacing w:val="6"/>
          </w:rPr>
          <w:t> </w:t>
        </w:r>
        <w:r>
          <w:rPr/>
          <w:t>et</w:t>
        </w:r>
        <w:r>
          <w:rPr>
            <w:spacing w:val="6"/>
          </w:rPr>
          <w:t> </w:t>
        </w:r>
        <w:r>
          <w:rPr/>
          <w:t>al.,</w:t>
        </w:r>
        <w:r>
          <w:rPr>
            <w:spacing w:val="6"/>
          </w:rPr>
          <w:t> </w:t>
        </w:r>
        <w:r>
          <w:rPr/>
          <w:t>2017</w:t>
        </w:r>
      </w:hyperlink>
      <w:r>
        <w:rPr/>
        <w:t>)).</w:t>
      </w:r>
    </w:p>
    <w:p>
      <w:pPr>
        <w:pStyle w:val="BodyText"/>
        <w:spacing w:line="314" w:lineRule="auto" w:before="26"/>
        <w:ind w:left="500" w:right="1040" w:firstLine="351"/>
        <w:jc w:val="both"/>
      </w:pPr>
      <w:r>
        <w:rPr>
          <w:w w:val="95"/>
        </w:rPr>
        <w:t>Despite the fact that these tools have addressed critical challenges for multi-omics appli-</w:t>
      </w:r>
      <w:r>
        <w:rPr>
          <w:spacing w:val="1"/>
          <w:w w:val="95"/>
        </w:rPr>
        <w:t> </w:t>
      </w:r>
      <w:r>
        <w:rPr>
          <w:w w:val="95"/>
        </w:rPr>
        <w:t>cations,</w:t>
      </w:r>
      <w:r>
        <w:rPr>
          <w:spacing w:val="9"/>
          <w:w w:val="95"/>
        </w:rPr>
        <w:t> </w:t>
      </w:r>
      <w:r>
        <w:rPr>
          <w:w w:val="95"/>
        </w:rPr>
        <w:t>they</w:t>
      </w:r>
      <w:r>
        <w:rPr>
          <w:spacing w:val="10"/>
          <w:w w:val="95"/>
        </w:rPr>
        <w:t> </w:t>
      </w:r>
      <w:r>
        <w:rPr>
          <w:w w:val="95"/>
        </w:rPr>
        <w:t>are</w:t>
      </w:r>
      <w:r>
        <w:rPr>
          <w:spacing w:val="10"/>
          <w:w w:val="95"/>
        </w:rPr>
        <w:t> </w:t>
      </w:r>
      <w:r>
        <w:rPr>
          <w:w w:val="95"/>
        </w:rPr>
        <w:t>not</w:t>
      </w:r>
      <w:r>
        <w:rPr>
          <w:spacing w:val="10"/>
          <w:w w:val="95"/>
        </w:rPr>
        <w:t> </w:t>
      </w:r>
      <w:r>
        <w:rPr>
          <w:w w:val="95"/>
        </w:rPr>
        <w:t>without</w:t>
      </w:r>
      <w:r>
        <w:rPr>
          <w:spacing w:val="10"/>
          <w:w w:val="95"/>
        </w:rPr>
        <w:t> </w:t>
      </w:r>
      <w:r>
        <w:rPr>
          <w:w w:val="95"/>
        </w:rPr>
        <w:t>limitations.</w:t>
      </w:r>
      <w:r>
        <w:rPr>
          <w:spacing w:val="33"/>
          <w:w w:val="95"/>
        </w:rPr>
        <w:t> </w:t>
      </w:r>
      <w:r>
        <w:rPr>
          <w:w w:val="95"/>
        </w:rPr>
        <w:t>One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major</w:t>
      </w:r>
      <w:r>
        <w:rPr>
          <w:spacing w:val="10"/>
          <w:w w:val="95"/>
        </w:rPr>
        <w:t> </w:t>
      </w:r>
      <w:r>
        <w:rPr>
          <w:w w:val="95"/>
        </w:rPr>
        <w:t>limitations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most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these</w:t>
      </w:r>
      <w:r>
        <w:rPr>
          <w:spacing w:val="10"/>
          <w:w w:val="95"/>
        </w:rPr>
        <w:t> </w:t>
      </w:r>
      <w:r>
        <w:rPr>
          <w:w w:val="95"/>
        </w:rPr>
        <w:t>tools</w:t>
      </w:r>
      <w:r>
        <w:rPr>
          <w:spacing w:val="1"/>
          <w:w w:val="95"/>
        </w:rPr>
        <w:t> </w:t>
      </w:r>
      <w:r>
        <w:rPr>
          <w:w w:val="95"/>
        </w:rPr>
        <w:t>is that they can only incorporate data from the same omics experiments. This restricts users</w:t>
      </w:r>
      <w:r>
        <w:rPr>
          <w:spacing w:val="1"/>
          <w:w w:val="95"/>
        </w:rPr>
        <w:t> </w:t>
      </w:r>
      <w:r>
        <w:rPr>
          <w:w w:val="95"/>
        </w:rPr>
        <w:t>to utilize the same samples for all experiments, which is never the case in biological research</w:t>
      </w:r>
      <w:r>
        <w:rPr>
          <w:spacing w:val="1"/>
          <w:w w:val="95"/>
        </w:rPr>
        <w:t> </w:t>
      </w:r>
      <w:r>
        <w:rPr>
          <w:spacing w:val="-1"/>
        </w:rPr>
        <w:t>due</w:t>
      </w:r>
      <w:r>
        <w:rPr>
          <w:spacing w:val="-8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limited</w:t>
      </w:r>
      <w:r>
        <w:rPr>
          <w:spacing w:val="-7"/>
        </w:rPr>
        <w:t> </w:t>
      </w:r>
      <w:r>
        <w:rPr>
          <w:spacing w:val="-1"/>
        </w:rPr>
        <w:t>quantity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components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interest</w:t>
      </w:r>
      <w:r>
        <w:rPr>
          <w:spacing w:val="-7"/>
        </w:rPr>
        <w:t> </w:t>
      </w:r>
      <w:r>
        <w:rPr>
          <w:spacing w:val="-1"/>
        </w:rPr>
        <w:t>(DNA</w:t>
      </w:r>
      <w:r>
        <w:rPr>
          <w:spacing w:val="-8"/>
        </w:rPr>
        <w:t> </w:t>
      </w:r>
      <w:r>
        <w:rPr/>
        <w:t>or</w:t>
      </w:r>
      <w:r>
        <w:rPr>
          <w:spacing w:val="-7"/>
        </w:rPr>
        <w:t> </w:t>
      </w:r>
      <w:r>
        <w:rPr/>
        <w:t>RNA)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high</w:t>
      </w:r>
      <w:r>
        <w:rPr>
          <w:spacing w:val="-7"/>
        </w:rPr>
        <w:t> </w:t>
      </w:r>
      <w:r>
        <w:rPr/>
        <w:t>demand</w:t>
      </w:r>
      <w:r>
        <w:rPr>
          <w:spacing w:val="-56"/>
        </w:rPr>
        <w:t> </w:t>
      </w:r>
      <w:r>
        <w:rPr/>
        <w:t>for these components for library preparation and sequencing. Another issue is that these</w:t>
      </w:r>
      <w:r>
        <w:rPr>
          <w:spacing w:val="-55"/>
        </w:rPr>
        <w:t> </w:t>
      </w:r>
      <w:r>
        <w:rPr/>
        <w:t>methods assume that users have already normalized the data and corrected it for batches</w:t>
      </w:r>
      <w:r>
        <w:rPr>
          <w:spacing w:val="-55"/>
        </w:rPr>
        <w:t> </w:t>
      </w:r>
      <w:r>
        <w:rPr>
          <w:spacing w:val="-1"/>
        </w:rPr>
        <w:t>or</w:t>
      </w:r>
      <w:r>
        <w:rPr>
          <w:spacing w:val="-6"/>
        </w:rPr>
        <w:t> </w:t>
      </w:r>
      <w:r>
        <w:rPr>
          <w:spacing w:val="-1"/>
        </w:rPr>
        <w:t>confounding</w:t>
      </w:r>
      <w:r>
        <w:rPr>
          <w:spacing w:val="-5"/>
        </w:rPr>
        <w:t> </w:t>
      </w:r>
      <w:r>
        <w:rPr/>
        <w:t>factors</w:t>
      </w:r>
      <w:r>
        <w:rPr>
          <w:spacing w:val="-5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cage</w:t>
      </w:r>
      <w:r>
        <w:rPr>
          <w:spacing w:val="-5"/>
        </w:rPr>
        <w:t> </w:t>
      </w:r>
      <w:r>
        <w:rPr/>
        <w:t>effect,</w:t>
      </w:r>
      <w:r>
        <w:rPr>
          <w:spacing w:val="-5"/>
        </w:rPr>
        <w:t> </w:t>
      </w:r>
      <w:r>
        <w:rPr/>
        <w:t>sample</w:t>
      </w:r>
      <w:r>
        <w:rPr>
          <w:spacing w:val="-5"/>
        </w:rPr>
        <w:t> </w:t>
      </w:r>
      <w:r>
        <w:rPr/>
        <w:t>composition,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time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day</w:t>
      </w:r>
      <w:r>
        <w:rPr>
          <w:spacing w:val="-5"/>
        </w:rPr>
        <w:t> </w:t>
      </w:r>
      <w:hyperlink w:history="true" w:anchor="_bookmark324">
        <w:r>
          <w:rPr/>
          <w:t>(Bruning</w:t>
        </w:r>
      </w:hyperlink>
      <w:r>
        <w:rPr>
          <w:spacing w:val="-56"/>
        </w:rPr>
        <w:t> </w:t>
      </w:r>
      <w:hyperlink w:history="true" w:anchor="_bookmark324">
        <w:r>
          <w:rPr/>
          <w:t>et</w:t>
        </w:r>
        <w:r>
          <w:rPr>
            <w:spacing w:val="-2"/>
          </w:rPr>
          <w:t> </w:t>
        </w:r>
        <w:r>
          <w:rPr/>
          <w:t>al.,</w:t>
        </w:r>
        <w:r>
          <w:rPr>
            <w:spacing w:val="-1"/>
          </w:rPr>
          <w:t> </w:t>
        </w:r>
        <w:r>
          <w:rPr/>
          <w:t>2016).</w:t>
        </w:r>
      </w:hyperlink>
      <w:r>
        <w:rPr>
          <w:spacing w:val="18"/>
        </w:rPr>
        <w:t> </w:t>
      </w:r>
      <w:r>
        <w:rPr/>
        <w:t>Based 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types,</w:t>
      </w:r>
      <w:r>
        <w:rPr>
          <w:spacing w:val="-2"/>
        </w:rPr>
        <w:t> </w:t>
      </w:r>
      <w:r>
        <w:rPr/>
        <w:t>methods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optimally normalize</w:t>
      </w:r>
      <w:r>
        <w:rPr>
          <w:spacing w:val="-2"/>
        </w:rPr>
        <w:t> </w:t>
      </w:r>
      <w:r>
        <w:rPr/>
        <w:t>the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</w:pPr>
    </w:p>
    <w:p>
      <w:pPr>
        <w:pStyle w:val="BodyText"/>
        <w:spacing w:line="314" w:lineRule="auto" w:before="150"/>
        <w:ind w:left="133" w:right="1432" w:firstLine="6"/>
        <w:jc w:val="both"/>
      </w:pPr>
      <w:r>
        <w:rPr>
          <w:w w:val="95"/>
        </w:rPr>
        <w:t>data and correct it for confounding factors using supervised learning, which could improve</w:t>
      </w:r>
      <w:r>
        <w:rPr>
          <w:spacing w:val="1"/>
          <w:w w:val="95"/>
        </w:rPr>
        <w:t> </w:t>
      </w:r>
      <w:r>
        <w:rPr/>
        <w:t>uniformity, robustness, and precision. Another disadvantage is that some of the existing</w:t>
      </w:r>
      <w:r>
        <w:rPr>
          <w:spacing w:val="1"/>
        </w:rPr>
        <w:t> </w:t>
      </w:r>
      <w:r>
        <w:rPr>
          <w:w w:val="95"/>
        </w:rPr>
        <w:t>methods necessitate exploratory analysis prior to data integration. Exploratory data analysis</w:t>
      </w:r>
      <w:r>
        <w:rPr>
          <w:spacing w:val="1"/>
          <w:w w:val="95"/>
        </w:rPr>
        <w:t> </w:t>
      </w:r>
      <w:r>
        <w:rPr>
          <w:spacing w:val="-1"/>
        </w:rPr>
        <w:t>is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critical</w:t>
      </w:r>
      <w:r>
        <w:rPr>
          <w:spacing w:val="-7"/>
        </w:rPr>
        <w:t> </w:t>
      </w:r>
      <w:r>
        <w:rPr>
          <w:spacing w:val="-1"/>
        </w:rPr>
        <w:t>process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many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science</w:t>
      </w:r>
      <w:r>
        <w:rPr>
          <w:spacing w:val="-7"/>
        </w:rPr>
        <w:t> </w:t>
      </w:r>
      <w:r>
        <w:rPr/>
        <w:t>projects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requires</w:t>
      </w:r>
      <w:r>
        <w:rPr>
          <w:spacing w:val="-7"/>
        </w:rPr>
        <w:t> </w:t>
      </w:r>
      <w:r>
        <w:rPr/>
        <w:t>advanced</w:t>
      </w:r>
      <w:r>
        <w:rPr>
          <w:spacing w:val="-7"/>
        </w:rPr>
        <w:t> </w:t>
      </w:r>
      <w:r>
        <w:rPr/>
        <w:t>coding</w:t>
      </w:r>
      <w:r>
        <w:rPr>
          <w:spacing w:val="-7"/>
        </w:rPr>
        <w:t> </w:t>
      </w:r>
      <w:r>
        <w:rPr/>
        <w:t>skills</w:t>
      </w:r>
      <w:r>
        <w:rPr>
          <w:spacing w:val="-7"/>
        </w:rPr>
        <w:t> </w:t>
      </w:r>
      <w:r>
        <w:rPr/>
        <w:t>and</w:t>
      </w:r>
      <w:r>
        <w:rPr>
          <w:spacing w:val="-55"/>
        </w:rPr>
        <w:t> </w:t>
      </w:r>
      <w:r>
        <w:rPr>
          <w:w w:val="95"/>
        </w:rPr>
        <w:t>takes a significant amount of time. The method should be able to perform automated data</w:t>
      </w:r>
      <w:r>
        <w:rPr>
          <w:spacing w:val="1"/>
          <w:w w:val="95"/>
        </w:rPr>
        <w:t> </w:t>
      </w:r>
      <w:r>
        <w:rPr>
          <w:spacing w:val="-1"/>
        </w:rPr>
        <w:t>cleaning functions, such as outlier clipping, missing value </w:t>
      </w:r>
      <w:r>
        <w:rPr/>
        <w:t>imputation, and zero-variance</w:t>
      </w:r>
      <w:r>
        <w:rPr>
          <w:spacing w:val="1"/>
        </w:rPr>
        <w:t> </w:t>
      </w:r>
      <w:r>
        <w:rPr>
          <w:w w:val="95"/>
        </w:rPr>
        <w:t>variables, depending on the data types. It should also aid in exploratory analysis by providing</w:t>
      </w:r>
      <w:r>
        <w:rPr>
          <w:spacing w:val="-52"/>
          <w:w w:val="95"/>
        </w:rPr>
        <w:t> </w:t>
      </w:r>
      <w:r>
        <w:rPr/>
        <w:t>summary statistics and plots for visual examination. Finally, most existing methods are</w:t>
      </w:r>
      <w:r>
        <w:rPr>
          <w:spacing w:val="1"/>
        </w:rPr>
        <w:t> </w:t>
      </w:r>
      <w:r>
        <w:rPr/>
        <w:t>designed to work with linear relationships and thus cannot be applied to more complex</w:t>
      </w:r>
      <w:r>
        <w:rPr>
          <w:spacing w:val="1"/>
        </w:rPr>
        <w:t> </w:t>
      </w:r>
      <w:r>
        <w:rPr/>
        <w:t>datasets</w:t>
      </w:r>
      <w:r>
        <w:rPr>
          <w:spacing w:val="15"/>
        </w:rPr>
        <w:t> </w:t>
      </w:r>
      <w:r>
        <w:rPr/>
        <w:t>that</w:t>
      </w:r>
      <w:r>
        <w:rPr>
          <w:spacing w:val="16"/>
        </w:rPr>
        <w:t> </w:t>
      </w:r>
      <w:r>
        <w:rPr/>
        <w:t>are</w:t>
      </w:r>
      <w:r>
        <w:rPr>
          <w:spacing w:val="14"/>
        </w:rPr>
        <w:t> </w:t>
      </w:r>
      <w:r>
        <w:rPr/>
        <w:t>related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a</w:t>
      </w:r>
      <w:r>
        <w:rPr>
          <w:spacing w:val="14"/>
        </w:rPr>
        <w:t> </w:t>
      </w:r>
      <w:r>
        <w:rPr/>
        <w:t>non-linear</w:t>
      </w:r>
      <w:r>
        <w:rPr>
          <w:spacing w:val="16"/>
        </w:rPr>
        <w:t> </w:t>
      </w:r>
      <w:r>
        <w:rPr/>
        <w:t>manner.</w:t>
      </w:r>
    </w:p>
    <w:p>
      <w:pPr>
        <w:pStyle w:val="BodyText"/>
        <w:spacing w:line="314" w:lineRule="auto" w:before="13"/>
        <w:ind w:left="128" w:right="1393" w:firstLine="363"/>
        <w:jc w:val="both"/>
      </w:pPr>
      <w:r>
        <w:rPr>
          <w:w w:val="95"/>
        </w:rPr>
        <w:t>To summarize, integrating diverse and huge omics data is both a conceptual and practical</w:t>
      </w:r>
      <w:r>
        <w:rPr>
          <w:spacing w:val="1"/>
          <w:w w:val="95"/>
        </w:rPr>
        <w:t> </w:t>
      </w:r>
      <w:r>
        <w:rPr>
          <w:w w:val="90"/>
        </w:rPr>
        <w:t>problem</w:t>
      </w:r>
      <w:r>
        <w:rPr>
          <w:spacing w:val="17"/>
          <w:w w:val="90"/>
        </w:rPr>
        <w:t> </w:t>
      </w:r>
      <w:r>
        <w:rPr>
          <w:w w:val="90"/>
        </w:rPr>
        <w:t>in</w:t>
      </w:r>
      <w:r>
        <w:rPr>
          <w:spacing w:val="17"/>
          <w:w w:val="90"/>
        </w:rPr>
        <w:t> </w:t>
      </w:r>
      <w:r>
        <w:rPr>
          <w:w w:val="90"/>
        </w:rPr>
        <w:t>data</w:t>
      </w:r>
      <w:r>
        <w:rPr>
          <w:spacing w:val="17"/>
          <w:w w:val="90"/>
        </w:rPr>
        <w:t> </w:t>
      </w:r>
      <w:r>
        <w:rPr>
          <w:w w:val="90"/>
        </w:rPr>
        <w:t>analysis.</w:t>
      </w:r>
      <w:r>
        <w:rPr>
          <w:spacing w:val="10"/>
          <w:w w:val="90"/>
        </w:rPr>
        <w:t> </w:t>
      </w:r>
      <w:r>
        <w:rPr>
          <w:w w:val="90"/>
        </w:rPr>
        <w:t>Data</w:t>
      </w:r>
      <w:r>
        <w:rPr>
          <w:spacing w:val="18"/>
          <w:w w:val="90"/>
        </w:rPr>
        <w:t> </w:t>
      </w:r>
      <w:r>
        <w:rPr>
          <w:w w:val="90"/>
        </w:rPr>
        <w:t>integration</w:t>
      </w:r>
      <w:r>
        <w:rPr>
          <w:spacing w:val="17"/>
          <w:w w:val="90"/>
        </w:rPr>
        <w:t> </w:t>
      </w:r>
      <w:r>
        <w:rPr>
          <w:w w:val="90"/>
        </w:rPr>
        <w:t>has</w:t>
      </w:r>
      <w:r>
        <w:rPr>
          <w:spacing w:val="17"/>
          <w:w w:val="90"/>
        </w:rPr>
        <w:t> </w:t>
      </w:r>
      <w:r>
        <w:rPr>
          <w:w w:val="90"/>
        </w:rPr>
        <w:t>been</w:t>
      </w:r>
      <w:r>
        <w:rPr>
          <w:spacing w:val="18"/>
          <w:w w:val="90"/>
        </w:rPr>
        <w:t> </w:t>
      </w:r>
      <w:r>
        <w:rPr>
          <w:w w:val="90"/>
        </w:rPr>
        <w:t>used</w:t>
      </w:r>
      <w:r>
        <w:rPr>
          <w:spacing w:val="17"/>
          <w:w w:val="90"/>
        </w:rPr>
        <w:t> </w:t>
      </w:r>
      <w:r>
        <w:rPr>
          <w:w w:val="90"/>
        </w:rPr>
        <w:t>in</w:t>
      </w:r>
      <w:r>
        <w:rPr>
          <w:spacing w:val="17"/>
          <w:w w:val="90"/>
        </w:rPr>
        <w:t> </w:t>
      </w:r>
      <w:r>
        <w:rPr>
          <w:w w:val="90"/>
        </w:rPr>
        <w:t>omics</w:t>
      </w:r>
      <w:r>
        <w:rPr>
          <w:spacing w:val="17"/>
          <w:w w:val="90"/>
        </w:rPr>
        <w:t> </w:t>
      </w:r>
      <w:r>
        <w:rPr>
          <w:w w:val="90"/>
        </w:rPr>
        <w:t>research</w:t>
      </w:r>
      <w:r>
        <w:rPr>
          <w:spacing w:val="18"/>
          <w:w w:val="90"/>
        </w:rPr>
        <w:t> </w:t>
      </w:r>
      <w:r>
        <w:rPr>
          <w:w w:val="90"/>
        </w:rPr>
        <w:t>since</w:t>
      </w:r>
      <w:r>
        <w:rPr>
          <w:spacing w:val="17"/>
          <w:w w:val="90"/>
        </w:rPr>
        <w:t> </w:t>
      </w:r>
      <w:r>
        <w:rPr>
          <w:w w:val="90"/>
        </w:rPr>
        <w:t>the</w:t>
      </w:r>
      <w:r>
        <w:rPr>
          <w:spacing w:val="17"/>
          <w:w w:val="90"/>
        </w:rPr>
        <w:t> </w:t>
      </w:r>
      <w:r>
        <w:rPr>
          <w:w w:val="90"/>
        </w:rPr>
        <w:t>beginning</w:t>
      </w:r>
      <w:r>
        <w:rPr>
          <w:spacing w:val="1"/>
          <w:w w:val="90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era,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it</w:t>
      </w:r>
      <w:r>
        <w:rPr>
          <w:spacing w:val="-8"/>
        </w:rPr>
        <w:t> </w:t>
      </w:r>
      <w:r>
        <w:rPr>
          <w:spacing w:val="-1"/>
        </w:rPr>
        <w:t>is</w:t>
      </w:r>
      <w:r>
        <w:rPr>
          <w:spacing w:val="-8"/>
        </w:rPr>
        <w:t> </w:t>
      </w:r>
      <w:r>
        <w:rPr>
          <w:spacing w:val="-1"/>
        </w:rPr>
        <w:t>both</w:t>
      </w:r>
      <w:r>
        <w:rPr>
          <w:spacing w:val="-8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challenge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an</w:t>
      </w:r>
      <w:r>
        <w:rPr>
          <w:spacing w:val="-8"/>
        </w:rPr>
        <w:t> </w:t>
      </w:r>
      <w:r>
        <w:rPr>
          <w:spacing w:val="-1"/>
        </w:rPr>
        <w:t>opportunity.</w:t>
      </w:r>
      <w:r>
        <w:rPr>
          <w:spacing w:val="9"/>
        </w:rPr>
        <w:t> </w:t>
      </w:r>
      <w:r>
        <w:rPr>
          <w:spacing w:val="-1"/>
        </w:rPr>
        <w:t>It</w:t>
      </w:r>
      <w:r>
        <w:rPr>
          <w:spacing w:val="-7"/>
        </w:rPr>
        <w:t> </w:t>
      </w:r>
      <w:r>
        <w:rPr>
          <w:spacing w:val="-1"/>
        </w:rPr>
        <w:t>is</w:t>
      </w:r>
      <w:r>
        <w:rPr>
          <w:spacing w:val="-8"/>
        </w:rPr>
        <w:t> </w:t>
      </w:r>
      <w:r>
        <w:rPr>
          <w:spacing w:val="-1"/>
        </w:rPr>
        <w:t>surely</w:t>
      </w:r>
      <w:r>
        <w:rPr>
          <w:spacing w:val="-7"/>
        </w:rPr>
        <w:t> </w:t>
      </w:r>
      <w:r>
        <w:rPr>
          <w:spacing w:val="-1"/>
        </w:rPr>
        <w:t>growing</w:t>
      </w:r>
      <w:r>
        <w:rPr>
          <w:spacing w:val="-7"/>
        </w:rPr>
        <w:t> </w:t>
      </w:r>
      <w:r>
        <w:rPr>
          <w:spacing w:val="-1"/>
        </w:rPr>
        <w:t>more</w:t>
      </w:r>
      <w:r>
        <w:rPr>
          <w:spacing w:val="-8"/>
        </w:rPr>
        <w:t> </w:t>
      </w:r>
      <w:r>
        <w:rPr/>
        <w:t>popular.</w:t>
      </w:r>
      <w:r>
        <w:rPr>
          <w:spacing w:val="-56"/>
        </w:rPr>
        <w:t> </w:t>
      </w:r>
      <w:r>
        <w:rPr>
          <w:w w:val="95"/>
        </w:rPr>
        <w:t>We</w:t>
      </w:r>
      <w:r>
        <w:rPr>
          <w:spacing w:val="-8"/>
          <w:w w:val="95"/>
        </w:rPr>
        <w:t> </w:t>
      </w:r>
      <w:r>
        <w:rPr>
          <w:w w:val="95"/>
        </w:rPr>
        <w:t>devised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implemented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more</w:t>
      </w:r>
      <w:r>
        <w:rPr>
          <w:spacing w:val="-7"/>
          <w:w w:val="95"/>
        </w:rPr>
        <w:t> </w:t>
      </w:r>
      <w:r>
        <w:rPr>
          <w:w w:val="95"/>
        </w:rPr>
        <w:t>straightforward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scientifically</w:t>
      </w:r>
      <w:r>
        <w:rPr>
          <w:spacing w:val="-7"/>
          <w:w w:val="95"/>
        </w:rPr>
        <w:t> </w:t>
      </w:r>
      <w:r>
        <w:rPr>
          <w:w w:val="95"/>
        </w:rPr>
        <w:t>motivated</w:t>
      </w:r>
      <w:r>
        <w:rPr>
          <w:spacing w:val="-8"/>
          <w:w w:val="95"/>
        </w:rPr>
        <w:t> </w:t>
      </w:r>
      <w:r>
        <w:rPr>
          <w:w w:val="95"/>
        </w:rPr>
        <w:t>approach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integrate multi-omics datasets, involving more than two omics datasets, please see </w:t>
      </w:r>
      <w:hyperlink w:history="true" w:anchor="_bookmark33">
        <w:r>
          <w:rPr>
            <w:w w:val="95"/>
          </w:rPr>
          <w:t>Methods</w:t>
        </w:r>
      </w:hyperlink>
      <w:r>
        <w:rPr>
          <w:spacing w:val="1"/>
          <w:w w:val="95"/>
        </w:rPr>
        <w:t> </w:t>
      </w:r>
      <w:r>
        <w:rPr/>
        <w:t>and</w:t>
      </w:r>
      <w:r>
        <w:rPr>
          <w:spacing w:val="18"/>
        </w:rPr>
        <w:t> </w:t>
      </w:r>
      <w:hyperlink w:history="true" w:anchor="_bookmark70">
        <w:r>
          <w:rPr/>
          <w:t>Chapter</w:t>
        </w:r>
        <w:r>
          <w:rPr>
            <w:spacing w:val="20"/>
          </w:rPr>
          <w:t> </w:t>
        </w:r>
        <w:r>
          <w:rPr/>
          <w:t>1.</w:t>
        </w:r>
      </w:hyperlink>
    </w:p>
    <w:p>
      <w:pPr>
        <w:pStyle w:val="BodyText"/>
        <w:spacing w:before="2"/>
        <w:rPr>
          <w:sz w:val="36"/>
        </w:rPr>
      </w:pPr>
    </w:p>
    <w:p>
      <w:pPr>
        <w:pStyle w:val="Heading3"/>
        <w:ind w:left="140"/>
        <w:jc w:val="both"/>
      </w:pPr>
      <w:bookmarkStart w:name="Short RNA data analysis" w:id="56"/>
      <w:bookmarkEnd w:id="56"/>
      <w:r>
        <w:rPr>
          <w:b w:val="0"/>
        </w:rPr>
      </w:r>
      <w:bookmarkStart w:name="_bookmark31" w:id="57"/>
      <w:bookmarkEnd w:id="57"/>
      <w:r>
        <w:rPr>
          <w:b w:val="0"/>
        </w:rPr>
      </w:r>
      <w:r>
        <w:rPr/>
        <w:t>Short</w:t>
      </w:r>
      <w:r>
        <w:rPr>
          <w:spacing w:val="19"/>
        </w:rPr>
        <w:t> </w:t>
      </w:r>
      <w:r>
        <w:rPr/>
        <w:t>RNA</w:t>
      </w:r>
      <w:r>
        <w:rPr>
          <w:spacing w:val="19"/>
        </w:rPr>
        <w:t> </w:t>
      </w:r>
      <w:r>
        <w:rPr/>
        <w:t>data</w:t>
      </w:r>
      <w:r>
        <w:rPr>
          <w:spacing w:val="19"/>
        </w:rPr>
        <w:t> </w:t>
      </w:r>
      <w:r>
        <w:rPr/>
        <w:t>analysis</w:t>
      </w:r>
    </w:p>
    <w:p>
      <w:pPr>
        <w:pStyle w:val="BodyText"/>
        <w:spacing w:line="314" w:lineRule="auto" w:before="235"/>
        <w:ind w:left="131" w:right="1428" w:firstLine="8"/>
        <w:jc w:val="both"/>
      </w:pPr>
      <w:r>
        <w:rPr/>
        <w:t>Short RNAs are a type of non-coding RNA that plays an important role in nearly all</w:t>
      </w:r>
      <w:r>
        <w:rPr>
          <w:spacing w:val="1"/>
        </w:rPr>
        <w:t> </w:t>
      </w:r>
      <w:r>
        <w:rPr>
          <w:w w:val="95"/>
        </w:rPr>
        <w:t>aspects of organismal development in both health and disease. Despite their importance in a</w:t>
      </w:r>
      <w:r>
        <w:rPr>
          <w:spacing w:val="1"/>
          <w:w w:val="95"/>
        </w:rPr>
        <w:t> </w:t>
      </w:r>
      <w:r>
        <w:rPr>
          <w:w w:val="95"/>
        </w:rPr>
        <w:t>wide range of biological processes, analyzing short RNA sequencing data remains a difficult</w:t>
      </w:r>
      <w:r>
        <w:rPr>
          <w:spacing w:val="1"/>
          <w:w w:val="95"/>
        </w:rPr>
        <w:t> </w:t>
      </w:r>
      <w:r>
        <w:rPr/>
        <w:t>task.</w:t>
      </w:r>
      <w:r>
        <w:rPr>
          <w:spacing w:val="17"/>
        </w:rPr>
        <w:t> </w:t>
      </w:r>
      <w:r>
        <w:rPr/>
        <w:t>Specifically,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computational</w:t>
      </w:r>
      <w:r>
        <w:rPr>
          <w:spacing w:val="-4"/>
        </w:rPr>
        <w:t> </w:t>
      </w:r>
      <w:r>
        <w:rPr/>
        <w:t>challenges</w:t>
      </w:r>
      <w:r>
        <w:rPr>
          <w:spacing w:val="-4"/>
        </w:rPr>
        <w:t> </w:t>
      </w:r>
      <w:r>
        <w:rPr/>
        <w:t>arise</w:t>
      </w:r>
      <w:r>
        <w:rPr>
          <w:spacing w:val="-5"/>
        </w:rPr>
        <w:t> </w:t>
      </w:r>
      <w:r>
        <w:rPr/>
        <w:t>when</w:t>
      </w:r>
      <w:r>
        <w:rPr>
          <w:spacing w:val="-5"/>
        </w:rPr>
        <w:t> </w:t>
      </w:r>
      <w:r>
        <w:rPr/>
        <w:t>analyzing</w:t>
      </w:r>
      <w:r>
        <w:rPr>
          <w:spacing w:val="-5"/>
        </w:rPr>
        <w:t> </w:t>
      </w:r>
      <w:r>
        <w:rPr/>
        <w:t>short</w:t>
      </w:r>
      <w:r>
        <w:rPr>
          <w:spacing w:val="-4"/>
        </w:rPr>
        <w:t> </w:t>
      </w:r>
      <w:r>
        <w:rPr/>
        <w:t>RNA</w:t>
      </w:r>
      <w:r>
        <w:rPr>
          <w:spacing w:val="-56"/>
        </w:rPr>
        <w:t> </w:t>
      </w:r>
      <w:r>
        <w:rPr/>
        <w:t>sequencing:</w:t>
      </w:r>
    </w:p>
    <w:p>
      <w:pPr>
        <w:pStyle w:val="ListParagraph"/>
        <w:numPr>
          <w:ilvl w:val="0"/>
          <w:numId w:val="20"/>
        </w:numPr>
        <w:tabs>
          <w:tab w:pos="726" w:val="left" w:leader="none"/>
        </w:tabs>
        <w:spacing w:line="309" w:lineRule="auto" w:before="201" w:after="0"/>
        <w:ind w:left="725" w:right="1437" w:hanging="300"/>
        <w:jc w:val="both"/>
        <w:rPr>
          <w:sz w:val="24"/>
        </w:rPr>
      </w:pPr>
      <w:r>
        <w:rPr>
          <w:sz w:val="24"/>
        </w:rPr>
        <w:t>Even after size selection, we expect to sequence other RNA biotypes in addition to</w:t>
      </w:r>
      <w:r>
        <w:rPr>
          <w:spacing w:val="1"/>
          <w:sz w:val="24"/>
        </w:rPr>
        <w:t> </w:t>
      </w:r>
      <w:r>
        <w:rPr>
          <w:sz w:val="24"/>
        </w:rPr>
        <w:t>short</w:t>
      </w:r>
      <w:r>
        <w:rPr>
          <w:spacing w:val="19"/>
          <w:sz w:val="24"/>
        </w:rPr>
        <w:t> </w:t>
      </w:r>
      <w:r>
        <w:rPr>
          <w:sz w:val="24"/>
        </w:rPr>
        <w:t>RNAs.</w:t>
      </w:r>
    </w:p>
    <w:p>
      <w:pPr>
        <w:pStyle w:val="ListParagraph"/>
        <w:numPr>
          <w:ilvl w:val="0"/>
          <w:numId w:val="20"/>
        </w:numPr>
        <w:tabs>
          <w:tab w:pos="726" w:val="left" w:leader="none"/>
        </w:tabs>
        <w:spacing w:line="314" w:lineRule="auto" w:before="206" w:after="0"/>
        <w:ind w:left="719" w:right="1432" w:hanging="294"/>
        <w:jc w:val="both"/>
        <w:rPr>
          <w:sz w:val="24"/>
        </w:rPr>
      </w:pPr>
      <w:r>
        <w:rPr>
          <w:sz w:val="24"/>
        </w:rPr>
        <w:t>Short RNAs have a length of less than 200bp, often much shorter (e.g. miRNAs at</w:t>
      </w:r>
      <w:r>
        <w:rPr>
          <w:spacing w:val="1"/>
          <w:sz w:val="24"/>
        </w:rPr>
        <w:t> </w:t>
      </w:r>
      <w:r>
        <w:rPr>
          <w:sz w:val="24"/>
        </w:rPr>
        <w:t>21-22bp), and can therefore often map to multiple positions. In this case, standard</w:t>
      </w:r>
      <w:r>
        <w:rPr>
          <w:spacing w:val="1"/>
          <w:sz w:val="24"/>
        </w:rPr>
        <w:t> </w:t>
      </w:r>
      <w:r>
        <w:rPr>
          <w:w w:val="95"/>
          <w:sz w:val="24"/>
        </w:rPr>
        <w:t>pipelines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either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map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reads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randomly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one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position,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making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it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difficult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determine</w:t>
      </w:r>
      <w:r>
        <w:rPr>
          <w:spacing w:val="-53"/>
          <w:w w:val="95"/>
          <w:sz w:val="24"/>
        </w:rPr>
        <w:t> </w:t>
      </w:r>
      <w:r>
        <w:rPr>
          <w:spacing w:val="-1"/>
          <w:sz w:val="24"/>
        </w:rPr>
        <w:t>their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true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origin,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or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they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are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discarded,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resulting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large</w:t>
      </w:r>
      <w:r>
        <w:rPr>
          <w:spacing w:val="-7"/>
          <w:sz w:val="24"/>
        </w:rPr>
        <w:t> </w:t>
      </w:r>
      <w:r>
        <w:rPr>
          <w:sz w:val="24"/>
        </w:rPr>
        <w:t>proportion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reads</w:t>
      </w:r>
      <w:r>
        <w:rPr>
          <w:spacing w:val="-7"/>
          <w:sz w:val="24"/>
        </w:rPr>
        <w:t> </w:t>
      </w:r>
      <w:r>
        <w:rPr>
          <w:sz w:val="24"/>
        </w:rPr>
        <w:t>being</w:t>
      </w:r>
      <w:r>
        <w:rPr>
          <w:spacing w:val="-55"/>
          <w:sz w:val="24"/>
        </w:rPr>
        <w:t> </w:t>
      </w:r>
      <w:r>
        <w:rPr>
          <w:sz w:val="24"/>
        </w:rPr>
        <w:t>lost.</w:t>
      </w:r>
    </w:p>
    <w:p>
      <w:pPr>
        <w:pStyle w:val="ListParagraph"/>
        <w:numPr>
          <w:ilvl w:val="0"/>
          <w:numId w:val="20"/>
        </w:numPr>
        <w:tabs>
          <w:tab w:pos="726" w:val="left" w:leader="none"/>
        </w:tabs>
        <w:spacing w:line="314" w:lineRule="auto" w:before="199" w:after="0"/>
        <w:ind w:left="692" w:right="1432" w:hanging="267"/>
        <w:jc w:val="both"/>
        <w:rPr>
          <w:sz w:val="24"/>
        </w:rPr>
      </w:pPr>
      <w:r>
        <w:rPr>
          <w:sz w:val="24"/>
        </w:rPr>
        <w:t>Many short RNAs are post-transcriptionally modified. For example, tRNAs receive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“CCA”</w:t>
      </w:r>
      <w:r>
        <w:rPr>
          <w:spacing w:val="-5"/>
          <w:sz w:val="24"/>
        </w:rPr>
        <w:t> </w:t>
      </w:r>
      <w:r>
        <w:rPr>
          <w:sz w:val="24"/>
        </w:rPr>
        <w:t>sequence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3’</w:t>
      </w:r>
      <w:r>
        <w:rPr>
          <w:spacing w:val="-5"/>
          <w:sz w:val="24"/>
        </w:rPr>
        <w:t> </w:t>
      </w:r>
      <w:r>
        <w:rPr>
          <w:sz w:val="24"/>
        </w:rPr>
        <w:t>end</w:t>
      </w:r>
      <w:r>
        <w:rPr>
          <w:spacing w:val="-5"/>
          <w:sz w:val="24"/>
        </w:rPr>
        <w:t> </w:t>
      </w:r>
      <w:hyperlink w:history="true" w:anchor="_bookmark407">
        <w:r>
          <w:rPr>
            <w:sz w:val="24"/>
          </w:rPr>
          <w:t>(Hou,</w:t>
        </w:r>
        <w:r>
          <w:rPr>
            <w:spacing w:val="-5"/>
            <w:sz w:val="24"/>
          </w:rPr>
          <w:t> </w:t>
        </w:r>
        <w:r>
          <w:rPr>
            <w:sz w:val="24"/>
          </w:rPr>
          <w:t>2010),</w:t>
        </w:r>
        <w:r>
          <w:rPr>
            <w:spacing w:val="-5"/>
            <w:sz w:val="24"/>
          </w:rPr>
          <w:t> </w:t>
        </w:r>
      </w:hyperlink>
      <w:r>
        <w:rPr>
          <w:sz w:val="24"/>
        </w:rPr>
        <w:t>additionally,</w:t>
      </w:r>
      <w:r>
        <w:rPr>
          <w:spacing w:val="-6"/>
          <w:sz w:val="24"/>
        </w:rPr>
        <w:t> </w:t>
      </w:r>
      <w:r>
        <w:rPr>
          <w:sz w:val="24"/>
        </w:rPr>
        <w:t>Histidine</w:t>
      </w:r>
      <w:r>
        <w:rPr>
          <w:spacing w:val="-5"/>
          <w:sz w:val="24"/>
        </w:rPr>
        <w:t> </w:t>
      </w:r>
      <w:r>
        <w:rPr>
          <w:sz w:val="24"/>
        </w:rPr>
        <w:t>tRNAs</w:t>
      </w:r>
      <w:r>
        <w:rPr>
          <w:spacing w:val="-5"/>
          <w:sz w:val="24"/>
        </w:rPr>
        <w:t> </w:t>
      </w:r>
      <w:r>
        <w:rPr>
          <w:sz w:val="24"/>
        </w:rPr>
        <w:t>receive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6"/>
          <w:sz w:val="24"/>
        </w:rPr>
        <w:t> </w:t>
      </w:r>
      <w:r>
        <w:rPr>
          <w:spacing w:val="-1"/>
          <w:sz w:val="24"/>
        </w:rPr>
        <w:t>“G”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sequence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at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5’</w:t>
      </w:r>
      <w:r>
        <w:rPr>
          <w:spacing w:val="-8"/>
          <w:sz w:val="24"/>
        </w:rPr>
        <w:t> </w:t>
      </w:r>
      <w:r>
        <w:rPr>
          <w:sz w:val="24"/>
        </w:rPr>
        <w:t>end</w:t>
      </w:r>
      <w:r>
        <w:rPr>
          <w:spacing w:val="-7"/>
          <w:sz w:val="24"/>
        </w:rPr>
        <w:t> </w:t>
      </w:r>
      <w:hyperlink w:history="true" w:anchor="_bookmark345">
        <w:r>
          <w:rPr>
            <w:sz w:val="24"/>
          </w:rPr>
          <w:t>(Cooley,</w:t>
        </w:r>
        <w:r>
          <w:rPr>
            <w:spacing w:val="-7"/>
            <w:sz w:val="24"/>
          </w:rPr>
          <w:t> </w:t>
        </w:r>
        <w:r>
          <w:rPr>
            <w:sz w:val="24"/>
          </w:rPr>
          <w:t>Appel,</w:t>
        </w:r>
        <w:r>
          <w:rPr>
            <w:spacing w:val="-7"/>
            <w:sz w:val="24"/>
          </w:rPr>
          <w:t> </w:t>
        </w:r>
        <w:r>
          <w:rPr>
            <w:sz w:val="24"/>
          </w:rPr>
          <w:t>&amp;</w:t>
        </w:r>
        <w:r>
          <w:rPr>
            <w:spacing w:val="-7"/>
            <w:sz w:val="24"/>
          </w:rPr>
          <w:t> </w:t>
        </w:r>
        <w:r>
          <w:rPr>
            <w:sz w:val="24"/>
          </w:rPr>
          <w:t>Soll,</w:t>
        </w:r>
        <w:r>
          <w:rPr>
            <w:spacing w:val="-8"/>
            <w:sz w:val="24"/>
          </w:rPr>
          <w:t> </w:t>
        </w:r>
        <w:r>
          <w:rPr>
            <w:sz w:val="24"/>
          </w:rPr>
          <w:t>1982),</w:t>
        </w:r>
        <w:r>
          <w:rPr>
            <w:spacing w:val="-7"/>
            <w:sz w:val="24"/>
          </w:rPr>
          <w:t> </w:t>
        </w:r>
      </w:hyperlink>
      <w:r>
        <w:rPr>
          <w:sz w:val="24"/>
        </w:rPr>
        <w:t>resulting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an</w:t>
      </w:r>
      <w:r>
        <w:rPr>
          <w:spacing w:val="-8"/>
          <w:sz w:val="24"/>
        </w:rPr>
        <w:t> </w:t>
      </w:r>
      <w:r>
        <w:rPr>
          <w:sz w:val="24"/>
        </w:rPr>
        <w:t>unalignment</w:t>
      </w:r>
      <w:r>
        <w:rPr>
          <w:spacing w:val="-55"/>
          <w:sz w:val="24"/>
        </w:rPr>
        <w:t> </w:t>
      </w:r>
      <w:r>
        <w:rPr>
          <w:sz w:val="24"/>
        </w:rPr>
        <w:t>problem.</w:t>
      </w:r>
    </w:p>
    <w:p>
      <w:pPr>
        <w:spacing w:after="0" w:line="314" w:lineRule="auto"/>
        <w:jc w:val="both"/>
        <w:rPr>
          <w:sz w:val="24"/>
        </w:rPr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1"/>
          <w:numId w:val="20"/>
        </w:numPr>
        <w:tabs>
          <w:tab w:pos="1086" w:val="left" w:leader="none"/>
        </w:tabs>
        <w:spacing w:line="309" w:lineRule="auto" w:before="129" w:after="0"/>
        <w:ind w:left="1085" w:right="1044" w:hanging="300"/>
        <w:jc w:val="both"/>
        <w:rPr>
          <w:sz w:val="24"/>
        </w:rPr>
      </w:pPr>
      <w:r>
        <w:rPr>
          <w:w w:val="95"/>
          <w:sz w:val="24"/>
        </w:rPr>
        <w:t>Because of their biogenesis, short RNAs often overlap multiple features. For example,</w:t>
      </w:r>
      <w:r>
        <w:rPr>
          <w:spacing w:val="1"/>
          <w:w w:val="95"/>
          <w:sz w:val="24"/>
        </w:rPr>
        <w:t> </w:t>
      </w:r>
      <w:r>
        <w:rPr>
          <w:sz w:val="24"/>
        </w:rPr>
        <w:t>mature</w:t>
      </w:r>
      <w:r>
        <w:rPr>
          <w:spacing w:val="-2"/>
          <w:sz w:val="24"/>
        </w:rPr>
        <w:t> </w:t>
      </w:r>
      <w:r>
        <w:rPr>
          <w:sz w:val="24"/>
        </w:rPr>
        <w:t>miRNAs</w:t>
      </w:r>
      <w:r>
        <w:rPr>
          <w:spacing w:val="-2"/>
          <w:sz w:val="24"/>
        </w:rPr>
        <w:t> </w:t>
      </w:r>
      <w:r>
        <w:rPr>
          <w:sz w:val="24"/>
        </w:rPr>
        <w:t>overlap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precursors,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result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misassignment.</w:t>
      </w:r>
    </w:p>
    <w:p>
      <w:pPr>
        <w:pStyle w:val="ListParagraph"/>
        <w:numPr>
          <w:ilvl w:val="1"/>
          <w:numId w:val="20"/>
        </w:numPr>
        <w:tabs>
          <w:tab w:pos="1086" w:val="left" w:leader="none"/>
        </w:tabs>
        <w:spacing w:line="312" w:lineRule="auto" w:before="224" w:after="0"/>
        <w:ind w:left="1085" w:right="1075" w:hanging="300"/>
        <w:jc w:val="both"/>
        <w:rPr>
          <w:sz w:val="24"/>
        </w:rPr>
      </w:pPr>
      <w:r>
        <w:rPr>
          <w:sz w:val="24"/>
        </w:rPr>
        <w:t>rRNAs are typically masked in the genome, and the Ensembl </w:t>
      </w:r>
      <w:hyperlink w:history="true" w:anchor="_bookmark408">
        <w:r>
          <w:rPr>
            <w:sz w:val="24"/>
          </w:rPr>
          <w:t>(Howe et al., 2021) </w:t>
        </w:r>
      </w:hyperlink>
      <w:r>
        <w:rPr>
          <w:sz w:val="24"/>
        </w:rPr>
        <w:t>or</w:t>
      </w:r>
      <w:r>
        <w:rPr>
          <w:spacing w:val="-55"/>
          <w:sz w:val="24"/>
        </w:rPr>
        <w:t> </w:t>
      </w:r>
      <w:r>
        <w:rPr>
          <w:w w:val="95"/>
          <w:sz w:val="24"/>
        </w:rPr>
        <w:t>GENCODE</w:t>
      </w:r>
      <w:r>
        <w:rPr>
          <w:spacing w:val="19"/>
          <w:w w:val="95"/>
          <w:sz w:val="24"/>
        </w:rPr>
        <w:t> </w:t>
      </w:r>
      <w:hyperlink w:history="true" w:anchor="_bookmark401">
        <w:r>
          <w:rPr>
            <w:w w:val="95"/>
            <w:sz w:val="24"/>
          </w:rPr>
          <w:t>(Harrow</w:t>
        </w:r>
        <w:r>
          <w:rPr>
            <w:spacing w:val="19"/>
            <w:w w:val="95"/>
            <w:sz w:val="24"/>
          </w:rPr>
          <w:t> </w:t>
        </w:r>
        <w:r>
          <w:rPr>
            <w:w w:val="95"/>
            <w:sz w:val="24"/>
          </w:rPr>
          <w:t>et</w:t>
        </w:r>
        <w:r>
          <w:rPr>
            <w:spacing w:val="20"/>
            <w:w w:val="95"/>
            <w:sz w:val="24"/>
          </w:rPr>
          <w:t> </w:t>
        </w:r>
        <w:r>
          <w:rPr>
            <w:w w:val="95"/>
            <w:sz w:val="24"/>
          </w:rPr>
          <w:t>al.,</w:t>
        </w:r>
        <w:r>
          <w:rPr>
            <w:spacing w:val="20"/>
            <w:w w:val="95"/>
            <w:sz w:val="24"/>
          </w:rPr>
          <w:t> </w:t>
        </w:r>
        <w:r>
          <w:rPr>
            <w:w w:val="95"/>
            <w:sz w:val="24"/>
          </w:rPr>
          <w:t>2012)</w:t>
        </w:r>
        <w:r>
          <w:rPr>
            <w:spacing w:val="19"/>
            <w:w w:val="95"/>
            <w:sz w:val="24"/>
          </w:rPr>
          <w:t> </w:t>
        </w:r>
      </w:hyperlink>
      <w:r>
        <w:rPr>
          <w:w w:val="95"/>
          <w:sz w:val="24"/>
        </w:rPr>
        <w:t>databases’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annotations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are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unavailable,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which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make</w:t>
      </w:r>
      <w:r>
        <w:rPr>
          <w:spacing w:val="-52"/>
          <w:w w:val="95"/>
          <w:sz w:val="24"/>
        </w:rPr>
        <w:t> </w:t>
      </w:r>
      <w:r>
        <w:rPr>
          <w:sz w:val="24"/>
        </w:rPr>
        <w:t>it</w:t>
      </w:r>
      <w:r>
        <w:rPr>
          <w:spacing w:val="16"/>
          <w:sz w:val="24"/>
        </w:rPr>
        <w:t> </w:t>
      </w:r>
      <w:r>
        <w:rPr>
          <w:sz w:val="24"/>
        </w:rPr>
        <w:t>difficult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17"/>
          <w:sz w:val="24"/>
        </w:rPr>
        <w:t> </w:t>
      </w:r>
      <w:r>
        <w:rPr>
          <w:sz w:val="24"/>
        </w:rPr>
        <w:t>quantify</w:t>
      </w:r>
      <w:r>
        <w:rPr>
          <w:spacing w:val="16"/>
          <w:sz w:val="24"/>
        </w:rPr>
        <w:t> </w:t>
      </w:r>
      <w:r>
        <w:rPr>
          <w:sz w:val="24"/>
        </w:rPr>
        <w:t>for</w:t>
      </w:r>
      <w:r>
        <w:rPr>
          <w:spacing w:val="17"/>
          <w:sz w:val="24"/>
        </w:rPr>
        <w:t> </w:t>
      </w:r>
      <w:r>
        <w:rPr>
          <w:sz w:val="24"/>
        </w:rPr>
        <w:t>rRNAs</w:t>
      </w:r>
      <w:r>
        <w:rPr>
          <w:spacing w:val="16"/>
          <w:sz w:val="24"/>
        </w:rPr>
        <w:t> </w:t>
      </w:r>
      <w:r>
        <w:rPr>
          <w:sz w:val="24"/>
        </w:rPr>
        <w:t>fragments.</w:t>
      </w:r>
    </w:p>
    <w:p>
      <w:pPr>
        <w:pStyle w:val="BodyText"/>
        <w:spacing w:line="314" w:lineRule="auto" w:before="235"/>
        <w:ind w:left="500" w:right="1069" w:hanging="9"/>
        <w:jc w:val="both"/>
      </w:pPr>
      <w:r>
        <w:rPr>
          <w:w w:val="90"/>
        </w:rPr>
        <w:t>All the aforementioned issues could lead to misalignment and low mappability of the sequenced</w:t>
      </w:r>
      <w:r>
        <w:rPr>
          <w:spacing w:val="1"/>
          <w:w w:val="90"/>
        </w:rPr>
        <w:t> </w:t>
      </w:r>
      <w:r>
        <w:rPr/>
        <w:t>data.</w:t>
      </w:r>
      <w:r>
        <w:rPr>
          <w:spacing w:val="1"/>
        </w:rPr>
        <w:t> </w:t>
      </w:r>
      <w:r>
        <w:rPr/>
        <w:t>Several tools have been developed to analyze short RNA-seq data, however, they</w:t>
      </w:r>
      <w:r>
        <w:rPr>
          <w:spacing w:val="1"/>
        </w:rPr>
        <w:t> </w:t>
      </w:r>
      <w:r>
        <w:rPr/>
        <w:t>typically fall prey to some of these issues. In </w:t>
      </w:r>
      <w:hyperlink w:history="true" w:anchor="_bookmark186">
        <w:r>
          <w:rPr/>
          <w:t>Chapter 3, </w:t>
        </w:r>
      </w:hyperlink>
      <w:r>
        <w:rPr/>
        <w:t>we, therefore, developed a novel</w:t>
      </w:r>
      <w:r>
        <w:rPr>
          <w:spacing w:val="1"/>
        </w:rPr>
        <w:t> </w:t>
      </w:r>
      <w:r>
        <w:rPr/>
        <w:t>approach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address</w:t>
      </w:r>
      <w:r>
        <w:rPr>
          <w:spacing w:val="18"/>
        </w:rPr>
        <w:t> </w:t>
      </w:r>
      <w:r>
        <w:rPr/>
        <w:t>them.</w:t>
      </w:r>
    </w:p>
    <w:p>
      <w:pPr>
        <w:pStyle w:val="BodyText"/>
        <w:spacing w:before="7"/>
        <w:rPr>
          <w:sz w:val="43"/>
        </w:rPr>
      </w:pPr>
    </w:p>
    <w:p>
      <w:pPr>
        <w:pStyle w:val="Heading2"/>
        <w:spacing w:before="1"/>
        <w:ind w:left="500" w:firstLine="0"/>
        <w:jc w:val="both"/>
      </w:pPr>
      <w:bookmarkStart w:name="Goals of thesis" w:id="58"/>
      <w:bookmarkEnd w:id="58"/>
      <w:r>
        <w:rPr>
          <w:b w:val="0"/>
        </w:rPr>
      </w:r>
      <w:bookmarkStart w:name="_bookmark32" w:id="59"/>
      <w:bookmarkEnd w:id="59"/>
      <w:r>
        <w:rPr>
          <w:b w:val="0"/>
        </w:rPr>
      </w:r>
      <w:r>
        <w:rPr>
          <w:w w:val="95"/>
        </w:rPr>
        <w:t>Goals</w:t>
      </w:r>
      <w:r>
        <w:rPr>
          <w:spacing w:val="27"/>
          <w:w w:val="95"/>
        </w:rPr>
        <w:t> </w:t>
      </w:r>
      <w:r>
        <w:rPr>
          <w:w w:val="95"/>
        </w:rPr>
        <w:t>of</w:t>
      </w:r>
      <w:r>
        <w:rPr>
          <w:spacing w:val="28"/>
          <w:w w:val="95"/>
        </w:rPr>
        <w:t> </w:t>
      </w:r>
      <w:r>
        <w:rPr>
          <w:w w:val="95"/>
        </w:rPr>
        <w:t>thesis</w:t>
      </w:r>
    </w:p>
    <w:p>
      <w:pPr>
        <w:pStyle w:val="BodyText"/>
        <w:spacing w:before="308"/>
        <w:ind w:left="488"/>
        <w:jc w:val="both"/>
      </w:pPr>
      <w:r>
        <w:rPr>
          <w:w w:val="95"/>
        </w:rPr>
        <w:t>We</w:t>
      </w:r>
      <w:r>
        <w:rPr>
          <w:spacing w:val="9"/>
          <w:w w:val="95"/>
        </w:rPr>
        <w:t> </w:t>
      </w:r>
      <w:r>
        <w:rPr>
          <w:w w:val="95"/>
        </w:rPr>
        <w:t>defined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following</w:t>
      </w:r>
      <w:r>
        <w:rPr>
          <w:spacing w:val="9"/>
          <w:w w:val="95"/>
        </w:rPr>
        <w:t> </w:t>
      </w:r>
      <w:r>
        <w:rPr>
          <w:w w:val="95"/>
        </w:rPr>
        <w:t>goals</w:t>
      </w:r>
      <w:r>
        <w:rPr>
          <w:spacing w:val="9"/>
          <w:w w:val="95"/>
        </w:rPr>
        <w:t> </w:t>
      </w:r>
      <w:r>
        <w:rPr>
          <w:w w:val="95"/>
        </w:rPr>
        <w:t>for</w:t>
      </w:r>
      <w:r>
        <w:rPr>
          <w:spacing w:val="9"/>
          <w:w w:val="95"/>
        </w:rPr>
        <w:t> </w:t>
      </w:r>
      <w:r>
        <w:rPr>
          <w:w w:val="95"/>
        </w:rPr>
        <w:t>my</w:t>
      </w:r>
      <w:r>
        <w:rPr>
          <w:spacing w:val="9"/>
          <w:w w:val="95"/>
        </w:rPr>
        <w:t> </w:t>
      </w:r>
      <w:r>
        <w:rPr>
          <w:w w:val="95"/>
        </w:rPr>
        <w:t>thesis: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2"/>
          <w:numId w:val="19"/>
        </w:numPr>
        <w:tabs>
          <w:tab w:pos="1086" w:val="left" w:leader="none"/>
        </w:tabs>
        <w:spacing w:line="314" w:lineRule="auto" w:before="0" w:after="0"/>
        <w:ind w:left="1085" w:right="1072" w:hanging="300"/>
        <w:jc w:val="both"/>
        <w:rPr>
          <w:sz w:val="24"/>
        </w:rPr>
      </w:pPr>
      <w:r>
        <w:rPr>
          <w:w w:val="95"/>
          <w:sz w:val="24"/>
        </w:rPr>
        <w:t>Collaboration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all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members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Mansuy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lab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study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epigenetic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inheritance</w:t>
      </w:r>
      <w:r>
        <w:rPr>
          <w:spacing w:val="-52"/>
          <w:w w:val="95"/>
          <w:sz w:val="24"/>
        </w:rPr>
        <w:t> </w:t>
      </w:r>
      <w:r>
        <w:rPr>
          <w:sz w:val="24"/>
        </w:rPr>
        <w:t>in the MSUS mouse model. Please see </w:t>
      </w:r>
      <w:hyperlink w:history="true" w:anchor="_bookmark138">
        <w:r>
          <w:rPr>
            <w:sz w:val="24"/>
          </w:rPr>
          <w:t>Chapter </w:t>
        </w:r>
      </w:hyperlink>
      <w:r>
        <w:rPr>
          <w:sz w:val="24"/>
        </w:rPr>
        <w:t>2, </w:t>
      </w:r>
      <w:hyperlink w:history="true" w:anchor="_bookmark252">
        <w:r>
          <w:rPr>
            <w:sz w:val="24"/>
          </w:rPr>
          <w:t>Appendix A, </w:t>
        </w:r>
      </w:hyperlink>
      <w:r>
        <w:rPr>
          <w:sz w:val="24"/>
        </w:rPr>
        <w:t>and </w:t>
      </w:r>
      <w:hyperlink w:history="true" w:anchor="_bookmark257">
        <w:r>
          <w:rPr>
            <w:sz w:val="24"/>
          </w:rPr>
          <w:t>Appendix B </w:t>
        </w:r>
      </w:hyperlink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7"/>
          <w:sz w:val="24"/>
        </w:rPr>
        <w:t> </w:t>
      </w:r>
      <w:r>
        <w:rPr>
          <w:sz w:val="24"/>
        </w:rPr>
        <w:t>part.</w:t>
      </w:r>
      <w:r>
        <w:rPr>
          <w:spacing w:val="42"/>
          <w:sz w:val="24"/>
        </w:rPr>
        <w:t> </w:t>
      </w:r>
      <w:r>
        <w:rPr>
          <w:sz w:val="24"/>
        </w:rPr>
        <w:t>I</w:t>
      </w:r>
      <w:r>
        <w:rPr>
          <w:spacing w:val="17"/>
          <w:sz w:val="24"/>
        </w:rPr>
        <w:t> </w:t>
      </w:r>
      <w:r>
        <w:rPr>
          <w:sz w:val="24"/>
        </w:rPr>
        <w:t>was</w:t>
      </w:r>
      <w:r>
        <w:rPr>
          <w:spacing w:val="17"/>
          <w:sz w:val="24"/>
        </w:rPr>
        <w:t> </w:t>
      </w:r>
      <w:r>
        <w:rPr>
          <w:sz w:val="24"/>
        </w:rPr>
        <w:t>responsible</w:t>
      </w:r>
      <w:r>
        <w:rPr>
          <w:spacing w:val="17"/>
          <w:sz w:val="24"/>
        </w:rPr>
        <w:t> </w:t>
      </w:r>
      <w:r>
        <w:rPr>
          <w:sz w:val="24"/>
        </w:rPr>
        <w:t>for:</w:t>
      </w:r>
    </w:p>
    <w:p>
      <w:pPr>
        <w:pStyle w:val="ListParagraph"/>
        <w:numPr>
          <w:ilvl w:val="3"/>
          <w:numId w:val="19"/>
        </w:numPr>
        <w:tabs>
          <w:tab w:pos="1601" w:val="left" w:leader="none"/>
        </w:tabs>
        <w:spacing w:line="312" w:lineRule="auto" w:before="219" w:after="0"/>
        <w:ind w:left="1572" w:right="1039" w:hanging="272"/>
        <w:jc w:val="both"/>
        <w:rPr>
          <w:sz w:val="24"/>
        </w:rPr>
      </w:pPr>
      <w:r>
        <w:rPr>
          <w:w w:val="95"/>
          <w:sz w:val="24"/>
        </w:rPr>
        <w:t>Version controlled and reproducible data analysis for data generated from RNA-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seq, short RNA-seq (sRNA-seq), ATAC-seq, whole-genome bisulfite sequencing</w:t>
      </w:r>
      <w:r>
        <w:rPr>
          <w:spacing w:val="1"/>
          <w:w w:val="95"/>
          <w:sz w:val="24"/>
        </w:rPr>
        <w:t> </w:t>
      </w:r>
      <w:r>
        <w:rPr>
          <w:sz w:val="24"/>
        </w:rPr>
        <w:t>(WGBS),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reduced</w:t>
      </w:r>
      <w:r>
        <w:rPr>
          <w:spacing w:val="8"/>
          <w:sz w:val="24"/>
        </w:rPr>
        <w:t> </w:t>
      </w:r>
      <w:r>
        <w:rPr>
          <w:sz w:val="24"/>
        </w:rPr>
        <w:t>representation</w:t>
      </w:r>
      <w:r>
        <w:rPr>
          <w:spacing w:val="7"/>
          <w:sz w:val="24"/>
        </w:rPr>
        <w:t> </w:t>
      </w:r>
      <w:r>
        <w:rPr>
          <w:sz w:val="24"/>
        </w:rPr>
        <w:t>bisulfite</w:t>
      </w:r>
      <w:r>
        <w:rPr>
          <w:spacing w:val="7"/>
          <w:sz w:val="24"/>
        </w:rPr>
        <w:t> </w:t>
      </w:r>
      <w:r>
        <w:rPr>
          <w:sz w:val="24"/>
        </w:rPr>
        <w:t>sequencing</w:t>
      </w:r>
      <w:r>
        <w:rPr>
          <w:spacing w:val="8"/>
          <w:sz w:val="24"/>
        </w:rPr>
        <w:t> </w:t>
      </w:r>
      <w:r>
        <w:rPr>
          <w:sz w:val="24"/>
        </w:rPr>
        <w:t>(RRBS)</w:t>
      </w:r>
    </w:p>
    <w:p>
      <w:pPr>
        <w:pStyle w:val="ListParagraph"/>
        <w:numPr>
          <w:ilvl w:val="3"/>
          <w:numId w:val="19"/>
        </w:numPr>
        <w:tabs>
          <w:tab w:pos="1601" w:val="left" w:leader="none"/>
        </w:tabs>
        <w:spacing w:line="314" w:lineRule="auto" w:before="101" w:after="0"/>
        <w:ind w:left="1600" w:right="1046" w:hanging="300"/>
        <w:jc w:val="both"/>
        <w:rPr>
          <w:sz w:val="24"/>
        </w:rPr>
      </w:pPr>
      <w:r>
        <w:rPr>
          <w:w w:val="95"/>
          <w:sz w:val="24"/>
        </w:rPr>
        <w:t>Determine the qualitative and quantitative effects of early life experiences on the</w:t>
      </w:r>
      <w:r>
        <w:rPr>
          <w:spacing w:val="1"/>
          <w:w w:val="95"/>
          <w:sz w:val="24"/>
        </w:rPr>
        <w:t> </w:t>
      </w:r>
      <w:r>
        <w:rPr>
          <w:sz w:val="24"/>
        </w:rPr>
        <w:t>epigenome, particularly in germ cells. This includes identifying the epigenetic</w:t>
      </w:r>
      <w:r>
        <w:rPr>
          <w:spacing w:val="1"/>
          <w:sz w:val="24"/>
        </w:rPr>
        <w:t> </w:t>
      </w:r>
      <w:r>
        <w:rPr>
          <w:w w:val="95"/>
          <w:sz w:val="24"/>
        </w:rPr>
        <w:t>changes,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including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DNAme,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RNA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expression,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ncRNAs,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chromatin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accessibility,</w:t>
      </w:r>
      <w:r>
        <w:rPr>
          <w:spacing w:val="-52"/>
          <w:w w:val="95"/>
          <w:sz w:val="24"/>
        </w:rPr>
        <w:t> </w:t>
      </w:r>
      <w:r>
        <w:rPr>
          <w:sz w:val="24"/>
        </w:rPr>
        <w:t>induced in germ cells due to early life experiences like traumatic stress in mice</w:t>
      </w:r>
      <w:r>
        <w:rPr>
          <w:spacing w:val="-55"/>
          <w:sz w:val="24"/>
        </w:rPr>
        <w:t> </w:t>
      </w:r>
      <w:r>
        <w:rPr>
          <w:w w:val="95"/>
          <w:sz w:val="24"/>
        </w:rPr>
        <w:t>relating these changes to genome activity. This also includes determining whether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and to what extent changes in the epigenome persist across life, and if they can be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passed to the offspring and underlie epigenetic inheritance, and further, whether</w:t>
      </w:r>
      <w:r>
        <w:rPr>
          <w:spacing w:val="1"/>
          <w:w w:val="95"/>
          <w:sz w:val="24"/>
        </w:rPr>
        <w:t> </w:t>
      </w:r>
      <w:r>
        <w:rPr>
          <w:sz w:val="24"/>
        </w:rPr>
        <w:t>they</w:t>
      </w:r>
      <w:r>
        <w:rPr>
          <w:spacing w:val="7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result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changes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DNA</w:t>
      </w:r>
      <w:r>
        <w:rPr>
          <w:spacing w:val="8"/>
          <w:sz w:val="24"/>
        </w:rPr>
        <w:t> </w:t>
      </w:r>
      <w:r>
        <w:rPr>
          <w:sz w:val="24"/>
        </w:rPr>
        <w:t>sequence</w:t>
      </w:r>
      <w:r>
        <w:rPr>
          <w:spacing w:val="7"/>
          <w:sz w:val="24"/>
        </w:rPr>
        <w:t> </w:t>
      </w:r>
      <w:r>
        <w:rPr>
          <w:sz w:val="24"/>
        </w:rPr>
        <w:t>across</w:t>
      </w:r>
      <w:r>
        <w:rPr>
          <w:spacing w:val="8"/>
          <w:sz w:val="24"/>
        </w:rPr>
        <w:t> </w:t>
      </w:r>
      <w:r>
        <w:rPr>
          <w:sz w:val="24"/>
        </w:rPr>
        <w:t>generations</w:t>
      </w:r>
    </w:p>
    <w:p>
      <w:pPr>
        <w:pStyle w:val="ListParagraph"/>
        <w:numPr>
          <w:ilvl w:val="3"/>
          <w:numId w:val="19"/>
        </w:numPr>
        <w:tabs>
          <w:tab w:pos="1601" w:val="left" w:leader="none"/>
        </w:tabs>
        <w:spacing w:line="309" w:lineRule="auto" w:before="99" w:after="0"/>
        <w:ind w:left="1600" w:right="1076" w:hanging="300"/>
        <w:jc w:val="both"/>
        <w:rPr>
          <w:sz w:val="24"/>
        </w:rPr>
      </w:pPr>
      <w:r>
        <w:rPr>
          <w:w w:val="95"/>
          <w:sz w:val="24"/>
        </w:rPr>
        <w:t>Supervising and collaborating with colleagues who were performing data analyses</w:t>
      </w:r>
      <w:r>
        <w:rPr>
          <w:spacing w:val="-52"/>
          <w:w w:val="95"/>
          <w:sz w:val="24"/>
        </w:rPr>
        <w:t> </w:t>
      </w:r>
      <w:r>
        <w:rPr>
          <w:sz w:val="24"/>
        </w:rPr>
        <w:t>themselves</w:t>
      </w:r>
    </w:p>
    <w:p>
      <w:pPr>
        <w:pStyle w:val="ListParagraph"/>
        <w:numPr>
          <w:ilvl w:val="3"/>
          <w:numId w:val="19"/>
        </w:numPr>
        <w:tabs>
          <w:tab w:pos="1601" w:val="left" w:leader="none"/>
        </w:tabs>
        <w:spacing w:line="240" w:lineRule="auto" w:before="103" w:after="0"/>
        <w:ind w:left="1600" w:right="0" w:hanging="300"/>
        <w:jc w:val="both"/>
        <w:rPr>
          <w:sz w:val="24"/>
        </w:rPr>
      </w:pPr>
      <w:r>
        <w:rPr>
          <w:w w:val="95"/>
          <w:sz w:val="24"/>
        </w:rPr>
        <w:t>Analyses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datasets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using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different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tools</w:t>
      </w:r>
    </w:p>
    <w:p>
      <w:pPr>
        <w:pStyle w:val="ListParagraph"/>
        <w:numPr>
          <w:ilvl w:val="3"/>
          <w:numId w:val="19"/>
        </w:numPr>
        <w:tabs>
          <w:tab w:pos="1601" w:val="left" w:leader="none"/>
        </w:tabs>
        <w:spacing w:line="240" w:lineRule="auto" w:before="179" w:after="0"/>
        <w:ind w:left="1600" w:right="0" w:hanging="300"/>
        <w:jc w:val="both"/>
        <w:rPr>
          <w:sz w:val="24"/>
        </w:rPr>
      </w:pPr>
      <w:r>
        <w:rPr>
          <w:w w:val="95"/>
          <w:sz w:val="24"/>
        </w:rPr>
        <w:t>Multi-omics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analysis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data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from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same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cells/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tissues</w:t>
      </w:r>
    </w:p>
    <w:p>
      <w:pPr>
        <w:pStyle w:val="ListParagraph"/>
        <w:numPr>
          <w:ilvl w:val="3"/>
          <w:numId w:val="19"/>
        </w:numPr>
        <w:tabs>
          <w:tab w:pos="1601" w:val="left" w:leader="none"/>
        </w:tabs>
        <w:spacing w:line="240" w:lineRule="auto" w:before="180" w:after="0"/>
        <w:ind w:left="1600" w:right="0" w:hanging="300"/>
        <w:jc w:val="left"/>
        <w:rPr>
          <w:sz w:val="24"/>
        </w:rPr>
      </w:pPr>
      <w:r>
        <w:rPr>
          <w:w w:val="95"/>
          <w:sz w:val="24"/>
        </w:rPr>
        <w:t>Figure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generation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interpretation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manuscripts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</w:pPr>
    </w:p>
    <w:p>
      <w:pPr>
        <w:pStyle w:val="ListParagraph"/>
        <w:numPr>
          <w:ilvl w:val="2"/>
          <w:numId w:val="19"/>
        </w:numPr>
        <w:tabs>
          <w:tab w:pos="726" w:val="left" w:leader="none"/>
        </w:tabs>
        <w:spacing w:line="314" w:lineRule="auto" w:before="150" w:after="0"/>
        <w:ind w:left="725" w:right="1438" w:hanging="300"/>
        <w:jc w:val="both"/>
        <w:rPr>
          <w:sz w:val="24"/>
        </w:rPr>
      </w:pPr>
      <w:bookmarkStart w:name="_bookmark33" w:id="60"/>
      <w:bookmarkEnd w:id="60"/>
      <w:r>
        <w:rPr/>
      </w:r>
      <w:bookmarkStart w:name="_bookmark33" w:id="61"/>
      <w:bookmarkEnd w:id="61"/>
      <w:r>
        <w:rPr>
          <w:sz w:val="24"/>
        </w:rPr>
        <w:t>De</w:t>
      </w:r>
      <w:r>
        <w:rPr>
          <w:sz w:val="24"/>
        </w:rPr>
        <w:t>velopment of data analysis pipelines. Please see the </w:t>
      </w:r>
      <w:hyperlink w:history="true" w:anchor="_bookmark33">
        <w:r>
          <w:rPr>
            <w:sz w:val="24"/>
          </w:rPr>
          <w:t>Methods, </w:t>
        </w:r>
      </w:hyperlink>
      <w:r>
        <w:rPr>
          <w:sz w:val="24"/>
        </w:rPr>
        <w:t>for this part. I was</w:t>
      </w:r>
      <w:r>
        <w:rPr>
          <w:spacing w:val="-55"/>
          <w:sz w:val="24"/>
        </w:rPr>
        <w:t> </w:t>
      </w:r>
      <w:r>
        <w:rPr>
          <w:sz w:val="24"/>
        </w:rPr>
        <w:t>responsible</w:t>
      </w:r>
      <w:r>
        <w:rPr>
          <w:spacing w:val="17"/>
          <w:sz w:val="24"/>
        </w:rPr>
        <w:t> </w:t>
      </w:r>
      <w:r>
        <w:rPr>
          <w:sz w:val="24"/>
        </w:rPr>
        <w:t>for: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240" w:lineRule="auto" w:before="182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Benchmarking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methods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including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pipeline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240" w:lineRule="auto" w:before="165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Testing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different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parameters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tools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including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pipeline</w:t>
      </w:r>
    </w:p>
    <w:p>
      <w:pPr>
        <w:pStyle w:val="ListParagraph"/>
        <w:numPr>
          <w:ilvl w:val="2"/>
          <w:numId w:val="19"/>
        </w:numPr>
        <w:tabs>
          <w:tab w:pos="726" w:val="left" w:leader="none"/>
        </w:tabs>
        <w:spacing w:line="314" w:lineRule="auto" w:before="285" w:after="0"/>
        <w:ind w:left="725" w:right="1436" w:hanging="300"/>
        <w:jc w:val="both"/>
        <w:rPr>
          <w:sz w:val="24"/>
        </w:rPr>
      </w:pPr>
      <w:r>
        <w:rPr>
          <w:w w:val="95"/>
          <w:sz w:val="24"/>
        </w:rPr>
        <w:t>Collaboration with Dr. Irina Lazar for studying changes in spermatogonial stem cells</w:t>
      </w:r>
      <w:r>
        <w:rPr>
          <w:spacing w:val="1"/>
          <w:w w:val="95"/>
          <w:sz w:val="24"/>
        </w:rPr>
        <w:t> </w:t>
      </w:r>
      <w:r>
        <w:rPr>
          <w:sz w:val="24"/>
        </w:rPr>
        <w:t>across development.</w:t>
      </w:r>
      <w:r>
        <w:rPr>
          <w:spacing w:val="20"/>
          <w:sz w:val="24"/>
        </w:rPr>
        <w:t> </w:t>
      </w:r>
      <w:r>
        <w:rPr>
          <w:sz w:val="24"/>
        </w:rPr>
        <w:t>Please</w:t>
      </w:r>
      <w:r>
        <w:rPr>
          <w:spacing w:val="1"/>
          <w:sz w:val="24"/>
        </w:rPr>
        <w:t> </w:t>
      </w:r>
      <w:r>
        <w:rPr>
          <w:sz w:val="24"/>
        </w:rPr>
        <w:t>see</w:t>
      </w:r>
      <w:r>
        <w:rPr>
          <w:spacing w:val="1"/>
          <w:sz w:val="24"/>
        </w:rPr>
        <w:t> </w:t>
      </w:r>
      <w:hyperlink w:history="true" w:anchor="_bookmark70">
        <w:r>
          <w:rPr>
            <w:sz w:val="24"/>
          </w:rPr>
          <w:t>Chapter</w:t>
        </w:r>
        <w:r>
          <w:rPr>
            <w:spacing w:val="2"/>
            <w:sz w:val="24"/>
          </w:rPr>
          <w:t> </w:t>
        </w:r>
        <w:r>
          <w:rPr>
            <w:sz w:val="24"/>
          </w:rPr>
          <w:t>1 </w:t>
        </w:r>
      </w:hyperlink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part.</w:t>
      </w:r>
      <w:r>
        <w:rPr>
          <w:spacing w:val="20"/>
          <w:sz w:val="24"/>
        </w:rPr>
        <w:t> </w:t>
      </w:r>
      <w:r>
        <w:rPr>
          <w:sz w:val="24"/>
        </w:rPr>
        <w:t>I</w:t>
      </w:r>
      <w:r>
        <w:rPr>
          <w:spacing w:val="2"/>
          <w:sz w:val="24"/>
        </w:rPr>
        <w:t> </w:t>
      </w:r>
      <w:r>
        <w:rPr>
          <w:sz w:val="24"/>
        </w:rPr>
        <w:t>was</w:t>
      </w:r>
      <w:r>
        <w:rPr>
          <w:spacing w:val="1"/>
          <w:sz w:val="24"/>
        </w:rPr>
        <w:t> </w:t>
      </w:r>
      <w:r>
        <w:rPr>
          <w:sz w:val="24"/>
        </w:rPr>
        <w:t>responsible for: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240" w:lineRule="auto" w:before="182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Computational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design</w:t>
      </w:r>
      <w:r>
        <w:rPr>
          <w:spacing w:val="25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25"/>
          <w:w w:val="95"/>
          <w:sz w:val="24"/>
        </w:rPr>
        <w:t> </w:t>
      </w:r>
      <w:r>
        <w:rPr>
          <w:w w:val="95"/>
          <w:sz w:val="24"/>
        </w:rPr>
        <w:t>project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240" w:lineRule="auto" w:before="165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Version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controlled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reproducible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analysis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datasets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309" w:lineRule="auto" w:before="166" w:after="0"/>
        <w:ind w:left="1240" w:right="1404" w:hanging="300"/>
        <w:jc w:val="left"/>
        <w:rPr>
          <w:sz w:val="24"/>
        </w:rPr>
      </w:pPr>
      <w:r>
        <w:rPr>
          <w:w w:val="95"/>
          <w:sz w:val="24"/>
        </w:rPr>
        <w:t>Analyzing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spermatogonial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stem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cells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dataset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generated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from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RNA-seq,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sRNA-seq,</w:t>
      </w:r>
      <w:r>
        <w:rPr>
          <w:spacing w:val="-52"/>
          <w:w w:val="95"/>
          <w:sz w:val="24"/>
        </w:rPr>
        <w:t> </w:t>
      </w:r>
      <w:r>
        <w:rPr>
          <w:sz w:val="24"/>
        </w:rPr>
        <w:t>RRBS,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ATAC-seq</w:t>
      </w:r>
      <w:r>
        <w:rPr>
          <w:spacing w:val="15"/>
          <w:sz w:val="24"/>
        </w:rPr>
        <w:t> </w:t>
      </w:r>
      <w:r>
        <w:rPr>
          <w:sz w:val="24"/>
        </w:rPr>
        <w:t>from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data</w:t>
      </w:r>
      <w:r>
        <w:rPr>
          <w:spacing w:val="15"/>
          <w:sz w:val="24"/>
        </w:rPr>
        <w:t> </w:t>
      </w:r>
      <w:r>
        <w:rPr>
          <w:sz w:val="24"/>
        </w:rPr>
        <w:t>generated</w:t>
      </w:r>
      <w:r>
        <w:rPr>
          <w:spacing w:val="14"/>
          <w:sz w:val="24"/>
        </w:rPr>
        <w:t> </w:t>
      </w:r>
      <w:r>
        <w:rPr>
          <w:sz w:val="24"/>
        </w:rPr>
        <w:t>in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lab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309" w:lineRule="auto" w:before="88" w:after="0"/>
        <w:ind w:left="1240" w:right="1404" w:hanging="300"/>
        <w:jc w:val="left"/>
        <w:rPr>
          <w:sz w:val="24"/>
        </w:rPr>
      </w:pPr>
      <w:r>
        <w:rPr>
          <w:sz w:val="24"/>
        </w:rPr>
        <w:t>Analyzing</w:t>
      </w:r>
      <w:r>
        <w:rPr>
          <w:spacing w:val="1"/>
          <w:sz w:val="24"/>
        </w:rPr>
        <w:t> </w:t>
      </w:r>
      <w:r>
        <w:rPr>
          <w:sz w:val="24"/>
        </w:rPr>
        <w:t>spermatogonial</w:t>
      </w:r>
      <w:r>
        <w:rPr>
          <w:spacing w:val="1"/>
          <w:sz w:val="24"/>
        </w:rPr>
        <w:t> </w:t>
      </w:r>
      <w:r>
        <w:rPr>
          <w:sz w:val="24"/>
        </w:rPr>
        <w:t>stem</w:t>
      </w:r>
      <w:r>
        <w:rPr>
          <w:spacing w:val="2"/>
          <w:sz w:val="24"/>
        </w:rPr>
        <w:t> </w:t>
      </w:r>
      <w:r>
        <w:rPr>
          <w:sz w:val="24"/>
        </w:rPr>
        <w:t>cells</w:t>
      </w:r>
      <w:r>
        <w:rPr>
          <w:spacing w:val="1"/>
          <w:sz w:val="24"/>
        </w:rPr>
        <w:t> </w:t>
      </w:r>
      <w:r>
        <w:rPr>
          <w:sz w:val="24"/>
        </w:rPr>
        <w:t>dataset</w:t>
      </w:r>
      <w:r>
        <w:rPr>
          <w:spacing w:val="1"/>
          <w:sz w:val="24"/>
        </w:rPr>
        <w:t> </w:t>
      </w:r>
      <w:r>
        <w:rPr>
          <w:sz w:val="24"/>
        </w:rPr>
        <w:t>generated</w:t>
      </w:r>
      <w:r>
        <w:rPr>
          <w:spacing w:val="2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RNA-seq,</w:t>
      </w:r>
      <w:r>
        <w:rPr>
          <w:spacing w:val="2"/>
          <w:sz w:val="24"/>
        </w:rPr>
        <w:t> </w:t>
      </w:r>
      <w:r>
        <w:rPr>
          <w:sz w:val="24"/>
        </w:rPr>
        <w:t>WGBS,</w:t>
      </w:r>
      <w:r>
        <w:rPr>
          <w:spacing w:val="-55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ChIP-seq</w:t>
      </w:r>
      <w:r>
        <w:rPr>
          <w:spacing w:val="15"/>
          <w:sz w:val="24"/>
        </w:rPr>
        <w:t> </w:t>
      </w:r>
      <w:r>
        <w:rPr>
          <w:sz w:val="24"/>
        </w:rPr>
        <w:t>from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publicly</w:t>
      </w:r>
      <w:r>
        <w:rPr>
          <w:spacing w:val="14"/>
          <w:sz w:val="24"/>
        </w:rPr>
        <w:t> </w:t>
      </w:r>
      <w:r>
        <w:rPr>
          <w:sz w:val="24"/>
        </w:rPr>
        <w:t>available</w:t>
      </w:r>
      <w:r>
        <w:rPr>
          <w:spacing w:val="14"/>
          <w:sz w:val="24"/>
        </w:rPr>
        <w:t> </w:t>
      </w:r>
      <w:r>
        <w:rPr>
          <w:sz w:val="24"/>
        </w:rPr>
        <w:t>datasets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240" w:lineRule="auto" w:before="88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Comparison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published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datasets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lab’s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309" w:lineRule="auto" w:before="166" w:after="0"/>
        <w:ind w:left="1240" w:right="1436" w:hanging="300"/>
        <w:jc w:val="left"/>
        <w:rPr>
          <w:sz w:val="24"/>
        </w:rPr>
      </w:pPr>
      <w:r>
        <w:rPr>
          <w:sz w:val="24"/>
        </w:rPr>
        <w:t>Analysis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ID4</w:t>
      </w:r>
      <w:r>
        <w:rPr>
          <w:spacing w:val="12"/>
          <w:sz w:val="24"/>
        </w:rPr>
        <w:t> </w:t>
      </w:r>
      <w:r>
        <w:rPr>
          <w:sz w:val="24"/>
        </w:rPr>
        <w:t>ATAC-seq</w:t>
      </w:r>
      <w:r>
        <w:rPr>
          <w:spacing w:val="12"/>
          <w:sz w:val="24"/>
        </w:rPr>
        <w:t> </w:t>
      </w:r>
      <w:r>
        <w:rPr>
          <w:sz w:val="24"/>
        </w:rPr>
        <w:t>data</w:t>
      </w:r>
      <w:r>
        <w:rPr>
          <w:spacing w:val="12"/>
          <w:sz w:val="24"/>
        </w:rPr>
        <w:t> </w:t>
      </w:r>
      <w:r>
        <w:rPr>
          <w:sz w:val="24"/>
        </w:rPr>
        <w:t>from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literature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comparison</w:t>
      </w:r>
      <w:r>
        <w:rPr>
          <w:spacing w:val="12"/>
          <w:sz w:val="24"/>
        </w:rPr>
        <w:t> </w:t>
      </w:r>
      <w:r>
        <w:rPr>
          <w:sz w:val="24"/>
        </w:rPr>
        <w:t>with</w:t>
      </w:r>
      <w:r>
        <w:rPr>
          <w:spacing w:val="12"/>
          <w:sz w:val="24"/>
        </w:rPr>
        <w:t> </w:t>
      </w:r>
      <w:r>
        <w:rPr>
          <w:sz w:val="24"/>
        </w:rPr>
        <w:t>lab’s</w:t>
      </w:r>
      <w:r>
        <w:rPr>
          <w:spacing w:val="-55"/>
          <w:sz w:val="24"/>
        </w:rPr>
        <w:t> </w:t>
      </w:r>
      <w:r>
        <w:rPr>
          <w:sz w:val="24"/>
        </w:rPr>
        <w:t>dataset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240" w:lineRule="auto" w:before="88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Multi-omics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data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integration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240" w:lineRule="auto" w:before="165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Figures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outline,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figures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generation,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interpretation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manuscript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240" w:lineRule="auto" w:before="166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Writing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methods,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figure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legends,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updating/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revising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manuscript</w:t>
      </w:r>
    </w:p>
    <w:p>
      <w:pPr>
        <w:pStyle w:val="ListParagraph"/>
        <w:numPr>
          <w:ilvl w:val="2"/>
          <w:numId w:val="19"/>
        </w:numPr>
        <w:tabs>
          <w:tab w:pos="726" w:val="left" w:leader="none"/>
        </w:tabs>
        <w:spacing w:line="304" w:lineRule="auto" w:before="265" w:after="0"/>
        <w:ind w:left="716" w:right="1436" w:hanging="291"/>
        <w:jc w:val="both"/>
        <w:rPr>
          <w:sz w:val="24"/>
        </w:rPr>
      </w:pPr>
      <w:r>
        <w:rPr>
          <w:sz w:val="24"/>
        </w:rPr>
        <w:t>Collaboration with Dr. Pierre-Luc Germain for the development of </w:t>
      </w:r>
      <w:r>
        <w:rPr>
          <w:rFonts w:ascii="SimSun"/>
          <w:sz w:val="24"/>
        </w:rPr>
        <w:t>shortRNA</w:t>
      </w:r>
      <w:r>
        <w:rPr>
          <w:sz w:val="24"/>
        </w:rPr>
        <w:t>, a tool</w:t>
      </w:r>
      <w:r>
        <w:rPr>
          <w:spacing w:val="-55"/>
          <w:sz w:val="24"/>
        </w:rPr>
        <w:t> </w:t>
      </w:r>
      <w:r>
        <w:rPr>
          <w:w w:val="95"/>
          <w:sz w:val="24"/>
        </w:rPr>
        <w:t>for comprehensive analysis of sRNA-seq data in R. Please see </w:t>
      </w:r>
      <w:hyperlink w:history="true" w:anchor="_bookmark186">
        <w:r>
          <w:rPr>
            <w:w w:val="95"/>
            <w:sz w:val="24"/>
          </w:rPr>
          <w:t>Chapter 3 </w:t>
        </w:r>
      </w:hyperlink>
      <w:r>
        <w:rPr>
          <w:w w:val="95"/>
          <w:sz w:val="24"/>
        </w:rPr>
        <w:t>for this part. I</w:t>
      </w:r>
      <w:r>
        <w:rPr>
          <w:spacing w:val="1"/>
          <w:w w:val="95"/>
          <w:sz w:val="24"/>
        </w:rPr>
        <w:t> </w:t>
      </w:r>
      <w:r>
        <w:rPr>
          <w:sz w:val="24"/>
        </w:rPr>
        <w:t>was</w:t>
      </w:r>
      <w:r>
        <w:rPr>
          <w:spacing w:val="17"/>
          <w:sz w:val="24"/>
        </w:rPr>
        <w:t> </w:t>
      </w:r>
      <w:r>
        <w:rPr>
          <w:sz w:val="24"/>
        </w:rPr>
        <w:t>responsible</w:t>
      </w:r>
      <w:r>
        <w:rPr>
          <w:spacing w:val="18"/>
          <w:sz w:val="24"/>
        </w:rPr>
        <w:t> </w:t>
      </w:r>
      <w:r>
        <w:rPr>
          <w:sz w:val="24"/>
        </w:rPr>
        <w:t>for: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240" w:lineRule="auto" w:before="192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Development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testing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tool</w:t>
      </w:r>
    </w:p>
    <w:p>
      <w:pPr>
        <w:pStyle w:val="ListParagraph"/>
        <w:numPr>
          <w:ilvl w:val="3"/>
          <w:numId w:val="19"/>
        </w:numPr>
        <w:tabs>
          <w:tab w:pos="1241" w:val="left" w:leader="none"/>
        </w:tabs>
        <w:spacing w:line="309" w:lineRule="auto" w:before="165" w:after="0"/>
        <w:ind w:left="1231" w:right="1438" w:hanging="291"/>
        <w:jc w:val="left"/>
        <w:rPr>
          <w:sz w:val="24"/>
        </w:rPr>
      </w:pPr>
      <w:r>
        <w:rPr>
          <w:w w:val="95"/>
          <w:sz w:val="24"/>
        </w:rPr>
        <w:t>Data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analysis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using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different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methods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qualitative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quantitative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comparison</w:t>
      </w:r>
      <w:r>
        <w:rPr>
          <w:spacing w:val="-52"/>
          <w:w w:val="95"/>
          <w:sz w:val="24"/>
        </w:rPr>
        <w:t> </w:t>
      </w:r>
      <w:r>
        <w:rPr>
          <w:sz w:val="24"/>
        </w:rPr>
        <w:t>with</w:t>
      </w:r>
      <w:r>
        <w:rPr>
          <w:spacing w:val="19"/>
          <w:sz w:val="24"/>
        </w:rPr>
        <w:t> </w:t>
      </w:r>
      <w:r>
        <w:rPr>
          <w:sz w:val="24"/>
        </w:rPr>
        <w:t>shortRNA</w:t>
      </w:r>
    </w:p>
    <w:p>
      <w:pPr>
        <w:spacing w:after="0" w:line="309" w:lineRule="auto"/>
        <w:jc w:val="left"/>
        <w:rPr>
          <w:sz w:val="24"/>
        </w:rPr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ind w:left="500"/>
      </w:pPr>
      <w:bookmarkStart w:name="Bioinformatics methods" w:id="62"/>
      <w:bookmarkEnd w:id="62"/>
      <w:r>
        <w:rPr>
          <w:b w:val="0"/>
        </w:rPr>
      </w:r>
      <w:bookmarkStart w:name="_bookmark34" w:id="63"/>
      <w:bookmarkEnd w:id="63"/>
      <w:r>
        <w:rPr>
          <w:b w:val="0"/>
        </w:rPr>
      </w:r>
      <w:r>
        <w:rPr>
          <w:w w:val="90"/>
        </w:rPr>
        <w:t>Bioinformatics</w:t>
      </w:r>
      <w:r>
        <w:rPr>
          <w:spacing w:val="274"/>
        </w:rPr>
        <w:t> </w:t>
      </w:r>
      <w:r>
        <w:rPr>
          <w:w w:val="90"/>
        </w:rPr>
        <w:t>methods</w:t>
      </w:r>
    </w:p>
    <w:p>
      <w:pPr>
        <w:pStyle w:val="BodyText"/>
        <w:spacing w:before="1"/>
        <w:rPr>
          <w:b/>
          <w:sz w:val="81"/>
        </w:rPr>
      </w:pPr>
    </w:p>
    <w:p>
      <w:pPr>
        <w:pStyle w:val="Heading2"/>
        <w:spacing w:before="1"/>
        <w:ind w:left="500" w:firstLine="0"/>
      </w:pPr>
      <w:bookmarkStart w:name="Version controlled data analysis using g" w:id="64"/>
      <w:bookmarkEnd w:id="64"/>
      <w:r>
        <w:rPr>
          <w:b w:val="0"/>
        </w:rPr>
      </w:r>
      <w:bookmarkStart w:name="_bookmark35" w:id="65"/>
      <w:bookmarkEnd w:id="65"/>
      <w:r>
        <w:rPr>
          <w:b w:val="0"/>
        </w:rPr>
      </w:r>
      <w:r>
        <w:rPr>
          <w:w w:val="95"/>
        </w:rPr>
        <w:t>Version</w:t>
      </w:r>
      <w:r>
        <w:rPr>
          <w:spacing w:val="23"/>
          <w:w w:val="95"/>
        </w:rPr>
        <w:t> </w:t>
      </w:r>
      <w:r>
        <w:rPr>
          <w:w w:val="95"/>
        </w:rPr>
        <w:t>controlled</w:t>
      </w:r>
      <w:r>
        <w:rPr>
          <w:spacing w:val="24"/>
          <w:w w:val="95"/>
        </w:rPr>
        <w:t> </w:t>
      </w:r>
      <w:r>
        <w:rPr>
          <w:w w:val="95"/>
        </w:rPr>
        <w:t>data</w:t>
      </w:r>
      <w:r>
        <w:rPr>
          <w:spacing w:val="24"/>
          <w:w w:val="95"/>
        </w:rPr>
        <w:t> </w:t>
      </w:r>
      <w:r>
        <w:rPr>
          <w:w w:val="95"/>
        </w:rPr>
        <w:t>analysis</w:t>
      </w:r>
      <w:r>
        <w:rPr>
          <w:spacing w:val="24"/>
          <w:w w:val="95"/>
        </w:rPr>
        <w:t> </w:t>
      </w:r>
      <w:r>
        <w:rPr>
          <w:w w:val="95"/>
        </w:rPr>
        <w:t>using</w:t>
      </w:r>
      <w:r>
        <w:rPr>
          <w:spacing w:val="24"/>
          <w:w w:val="95"/>
        </w:rPr>
        <w:t> </w:t>
      </w:r>
      <w:r>
        <w:rPr>
          <w:w w:val="95"/>
        </w:rPr>
        <w:t>git</w:t>
      </w:r>
    </w:p>
    <w:p>
      <w:pPr>
        <w:pStyle w:val="BodyText"/>
        <w:spacing w:line="314" w:lineRule="auto" w:before="300"/>
        <w:ind w:left="491" w:right="1032" w:hanging="1"/>
        <w:jc w:val="both"/>
      </w:pPr>
      <w:r>
        <w:rPr>
          <w:w w:val="95"/>
        </w:rPr>
        <w:t>Version control (also known as source control or revision control) is a software engineering</w:t>
      </w:r>
      <w:r>
        <w:rPr>
          <w:spacing w:val="1"/>
          <w:w w:val="95"/>
        </w:rPr>
        <w:t> </w:t>
      </w:r>
      <w:r>
        <w:rPr>
          <w:w w:val="95"/>
        </w:rPr>
        <w:t>process that involves managing changes to a computer program or document using a version</w:t>
      </w:r>
      <w:r>
        <w:rPr>
          <w:spacing w:val="1"/>
          <w:w w:val="95"/>
        </w:rPr>
        <w:t> </w:t>
      </w:r>
      <w:r>
        <w:rPr>
          <w:w w:val="95"/>
        </w:rPr>
        <w:t>control system (VCS). In graph theory, revisions form a directed acyclic graph that represents</w:t>
      </w:r>
      <w:r>
        <w:rPr>
          <w:spacing w:val="-52"/>
          <w:w w:val="95"/>
        </w:rPr>
        <w:t> </w:t>
      </w:r>
      <w:r>
        <w:rPr/>
        <w:t>the growth line. The revisions to a computer program occur over time and can be tracked</w:t>
      </w:r>
      <w:r>
        <w:rPr>
          <w:spacing w:val="-55"/>
        </w:rPr>
        <w:t> </w:t>
      </w:r>
      <w:r>
        <w:rPr>
          <w:w w:val="95"/>
        </w:rPr>
        <w:t>using revision numbers, timestamps, or descriptive text. While file copies have been used in</w:t>
      </w:r>
      <w:r>
        <w:rPr>
          <w:spacing w:val="1"/>
          <w:w w:val="95"/>
        </w:rPr>
        <w:t> </w:t>
      </w:r>
      <w:r>
        <w:rPr>
          <w:w w:val="95"/>
        </w:rPr>
        <w:t>the past to provide some form of version control, they are error-prone and time-consuming.</w:t>
      </w:r>
      <w:r>
        <w:rPr>
          <w:spacing w:val="1"/>
          <w:w w:val="95"/>
        </w:rPr>
        <w:t> </w:t>
      </w:r>
      <w:r>
        <w:rPr>
          <w:w w:val="95"/>
        </w:rPr>
        <w:t>The file is typically copied to another location, and unless the files are cleverly time-stamped,</w:t>
      </w:r>
      <w:r>
        <w:rPr>
          <w:spacing w:val="1"/>
          <w:w w:val="95"/>
        </w:rPr>
        <w:t> </w:t>
      </w:r>
      <w:r>
        <w:rPr/>
        <w:t>this</w:t>
      </w:r>
      <w:r>
        <w:rPr>
          <w:spacing w:val="15"/>
        </w:rPr>
        <w:t> </w:t>
      </w:r>
      <w:r>
        <w:rPr/>
        <w:t>simple</w:t>
      </w:r>
      <w:r>
        <w:rPr>
          <w:spacing w:val="16"/>
        </w:rPr>
        <w:t> </w:t>
      </w:r>
      <w:r>
        <w:rPr/>
        <w:t>approach</w:t>
      </w:r>
      <w:r>
        <w:rPr>
          <w:spacing w:val="16"/>
        </w:rPr>
        <w:t> </w:t>
      </w:r>
      <w:r>
        <w:rPr/>
        <w:t>may</w:t>
      </w:r>
      <w:r>
        <w:rPr>
          <w:spacing w:val="16"/>
        </w:rPr>
        <w:t> </w:t>
      </w:r>
      <w:r>
        <w:rPr/>
        <w:t>be</w:t>
      </w:r>
      <w:r>
        <w:rPr>
          <w:spacing w:val="16"/>
        </w:rPr>
        <w:t> </w:t>
      </w:r>
      <w:r>
        <w:rPr/>
        <w:t>error-prone.</w:t>
      </w:r>
    </w:p>
    <w:p>
      <w:pPr>
        <w:pStyle w:val="BodyText"/>
        <w:spacing w:line="314" w:lineRule="auto" w:before="11"/>
        <w:ind w:left="500" w:right="1044" w:firstLine="351"/>
        <w:jc w:val="both"/>
      </w:pPr>
      <w:r>
        <w:rPr/>
        <w:t>Programmers developed a local VCS with a database that records all modifications to</w:t>
      </w:r>
      <w:r>
        <w:rPr>
          <w:spacing w:val="1"/>
        </w:rPr>
        <w:t> </w:t>
      </w:r>
      <w:r>
        <w:rPr/>
        <w:t>the</w:t>
      </w:r>
      <w:r>
        <w:rPr>
          <w:spacing w:val="11"/>
        </w:rPr>
        <w:t> </w:t>
      </w:r>
      <w:r>
        <w:rPr/>
        <w:t>files</w:t>
      </w:r>
      <w:r>
        <w:rPr>
          <w:spacing w:val="12"/>
        </w:rPr>
        <w:t> </w:t>
      </w:r>
      <w:r>
        <w:rPr/>
        <w:t>under</w:t>
      </w:r>
      <w:r>
        <w:rPr>
          <w:spacing w:val="12"/>
        </w:rPr>
        <w:t> </w:t>
      </w:r>
      <w:r>
        <w:rPr/>
        <w:t>revision</w:t>
      </w:r>
      <w:r>
        <w:rPr>
          <w:spacing w:val="12"/>
        </w:rPr>
        <w:t> </w:t>
      </w:r>
      <w:r>
        <w:rPr/>
        <w:t>control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keep</w:t>
      </w:r>
      <w:r>
        <w:rPr>
          <w:spacing w:val="12"/>
        </w:rPr>
        <w:t> </w:t>
      </w:r>
      <w:r>
        <w:rPr/>
        <w:t>track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versions.</w:t>
      </w:r>
      <w:r>
        <w:rPr>
          <w:spacing w:val="49"/>
        </w:rPr>
        <w:t> </w:t>
      </w:r>
      <w:r>
        <w:rPr/>
        <w:t>A</w:t>
      </w:r>
      <w:r>
        <w:rPr>
          <w:spacing w:val="12"/>
        </w:rPr>
        <w:t> </w:t>
      </w:r>
      <w:r>
        <w:rPr/>
        <w:t>local</w:t>
      </w:r>
      <w:r>
        <w:rPr>
          <w:spacing w:val="12"/>
        </w:rPr>
        <w:t> </w:t>
      </w:r>
      <w:r>
        <w:rPr/>
        <w:t>VCS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an</w:t>
      </w:r>
      <w:r>
        <w:rPr>
          <w:spacing w:val="12"/>
        </w:rPr>
        <w:t> </w:t>
      </w:r>
      <w:r>
        <w:rPr/>
        <w:t>example</w:t>
      </w:r>
      <w:r>
        <w:rPr>
          <w:spacing w:val="-56"/>
        </w:rPr>
        <w:t> </w:t>
      </w:r>
      <w:r>
        <w:rPr/>
        <w:t>of</w:t>
      </w:r>
      <w:r>
        <w:rPr>
          <w:spacing w:val="26"/>
        </w:rPr>
        <w:t> </w:t>
      </w:r>
      <w:r>
        <w:rPr/>
        <w:t>a</w:t>
      </w:r>
      <w:r>
        <w:rPr>
          <w:spacing w:val="27"/>
        </w:rPr>
        <w:t> </w:t>
      </w:r>
      <w:r>
        <w:rPr/>
        <w:t>revision</w:t>
      </w:r>
      <w:r>
        <w:rPr>
          <w:spacing w:val="27"/>
        </w:rPr>
        <w:t> </w:t>
      </w:r>
      <w:r>
        <w:rPr/>
        <w:t>control</w:t>
      </w:r>
      <w:r>
        <w:rPr>
          <w:spacing w:val="26"/>
        </w:rPr>
        <w:t> </w:t>
      </w:r>
      <w:r>
        <w:rPr/>
        <w:t>system</w:t>
      </w:r>
      <w:r>
        <w:rPr>
          <w:spacing w:val="27"/>
        </w:rPr>
        <w:t> </w:t>
      </w:r>
      <w:r>
        <w:rPr/>
        <w:t>(RCS).</w:t>
      </w:r>
      <w:r>
        <w:rPr>
          <w:spacing w:val="28"/>
        </w:rPr>
        <w:t> </w:t>
      </w:r>
      <w:r>
        <w:rPr/>
        <w:t>Since</w:t>
      </w:r>
      <w:r>
        <w:rPr>
          <w:spacing w:val="27"/>
        </w:rPr>
        <w:t> </w:t>
      </w:r>
      <w:r>
        <w:rPr/>
        <w:t>it</w:t>
      </w:r>
      <w:r>
        <w:rPr>
          <w:spacing w:val="27"/>
        </w:rPr>
        <w:t> </w:t>
      </w:r>
      <w:r>
        <w:rPr/>
        <w:t>is</w:t>
      </w:r>
      <w:r>
        <w:rPr>
          <w:spacing w:val="28"/>
        </w:rPr>
        <w:t> </w:t>
      </w:r>
      <w:r>
        <w:rPr/>
        <w:t>difficult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collaborate</w:t>
      </w:r>
      <w:r>
        <w:rPr>
          <w:spacing w:val="28"/>
        </w:rPr>
        <w:t> </w:t>
      </w:r>
      <w:r>
        <w:rPr/>
        <w:t>with</w:t>
      </w:r>
      <w:r>
        <w:rPr>
          <w:spacing w:val="27"/>
        </w:rPr>
        <w:t> </w:t>
      </w:r>
      <w:r>
        <w:rPr/>
        <w:t>a</w:t>
      </w:r>
      <w:r>
        <w:rPr>
          <w:spacing w:val="27"/>
        </w:rPr>
        <w:t> </w:t>
      </w:r>
      <w:r>
        <w:rPr/>
        <w:t>local</w:t>
      </w:r>
      <w:r>
        <w:rPr>
          <w:spacing w:val="28"/>
        </w:rPr>
        <w:t> </w:t>
      </w:r>
      <w:r>
        <w:rPr/>
        <w:t>VCS,</w:t>
      </w:r>
      <w:r>
        <w:rPr>
          <w:spacing w:val="-56"/>
        </w:rPr>
        <w:t> </w:t>
      </w:r>
      <w:r>
        <w:rPr/>
        <w:t>a centralized VCS was developed, such as Apache Subversion (SVN). All changes to files</w:t>
      </w:r>
      <w:r>
        <w:rPr>
          <w:spacing w:val="1"/>
        </w:rPr>
        <w:t> </w:t>
      </w:r>
      <w:r>
        <w:rPr/>
        <w:t>are monitored under the centralized server using Centralized VCS. A centralized VCS, on</w:t>
      </w:r>
      <w:r>
        <w:rPr>
          <w:spacing w:val="-55"/>
        </w:rPr>
        <w:t> </w:t>
      </w:r>
      <w:r>
        <w:rPr>
          <w:spacing w:val="-1"/>
        </w:rPr>
        <w:t>the other hand, has significant </w:t>
      </w:r>
      <w:r>
        <w:rPr/>
        <w:t>drawbacks. No one can connect or save versioned changes</w:t>
      </w:r>
      <w:r>
        <w:rPr>
          <w:spacing w:val="-55"/>
        </w:rPr>
        <w:t> </w:t>
      </w:r>
      <w:r>
        <w:rPr/>
        <w:t>to something they are working on if the server goes down for an hour. This leads to the</w:t>
      </w:r>
      <w:r>
        <w:rPr>
          <w:spacing w:val="1"/>
        </w:rPr>
        <w:t> </w:t>
      </w:r>
      <w:r>
        <w:rPr>
          <w:w w:val="95"/>
        </w:rPr>
        <w:t>development of the distributed VCS, such as git. In a distributed VCS, the repository can be</w:t>
      </w:r>
      <w:r>
        <w:rPr>
          <w:spacing w:val="1"/>
          <w:w w:val="95"/>
        </w:rPr>
        <w:t> </w:t>
      </w:r>
      <w:r>
        <w:rPr>
          <w:w w:val="95"/>
        </w:rPr>
        <w:t>completely mirrored, including the entire version history. A schematic of distributed VCS is</w:t>
      </w:r>
      <w:r>
        <w:rPr>
          <w:spacing w:val="1"/>
          <w:w w:val="95"/>
        </w:rPr>
        <w:t> </w:t>
      </w:r>
      <w:r>
        <w:rPr/>
        <w:t>shown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Figure</w:t>
      </w:r>
      <w:r>
        <w:rPr>
          <w:spacing w:val="14"/>
        </w:rPr>
        <w:t> </w:t>
      </w:r>
      <w:hyperlink w:history="true" w:anchor="_bookmark36">
        <w:r>
          <w:rPr/>
          <w:t>6,</w:t>
        </w:r>
        <w:r>
          <w:rPr>
            <w:spacing w:val="13"/>
          </w:rPr>
          <w:t> </w:t>
        </w:r>
      </w:hyperlink>
      <w:r>
        <w:rPr/>
        <w:t>adapted</w:t>
      </w:r>
      <w:r>
        <w:rPr>
          <w:spacing w:val="13"/>
        </w:rPr>
        <w:t> </w:t>
      </w:r>
      <w:r>
        <w:rPr/>
        <w:t>from</w:t>
      </w:r>
      <w:r>
        <w:rPr>
          <w:spacing w:val="15"/>
        </w:rPr>
        <w:t> </w:t>
      </w:r>
      <w:hyperlink w:history="true" w:anchor="_bookmark333">
        <w:r>
          <w:rPr/>
          <w:t>(Chacon</w:t>
        </w:r>
        <w:r>
          <w:rPr>
            <w:spacing w:val="14"/>
          </w:rPr>
          <w:t> </w:t>
        </w:r>
        <w:r>
          <w:rPr/>
          <w:t>&amp;</w:t>
        </w:r>
        <w:r>
          <w:rPr>
            <w:spacing w:val="13"/>
          </w:rPr>
          <w:t> </w:t>
        </w:r>
        <w:r>
          <w:rPr/>
          <w:t>Straub,</w:t>
        </w:r>
        <w:r>
          <w:rPr>
            <w:spacing w:val="14"/>
          </w:rPr>
          <w:t> </w:t>
        </w:r>
        <w:r>
          <w:rPr/>
          <w:t>2021).</w:t>
        </w:r>
      </w:hyperlink>
    </w:p>
    <w:p>
      <w:pPr>
        <w:pStyle w:val="BodyText"/>
        <w:spacing w:line="314" w:lineRule="auto" w:before="13"/>
        <w:ind w:left="491" w:right="1032" w:firstLine="359"/>
        <w:jc w:val="both"/>
      </w:pPr>
      <w:r>
        <w:rPr/>
        <w:t>GitHub </w:t>
      </w:r>
      <w:hyperlink r:id="rId14">
        <w:r>
          <w:rPr/>
          <w:t>(github.com)</w:t>
        </w:r>
      </w:hyperlink>
      <w:r>
        <w:rPr/>
        <w:t> a distributed version control system, was used to manage data</w:t>
      </w:r>
      <w:r>
        <w:rPr>
          <w:spacing w:val="1"/>
        </w:rPr>
        <w:t> </w:t>
      </w:r>
      <w:r>
        <w:rPr>
          <w:spacing w:val="-1"/>
        </w:rPr>
        <w:t>analysis</w:t>
      </w:r>
      <w:r>
        <w:rPr>
          <w:spacing w:val="-5"/>
        </w:rPr>
        <w:t> </w:t>
      </w:r>
      <w:r>
        <w:rPr>
          <w:spacing w:val="-1"/>
        </w:rPr>
        <w:t>projects</w:t>
      </w:r>
      <w:r>
        <w:rPr>
          <w:spacing w:val="-4"/>
        </w:rPr>
        <w:t> </w:t>
      </w:r>
      <w:r>
        <w:rPr>
          <w:spacing w:val="-1"/>
        </w:rPr>
        <w:t>and</w:t>
      </w:r>
      <w:r>
        <w:rPr>
          <w:spacing w:val="-5"/>
        </w:rPr>
        <w:t> </w:t>
      </w:r>
      <w:r>
        <w:rPr>
          <w:spacing w:val="-1"/>
        </w:rPr>
        <w:t>software</w:t>
      </w:r>
      <w:r>
        <w:rPr>
          <w:spacing w:val="-4"/>
        </w:rPr>
        <w:t> </w:t>
      </w:r>
      <w:r>
        <w:rPr>
          <w:spacing w:val="-1"/>
        </w:rPr>
        <w:t>development</w:t>
      </w:r>
      <w:r>
        <w:rPr>
          <w:spacing w:val="-5"/>
        </w:rPr>
        <w:t> </w:t>
      </w:r>
      <w:r>
        <w:rPr>
          <w:spacing w:val="-1"/>
        </w:rPr>
        <w:t>projects</w:t>
      </w:r>
      <w:r>
        <w:rPr>
          <w:spacing w:val="-4"/>
        </w:rPr>
        <w:t> </w:t>
      </w:r>
      <w:r>
        <w:rPr>
          <w:spacing w:val="-1"/>
        </w:rPr>
        <w:t>throughout</w:t>
      </w:r>
      <w:r>
        <w:rPr>
          <w:spacing w:val="-5"/>
        </w:rPr>
        <w:t> </w:t>
      </w:r>
      <w:r>
        <w:rPr>
          <w:spacing w:val="-1"/>
        </w:rPr>
        <w:t>this</w:t>
      </w:r>
      <w:r>
        <w:rPr>
          <w:spacing w:val="-4"/>
        </w:rPr>
        <w:t> </w:t>
      </w:r>
      <w:r>
        <w:rPr/>
        <w:t>doctoral</w:t>
      </w:r>
      <w:r>
        <w:rPr>
          <w:spacing w:val="-5"/>
        </w:rPr>
        <w:t> </w:t>
      </w:r>
      <w:r>
        <w:rPr/>
        <w:t>thesis</w:t>
      </w:r>
      <w:r>
        <w:rPr>
          <w:spacing w:val="-4"/>
        </w:rPr>
        <w:t> </w:t>
      </w:r>
      <w:r>
        <w:rPr/>
        <w:t>work.</w:t>
      </w:r>
      <w:r>
        <w:rPr>
          <w:spacing w:val="-55"/>
        </w:rPr>
        <w:t> </w:t>
      </w:r>
      <w:r>
        <w:rPr/>
        <w:t>One downside of using GitHub is that files greater than 50 megabytes cannot be hosted,</w:t>
      </w:r>
      <w:r>
        <w:rPr>
          <w:spacing w:val="1"/>
        </w:rPr>
        <w:t> </w:t>
      </w:r>
      <w:r>
        <w:rPr/>
        <w:t>which means that large files such as sequencing data, FASTQ files, and BAM files are not</w:t>
      </w:r>
      <w:r>
        <w:rPr>
          <w:spacing w:val="1"/>
        </w:rPr>
        <w:t> </w:t>
      </w:r>
      <w:r>
        <w:rPr>
          <w:w w:val="95"/>
        </w:rPr>
        <w:t>version managed. To solve this issue, git-fat was used, a version-controlled tool that offloads</w:t>
      </w:r>
      <w:r>
        <w:rPr>
          <w:spacing w:val="1"/>
          <w:w w:val="95"/>
        </w:rPr>
        <w:t> </w:t>
      </w:r>
      <w:r>
        <w:rPr/>
        <w:t>files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r>
        <w:rPr/>
        <w:t>a</w:t>
      </w:r>
      <w:r>
        <w:rPr>
          <w:spacing w:val="12"/>
        </w:rPr>
        <w:t> </w:t>
      </w:r>
      <w:r>
        <w:rPr/>
        <w:t>local</w:t>
      </w:r>
      <w:r>
        <w:rPr>
          <w:spacing w:val="14"/>
        </w:rPr>
        <w:t> </w:t>
      </w:r>
      <w:r>
        <w:rPr/>
        <w:t>directory</w:t>
      </w:r>
      <w:r>
        <w:rPr>
          <w:spacing w:val="14"/>
        </w:rPr>
        <w:t> </w:t>
      </w:r>
      <w:r>
        <w:rPr/>
        <w:t>or</w:t>
      </w:r>
      <w:r>
        <w:rPr>
          <w:spacing w:val="12"/>
        </w:rPr>
        <w:t> </w:t>
      </w:r>
      <w:r>
        <w:rPr/>
        <w:t>another</w:t>
      </w:r>
      <w:r>
        <w:rPr>
          <w:spacing w:val="13"/>
        </w:rPr>
        <w:t> </w:t>
      </w:r>
      <w:r>
        <w:rPr/>
        <w:t>server</w:t>
      </w:r>
      <w:r>
        <w:rPr>
          <w:spacing w:val="14"/>
        </w:rPr>
        <w:t> </w:t>
      </w:r>
      <w:hyperlink w:history="true" w:anchor="_bookmark323">
        <w:r>
          <w:rPr/>
          <w:t>(Brown,</w:t>
        </w:r>
        <w:r>
          <w:rPr>
            <w:spacing w:val="13"/>
          </w:rPr>
          <w:t> </w:t>
        </w:r>
        <w:r>
          <w:rPr/>
          <w:t>2018</w:t>
        </w:r>
      </w:hyperlink>
      <w:r>
        <w:rPr/>
        <w:t>).</w:t>
      </w:r>
    </w:p>
    <w:p>
      <w:pPr>
        <w:spacing w:after="0" w:line="314" w:lineRule="auto"/>
        <w:jc w:val="both"/>
        <w:sectPr>
          <w:headerReference w:type="default" r:id="rId13"/>
          <w:pgSz w:w="12240" w:h="15840"/>
          <w:pgMar w:header="0" w:footer="0" w:top="150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1288"/>
        <w:rPr>
          <w:sz w:val="20"/>
        </w:rPr>
      </w:pPr>
      <w:r>
        <w:rPr>
          <w:sz w:val="20"/>
        </w:rPr>
        <w:drawing>
          <wp:inline distT="0" distB="0" distL="0" distR="0">
            <wp:extent cx="4472309" cy="5070633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309" cy="50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0"/>
        </w:rPr>
      </w:pPr>
    </w:p>
    <w:p>
      <w:pPr>
        <w:spacing w:line="252" w:lineRule="auto" w:before="142"/>
        <w:ind w:left="1220" w:right="2432" w:firstLine="0"/>
        <w:jc w:val="left"/>
        <w:rPr>
          <w:sz w:val="20"/>
        </w:rPr>
      </w:pPr>
      <w:bookmarkStart w:name="_bookmark36" w:id="66"/>
      <w:bookmarkEnd w:id="66"/>
      <w:r>
        <w:rPr/>
      </w:r>
      <w:r>
        <w:rPr>
          <w:b/>
          <w:w w:val="95"/>
          <w:sz w:val="20"/>
        </w:rPr>
        <w:t>Figure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6:</w:t>
      </w:r>
      <w:r>
        <w:rPr>
          <w:b/>
          <w:spacing w:val="42"/>
          <w:w w:val="95"/>
          <w:sz w:val="20"/>
        </w:rPr>
        <w:t> </w:t>
      </w:r>
      <w:r>
        <w:rPr>
          <w:b/>
          <w:w w:val="95"/>
          <w:sz w:val="20"/>
        </w:rPr>
        <w:t>Overview</w:t>
      </w:r>
      <w:r>
        <w:rPr>
          <w:b/>
          <w:spacing w:val="16"/>
          <w:w w:val="95"/>
          <w:sz w:val="20"/>
        </w:rPr>
        <w:t> </w:t>
      </w:r>
      <w:r>
        <w:rPr>
          <w:b/>
          <w:w w:val="95"/>
          <w:sz w:val="20"/>
        </w:rPr>
        <w:t>of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version</w:t>
      </w:r>
      <w:r>
        <w:rPr>
          <w:b/>
          <w:spacing w:val="16"/>
          <w:w w:val="95"/>
          <w:sz w:val="20"/>
        </w:rPr>
        <w:t> </w:t>
      </w:r>
      <w:r>
        <w:rPr>
          <w:b/>
          <w:w w:val="95"/>
          <w:sz w:val="20"/>
        </w:rPr>
        <w:t>control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system</w:t>
      </w:r>
      <w:r>
        <w:rPr>
          <w:b/>
          <w:spacing w:val="16"/>
          <w:w w:val="95"/>
          <w:sz w:val="20"/>
        </w:rPr>
        <w:t> </w:t>
      </w:r>
      <w:r>
        <w:rPr>
          <w:b/>
          <w:w w:val="95"/>
          <w:sz w:val="20"/>
        </w:rPr>
        <w:t>(VCS).</w:t>
      </w:r>
      <w:r>
        <w:rPr>
          <w:b/>
          <w:spacing w:val="8"/>
          <w:w w:val="95"/>
          <w:sz w:val="20"/>
        </w:rPr>
        <w:t> </w:t>
      </w:r>
      <w:r>
        <w:rPr>
          <w:w w:val="95"/>
          <w:sz w:val="20"/>
        </w:rPr>
        <w:t>Adapted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10"/>
          <w:w w:val="95"/>
          <w:sz w:val="20"/>
        </w:rPr>
        <w:t> </w:t>
      </w:r>
      <w:hyperlink w:history="true" w:anchor="_bookmark333">
        <w:r>
          <w:rPr>
            <w:w w:val="95"/>
            <w:sz w:val="20"/>
          </w:rPr>
          <w:t>(Chacon</w:t>
        </w:r>
      </w:hyperlink>
      <w:r>
        <w:rPr>
          <w:spacing w:val="-43"/>
          <w:w w:val="95"/>
          <w:sz w:val="20"/>
        </w:rPr>
        <w:t> </w:t>
      </w:r>
      <w:hyperlink w:history="true" w:anchor="_bookmark333">
        <w:r>
          <w:rPr>
            <w:sz w:val="20"/>
          </w:rPr>
          <w:t>&amp;</w:t>
        </w:r>
        <w:r>
          <w:rPr>
            <w:spacing w:val="17"/>
            <w:sz w:val="20"/>
          </w:rPr>
          <w:t> </w:t>
        </w:r>
        <w:r>
          <w:rPr>
            <w:sz w:val="20"/>
          </w:rPr>
          <w:t>Straub,</w:t>
        </w:r>
        <w:r>
          <w:rPr>
            <w:spacing w:val="18"/>
            <w:sz w:val="20"/>
          </w:rPr>
          <w:t> </w:t>
        </w:r>
        <w:r>
          <w:rPr>
            <w:sz w:val="20"/>
          </w:rPr>
          <w:t>2021).</w:t>
        </w:r>
      </w:hyperlink>
    </w:p>
    <w:p>
      <w:pPr>
        <w:spacing w:after="0" w:line="252" w:lineRule="auto"/>
        <w:jc w:val="left"/>
        <w:rPr>
          <w:sz w:val="20"/>
        </w:rPr>
        <w:sectPr>
          <w:headerReference w:type="even" r:id="rId15"/>
          <w:headerReference w:type="default" r:id="rId16"/>
          <w:pgSz w:w="12240" w:h="15840"/>
          <w:pgMar w:header="738" w:footer="0" w:top="1060" w:bottom="280" w:left="1300" w:right="0"/>
          <w:pgNumType w:start="36"/>
        </w:sectPr>
      </w:pPr>
    </w:p>
    <w:p>
      <w:pPr>
        <w:pStyle w:val="BodyText"/>
        <w:rPr>
          <w:sz w:val="11"/>
        </w:rPr>
      </w:pPr>
    </w:p>
    <w:p>
      <w:pPr>
        <w:pStyle w:val="Heading2"/>
        <w:spacing w:before="180"/>
        <w:ind w:left="500" w:firstLine="0"/>
        <w:jc w:val="both"/>
      </w:pPr>
      <w:bookmarkStart w:name="Data analysis directory organization" w:id="67"/>
      <w:bookmarkEnd w:id="67"/>
      <w:r>
        <w:rPr>
          <w:b w:val="0"/>
        </w:rPr>
      </w:r>
      <w:bookmarkStart w:name="_bookmark37" w:id="68"/>
      <w:bookmarkEnd w:id="68"/>
      <w:r>
        <w:rPr>
          <w:b w:val="0"/>
        </w:rPr>
      </w:r>
      <w:r>
        <w:rPr>
          <w:w w:val="95"/>
        </w:rPr>
        <w:t>Data</w:t>
      </w:r>
      <w:r>
        <w:rPr>
          <w:spacing w:val="33"/>
          <w:w w:val="95"/>
        </w:rPr>
        <w:t> </w:t>
      </w:r>
      <w:r>
        <w:rPr>
          <w:w w:val="95"/>
        </w:rPr>
        <w:t>analysis</w:t>
      </w:r>
      <w:r>
        <w:rPr>
          <w:spacing w:val="32"/>
          <w:w w:val="95"/>
        </w:rPr>
        <w:t> </w:t>
      </w:r>
      <w:r>
        <w:rPr>
          <w:w w:val="95"/>
        </w:rPr>
        <w:t>directory</w:t>
      </w:r>
      <w:r>
        <w:rPr>
          <w:spacing w:val="33"/>
          <w:w w:val="95"/>
        </w:rPr>
        <w:t> </w:t>
      </w:r>
      <w:r>
        <w:rPr>
          <w:w w:val="95"/>
        </w:rPr>
        <w:t>organization</w:t>
      </w:r>
    </w:p>
    <w:p>
      <w:pPr>
        <w:pStyle w:val="BodyText"/>
        <w:spacing w:line="314" w:lineRule="auto" w:before="301"/>
        <w:ind w:left="491" w:right="1044" w:firstLine="8"/>
        <w:jc w:val="both"/>
      </w:pPr>
      <w:r>
        <w:rPr>
          <w:w w:val="95"/>
        </w:rPr>
        <w:t>ScienceCloud</w:t>
      </w:r>
      <w:r>
        <w:rPr>
          <w:spacing w:val="17"/>
          <w:w w:val="95"/>
        </w:rPr>
        <w:t> </w:t>
      </w:r>
      <w:r>
        <w:rPr>
          <w:w w:val="95"/>
        </w:rPr>
        <w:t>service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University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Zurich</w:t>
      </w:r>
      <w:r>
        <w:rPr>
          <w:spacing w:val="18"/>
          <w:w w:val="95"/>
        </w:rPr>
        <w:t> </w:t>
      </w:r>
      <w:r>
        <w:rPr>
          <w:w w:val="95"/>
        </w:rPr>
        <w:t>was</w:t>
      </w:r>
      <w:r>
        <w:rPr>
          <w:spacing w:val="17"/>
          <w:w w:val="95"/>
        </w:rPr>
        <w:t> </w:t>
      </w:r>
      <w:r>
        <w:rPr>
          <w:w w:val="95"/>
        </w:rPr>
        <w:t>used</w:t>
      </w:r>
      <w:r>
        <w:rPr>
          <w:spacing w:val="18"/>
          <w:w w:val="95"/>
        </w:rPr>
        <w:t> </w:t>
      </w:r>
      <w:r>
        <w:rPr>
          <w:w w:val="95"/>
        </w:rPr>
        <w:t>for</w:t>
      </w:r>
      <w:r>
        <w:rPr>
          <w:spacing w:val="18"/>
          <w:w w:val="95"/>
        </w:rPr>
        <w:t> </w:t>
      </w:r>
      <w:r>
        <w:rPr>
          <w:w w:val="95"/>
        </w:rPr>
        <w:t>computing.</w:t>
      </w:r>
      <w:r>
        <w:rPr>
          <w:spacing w:val="42"/>
          <w:w w:val="95"/>
        </w:rPr>
        <w:t> </w:t>
      </w:r>
      <w:r>
        <w:rPr>
          <w:w w:val="95"/>
        </w:rPr>
        <w:t>On</w:t>
      </w:r>
      <w:r>
        <w:rPr>
          <w:spacing w:val="18"/>
          <w:w w:val="95"/>
        </w:rPr>
        <w:t> </w:t>
      </w:r>
      <w:r>
        <w:rPr>
          <w:w w:val="95"/>
        </w:rPr>
        <w:t>ScienceCloud,</w:t>
      </w:r>
      <w:r>
        <w:rPr>
          <w:spacing w:val="-53"/>
          <w:w w:val="95"/>
        </w:rPr>
        <w:t> </w:t>
      </w:r>
      <w:r>
        <w:rPr/>
        <w:t>a data volume is mounted on my instance (virtual computer).</w:t>
      </w:r>
      <w:r>
        <w:rPr>
          <w:spacing w:val="1"/>
        </w:rPr>
        <w:t> </w:t>
      </w:r>
      <w:r>
        <w:rPr/>
        <w:t>In the data volume, two</w:t>
      </w:r>
      <w:r>
        <w:rPr>
          <w:spacing w:val="1"/>
        </w:rPr>
        <w:t> </w:t>
      </w:r>
      <w:r>
        <w:rPr/>
        <w:t>directories were created, namely “Data” and “Project”. The “Data” repository stores raw</w:t>
      </w:r>
      <w:r>
        <w:rPr>
          <w:spacing w:val="1"/>
        </w:rPr>
        <w:t> </w:t>
      </w:r>
      <w:r>
        <w:rPr/>
        <w:t>sequencing files, FASTQ files, and “gitfat” objects, while the Project directory stores all</w:t>
      </w:r>
      <w:r>
        <w:rPr>
          <w:spacing w:val="1"/>
        </w:rPr>
        <w:t> </w:t>
      </w:r>
      <w:r>
        <w:rPr/>
        <w:t>analysis and code and is version controlled with git.</w:t>
      </w:r>
      <w:r>
        <w:rPr>
          <w:spacing w:val="1"/>
        </w:rPr>
        <w:t> </w:t>
      </w:r>
      <w:r>
        <w:rPr/>
        <w:t>A schematic representation of this</w:t>
      </w:r>
      <w:r>
        <w:rPr>
          <w:spacing w:val="1"/>
        </w:rPr>
        <w:t> </w:t>
      </w:r>
      <w:r>
        <w:rPr/>
        <w:t>workflow</w:t>
      </w:r>
      <w:r>
        <w:rPr>
          <w:spacing w:val="8"/>
        </w:rPr>
        <w:t> </w:t>
      </w:r>
      <w:r>
        <w:rPr/>
        <w:t>can</w:t>
      </w:r>
      <w:r>
        <w:rPr>
          <w:spacing w:val="9"/>
        </w:rPr>
        <w:t> </w:t>
      </w:r>
      <w:r>
        <w:rPr/>
        <w:t>be</w:t>
      </w:r>
      <w:r>
        <w:rPr>
          <w:spacing w:val="9"/>
        </w:rPr>
        <w:t> </w:t>
      </w:r>
      <w:r>
        <w:rPr/>
        <w:t>seen</w:t>
      </w:r>
      <w:r>
        <w:rPr>
          <w:spacing w:val="9"/>
        </w:rPr>
        <w:t> </w:t>
      </w:r>
      <w:r>
        <w:rPr/>
        <w:t>in</w:t>
      </w:r>
      <w:r>
        <w:rPr>
          <w:spacing w:val="8"/>
        </w:rPr>
        <w:t> </w:t>
      </w:r>
      <w:r>
        <w:rPr/>
        <w:t>Figure</w:t>
      </w:r>
      <w:r>
        <w:rPr>
          <w:spacing w:val="9"/>
        </w:rPr>
        <w:t> </w:t>
      </w:r>
      <w:hyperlink w:history="true" w:anchor="_bookmark38">
        <w:r>
          <w:rPr/>
          <w:t>7.</w:t>
        </w:r>
      </w:hyperlink>
      <w:r>
        <w:rPr>
          <w:spacing w:val="31"/>
        </w:rPr>
        <w:t> </w:t>
      </w:r>
      <w:r>
        <w:rPr/>
        <w:t>This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done</w:t>
      </w:r>
      <w:r>
        <w:rPr>
          <w:spacing w:val="8"/>
        </w:rPr>
        <w:t> </w:t>
      </w:r>
      <w:r>
        <w:rPr/>
        <w:t>for</w:t>
      </w:r>
      <w:r>
        <w:rPr>
          <w:spacing w:val="9"/>
        </w:rPr>
        <w:t> </w:t>
      </w:r>
      <w:r>
        <w:rPr/>
        <w:t>each</w:t>
      </w:r>
      <w:r>
        <w:rPr>
          <w:spacing w:val="9"/>
        </w:rPr>
        <w:t> </w:t>
      </w:r>
      <w:r>
        <w:rPr/>
        <w:t>dataset</w:t>
      </w:r>
      <w:r>
        <w:rPr>
          <w:spacing w:val="9"/>
        </w:rPr>
        <w:t> </w:t>
      </w:r>
      <w:r>
        <w:rPr/>
        <w:t>analysed.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1985549</wp:posOffset>
            </wp:positionH>
            <wp:positionV relativeFrom="paragraph">
              <wp:posOffset>139154</wp:posOffset>
            </wp:positionV>
            <wp:extent cx="4163910" cy="2354008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910" cy="235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9"/>
        </w:rPr>
      </w:pPr>
    </w:p>
    <w:p>
      <w:pPr>
        <w:spacing w:before="142"/>
        <w:ind w:left="2746" w:right="0" w:firstLine="0"/>
        <w:jc w:val="left"/>
        <w:rPr>
          <w:b/>
          <w:sz w:val="20"/>
        </w:rPr>
      </w:pPr>
      <w:bookmarkStart w:name="_bookmark38" w:id="69"/>
      <w:bookmarkEnd w:id="69"/>
      <w:r>
        <w:rPr/>
      </w:r>
      <w:r>
        <w:rPr>
          <w:b/>
          <w:w w:val="95"/>
          <w:sz w:val="20"/>
        </w:rPr>
        <w:t>Figure</w:t>
      </w:r>
      <w:r>
        <w:rPr>
          <w:b/>
          <w:spacing w:val="26"/>
          <w:w w:val="95"/>
          <w:sz w:val="20"/>
        </w:rPr>
        <w:t> </w:t>
      </w:r>
      <w:r>
        <w:rPr>
          <w:b/>
          <w:w w:val="95"/>
          <w:sz w:val="20"/>
        </w:rPr>
        <w:t>7:</w:t>
      </w:r>
      <w:r>
        <w:rPr>
          <w:b/>
          <w:spacing w:val="49"/>
          <w:sz w:val="20"/>
        </w:rPr>
        <w:t> </w:t>
      </w:r>
      <w:r>
        <w:rPr>
          <w:b/>
          <w:w w:val="95"/>
          <w:sz w:val="20"/>
        </w:rPr>
        <w:t>Organization</w:t>
      </w:r>
      <w:r>
        <w:rPr>
          <w:b/>
          <w:spacing w:val="27"/>
          <w:w w:val="95"/>
          <w:sz w:val="20"/>
        </w:rPr>
        <w:t> </w:t>
      </w:r>
      <w:r>
        <w:rPr>
          <w:b/>
          <w:w w:val="95"/>
          <w:sz w:val="20"/>
        </w:rPr>
        <w:t>of</w:t>
      </w:r>
      <w:r>
        <w:rPr>
          <w:b/>
          <w:spacing w:val="26"/>
          <w:w w:val="95"/>
          <w:sz w:val="20"/>
        </w:rPr>
        <w:t> </w:t>
      </w:r>
      <w:r>
        <w:rPr>
          <w:b/>
          <w:w w:val="95"/>
          <w:sz w:val="20"/>
        </w:rPr>
        <w:t>data</w:t>
      </w:r>
      <w:r>
        <w:rPr>
          <w:b/>
          <w:spacing w:val="26"/>
          <w:w w:val="95"/>
          <w:sz w:val="20"/>
        </w:rPr>
        <w:t> </w:t>
      </w:r>
      <w:r>
        <w:rPr>
          <w:b/>
          <w:w w:val="95"/>
          <w:sz w:val="20"/>
        </w:rPr>
        <w:t>analysis</w:t>
      </w:r>
      <w:r>
        <w:rPr>
          <w:b/>
          <w:spacing w:val="27"/>
          <w:w w:val="95"/>
          <w:sz w:val="20"/>
        </w:rPr>
        <w:t> </w:t>
      </w:r>
      <w:r>
        <w:rPr>
          <w:b/>
          <w:w w:val="95"/>
          <w:sz w:val="20"/>
        </w:rPr>
        <w:t>projects.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14" w:lineRule="auto"/>
        <w:ind w:left="491" w:right="1034" w:firstLine="359"/>
        <w:jc w:val="both"/>
      </w:pPr>
      <w:r>
        <w:rPr>
          <w:w w:val="95"/>
        </w:rPr>
        <w:t>This</w:t>
      </w:r>
      <w:r>
        <w:rPr>
          <w:spacing w:val="25"/>
          <w:w w:val="95"/>
        </w:rPr>
        <w:t> </w:t>
      </w:r>
      <w:r>
        <w:rPr>
          <w:w w:val="95"/>
        </w:rPr>
        <w:t>organization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data</w:t>
      </w:r>
      <w:r>
        <w:rPr>
          <w:spacing w:val="25"/>
          <w:w w:val="95"/>
        </w:rPr>
        <w:t> </w:t>
      </w:r>
      <w:r>
        <w:rPr>
          <w:w w:val="95"/>
        </w:rPr>
        <w:t>analysis</w:t>
      </w:r>
      <w:r>
        <w:rPr>
          <w:spacing w:val="25"/>
          <w:w w:val="95"/>
        </w:rPr>
        <w:t> </w:t>
      </w:r>
      <w:r>
        <w:rPr>
          <w:w w:val="95"/>
        </w:rPr>
        <w:t>projects</w:t>
      </w:r>
      <w:r>
        <w:rPr>
          <w:spacing w:val="25"/>
          <w:w w:val="95"/>
        </w:rPr>
        <w:t> </w:t>
      </w:r>
      <w:r>
        <w:rPr>
          <w:w w:val="95"/>
        </w:rPr>
        <w:t>ensures</w:t>
      </w:r>
      <w:r>
        <w:rPr>
          <w:spacing w:val="25"/>
          <w:w w:val="95"/>
        </w:rPr>
        <w:t> </w:t>
      </w:r>
      <w:r>
        <w:rPr>
          <w:w w:val="95"/>
        </w:rPr>
        <w:t>open</w:t>
      </w:r>
      <w:r>
        <w:rPr>
          <w:spacing w:val="25"/>
          <w:w w:val="95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reproducible</w:t>
      </w:r>
      <w:r>
        <w:rPr>
          <w:spacing w:val="26"/>
          <w:w w:val="95"/>
        </w:rPr>
        <w:t> </w:t>
      </w:r>
      <w:r>
        <w:rPr>
          <w:w w:val="95"/>
        </w:rPr>
        <w:t>research.</w:t>
      </w:r>
      <w:r>
        <w:rPr>
          <w:spacing w:val="-53"/>
          <w:w w:val="95"/>
        </w:rPr>
        <w:t> </w:t>
      </w:r>
      <w:r>
        <w:rPr>
          <w:w w:val="95"/>
        </w:rPr>
        <w:t>As all the analyses are version controlled, one can look at the analysis conducted back in time.</w:t>
      </w:r>
      <w:r>
        <w:rPr>
          <w:spacing w:val="-52"/>
          <w:w w:val="95"/>
        </w:rPr>
        <w:t> </w:t>
      </w:r>
      <w:r>
        <w:rPr>
          <w:w w:val="95"/>
        </w:rPr>
        <w:t>Also, each analysis script has a log file, which stores the information of the tools version and</w:t>
      </w:r>
      <w:r>
        <w:rPr>
          <w:spacing w:val="1"/>
          <w:w w:val="95"/>
        </w:rPr>
        <w:t> </w:t>
      </w:r>
      <w:r>
        <w:rPr>
          <w:spacing w:val="-2"/>
        </w:rPr>
        <w:t>any</w:t>
      </w:r>
      <w:r>
        <w:rPr>
          <w:spacing w:val="-7"/>
        </w:rPr>
        <w:t> </w:t>
      </w:r>
      <w:r>
        <w:rPr>
          <w:spacing w:val="-2"/>
        </w:rPr>
        <w:t>warnings</w:t>
      </w:r>
      <w:r>
        <w:rPr>
          <w:spacing w:val="-7"/>
        </w:rPr>
        <w:t> </w:t>
      </w:r>
      <w:r>
        <w:rPr>
          <w:spacing w:val="-1"/>
        </w:rPr>
        <w:t>or</w:t>
      </w:r>
      <w:r>
        <w:rPr>
          <w:spacing w:val="-7"/>
        </w:rPr>
        <w:t> </w:t>
      </w:r>
      <w:r>
        <w:rPr>
          <w:spacing w:val="-1"/>
        </w:rPr>
        <w:t>errors</w:t>
      </w:r>
      <w:r>
        <w:rPr>
          <w:spacing w:val="-7"/>
        </w:rPr>
        <w:t> </w:t>
      </w:r>
      <w:r>
        <w:rPr>
          <w:spacing w:val="-1"/>
        </w:rPr>
        <w:t>encountered</w:t>
      </w:r>
      <w:r>
        <w:rPr>
          <w:spacing w:val="-7"/>
        </w:rPr>
        <w:t> </w:t>
      </w:r>
      <w:r>
        <w:rPr>
          <w:spacing w:val="-1"/>
        </w:rPr>
        <w:t>during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analyses.</w:t>
      </w:r>
      <w:r>
        <w:rPr>
          <w:spacing w:val="10"/>
        </w:rPr>
        <w:t> </w:t>
      </w:r>
      <w:r>
        <w:rPr>
          <w:spacing w:val="-1"/>
        </w:rPr>
        <w:t>Further,</w:t>
      </w:r>
      <w:r>
        <w:rPr>
          <w:spacing w:val="-7"/>
        </w:rPr>
        <w:t> </w:t>
      </w:r>
      <w:r>
        <w:rPr>
          <w:spacing w:val="-1"/>
        </w:rPr>
        <w:t>at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end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project,</w:t>
      </w:r>
      <w:r>
        <w:rPr>
          <w:spacing w:val="-56"/>
        </w:rPr>
        <w:t> </w:t>
      </w:r>
      <w:r>
        <w:rPr/>
        <w:t>the GitHub repository can be made public and all the code for intermediate data analysis</w:t>
      </w:r>
      <w:r>
        <w:rPr>
          <w:spacing w:val="-55"/>
        </w:rPr>
        <w:t> </w:t>
      </w:r>
      <w:r>
        <w:rPr/>
        <w:t>are</w:t>
      </w:r>
      <w:r>
        <w:rPr>
          <w:spacing w:val="15"/>
        </w:rPr>
        <w:t> </w:t>
      </w:r>
      <w:r>
        <w:rPr/>
        <w:t>available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research</w:t>
      </w:r>
      <w:r>
        <w:rPr>
          <w:spacing w:val="16"/>
        </w:rPr>
        <w:t> </w:t>
      </w:r>
      <w:r>
        <w:rPr/>
        <w:t>community.</w:t>
      </w:r>
    </w:p>
    <w:p>
      <w:pPr>
        <w:pStyle w:val="BodyText"/>
        <w:spacing w:before="2"/>
        <w:rPr>
          <w:sz w:val="40"/>
        </w:rPr>
      </w:pPr>
    </w:p>
    <w:p>
      <w:pPr>
        <w:pStyle w:val="Heading2"/>
        <w:ind w:left="500" w:firstLine="0"/>
        <w:jc w:val="both"/>
      </w:pPr>
      <w:bookmarkStart w:name="Pipelines for data analysis" w:id="70"/>
      <w:bookmarkEnd w:id="70"/>
      <w:r>
        <w:rPr>
          <w:b w:val="0"/>
        </w:rPr>
      </w:r>
      <w:bookmarkStart w:name="_bookmark39" w:id="71"/>
      <w:bookmarkEnd w:id="71"/>
      <w:r>
        <w:rPr>
          <w:b w:val="0"/>
        </w:rPr>
      </w:r>
      <w:r>
        <w:rPr>
          <w:w w:val="95"/>
        </w:rPr>
        <w:t>Pipelines</w:t>
      </w:r>
      <w:r>
        <w:rPr>
          <w:spacing w:val="27"/>
          <w:w w:val="95"/>
        </w:rPr>
        <w:t> </w:t>
      </w:r>
      <w:r>
        <w:rPr>
          <w:w w:val="95"/>
        </w:rPr>
        <w:t>for</w:t>
      </w:r>
      <w:r>
        <w:rPr>
          <w:spacing w:val="28"/>
          <w:w w:val="95"/>
        </w:rPr>
        <w:t> </w:t>
      </w:r>
      <w:r>
        <w:rPr>
          <w:w w:val="95"/>
        </w:rPr>
        <w:t>data</w:t>
      </w:r>
      <w:r>
        <w:rPr>
          <w:spacing w:val="27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line="314" w:lineRule="auto" w:before="300"/>
        <w:ind w:left="500" w:right="1068"/>
        <w:jc w:val="both"/>
      </w:pPr>
      <w:r>
        <w:rPr>
          <w:spacing w:val="-1"/>
        </w:rPr>
        <w:t>I</w:t>
      </w:r>
      <w:r>
        <w:rPr>
          <w:spacing w:val="-3"/>
        </w:rPr>
        <w:t> </w:t>
      </w:r>
      <w:r>
        <w:rPr>
          <w:spacing w:val="-1"/>
        </w:rPr>
        <w:t>worked</w:t>
      </w:r>
      <w:r>
        <w:rPr>
          <w:spacing w:val="-3"/>
        </w:rPr>
        <w:t> </w:t>
      </w:r>
      <w:r>
        <w:rPr>
          <w:spacing w:val="-1"/>
        </w:rPr>
        <w:t>on</w:t>
      </w:r>
      <w:r>
        <w:rPr>
          <w:spacing w:val="-3"/>
        </w:rPr>
        <w:t> </w:t>
      </w:r>
      <w:r>
        <w:rPr>
          <w:spacing w:val="-1"/>
        </w:rPr>
        <w:t>multi-omics</w:t>
      </w:r>
      <w:r>
        <w:rPr>
          <w:spacing w:val="-3"/>
        </w:rPr>
        <w:t> </w:t>
      </w:r>
      <w:r>
        <w:rPr>
          <w:spacing w:val="-1"/>
        </w:rPr>
        <w:t>datasets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my</w:t>
      </w:r>
      <w:r>
        <w:rPr>
          <w:spacing w:val="-3"/>
        </w:rPr>
        <w:t> </w:t>
      </w:r>
      <w:r>
        <w:rPr/>
        <w:t>doctoral</w:t>
      </w:r>
      <w:r>
        <w:rPr>
          <w:spacing w:val="-3"/>
        </w:rPr>
        <w:t> </w:t>
      </w:r>
      <w:r>
        <w:rPr/>
        <w:t>research,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led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development</w:t>
      </w:r>
      <w:r>
        <w:rPr>
          <w:spacing w:val="-56"/>
        </w:rPr>
        <w:t> </w:t>
      </w:r>
      <w:r>
        <w:rPr>
          <w:w w:val="95"/>
        </w:rPr>
        <w:t>of data analysis pipelines for RNA sequencing (RNA-seq), Assay of Transposase Accessible</w:t>
      </w:r>
      <w:r>
        <w:rPr>
          <w:spacing w:val="1"/>
          <w:w w:val="95"/>
        </w:rPr>
        <w:t> </w:t>
      </w:r>
      <w:r>
        <w:rPr>
          <w:w w:val="95"/>
        </w:rPr>
        <w:t>Chromatin sequencing (ATAC-seq), Whole-genome bisulfite sequencing (WGBS), Reduced</w:t>
      </w:r>
      <w:r>
        <w:rPr>
          <w:spacing w:val="1"/>
          <w:w w:val="95"/>
        </w:rPr>
        <w:t> </w:t>
      </w:r>
      <w:r>
        <w:rPr>
          <w:w w:val="95"/>
        </w:rPr>
        <w:t>representation bisulfite sequencing (RRBS), Chromatin immunoprecipitation followed by</w:t>
      </w:r>
      <w:r>
        <w:rPr>
          <w:spacing w:val="1"/>
          <w:w w:val="95"/>
        </w:rPr>
        <w:t> </w:t>
      </w:r>
      <w:r>
        <w:rPr/>
        <w:t>sequencing</w:t>
      </w:r>
      <w:r>
        <w:rPr>
          <w:spacing w:val="12"/>
        </w:rPr>
        <w:t> </w:t>
      </w:r>
      <w:r>
        <w:rPr/>
        <w:t>(ChIP-seq),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short</w:t>
      </w:r>
      <w:r>
        <w:rPr>
          <w:spacing w:val="12"/>
        </w:rPr>
        <w:t> </w:t>
      </w:r>
      <w:r>
        <w:rPr/>
        <w:t>RNA</w:t>
      </w:r>
      <w:r>
        <w:rPr>
          <w:spacing w:val="12"/>
        </w:rPr>
        <w:t> </w:t>
      </w:r>
      <w:r>
        <w:rPr/>
        <w:t>sequencing</w:t>
      </w:r>
      <w:r>
        <w:rPr>
          <w:spacing w:val="12"/>
        </w:rPr>
        <w:t> </w:t>
      </w:r>
      <w:r>
        <w:rPr/>
        <w:t>(sRNA-seq).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3"/>
        <w:spacing w:before="170"/>
        <w:ind w:left="140"/>
        <w:jc w:val="both"/>
      </w:pPr>
      <w:bookmarkStart w:name="Quality check and trimming of sequencing" w:id="72"/>
      <w:bookmarkEnd w:id="72"/>
      <w:r>
        <w:rPr>
          <w:b w:val="0"/>
        </w:rPr>
      </w:r>
      <w:bookmarkStart w:name="_bookmark40" w:id="73"/>
      <w:bookmarkEnd w:id="73"/>
      <w:r>
        <w:rPr>
          <w:b w:val="0"/>
        </w:rPr>
      </w:r>
      <w:r>
        <w:rPr>
          <w:w w:val="95"/>
        </w:rPr>
        <w:t>Quality</w:t>
      </w:r>
      <w:r>
        <w:rPr>
          <w:spacing w:val="38"/>
          <w:w w:val="95"/>
        </w:rPr>
        <w:t> </w:t>
      </w:r>
      <w:r>
        <w:rPr>
          <w:w w:val="95"/>
        </w:rPr>
        <w:t>check</w:t>
      </w:r>
      <w:r>
        <w:rPr>
          <w:spacing w:val="39"/>
          <w:w w:val="95"/>
        </w:rPr>
        <w:t> </w:t>
      </w:r>
      <w:r>
        <w:rPr>
          <w:w w:val="95"/>
        </w:rPr>
        <w:t>and</w:t>
      </w:r>
      <w:r>
        <w:rPr>
          <w:spacing w:val="39"/>
          <w:w w:val="95"/>
        </w:rPr>
        <w:t> </w:t>
      </w:r>
      <w:r>
        <w:rPr>
          <w:w w:val="95"/>
        </w:rPr>
        <w:t>trimming</w:t>
      </w:r>
      <w:r>
        <w:rPr>
          <w:spacing w:val="39"/>
          <w:w w:val="95"/>
        </w:rPr>
        <w:t> </w:t>
      </w:r>
      <w:r>
        <w:rPr>
          <w:w w:val="95"/>
        </w:rPr>
        <w:t>of</w:t>
      </w:r>
      <w:r>
        <w:rPr>
          <w:spacing w:val="39"/>
          <w:w w:val="95"/>
        </w:rPr>
        <w:t> </w:t>
      </w:r>
      <w:r>
        <w:rPr>
          <w:w w:val="95"/>
        </w:rPr>
        <w:t>sequencing</w:t>
      </w:r>
      <w:r>
        <w:rPr>
          <w:spacing w:val="39"/>
          <w:w w:val="95"/>
        </w:rPr>
        <w:t> </w:t>
      </w:r>
      <w:r>
        <w:rPr>
          <w:w w:val="95"/>
        </w:rPr>
        <w:t>datasets</w:t>
      </w:r>
    </w:p>
    <w:p>
      <w:pPr>
        <w:pStyle w:val="BodyText"/>
        <w:spacing w:line="358" w:lineRule="exact" w:before="183"/>
        <w:ind w:left="112" w:right="1392" w:firstLine="18"/>
        <w:jc w:val="both"/>
      </w:pPr>
      <w:r>
        <w:rPr/>
        <w:t>The</w:t>
      </w:r>
      <w:r>
        <w:rPr>
          <w:spacing w:val="-5"/>
        </w:rPr>
        <w:t> </w:t>
      </w:r>
      <w:r>
        <w:rPr/>
        <w:t>goal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quality</w:t>
      </w:r>
      <w:r>
        <w:rPr>
          <w:spacing w:val="-5"/>
        </w:rPr>
        <w:t> </w:t>
      </w:r>
      <w:r>
        <w:rPr/>
        <w:t>check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trimming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find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clean</w:t>
      </w:r>
      <w:r>
        <w:rPr>
          <w:spacing w:val="-4"/>
        </w:rPr>
        <w:t> </w:t>
      </w:r>
      <w:r>
        <w:rPr/>
        <w:t>any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quality</w:t>
      </w:r>
      <w:r>
        <w:rPr>
          <w:spacing w:val="-5"/>
        </w:rPr>
        <w:t> </w:t>
      </w:r>
      <w:r>
        <w:rPr/>
        <w:t>issues</w:t>
      </w:r>
      <w:r>
        <w:rPr>
          <w:spacing w:val="-5"/>
        </w:rPr>
        <w:t> </w:t>
      </w:r>
      <w:r>
        <w:rPr/>
        <w:t>in</w:t>
      </w:r>
      <w:r>
        <w:rPr>
          <w:spacing w:val="1"/>
        </w:rPr>
        <w:t> </w:t>
      </w:r>
      <w:r>
        <w:rPr>
          <w:w w:val="95"/>
        </w:rPr>
        <w:t>the dataset and possibly account for them.</w:t>
      </w:r>
      <w:r>
        <w:rPr>
          <w:spacing w:val="52"/>
        </w:rPr>
        <w:t> </w:t>
      </w:r>
      <w:r>
        <w:rPr>
          <w:w w:val="95"/>
        </w:rPr>
        <w:t>The sequencer determines the nucleotide bases in</w:t>
      </w:r>
      <w:r>
        <w:rPr>
          <w:spacing w:val="1"/>
          <w:w w:val="95"/>
        </w:rPr>
        <w:t> </w:t>
      </w:r>
      <w:r>
        <w:rPr/>
        <w:t>a DNA or RNA library during sequencing. A small sequence, known as a read, is created</w:t>
      </w:r>
      <w:r>
        <w:rPr>
          <w:spacing w:val="1"/>
        </w:rPr>
        <w:t> </w:t>
      </w:r>
      <w:r>
        <w:rPr>
          <w:w w:val="95"/>
        </w:rPr>
        <w:t>for each fragment in the library, which is a sequence of nucleotides. In a single experiment,</w:t>
      </w:r>
      <w:r>
        <w:rPr>
          <w:spacing w:val="1"/>
          <w:w w:val="95"/>
        </w:rPr>
        <w:t> </w:t>
      </w:r>
      <w:r>
        <w:rPr>
          <w:w w:val="95"/>
        </w:rPr>
        <w:t>sequencing technologies, such as Illumina, can generate a large number of sequence reads.</w:t>
      </w:r>
      <w:r>
        <w:rPr>
          <w:spacing w:val="1"/>
          <w:w w:val="95"/>
        </w:rPr>
        <w:t> </w:t>
      </w:r>
      <w:r>
        <w:rPr/>
        <w:t>The first step after receiving the sequenced data is to assess the data quality to determine</w:t>
      </w:r>
      <w:r>
        <w:rPr>
          <w:spacing w:val="-55"/>
        </w:rPr>
        <w:t> </w:t>
      </w:r>
      <w:r>
        <w:rPr>
          <w:w w:val="90"/>
        </w:rPr>
        <w:t>the</w:t>
      </w:r>
      <w:r>
        <w:rPr>
          <w:spacing w:val="1"/>
          <w:w w:val="90"/>
        </w:rPr>
        <w:t> </w:t>
      </w:r>
      <w:r>
        <w:rPr>
          <w:w w:val="90"/>
        </w:rPr>
        <w:t>reliability</w:t>
      </w:r>
      <w:r>
        <w:rPr>
          <w:spacing w:val="1"/>
          <w:w w:val="90"/>
        </w:rPr>
        <w:t> </w:t>
      </w:r>
      <w:r>
        <w:rPr>
          <w:w w:val="90"/>
        </w:rPr>
        <w:t>of</w:t>
      </w:r>
      <w:r>
        <w:rPr>
          <w:spacing w:val="1"/>
          <w:w w:val="90"/>
        </w:rPr>
        <w:t> </w:t>
      </w:r>
      <w:r>
        <w:rPr>
          <w:w w:val="90"/>
        </w:rPr>
        <w:t>the</w:t>
      </w:r>
      <w:r>
        <w:rPr>
          <w:spacing w:val="46"/>
        </w:rPr>
        <w:t> </w:t>
      </w:r>
      <w:r>
        <w:rPr>
          <w:w w:val="90"/>
        </w:rPr>
        <w:t>sequenced</w:t>
      </w:r>
      <w:r>
        <w:rPr>
          <w:spacing w:val="46"/>
        </w:rPr>
        <w:t> </w:t>
      </w:r>
      <w:r>
        <w:rPr>
          <w:w w:val="90"/>
        </w:rPr>
        <w:t>reads.</w:t>
      </w:r>
      <w:r>
        <w:rPr>
          <w:spacing w:val="46"/>
        </w:rPr>
        <w:t> </w:t>
      </w:r>
      <w:r>
        <w:rPr>
          <w:w w:val="90"/>
        </w:rPr>
        <w:t>The</w:t>
      </w:r>
      <w:r>
        <w:rPr>
          <w:spacing w:val="47"/>
        </w:rPr>
        <w:t> </w:t>
      </w:r>
      <w:r>
        <w:rPr>
          <w:w w:val="90"/>
        </w:rPr>
        <w:t>FASTQ</w:t>
      </w:r>
      <w:r>
        <w:rPr>
          <w:spacing w:val="46"/>
        </w:rPr>
        <w:t> </w:t>
      </w:r>
      <w:r>
        <w:rPr>
          <w:w w:val="90"/>
        </w:rPr>
        <w:t>files</w:t>
      </w:r>
      <w:r>
        <w:rPr>
          <w:spacing w:val="46"/>
        </w:rPr>
        <w:t> </w:t>
      </w:r>
      <w:r>
        <w:rPr>
          <w:w w:val="90"/>
        </w:rPr>
        <w:t>are</w:t>
      </w:r>
      <w:r>
        <w:rPr>
          <w:spacing w:val="47"/>
        </w:rPr>
        <w:t> </w:t>
      </w:r>
      <w:r>
        <w:rPr>
          <w:w w:val="90"/>
        </w:rPr>
        <w:t>examined</w:t>
      </w:r>
      <w:r>
        <w:rPr>
          <w:spacing w:val="46"/>
        </w:rPr>
        <w:t> </w:t>
      </w:r>
      <w:r>
        <w:rPr>
          <w:w w:val="90"/>
        </w:rPr>
        <w:t>using</w:t>
      </w:r>
      <w:r>
        <w:rPr>
          <w:spacing w:val="46"/>
        </w:rPr>
        <w:t> </w:t>
      </w:r>
      <w:r>
        <w:rPr>
          <w:rFonts w:ascii="SimSun" w:hAnsi="SimSun"/>
          <w:w w:val="90"/>
        </w:rPr>
        <w:t>FastQC </w:t>
      </w:r>
      <w:hyperlink w:history="true" w:anchor="_bookmark299">
        <w:r>
          <w:rPr>
            <w:w w:val="90"/>
          </w:rPr>
          <w:t>(Andrews</w:t>
        </w:r>
      </w:hyperlink>
      <w:r>
        <w:rPr>
          <w:spacing w:val="-50"/>
          <w:w w:val="90"/>
        </w:rPr>
        <w:t> </w:t>
      </w:r>
      <w:hyperlink w:history="true" w:anchor="_bookmark299">
        <w:r>
          <w:rPr>
            <w:w w:val="95"/>
          </w:rPr>
          <w:t>et al., 2012).</w:t>
        </w:r>
      </w:hyperlink>
      <w:r>
        <w:rPr>
          <w:spacing w:val="1"/>
          <w:w w:val="95"/>
        </w:rPr>
        <w:t> </w:t>
      </w:r>
      <w:r>
        <w:rPr>
          <w:rFonts w:ascii="SimSun" w:hAnsi="SimSun"/>
          <w:w w:val="95"/>
        </w:rPr>
        <w:t>FastQC </w:t>
      </w:r>
      <w:r>
        <w:rPr>
          <w:w w:val="95"/>
        </w:rPr>
        <w:t>provides a comprehensive view of the data, including the number of</w:t>
      </w:r>
      <w:r>
        <w:rPr>
          <w:spacing w:val="1"/>
          <w:w w:val="95"/>
        </w:rPr>
        <w:t> </w:t>
      </w:r>
      <w:r>
        <w:rPr>
          <w:w w:val="95"/>
        </w:rPr>
        <w:t>sequenced reads, base sequence quality, “N” content (if a sequencer cannot call a base, due to</w:t>
      </w:r>
      <w:r>
        <w:rPr>
          <w:spacing w:val="1"/>
          <w:w w:val="95"/>
        </w:rPr>
        <w:t> </w:t>
      </w:r>
      <w:r>
        <w:rPr>
          <w:w w:val="95"/>
        </w:rPr>
        <w:t>the technical limitations, it enters “N”; of each sequencing platform.), sequence duplication</w:t>
      </w:r>
      <w:r>
        <w:rPr>
          <w:spacing w:val="1"/>
          <w:w w:val="95"/>
        </w:rPr>
        <w:t> </w:t>
      </w:r>
      <w:r>
        <w:rPr>
          <w:w w:val="95"/>
        </w:rPr>
        <w:t>levels,</w:t>
      </w:r>
      <w:r>
        <w:rPr>
          <w:spacing w:val="26"/>
          <w:w w:val="95"/>
        </w:rPr>
        <w:t> </w:t>
      </w:r>
      <w:r>
        <w:rPr>
          <w:w w:val="95"/>
        </w:rPr>
        <w:t>and</w:t>
      </w:r>
      <w:r>
        <w:rPr>
          <w:spacing w:val="27"/>
          <w:w w:val="95"/>
        </w:rPr>
        <w:t> </w:t>
      </w:r>
      <w:r>
        <w:rPr>
          <w:w w:val="95"/>
        </w:rPr>
        <w:t>adapter</w:t>
      </w:r>
      <w:r>
        <w:rPr>
          <w:spacing w:val="27"/>
          <w:w w:val="95"/>
        </w:rPr>
        <w:t> </w:t>
      </w:r>
      <w:r>
        <w:rPr>
          <w:w w:val="95"/>
        </w:rPr>
        <w:t>information.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27"/>
          <w:w w:val="95"/>
        </w:rPr>
        <w:t> </w:t>
      </w:r>
      <w:r>
        <w:rPr>
          <w:w w:val="95"/>
        </w:rPr>
        <w:t>Hypertext</w:t>
      </w:r>
      <w:r>
        <w:rPr>
          <w:spacing w:val="26"/>
          <w:w w:val="95"/>
        </w:rPr>
        <w:t> </w:t>
      </w:r>
      <w:r>
        <w:rPr>
          <w:w w:val="95"/>
        </w:rPr>
        <w:t>Markup</w:t>
      </w:r>
      <w:r>
        <w:rPr>
          <w:spacing w:val="27"/>
          <w:w w:val="95"/>
        </w:rPr>
        <w:t> </w:t>
      </w:r>
      <w:r>
        <w:rPr>
          <w:w w:val="95"/>
        </w:rPr>
        <w:t>Language</w:t>
      </w:r>
      <w:r>
        <w:rPr>
          <w:spacing w:val="27"/>
          <w:w w:val="95"/>
        </w:rPr>
        <w:t> </w:t>
      </w:r>
      <w:r>
        <w:rPr>
          <w:w w:val="95"/>
        </w:rPr>
        <w:t>(HTML)</w:t>
      </w:r>
      <w:r>
        <w:rPr>
          <w:spacing w:val="27"/>
          <w:w w:val="95"/>
        </w:rPr>
        <w:t> </w:t>
      </w:r>
      <w:r>
        <w:rPr>
          <w:w w:val="95"/>
        </w:rPr>
        <w:t>report</w:t>
      </w:r>
      <w:r>
        <w:rPr>
          <w:spacing w:val="27"/>
          <w:w w:val="95"/>
        </w:rPr>
        <w:t> </w:t>
      </w:r>
      <w:r>
        <w:rPr>
          <w:w w:val="95"/>
        </w:rPr>
        <w:t>generated</w:t>
      </w:r>
      <w:r>
        <w:rPr>
          <w:spacing w:val="1"/>
          <w:w w:val="95"/>
        </w:rPr>
        <w:t> </w:t>
      </w:r>
      <w:r>
        <w:rPr>
          <w:w w:val="95"/>
        </w:rPr>
        <w:t>by the software, for each sample, helps to understand the pre-processing steps required. The</w:t>
      </w:r>
      <w:r>
        <w:rPr>
          <w:spacing w:val="1"/>
          <w:w w:val="95"/>
        </w:rPr>
        <w:t> </w:t>
      </w:r>
      <w:r>
        <w:rPr/>
        <w:t>quality assessment is done using the quality scores (Q-scores) in the FASTQ files, which</w:t>
      </w:r>
      <w:r>
        <w:rPr>
          <w:spacing w:val="1"/>
        </w:rPr>
        <w:t> </w:t>
      </w:r>
      <w:r>
        <w:rPr>
          <w:w w:val="95"/>
        </w:rPr>
        <w:t>are translated to quality statistics in </w:t>
      </w:r>
      <w:r>
        <w:rPr>
          <w:rFonts w:ascii="SimSun" w:hAnsi="SimSun"/>
          <w:w w:val="95"/>
        </w:rPr>
        <w:t>FastQC </w:t>
      </w:r>
      <w:r>
        <w:rPr>
          <w:w w:val="95"/>
        </w:rPr>
        <w:t>reports and plotted as boxplots.</w:t>
      </w:r>
      <w:r>
        <w:rPr>
          <w:spacing w:val="52"/>
        </w:rPr>
        <w:t> </w:t>
      </w:r>
      <w:r>
        <w:rPr>
          <w:w w:val="95"/>
        </w:rPr>
        <w:t>Q score is</w:t>
      </w:r>
      <w:r>
        <w:rPr>
          <w:spacing w:val="1"/>
          <w:w w:val="95"/>
        </w:rPr>
        <w:t> </w:t>
      </w:r>
      <w:r>
        <w:rPr>
          <w:w w:val="95"/>
        </w:rPr>
        <w:t>defined as the base-calling error probabilities and is calculated by the formula: </w:t>
      </w:r>
      <w:r>
        <w:rPr>
          <w:rFonts w:ascii="SimSun" w:hAnsi="SimSun"/>
          <w:w w:val="95"/>
        </w:rPr>
        <w:t>**Q = -log10</w:t>
      </w:r>
      <w:r>
        <w:rPr>
          <w:rFonts w:ascii="SimSun" w:hAnsi="SimSun"/>
          <w:spacing w:val="1"/>
          <w:w w:val="95"/>
        </w:rPr>
        <w:t> </w:t>
      </w:r>
      <w:r>
        <w:rPr>
          <w:rFonts w:ascii="SimSun" w:hAnsi="SimSun"/>
        </w:rPr>
        <w:t>(P)**</w:t>
      </w:r>
      <w:r>
        <w:rPr/>
        <w:t>. For instance, if a nucleotide base is assigned a Q score of 30, this is equivalent to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probability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an</w:t>
      </w:r>
      <w:r>
        <w:rPr>
          <w:spacing w:val="-8"/>
        </w:rPr>
        <w:t> </w:t>
      </w:r>
      <w:r>
        <w:rPr/>
        <w:t>incorrect</w:t>
      </w:r>
      <w:r>
        <w:rPr>
          <w:spacing w:val="-7"/>
        </w:rPr>
        <w:t> </w:t>
      </w:r>
      <w:r>
        <w:rPr/>
        <w:t>base</w:t>
      </w:r>
      <w:r>
        <w:rPr>
          <w:spacing w:val="-7"/>
        </w:rPr>
        <w:t> </w:t>
      </w:r>
      <w:r>
        <w:rPr/>
        <w:t>call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1/1000</w:t>
      </w:r>
      <w:r>
        <w:rPr>
          <w:spacing w:val="-8"/>
        </w:rPr>
        <w:t> </w:t>
      </w:r>
      <w:r>
        <w:rPr/>
        <w:t>times,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means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accuracy</w:t>
      </w:r>
      <w:r>
        <w:rPr>
          <w:spacing w:val="-6"/>
        </w:rPr>
        <w:t> </w:t>
      </w:r>
      <w:r>
        <w:rPr/>
        <w:t>of</w:t>
      </w:r>
      <w:r>
        <w:rPr>
          <w:spacing w:val="1"/>
        </w:rPr>
        <w:t> </w:t>
      </w:r>
      <w:r>
        <w:rPr/>
        <w:t>base calling is 99.9%. A Q score of 30 represents perfect base calling with no errors and</w:t>
      </w:r>
      <w:r>
        <w:rPr>
          <w:spacing w:val="1"/>
        </w:rPr>
        <w:t> </w:t>
      </w:r>
      <w:r>
        <w:rPr>
          <w:w w:val="95"/>
        </w:rPr>
        <w:t>ambiguities and is considered a benchmark for quality in high-throughput sequencing (HTS)</w:t>
      </w:r>
      <w:r>
        <w:rPr>
          <w:spacing w:val="1"/>
          <w:w w:val="95"/>
        </w:rPr>
        <w:t> </w:t>
      </w:r>
      <w:hyperlink w:history="true" w:anchor="_bookmark361">
        <w:r>
          <w:rPr/>
          <w:t>(Ewing</w:t>
        </w:r>
        <w:r>
          <w:rPr>
            <w:spacing w:val="18"/>
          </w:rPr>
          <w:t> </w:t>
        </w:r>
        <w:r>
          <w:rPr/>
          <w:t>&amp;</w:t>
        </w:r>
        <w:r>
          <w:rPr>
            <w:spacing w:val="19"/>
          </w:rPr>
          <w:t> </w:t>
        </w:r>
        <w:r>
          <w:rPr/>
          <w:t>Green,</w:t>
        </w:r>
        <w:r>
          <w:rPr>
            <w:spacing w:val="19"/>
          </w:rPr>
          <w:t> </w:t>
        </w:r>
        <w:r>
          <w:rPr/>
          <w:t>1998).</w:t>
        </w:r>
      </w:hyperlink>
    </w:p>
    <w:p>
      <w:pPr>
        <w:pStyle w:val="BodyText"/>
        <w:spacing w:line="358" w:lineRule="exact" w:before="10"/>
        <w:ind w:left="140" w:right="1403" w:firstLine="351"/>
        <w:jc w:val="both"/>
      </w:pPr>
      <w:r>
        <w:rPr>
          <w:spacing w:val="-1"/>
          <w:w w:val="95"/>
        </w:rPr>
        <w:t>(ref:mfc3) </w:t>
      </w:r>
      <w:r>
        <w:rPr>
          <w:b/>
          <w:w w:val="95"/>
        </w:rPr>
        <w:t>Workflow for quality check and quality control for sequencing data.</w:t>
      </w:r>
      <w:r>
        <w:rPr>
          <w:b/>
          <w:spacing w:val="-55"/>
          <w:w w:val="95"/>
        </w:rPr>
        <w:t> </w:t>
      </w:r>
      <w:r>
        <w:rPr/>
        <w:t>QC: Quality Control.</w:t>
      </w:r>
      <w:r>
        <w:rPr>
          <w:spacing w:val="1"/>
        </w:rPr>
        <w:t> </w:t>
      </w:r>
      <w:r>
        <w:rPr/>
        <w:t>Adaptors are artificial DNA oligonucleotides and are required for</w:t>
      </w:r>
      <w:r>
        <w:rPr>
          <w:spacing w:val="1"/>
        </w:rPr>
        <w:t> </w:t>
      </w:r>
      <w:r>
        <w:rPr>
          <w:w w:val="95"/>
        </w:rPr>
        <w:t>sequencing by platforms like Illumina.</w:t>
      </w:r>
      <w:r>
        <w:rPr>
          <w:spacing w:val="1"/>
          <w:w w:val="95"/>
        </w:rPr>
        <w:t> </w:t>
      </w:r>
      <w:r>
        <w:rPr>
          <w:w w:val="95"/>
        </w:rPr>
        <w:t>During the process of Illumina library preparation,</w:t>
      </w:r>
      <w:r>
        <w:rPr>
          <w:spacing w:val="1"/>
          <w:w w:val="95"/>
        </w:rPr>
        <w:t> </w:t>
      </w:r>
      <w:r>
        <w:rPr>
          <w:spacing w:val="-1"/>
        </w:rPr>
        <w:t>adaptors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ligated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short</w:t>
      </w:r>
      <w:r>
        <w:rPr>
          <w:spacing w:val="-6"/>
        </w:rPr>
        <w:t> </w:t>
      </w:r>
      <w:r>
        <w:rPr/>
        <w:t>DNA</w:t>
      </w:r>
      <w:r>
        <w:rPr>
          <w:spacing w:val="-8"/>
        </w:rPr>
        <w:t> </w:t>
      </w:r>
      <w:r>
        <w:rPr/>
        <w:t>sequences.</w:t>
      </w:r>
      <w:r>
        <w:rPr>
          <w:spacing w:val="10"/>
        </w:rPr>
        <w:t> </w:t>
      </w:r>
      <w:r>
        <w:rPr/>
        <w:t>Because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adapters</w:t>
      </w:r>
      <w:r>
        <w:rPr>
          <w:spacing w:val="-8"/>
        </w:rPr>
        <w:t> </w:t>
      </w:r>
      <w:r>
        <w:rPr/>
        <w:t>(attached</w:t>
      </w:r>
      <w:r>
        <w:rPr>
          <w:spacing w:val="-7"/>
        </w:rPr>
        <w:t> </w:t>
      </w:r>
      <w:r>
        <w:rPr/>
        <w:t>at</w:t>
      </w:r>
      <w:r>
        <w:rPr>
          <w:spacing w:val="-8"/>
        </w:rPr>
        <w:t> </w:t>
      </w:r>
      <w:r>
        <w:rPr/>
        <w:t>the</w:t>
      </w:r>
      <w:r>
        <w:rPr>
          <w:spacing w:val="-55"/>
        </w:rPr>
        <w:t> </w:t>
      </w:r>
      <w:r>
        <w:rPr>
          <w:w w:val="95"/>
        </w:rPr>
        <w:t>end of reads), the sequencing Q score is usually low, towards the end of the reads. Therefore,</w:t>
      </w:r>
      <w:r>
        <w:rPr>
          <w:spacing w:val="1"/>
          <w:w w:val="95"/>
        </w:rPr>
        <w:t> </w:t>
      </w:r>
      <w:r>
        <w:rPr>
          <w:w w:val="95"/>
        </w:rPr>
        <w:t>these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required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be</w:t>
      </w:r>
      <w:r>
        <w:rPr>
          <w:spacing w:val="-8"/>
          <w:w w:val="95"/>
        </w:rPr>
        <w:t> </w:t>
      </w:r>
      <w:r>
        <w:rPr>
          <w:w w:val="95"/>
        </w:rPr>
        <w:t>removed</w:t>
      </w:r>
      <w:r>
        <w:rPr>
          <w:spacing w:val="-7"/>
          <w:w w:val="95"/>
        </w:rPr>
        <w:t> </w:t>
      </w:r>
      <w:r>
        <w:rPr>
          <w:w w:val="95"/>
        </w:rPr>
        <w:t>before</w:t>
      </w:r>
      <w:r>
        <w:rPr>
          <w:spacing w:val="-8"/>
          <w:w w:val="95"/>
        </w:rPr>
        <w:t> </w:t>
      </w:r>
      <w:r>
        <w:rPr>
          <w:w w:val="95"/>
        </w:rPr>
        <w:t>downstream</w:t>
      </w:r>
      <w:r>
        <w:rPr>
          <w:spacing w:val="-7"/>
          <w:w w:val="95"/>
        </w:rPr>
        <w:t> </w:t>
      </w:r>
      <w:r>
        <w:rPr>
          <w:w w:val="95"/>
        </w:rPr>
        <w:t>processing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data.</w:t>
      </w:r>
      <w:r>
        <w:rPr>
          <w:spacing w:val="14"/>
          <w:w w:val="95"/>
        </w:rPr>
        <w:t> </w:t>
      </w:r>
      <w:r>
        <w:rPr>
          <w:w w:val="95"/>
        </w:rPr>
        <w:t>Furthermore,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53"/>
          <w:w w:val="95"/>
        </w:rPr>
        <w:t> </w:t>
      </w:r>
      <w:r>
        <w:rPr>
          <w:w w:val="95"/>
        </w:rPr>
        <w:t>sequenced</w:t>
      </w:r>
      <w:r>
        <w:rPr>
          <w:spacing w:val="15"/>
          <w:w w:val="95"/>
        </w:rPr>
        <w:t> </w:t>
      </w:r>
      <w:r>
        <w:rPr>
          <w:w w:val="95"/>
        </w:rPr>
        <w:t>DNA</w:t>
      </w:r>
      <w:r>
        <w:rPr>
          <w:spacing w:val="16"/>
          <w:w w:val="95"/>
        </w:rPr>
        <w:t> </w:t>
      </w:r>
      <w:r>
        <w:rPr>
          <w:w w:val="95"/>
        </w:rPr>
        <w:t>reads</w:t>
      </w:r>
      <w:r>
        <w:rPr>
          <w:spacing w:val="15"/>
          <w:w w:val="95"/>
        </w:rPr>
        <w:t> </w:t>
      </w:r>
      <w:r>
        <w:rPr>
          <w:w w:val="95"/>
        </w:rPr>
        <w:t>could</w:t>
      </w:r>
      <w:r>
        <w:rPr>
          <w:spacing w:val="16"/>
          <w:w w:val="95"/>
        </w:rPr>
        <w:t> </w:t>
      </w:r>
      <w:r>
        <w:rPr>
          <w:w w:val="95"/>
        </w:rPr>
        <w:t>have</w:t>
      </w:r>
      <w:r>
        <w:rPr>
          <w:spacing w:val="15"/>
          <w:w w:val="95"/>
        </w:rPr>
        <w:t> </w:t>
      </w:r>
      <w:r>
        <w:rPr>
          <w:w w:val="95"/>
        </w:rPr>
        <w:t>trailing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leading</w:t>
      </w:r>
      <w:r>
        <w:rPr>
          <w:spacing w:val="16"/>
          <w:w w:val="95"/>
        </w:rPr>
        <w:t> </w:t>
      </w:r>
      <w:r>
        <w:rPr>
          <w:w w:val="95"/>
        </w:rPr>
        <w:t>‘N’</w:t>
      </w:r>
      <w:r>
        <w:rPr>
          <w:spacing w:val="15"/>
          <w:w w:val="95"/>
        </w:rPr>
        <w:t> </w:t>
      </w:r>
      <w:r>
        <w:rPr>
          <w:w w:val="95"/>
        </w:rPr>
        <w:t>(if</w:t>
      </w:r>
      <w:r>
        <w:rPr>
          <w:spacing w:val="16"/>
          <w:w w:val="95"/>
        </w:rPr>
        <w:t> </w:t>
      </w:r>
      <w:r>
        <w:rPr>
          <w:w w:val="95"/>
        </w:rPr>
        <w:t>a</w:t>
      </w:r>
      <w:r>
        <w:rPr>
          <w:spacing w:val="15"/>
          <w:w w:val="95"/>
        </w:rPr>
        <w:t> </w:t>
      </w:r>
      <w:r>
        <w:rPr>
          <w:w w:val="95"/>
        </w:rPr>
        <w:t>base</w:t>
      </w:r>
      <w:r>
        <w:rPr>
          <w:spacing w:val="16"/>
          <w:w w:val="95"/>
        </w:rPr>
        <w:t> </w:t>
      </w:r>
      <w:r>
        <w:rPr>
          <w:w w:val="95"/>
        </w:rPr>
        <w:t>caller</w:t>
      </w:r>
      <w:r>
        <w:rPr>
          <w:spacing w:val="16"/>
          <w:w w:val="95"/>
        </w:rPr>
        <w:t> </w:t>
      </w:r>
      <w:r>
        <w:rPr>
          <w:w w:val="95"/>
        </w:rPr>
        <w:t>fails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call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6"/>
          <w:w w:val="95"/>
        </w:rPr>
        <w:t> </w:t>
      </w:r>
      <w:r>
        <w:rPr>
          <w:w w:val="95"/>
        </w:rPr>
        <w:t>base</w:t>
      </w:r>
      <w:r>
        <w:rPr>
          <w:spacing w:val="-53"/>
          <w:w w:val="95"/>
        </w:rPr>
        <w:t> </w:t>
      </w:r>
      <w:r>
        <w:rPr/>
        <w:t>at a genomic location, it will put ‘N’ instead of ‘A’, ‘T’, ‘G’ or ‘C’). Also, there is a chance</w:t>
      </w:r>
      <w:r>
        <w:rPr>
          <w:spacing w:val="1"/>
        </w:rPr>
        <w:t> </w:t>
      </w:r>
      <w:r>
        <w:rPr>
          <w:spacing w:val="-1"/>
        </w:rPr>
        <w:t>that </w:t>
      </w:r>
      <w:r>
        <w:rPr/>
        <w:t>although long reads were sequenced, small reads appeared after sequencing, or they</w:t>
      </w:r>
      <w:r>
        <w:rPr>
          <w:spacing w:val="-55"/>
        </w:rPr>
        <w:t> </w:t>
      </w:r>
      <w:r>
        <w:rPr>
          <w:w w:val="95"/>
        </w:rPr>
        <w:t>became shorter after removal of trailing or leading ‘N’. It is always better to get rid of small</w:t>
      </w:r>
      <w:r>
        <w:rPr>
          <w:spacing w:val="1"/>
          <w:w w:val="95"/>
        </w:rPr>
        <w:t> </w:t>
      </w:r>
      <w:r>
        <w:rPr>
          <w:w w:val="95"/>
        </w:rPr>
        <w:t>reads below a certain length, as they would be mapped to multiple locations and will lead to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misinterpretation.</w:t>
      </w:r>
      <w:r>
        <w:rPr>
          <w:spacing w:val="12"/>
          <w:w w:val="95"/>
        </w:rPr>
        <w:t> </w:t>
      </w:r>
      <w:r>
        <w:rPr>
          <w:w w:val="95"/>
        </w:rPr>
        <w:t>Trimming</w:t>
      </w:r>
      <w:r>
        <w:rPr>
          <w:spacing w:val="-11"/>
          <w:w w:val="95"/>
        </w:rPr>
        <w:t> </w:t>
      </w:r>
      <w:r>
        <w:rPr>
          <w:w w:val="95"/>
        </w:rPr>
        <w:t>is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process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modifying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ends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reads.</w:t>
      </w:r>
      <w:r>
        <w:rPr>
          <w:spacing w:val="13"/>
          <w:w w:val="95"/>
        </w:rPr>
        <w:t> </w:t>
      </w:r>
      <w:r>
        <w:rPr>
          <w:w w:val="95"/>
        </w:rPr>
        <w:t>Trimming</w:t>
      </w:r>
      <w:r>
        <w:rPr>
          <w:spacing w:val="-12"/>
          <w:w w:val="95"/>
        </w:rPr>
        <w:t> </w:t>
      </w:r>
      <w:r>
        <w:rPr>
          <w:w w:val="95"/>
        </w:rPr>
        <w:t>can</w:t>
      </w:r>
      <w:r>
        <w:rPr>
          <w:spacing w:val="-11"/>
          <w:w w:val="95"/>
        </w:rPr>
        <w:t> </w:t>
      </w:r>
      <w:r>
        <w:rPr>
          <w:w w:val="95"/>
        </w:rPr>
        <w:t>help</w:t>
      </w:r>
      <w:r>
        <w:rPr>
          <w:spacing w:val="1"/>
          <w:w w:val="95"/>
        </w:rPr>
        <w:t> </w:t>
      </w:r>
      <w:r>
        <w:rPr>
          <w:w w:val="95"/>
        </w:rPr>
        <w:t>to increase the number of reads that the aligner or assembler can successfully use, lowering</w:t>
      </w:r>
      <w:r>
        <w:rPr>
          <w:spacing w:val="1"/>
          <w:w w:val="95"/>
        </w:rPr>
        <w:t> </w:t>
      </w:r>
      <w:r>
        <w:rPr>
          <w:w w:val="95"/>
        </w:rPr>
        <w:t>the amount of unmapped or unassembled reads.</w:t>
      </w:r>
      <w:r>
        <w:rPr>
          <w:spacing w:val="1"/>
          <w:w w:val="95"/>
        </w:rPr>
        <w:t> </w:t>
      </w:r>
      <w:r>
        <w:rPr>
          <w:rFonts w:ascii="SimSun" w:hAnsi="SimSun"/>
          <w:w w:val="95"/>
        </w:rPr>
        <w:t>TrimGalore </w:t>
      </w:r>
      <w:r>
        <w:rPr>
          <w:w w:val="95"/>
        </w:rPr>
        <w:t>is used to trim adapters and</w:t>
      </w:r>
      <w:r>
        <w:rPr>
          <w:spacing w:val="1"/>
          <w:w w:val="95"/>
        </w:rPr>
        <w:t> </w:t>
      </w:r>
      <w:r>
        <w:rPr/>
        <w:t>inferior ends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reads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Phred</w:t>
      </w:r>
      <w:r>
        <w:rPr>
          <w:spacing w:val="1"/>
        </w:rPr>
        <w:t> </w:t>
      </w:r>
      <w:r>
        <w:rPr/>
        <w:t>score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less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30</w:t>
      </w:r>
      <w:r>
        <w:rPr>
          <w:spacing w:val="1"/>
        </w:rPr>
        <w:t> </w:t>
      </w:r>
      <w:r>
        <w:rPr/>
        <w:t>(</w:t>
      </w:r>
      <w:r>
        <w:rPr>
          <w:rFonts w:ascii="SimSun" w:hAnsi="SimSun"/>
        </w:rPr>
        <w:t>-q</w:t>
      </w:r>
      <w:r>
        <w:rPr>
          <w:rFonts w:ascii="SimSun" w:hAnsi="SimSun"/>
          <w:spacing w:val="-29"/>
        </w:rPr>
        <w:t> </w:t>
      </w:r>
      <w:r>
        <w:rPr>
          <w:rFonts w:ascii="SimSun" w:hAnsi="SimSun"/>
        </w:rPr>
        <w:t>30</w:t>
      </w:r>
      <w:r>
        <w:rPr/>
        <w:t>),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remove</w:t>
      </w:r>
      <w:r>
        <w:rPr>
          <w:spacing w:val="1"/>
        </w:rPr>
        <w:t> </w:t>
      </w:r>
      <w:r>
        <w:rPr/>
        <w:t>Ns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both</w:t>
      </w:r>
    </w:p>
    <w:p>
      <w:pPr>
        <w:spacing w:after="0" w:line="358" w:lineRule="exact"/>
        <w:jc w:val="both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ind w:left="2325"/>
        <w:rPr>
          <w:sz w:val="20"/>
        </w:rPr>
      </w:pPr>
      <w:r>
        <w:rPr>
          <w:sz w:val="20"/>
        </w:rPr>
        <w:drawing>
          <wp:inline distT="0" distB="0" distL="0" distR="0">
            <wp:extent cx="3612475" cy="3170110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475" cy="317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7"/>
        </w:rPr>
      </w:pPr>
    </w:p>
    <w:p>
      <w:pPr>
        <w:spacing w:before="143"/>
        <w:ind w:left="629" w:right="1207" w:firstLine="0"/>
        <w:jc w:val="center"/>
        <w:rPr>
          <w:sz w:val="20"/>
        </w:rPr>
      </w:pPr>
      <w:bookmarkStart w:name="_bookmark41" w:id="74"/>
      <w:bookmarkEnd w:id="74"/>
      <w:r>
        <w:rPr/>
      </w:r>
      <w:r>
        <w:rPr>
          <w:b/>
          <w:w w:val="95"/>
          <w:sz w:val="20"/>
        </w:rPr>
        <w:t>Figure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8:</w:t>
      </w:r>
      <w:r>
        <w:rPr>
          <w:b/>
          <w:spacing w:val="38"/>
          <w:w w:val="95"/>
          <w:sz w:val="20"/>
        </w:rPr>
        <w:t> </w:t>
      </w:r>
      <w:r>
        <w:rPr>
          <w:w w:val="95"/>
          <w:sz w:val="20"/>
        </w:rPr>
        <w:t>(ref:mfc3)</w:t>
      </w:r>
    </w:p>
    <w:p>
      <w:pPr>
        <w:pStyle w:val="BodyText"/>
        <w:spacing w:before="3"/>
        <w:rPr>
          <w:sz w:val="40"/>
        </w:rPr>
      </w:pPr>
    </w:p>
    <w:p>
      <w:pPr>
        <w:pStyle w:val="BodyText"/>
        <w:spacing w:line="297" w:lineRule="auto"/>
        <w:ind w:left="472" w:right="1073" w:firstLine="27"/>
        <w:jc w:val="both"/>
      </w:pPr>
      <w:r>
        <w:rPr>
          <w:w w:val="95"/>
        </w:rPr>
        <w:t>sides of reads (</w:t>
      </w:r>
      <w:r>
        <w:rPr>
          <w:rFonts w:ascii="SimSun" w:hAnsi="SimSun"/>
          <w:w w:val="95"/>
        </w:rPr>
        <w:t>--trim-n</w:t>
      </w:r>
      <w:r>
        <w:rPr>
          <w:w w:val="95"/>
        </w:rPr>
        <w:t>), and to discard trimmed reads that are too short to be informative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(e.g.</w:t>
      </w:r>
      <w:r>
        <w:rPr>
          <w:spacing w:val="17"/>
          <w:w w:val="95"/>
        </w:rPr>
        <w:t> </w:t>
      </w:r>
      <w:r>
        <w:rPr>
          <w:rFonts w:ascii="SimSun" w:hAnsi="SimSun"/>
          <w:spacing w:val="-1"/>
          <w:w w:val="95"/>
        </w:rPr>
        <w:t>--length</w:t>
      </w:r>
      <w:r>
        <w:rPr>
          <w:rFonts w:ascii="SimSun" w:hAnsi="SimSun"/>
          <w:spacing w:val="9"/>
          <w:w w:val="95"/>
        </w:rPr>
        <w:t> </w:t>
      </w:r>
      <w:r>
        <w:rPr>
          <w:rFonts w:ascii="SimSun" w:hAnsi="SimSun"/>
          <w:spacing w:val="-1"/>
          <w:w w:val="95"/>
        </w:rPr>
        <w:t>30</w:t>
      </w:r>
      <w:r>
        <w:rPr>
          <w:spacing w:val="-1"/>
          <w:w w:val="95"/>
        </w:rPr>
        <w:t>,</w:t>
      </w:r>
      <w:r>
        <w:rPr>
          <w:spacing w:val="18"/>
          <w:w w:val="95"/>
        </w:rPr>
        <w:t> </w:t>
      </w:r>
      <w:r>
        <w:rPr>
          <w:spacing w:val="-1"/>
          <w:w w:val="95"/>
        </w:rPr>
        <w:t>or</w:t>
      </w:r>
      <w:r>
        <w:rPr>
          <w:spacing w:val="18"/>
          <w:w w:val="95"/>
        </w:rPr>
        <w:t> </w:t>
      </w:r>
      <w:r>
        <w:rPr>
          <w:rFonts w:ascii="SimSun" w:hAnsi="SimSun"/>
          <w:spacing w:val="-1"/>
          <w:w w:val="95"/>
        </w:rPr>
        <w:t>15</w:t>
      </w:r>
      <w:r>
        <w:rPr>
          <w:rFonts w:ascii="SimSun" w:hAnsi="SimSun"/>
          <w:spacing w:val="-41"/>
          <w:w w:val="95"/>
        </w:rPr>
        <w:t> </w:t>
      </w:r>
      <w:r>
        <w:rPr>
          <w:spacing w:val="-1"/>
          <w:w w:val="95"/>
        </w:rPr>
        <w:t>for</w:t>
      </w:r>
      <w:r>
        <w:rPr>
          <w:spacing w:val="18"/>
          <w:w w:val="95"/>
        </w:rPr>
        <w:t> </w:t>
      </w:r>
      <w:r>
        <w:rPr>
          <w:spacing w:val="-1"/>
          <w:w w:val="95"/>
        </w:rPr>
        <w:t>small</w:t>
      </w:r>
      <w:r>
        <w:rPr>
          <w:spacing w:val="18"/>
          <w:w w:val="95"/>
        </w:rPr>
        <w:t> </w:t>
      </w:r>
      <w:r>
        <w:rPr>
          <w:spacing w:val="-1"/>
          <w:w w:val="95"/>
        </w:rPr>
        <w:t>RNA-seq</w:t>
      </w:r>
      <w:r>
        <w:rPr>
          <w:spacing w:val="18"/>
          <w:w w:val="95"/>
        </w:rPr>
        <w:t> </w:t>
      </w:r>
      <w:r>
        <w:rPr>
          <w:spacing w:val="-1"/>
          <w:w w:val="95"/>
        </w:rPr>
        <w:t>data).</w:t>
      </w:r>
      <w:r>
        <w:rPr>
          <w:spacing w:val="47"/>
          <w:w w:val="95"/>
        </w:rPr>
        <w:t> </w:t>
      </w:r>
      <w:r>
        <w:rPr>
          <w:spacing w:val="-1"/>
          <w:w w:val="95"/>
        </w:rPr>
        <w:t>After</w:t>
      </w:r>
      <w:r>
        <w:rPr>
          <w:spacing w:val="18"/>
          <w:w w:val="95"/>
        </w:rPr>
        <w:t> </w:t>
      </w:r>
      <w:r>
        <w:rPr>
          <w:spacing w:val="-1"/>
          <w:w w:val="95"/>
        </w:rPr>
        <w:t>this,</w:t>
      </w:r>
      <w:r>
        <w:rPr>
          <w:spacing w:val="19"/>
          <w:w w:val="95"/>
        </w:rPr>
        <w:t> </w:t>
      </w:r>
      <w:r>
        <w:rPr>
          <w:spacing w:val="-1"/>
          <w:w w:val="95"/>
        </w:rPr>
        <w:t>all</w:t>
      </w:r>
      <w:r>
        <w:rPr>
          <w:spacing w:val="18"/>
          <w:w w:val="95"/>
        </w:rPr>
        <w:t> </w:t>
      </w:r>
      <w:r>
        <w:rPr>
          <w:w w:val="95"/>
        </w:rPr>
        <w:t>results</w:t>
      </w:r>
      <w:r>
        <w:rPr>
          <w:spacing w:val="18"/>
          <w:w w:val="95"/>
        </w:rPr>
        <w:t> </w:t>
      </w:r>
      <w:r>
        <w:rPr>
          <w:w w:val="95"/>
        </w:rPr>
        <w:t>are</w:t>
      </w:r>
      <w:r>
        <w:rPr>
          <w:spacing w:val="18"/>
          <w:w w:val="95"/>
        </w:rPr>
        <w:t> </w:t>
      </w:r>
      <w:r>
        <w:rPr>
          <w:w w:val="95"/>
        </w:rPr>
        <w:t>used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8"/>
          <w:w w:val="95"/>
        </w:rPr>
        <w:t> </w:t>
      </w:r>
      <w:r>
        <w:rPr>
          <w:w w:val="95"/>
        </w:rPr>
        <w:t>generate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overview</w:t>
      </w:r>
      <w:r>
        <w:rPr>
          <w:spacing w:val="52"/>
        </w:rPr>
        <w:t> </w:t>
      </w:r>
      <w:r>
        <w:rPr>
          <w:w w:val="95"/>
        </w:rPr>
        <w:t>report</w:t>
      </w:r>
      <w:r>
        <w:rPr>
          <w:spacing w:val="52"/>
        </w:rPr>
        <w:t> </w:t>
      </w:r>
      <w:r>
        <w:rPr>
          <w:w w:val="95"/>
        </w:rPr>
        <w:t>with</w:t>
      </w:r>
      <w:r>
        <w:rPr>
          <w:spacing w:val="52"/>
        </w:rPr>
        <w:t> </w:t>
      </w:r>
      <w:r>
        <w:rPr>
          <w:rFonts w:ascii="SimSun" w:hAnsi="SimSun"/>
          <w:w w:val="95"/>
        </w:rPr>
        <w:t>multiQC </w:t>
      </w:r>
      <w:hyperlink w:history="true" w:anchor="_bookmark360">
        <w:r>
          <w:rPr>
            <w:w w:val="95"/>
          </w:rPr>
          <w:t>(Ewels,</w:t>
        </w:r>
        <w:r>
          <w:rPr>
            <w:spacing w:val="52"/>
          </w:rPr>
          <w:t> </w:t>
        </w:r>
        <w:r>
          <w:rPr>
            <w:w w:val="95"/>
          </w:rPr>
          <w:t>Magnusson,</w:t>
        </w:r>
        <w:r>
          <w:rPr>
            <w:spacing w:val="52"/>
          </w:rPr>
          <w:t> </w:t>
        </w:r>
        <w:r>
          <w:rPr>
            <w:w w:val="95"/>
          </w:rPr>
          <w:t>Lundin,</w:t>
        </w:r>
        <w:r>
          <w:rPr>
            <w:spacing w:val="52"/>
          </w:rPr>
          <w:t> </w:t>
        </w:r>
        <w:r>
          <w:rPr>
            <w:w w:val="95"/>
          </w:rPr>
          <w:t>&amp;</w:t>
        </w:r>
        <w:r>
          <w:rPr>
            <w:spacing w:val="52"/>
          </w:rPr>
          <w:t> </w:t>
        </w:r>
        <w:r>
          <w:rPr>
            <w:w w:val="95"/>
          </w:rPr>
          <w:t>Käller,</w:t>
        </w:r>
        <w:r>
          <w:rPr>
            <w:spacing w:val="52"/>
          </w:rPr>
          <w:t> </w:t>
        </w:r>
        <w:r>
          <w:rPr>
            <w:w w:val="95"/>
          </w:rPr>
          <w:t>2016),</w:t>
        </w:r>
      </w:hyperlink>
      <w:r>
        <w:rPr>
          <w:spacing w:val="52"/>
        </w:rPr>
        <w:t> </w:t>
      </w:r>
      <w:r>
        <w:rPr>
          <w:w w:val="95"/>
        </w:rPr>
        <w:t>which</w:t>
      </w:r>
      <w:r>
        <w:rPr>
          <w:spacing w:val="53"/>
        </w:rPr>
        <w:t> </w:t>
      </w:r>
      <w:r>
        <w:rPr>
          <w:w w:val="95"/>
        </w:rPr>
        <w:t>is</w:t>
      </w:r>
      <w:r>
        <w:rPr>
          <w:spacing w:val="-52"/>
          <w:w w:val="95"/>
        </w:rPr>
        <w:t> </w:t>
      </w:r>
      <w:r>
        <w:rPr/>
        <w:t>a reporting tool that parses summary statistics from results of other bioinformatics data</w:t>
      </w:r>
      <w:r>
        <w:rPr>
          <w:spacing w:val="1"/>
        </w:rPr>
        <w:t> </w:t>
      </w:r>
      <w:r>
        <w:rPr>
          <w:w w:val="95"/>
        </w:rPr>
        <w:t>analysis tools. Finally, it is critical to recognize, identify, and rule out issues that may affect</w:t>
      </w:r>
      <w:r>
        <w:rPr>
          <w:spacing w:val="1"/>
          <w:w w:val="95"/>
        </w:rPr>
        <w:t> </w:t>
      </w:r>
      <w:r>
        <w:rPr/>
        <w:t>downstream</w:t>
      </w:r>
      <w:r>
        <w:rPr>
          <w:spacing w:val="16"/>
        </w:rPr>
        <w:t> </w:t>
      </w:r>
      <w:r>
        <w:rPr/>
        <w:t>analysis</w:t>
      </w:r>
      <w:r>
        <w:rPr>
          <w:spacing w:val="16"/>
        </w:rPr>
        <w:t> </w:t>
      </w:r>
      <w:r>
        <w:rPr/>
        <w:t>interpretation.</w:t>
      </w:r>
    </w:p>
    <w:p>
      <w:pPr>
        <w:pStyle w:val="BodyText"/>
        <w:spacing w:line="307" w:lineRule="auto" w:before="13"/>
        <w:ind w:left="500" w:right="1079" w:firstLine="351"/>
        <w:jc w:val="both"/>
      </w:pPr>
      <w:r>
        <w:rPr>
          <w:w w:val="95"/>
        </w:rPr>
        <w:t>The trimmed data is then aligned to the reference genome, indexed with the specific tool</w:t>
      </w:r>
      <w:r>
        <w:rPr>
          <w:spacing w:val="1"/>
          <w:w w:val="95"/>
        </w:rPr>
        <w:t> </w:t>
      </w:r>
      <w:r>
        <w:rPr>
          <w:w w:val="95"/>
        </w:rPr>
        <w:t>needed for alignment. For example, for aligning WGBS data with the reference genome, the</w:t>
      </w:r>
      <w:r>
        <w:rPr>
          <w:spacing w:val="1"/>
          <w:w w:val="95"/>
        </w:rPr>
        <w:t> </w:t>
      </w:r>
      <w:r>
        <w:rPr/>
        <w:t>reference</w:t>
      </w:r>
      <w:r>
        <w:rPr>
          <w:spacing w:val="-3"/>
        </w:rPr>
        <w:t> </w:t>
      </w:r>
      <w:r>
        <w:rPr/>
        <w:t>genome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first</w:t>
      </w:r>
      <w:r>
        <w:rPr>
          <w:spacing w:val="-3"/>
        </w:rPr>
        <w:t> </w:t>
      </w:r>
      <w:r>
        <w:rPr/>
        <w:t>indexed</w:t>
      </w:r>
      <w:r>
        <w:rPr>
          <w:spacing w:val="-2"/>
        </w:rPr>
        <w:t> </w:t>
      </w:r>
      <w:r>
        <w:rPr/>
        <w:t>with </w:t>
      </w:r>
      <w:r>
        <w:rPr>
          <w:rFonts w:ascii="SimSun"/>
        </w:rPr>
        <w:t>Bismark</w:t>
      </w:r>
      <w:r>
        <w:rPr/>
        <w:t>.</w:t>
      </w:r>
      <w:r>
        <w:rPr>
          <w:spacing w:val="16"/>
        </w:rPr>
        <w:t> </w:t>
      </w:r>
      <w:r>
        <w:rPr/>
        <w:t>This</w:t>
      </w:r>
      <w:r>
        <w:rPr>
          <w:spacing w:val="-2"/>
        </w:rPr>
        <w:t> </w:t>
      </w:r>
      <w:r>
        <w:rPr/>
        <w:t>workflow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shown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Figure</w:t>
      </w:r>
      <w:r>
        <w:rPr>
          <w:spacing w:val="-2"/>
        </w:rPr>
        <w:t> </w:t>
      </w:r>
      <w:hyperlink w:history="true" w:anchor="_bookmark41">
        <w:r>
          <w:rPr/>
          <w:t>8.</w:t>
        </w:r>
      </w:hyperlink>
    </w:p>
    <w:p>
      <w:pPr>
        <w:pStyle w:val="BodyText"/>
        <w:spacing w:line="257" w:lineRule="exact"/>
        <w:ind w:left="851"/>
        <w:jc w:val="both"/>
      </w:pPr>
      <w:r>
        <w:rPr>
          <w:w w:val="90"/>
        </w:rPr>
        <w:t>Some</w:t>
      </w:r>
      <w:r>
        <w:rPr>
          <w:spacing w:val="19"/>
          <w:w w:val="90"/>
        </w:rPr>
        <w:t> </w:t>
      </w:r>
      <w:r>
        <w:rPr>
          <w:w w:val="90"/>
        </w:rPr>
        <w:t>library</w:t>
      </w:r>
      <w:r>
        <w:rPr>
          <w:spacing w:val="20"/>
          <w:w w:val="90"/>
        </w:rPr>
        <w:t> </w:t>
      </w:r>
      <w:r>
        <w:rPr>
          <w:w w:val="90"/>
        </w:rPr>
        <w:t>preparation</w:t>
      </w:r>
      <w:r>
        <w:rPr>
          <w:spacing w:val="18"/>
          <w:w w:val="90"/>
        </w:rPr>
        <w:t> </w:t>
      </w:r>
      <w:r>
        <w:rPr>
          <w:w w:val="90"/>
        </w:rPr>
        <w:t>kits</w:t>
      </w:r>
      <w:r>
        <w:rPr>
          <w:spacing w:val="19"/>
          <w:w w:val="90"/>
        </w:rPr>
        <w:t> </w:t>
      </w:r>
      <w:r>
        <w:rPr>
          <w:w w:val="90"/>
        </w:rPr>
        <w:t>use</w:t>
      </w:r>
      <w:r>
        <w:rPr>
          <w:spacing w:val="20"/>
          <w:w w:val="90"/>
        </w:rPr>
        <w:t> </w:t>
      </w:r>
      <w:r>
        <w:rPr>
          <w:w w:val="90"/>
        </w:rPr>
        <w:t>the</w:t>
      </w:r>
      <w:r>
        <w:rPr>
          <w:spacing w:val="19"/>
          <w:w w:val="90"/>
        </w:rPr>
        <w:t> </w:t>
      </w:r>
      <w:r>
        <w:rPr>
          <w:w w:val="90"/>
        </w:rPr>
        <w:t>unique</w:t>
      </w:r>
      <w:r>
        <w:rPr>
          <w:spacing w:val="20"/>
          <w:w w:val="90"/>
        </w:rPr>
        <w:t> </w:t>
      </w:r>
      <w:r>
        <w:rPr>
          <w:w w:val="90"/>
        </w:rPr>
        <w:t>molecular</w:t>
      </w:r>
      <w:r>
        <w:rPr>
          <w:spacing w:val="19"/>
          <w:w w:val="90"/>
        </w:rPr>
        <w:t> </w:t>
      </w:r>
      <w:r>
        <w:rPr>
          <w:w w:val="90"/>
        </w:rPr>
        <w:t>identifier</w:t>
      </w:r>
      <w:r>
        <w:rPr>
          <w:spacing w:val="20"/>
          <w:w w:val="90"/>
        </w:rPr>
        <w:t> </w:t>
      </w:r>
      <w:r>
        <w:rPr>
          <w:w w:val="90"/>
        </w:rPr>
        <w:t>(UMI),</w:t>
      </w:r>
      <w:r>
        <w:rPr>
          <w:spacing w:val="19"/>
          <w:w w:val="90"/>
        </w:rPr>
        <w:t> </w:t>
      </w:r>
      <w:r>
        <w:rPr>
          <w:w w:val="90"/>
        </w:rPr>
        <w:t>which</w:t>
      </w:r>
      <w:r>
        <w:rPr>
          <w:spacing w:val="20"/>
          <w:w w:val="90"/>
        </w:rPr>
        <w:t> </w:t>
      </w:r>
      <w:r>
        <w:rPr>
          <w:w w:val="90"/>
        </w:rPr>
        <w:t>are</w:t>
      </w:r>
      <w:r>
        <w:rPr>
          <w:spacing w:val="19"/>
          <w:w w:val="90"/>
        </w:rPr>
        <w:t> </w:t>
      </w:r>
      <w:r>
        <w:rPr>
          <w:w w:val="90"/>
        </w:rPr>
        <w:t>complex</w:t>
      </w:r>
    </w:p>
    <w:p>
      <w:pPr>
        <w:pStyle w:val="BodyText"/>
        <w:spacing w:line="314" w:lineRule="auto" w:before="86"/>
        <w:ind w:left="500" w:right="1045"/>
        <w:jc w:val="both"/>
      </w:pPr>
      <w:r>
        <w:rPr>
          <w:w w:val="95"/>
        </w:rPr>
        <w:t>indices and are added to the sequencing libraries before the polymerase chain reaction (PCR)</w:t>
      </w:r>
      <w:r>
        <w:rPr>
          <w:spacing w:val="-52"/>
          <w:w w:val="95"/>
        </w:rPr>
        <w:t> </w:t>
      </w:r>
      <w:r>
        <w:rPr>
          <w:w w:val="95"/>
        </w:rPr>
        <w:t>amplification step.</w:t>
      </w:r>
      <w:r>
        <w:rPr>
          <w:spacing w:val="52"/>
        </w:rPr>
        <w:t> </w:t>
      </w:r>
      <w:r>
        <w:rPr>
          <w:w w:val="95"/>
        </w:rPr>
        <w:t>UMIs were first implemented in the iCLIP protocol (K</w:t>
      </w:r>
      <w:hyperlink w:history="true" w:anchor="_bookmark430">
        <w:r>
          <w:rPr>
            <w:w w:val="95"/>
          </w:rPr>
          <w:t>önig et al., 2010)</w:t>
        </w:r>
      </w:hyperlink>
      <w:r>
        <w:rPr>
          <w:spacing w:val="1"/>
          <w:w w:val="95"/>
        </w:rPr>
        <w:t> </w:t>
      </w:r>
      <w:r>
        <w:rPr>
          <w:w w:val="95"/>
        </w:rPr>
        <w:t>but has been implemented for RNA-seq, small RNA-seq, single-cell sequencing, ChIP-seq,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5"/>
        </w:rPr>
        <w:t> </w:t>
      </w:r>
      <w:r>
        <w:rPr/>
        <w:t>whole-genome</w:t>
      </w:r>
      <w:r>
        <w:rPr>
          <w:spacing w:val="17"/>
        </w:rPr>
        <w:t> </w:t>
      </w:r>
      <w:r>
        <w:rPr/>
        <w:t>sequencing</w:t>
      </w:r>
      <w:r>
        <w:rPr>
          <w:spacing w:val="17"/>
        </w:rPr>
        <w:t> </w:t>
      </w:r>
      <w:r>
        <w:rPr/>
        <w:t>(WGS).</w:t>
      </w:r>
    </w:p>
    <w:p>
      <w:pPr>
        <w:pStyle w:val="BodyText"/>
        <w:spacing w:before="8"/>
        <w:rPr>
          <w:sz w:val="41"/>
        </w:rPr>
      </w:pPr>
    </w:p>
    <w:p>
      <w:pPr>
        <w:pStyle w:val="Heading3"/>
        <w:ind w:left="500"/>
        <w:jc w:val="both"/>
      </w:pPr>
      <w:bookmarkStart w:name="RNA sequencing" w:id="75"/>
      <w:bookmarkEnd w:id="75"/>
      <w:r>
        <w:rPr>
          <w:b w:val="0"/>
        </w:rPr>
      </w:r>
      <w:bookmarkStart w:name="_bookmark42" w:id="76"/>
      <w:bookmarkEnd w:id="76"/>
      <w:r>
        <w:rPr>
          <w:b w:val="0"/>
        </w:rPr>
      </w:r>
      <w:r>
        <w:rPr>
          <w:w w:val="95"/>
        </w:rPr>
        <w:t>RNA</w:t>
      </w:r>
      <w:r>
        <w:rPr>
          <w:spacing w:val="102"/>
        </w:rPr>
        <w:t> </w:t>
      </w:r>
      <w:r>
        <w:rPr>
          <w:w w:val="95"/>
        </w:rPr>
        <w:t>sequencing</w:t>
      </w:r>
    </w:p>
    <w:p>
      <w:pPr>
        <w:pStyle w:val="BodyText"/>
        <w:spacing w:line="314" w:lineRule="auto" w:before="248"/>
        <w:ind w:left="491" w:right="1045" w:firstLine="8"/>
        <w:jc w:val="both"/>
      </w:pPr>
      <w:r>
        <w:rPr>
          <w:w w:val="95"/>
        </w:rPr>
        <w:t>RNA sequencing (RNA-seq) is a technique that uses high-throughput sequencing (HTS) to</w:t>
      </w:r>
      <w:r>
        <w:rPr>
          <w:spacing w:val="1"/>
          <w:w w:val="95"/>
        </w:rPr>
        <w:t> </w:t>
      </w:r>
      <w:r>
        <w:rPr>
          <w:w w:val="95"/>
        </w:rPr>
        <w:t>investigate the quantity and sequences of RNA. It examines the transcriptome to determine,</w:t>
      </w:r>
      <w:r>
        <w:rPr>
          <w:spacing w:val="1"/>
          <w:w w:val="95"/>
        </w:rPr>
        <w:t> </w:t>
      </w:r>
      <w:r>
        <w:rPr>
          <w:w w:val="95"/>
        </w:rPr>
        <w:t>which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our</w:t>
      </w:r>
      <w:r>
        <w:rPr>
          <w:spacing w:val="1"/>
          <w:w w:val="95"/>
        </w:rPr>
        <w:t> </w:t>
      </w:r>
      <w:r>
        <w:rPr>
          <w:w w:val="95"/>
        </w:rPr>
        <w:t>DNA-encoded genes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>
          <w:w w:val="95"/>
        </w:rPr>
        <w:t>turned</w:t>
      </w:r>
      <w:r>
        <w:rPr>
          <w:spacing w:val="1"/>
          <w:w w:val="95"/>
        </w:rPr>
        <w:t> </w:t>
      </w:r>
      <w:r>
        <w:rPr>
          <w:w w:val="95"/>
        </w:rPr>
        <w:t>on</w:t>
      </w:r>
      <w:r>
        <w:rPr>
          <w:spacing w:val="1"/>
          <w:w w:val="95"/>
        </w:rPr>
        <w:t> </w:t>
      </w:r>
      <w:r>
        <w:rPr>
          <w:w w:val="95"/>
        </w:rPr>
        <w:t>or</w:t>
      </w:r>
      <w:r>
        <w:rPr>
          <w:spacing w:val="1"/>
          <w:w w:val="95"/>
        </w:rPr>
        <w:t> </w:t>
      </w:r>
      <w:r>
        <w:rPr>
          <w:w w:val="95"/>
        </w:rPr>
        <w:t>off,</w:t>
      </w:r>
      <w:r>
        <w:rPr>
          <w:spacing w:val="2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what</w:t>
      </w:r>
      <w:r>
        <w:rPr>
          <w:spacing w:val="1"/>
          <w:w w:val="95"/>
        </w:rPr>
        <w:t> </w:t>
      </w:r>
      <w:r>
        <w:rPr>
          <w:w w:val="95"/>
        </w:rPr>
        <w:t>degree.</w:t>
      </w:r>
      <w:r>
        <w:rPr>
          <w:spacing w:val="22"/>
          <w:w w:val="95"/>
        </w:rPr>
        <w:t> </w:t>
      </w:r>
      <w:r>
        <w:rPr>
          <w:w w:val="95"/>
        </w:rPr>
        <w:t>RNA-seq</w:t>
      </w:r>
      <w:r>
        <w:rPr>
          <w:spacing w:val="1"/>
          <w:w w:val="95"/>
        </w:rPr>
        <w:t> </w:t>
      </w:r>
      <w:r>
        <w:rPr>
          <w:w w:val="95"/>
        </w:rPr>
        <w:t>pipeline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</w:pPr>
    </w:p>
    <w:p>
      <w:pPr>
        <w:pStyle w:val="BodyText"/>
        <w:spacing w:before="150"/>
        <w:ind w:left="140"/>
      </w:pPr>
      <w:r>
        <w:rPr>
          <w:w w:val="95"/>
        </w:rPr>
        <w:t>schematic</w:t>
      </w:r>
      <w:r>
        <w:rPr>
          <w:spacing w:val="13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w w:val="95"/>
        </w:rPr>
        <w:t>shown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w w:val="95"/>
        </w:rPr>
        <w:t>Figure</w:t>
      </w:r>
      <w:r>
        <w:rPr>
          <w:spacing w:val="13"/>
          <w:w w:val="95"/>
        </w:rPr>
        <w:t> </w:t>
      </w:r>
      <w:hyperlink w:history="true" w:anchor="_bookmark43">
        <w:r>
          <w:rPr>
            <w:w w:val="95"/>
          </w:rPr>
          <w:t>9.</w:t>
        </w:r>
      </w:hyperlink>
    </w:p>
    <w:p>
      <w:pPr>
        <w:pStyle w:val="BodyText"/>
        <w:spacing w:before="4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931467</wp:posOffset>
            </wp:positionH>
            <wp:positionV relativeFrom="paragraph">
              <wp:posOffset>229729</wp:posOffset>
            </wp:positionV>
            <wp:extent cx="5937871" cy="3126104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71" cy="312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2067" w:right="0" w:firstLine="0"/>
        <w:jc w:val="left"/>
        <w:rPr>
          <w:b/>
          <w:sz w:val="20"/>
        </w:rPr>
      </w:pPr>
      <w:bookmarkStart w:name="_bookmark43" w:id="77"/>
      <w:bookmarkEnd w:id="77"/>
      <w:r>
        <w:rPr/>
      </w:r>
      <w:r>
        <w:rPr>
          <w:b/>
          <w:w w:val="95"/>
          <w:sz w:val="20"/>
        </w:rPr>
        <w:t>Figure</w:t>
      </w:r>
      <w:r>
        <w:rPr>
          <w:b/>
          <w:spacing w:val="23"/>
          <w:w w:val="95"/>
          <w:sz w:val="20"/>
        </w:rPr>
        <w:t> </w:t>
      </w:r>
      <w:r>
        <w:rPr>
          <w:b/>
          <w:w w:val="95"/>
          <w:sz w:val="20"/>
        </w:rPr>
        <w:t>9:</w:t>
      </w:r>
      <w:r>
        <w:rPr>
          <w:b/>
          <w:spacing w:val="46"/>
          <w:sz w:val="20"/>
        </w:rPr>
        <w:t> </w:t>
      </w:r>
      <w:r>
        <w:rPr>
          <w:b/>
          <w:w w:val="95"/>
          <w:sz w:val="20"/>
        </w:rPr>
        <w:t>Workflow</w:t>
      </w:r>
      <w:r>
        <w:rPr>
          <w:b/>
          <w:spacing w:val="24"/>
          <w:w w:val="95"/>
          <w:sz w:val="20"/>
        </w:rPr>
        <w:t> </w:t>
      </w:r>
      <w:r>
        <w:rPr>
          <w:b/>
          <w:w w:val="95"/>
          <w:sz w:val="20"/>
        </w:rPr>
        <w:t>for</w:t>
      </w:r>
      <w:r>
        <w:rPr>
          <w:b/>
          <w:spacing w:val="23"/>
          <w:w w:val="95"/>
          <w:sz w:val="20"/>
        </w:rPr>
        <w:t> </w:t>
      </w:r>
      <w:r>
        <w:rPr>
          <w:b/>
          <w:w w:val="95"/>
          <w:sz w:val="20"/>
        </w:rPr>
        <w:t>RNA</w:t>
      </w:r>
      <w:r>
        <w:rPr>
          <w:b/>
          <w:spacing w:val="24"/>
          <w:w w:val="95"/>
          <w:sz w:val="20"/>
        </w:rPr>
        <w:t> </w:t>
      </w:r>
      <w:r>
        <w:rPr>
          <w:b/>
          <w:w w:val="95"/>
          <w:sz w:val="20"/>
        </w:rPr>
        <w:t>sequencing</w:t>
      </w:r>
      <w:r>
        <w:rPr>
          <w:b/>
          <w:spacing w:val="23"/>
          <w:w w:val="95"/>
          <w:sz w:val="20"/>
        </w:rPr>
        <w:t> </w:t>
      </w:r>
      <w:r>
        <w:rPr>
          <w:b/>
          <w:w w:val="95"/>
          <w:sz w:val="20"/>
        </w:rPr>
        <w:t>data</w:t>
      </w:r>
      <w:r>
        <w:rPr>
          <w:b/>
          <w:spacing w:val="24"/>
          <w:w w:val="95"/>
          <w:sz w:val="20"/>
        </w:rPr>
        <w:t> </w:t>
      </w:r>
      <w:r>
        <w:rPr>
          <w:b/>
          <w:w w:val="95"/>
          <w:sz w:val="20"/>
        </w:rPr>
        <w:t>analysis.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Heading5"/>
        <w:spacing w:before="213"/>
      </w:pPr>
      <w:bookmarkStart w:name="Pseudo-alignment and alignment" w:id="78"/>
      <w:bookmarkEnd w:id="78"/>
      <w:r>
        <w:rPr>
          <w:b w:val="0"/>
        </w:rPr>
      </w:r>
      <w:bookmarkStart w:name="_bookmark44" w:id="79"/>
      <w:bookmarkEnd w:id="79"/>
      <w:r>
        <w:rPr>
          <w:b w:val="0"/>
        </w:rPr>
      </w:r>
      <w:r>
        <w:rPr>
          <w:w w:val="90"/>
        </w:rPr>
        <w:t>Pseudo-alignment</w:t>
      </w:r>
      <w:r>
        <w:rPr>
          <w:spacing w:val="68"/>
        </w:rPr>
        <w:t> </w:t>
      </w:r>
      <w:r>
        <w:rPr>
          <w:w w:val="90"/>
        </w:rPr>
        <w:t>and</w:t>
      </w:r>
      <w:r>
        <w:rPr>
          <w:spacing w:val="69"/>
        </w:rPr>
        <w:t> </w:t>
      </w:r>
      <w:r>
        <w:rPr>
          <w:w w:val="90"/>
        </w:rPr>
        <w:t>alignment</w:t>
      </w:r>
    </w:p>
    <w:p>
      <w:pPr>
        <w:pStyle w:val="BodyText"/>
        <w:spacing w:line="358" w:lineRule="exact" w:before="187"/>
        <w:ind w:left="106" w:right="1392" w:firstLine="33"/>
        <w:jc w:val="both"/>
      </w:pPr>
      <w:r>
        <w:rPr>
          <w:w w:val="95"/>
        </w:rPr>
        <w:t>Sequence alignment is used to determine where the sequences are similar to the reference</w:t>
      </w:r>
      <w:r>
        <w:rPr>
          <w:spacing w:val="1"/>
          <w:w w:val="95"/>
        </w:rPr>
        <w:t> </w:t>
      </w:r>
      <w:r>
        <w:rPr>
          <w:w w:val="95"/>
        </w:rPr>
        <w:t>genome and how similar they are. We can estimate where a read came from by aligning or</w:t>
      </w:r>
      <w:r>
        <w:rPr>
          <w:spacing w:val="1"/>
          <w:w w:val="95"/>
        </w:rPr>
        <w:t> </w:t>
      </w:r>
      <w:r>
        <w:rPr/>
        <w:t>“mapping” it to a reference genome or transcriptome. There are two families of methods</w:t>
      </w:r>
      <w:r>
        <w:rPr>
          <w:spacing w:val="1"/>
        </w:rPr>
        <w:t> </w:t>
      </w:r>
      <w:r>
        <w:rPr/>
        <w:t>for mapping reads in RNA-seq data:</w:t>
      </w:r>
      <w:r>
        <w:rPr>
          <w:spacing w:val="1"/>
        </w:rPr>
        <w:t> </w:t>
      </w:r>
      <w:r>
        <w:rPr/>
        <w:t>alignment and pseudo-alignment.</w:t>
      </w:r>
      <w:r>
        <w:rPr>
          <w:spacing w:val="1"/>
        </w:rPr>
        <w:t> </w:t>
      </w:r>
      <w:r>
        <w:rPr/>
        <w:t>For alignment,</w:t>
      </w:r>
      <w:r>
        <w:rPr>
          <w:spacing w:val="1"/>
        </w:rPr>
        <w:t> </w:t>
      </w:r>
      <w:r>
        <w:rPr>
          <w:w w:val="90"/>
        </w:rPr>
        <w:t>aligners</w:t>
      </w:r>
      <w:r>
        <w:rPr>
          <w:spacing w:val="1"/>
          <w:w w:val="90"/>
        </w:rPr>
        <w:t> </w:t>
      </w:r>
      <w:r>
        <w:rPr>
          <w:w w:val="90"/>
        </w:rPr>
        <w:t>such</w:t>
      </w:r>
      <w:r>
        <w:rPr>
          <w:spacing w:val="1"/>
          <w:w w:val="90"/>
        </w:rPr>
        <w:t> </w:t>
      </w:r>
      <w:r>
        <w:rPr>
          <w:w w:val="90"/>
        </w:rPr>
        <w:t>as</w:t>
      </w:r>
      <w:r>
        <w:rPr>
          <w:spacing w:val="1"/>
          <w:w w:val="90"/>
        </w:rPr>
        <w:t> </w:t>
      </w:r>
      <w:r>
        <w:rPr>
          <w:rFonts w:ascii="SimSun" w:hAnsi="SimSun"/>
          <w:w w:val="90"/>
        </w:rPr>
        <w:t>STAR </w:t>
      </w:r>
      <w:r>
        <w:rPr>
          <w:w w:val="90"/>
        </w:rPr>
        <w:t>or</w:t>
      </w:r>
      <w:r>
        <w:rPr>
          <w:spacing w:val="1"/>
          <w:w w:val="90"/>
        </w:rPr>
        <w:t> </w:t>
      </w:r>
      <w:r>
        <w:rPr>
          <w:rFonts w:ascii="SimSun" w:hAnsi="SimSun"/>
          <w:w w:val="90"/>
        </w:rPr>
        <w:t>Rsubread </w:t>
      </w:r>
      <w:r>
        <w:rPr>
          <w:w w:val="90"/>
        </w:rPr>
        <w:t>are</w:t>
      </w:r>
      <w:r>
        <w:rPr>
          <w:spacing w:val="1"/>
          <w:w w:val="90"/>
        </w:rPr>
        <w:t> </w:t>
      </w:r>
      <w:r>
        <w:rPr>
          <w:w w:val="90"/>
        </w:rPr>
        <w:t>used.</w:t>
      </w:r>
      <w:r>
        <w:rPr>
          <w:spacing w:val="46"/>
        </w:rPr>
        <w:t> </w:t>
      </w:r>
      <w:r>
        <w:rPr>
          <w:w w:val="90"/>
        </w:rPr>
        <w:t>They</w:t>
      </w:r>
      <w:r>
        <w:rPr>
          <w:spacing w:val="46"/>
        </w:rPr>
        <w:t> </w:t>
      </w:r>
      <w:r>
        <w:rPr>
          <w:w w:val="90"/>
        </w:rPr>
        <w:t>align</w:t>
      </w:r>
      <w:r>
        <w:rPr>
          <w:spacing w:val="46"/>
        </w:rPr>
        <w:t> </w:t>
      </w:r>
      <w:r>
        <w:rPr>
          <w:w w:val="90"/>
        </w:rPr>
        <w:t>reads</w:t>
      </w:r>
      <w:r>
        <w:rPr>
          <w:spacing w:val="47"/>
        </w:rPr>
        <w:t> </w:t>
      </w:r>
      <w:r>
        <w:rPr>
          <w:w w:val="90"/>
        </w:rPr>
        <w:t>to</w:t>
      </w:r>
      <w:r>
        <w:rPr>
          <w:spacing w:val="46"/>
        </w:rPr>
        <w:t> </w:t>
      </w:r>
      <w:r>
        <w:rPr>
          <w:w w:val="90"/>
        </w:rPr>
        <w:t>a</w:t>
      </w:r>
      <w:r>
        <w:rPr>
          <w:spacing w:val="46"/>
        </w:rPr>
        <w:t> </w:t>
      </w:r>
      <w:r>
        <w:rPr>
          <w:w w:val="90"/>
        </w:rPr>
        <w:t>genome</w:t>
      </w:r>
      <w:r>
        <w:rPr>
          <w:spacing w:val="47"/>
        </w:rPr>
        <w:t> </w:t>
      </w:r>
      <w:r>
        <w:rPr>
          <w:w w:val="90"/>
        </w:rPr>
        <w:t>or</w:t>
      </w:r>
      <w:r>
        <w:rPr>
          <w:spacing w:val="46"/>
        </w:rPr>
        <w:t> </w:t>
      </w:r>
      <w:r>
        <w:rPr>
          <w:w w:val="90"/>
        </w:rPr>
        <w:t>transcriptome</w:t>
      </w:r>
      <w:r>
        <w:rPr>
          <w:spacing w:val="1"/>
          <w:w w:val="90"/>
        </w:rPr>
        <w:t> </w:t>
      </w:r>
      <w:r>
        <w:rPr/>
        <w:t>and perform spliced alignment. They return the reads’ base-level alignments. Transcript</w:t>
      </w:r>
      <w:r>
        <w:rPr>
          <w:spacing w:val="1"/>
        </w:rPr>
        <w:t> </w:t>
      </w:r>
      <w:r>
        <w:rPr>
          <w:w w:val="95"/>
        </w:rPr>
        <w:t>quantification tools such as </w:t>
      </w:r>
      <w:r>
        <w:rPr>
          <w:rFonts w:ascii="SimSun" w:hAnsi="SimSun"/>
          <w:w w:val="95"/>
        </w:rPr>
        <w:t>Salmon </w:t>
      </w:r>
      <w:r>
        <w:rPr>
          <w:w w:val="95"/>
        </w:rPr>
        <w:t>(P</w:t>
      </w:r>
      <w:hyperlink w:history="true" w:anchor="_bookmark479">
        <w:r>
          <w:rPr>
            <w:w w:val="95"/>
          </w:rPr>
          <w:t>atro, Duggal, Love, Irizarry, &amp; Kingsford, 2017) </w:t>
        </w:r>
      </w:hyperlink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rFonts w:ascii="SimSun" w:hAnsi="SimSun"/>
          <w:w w:val="95"/>
        </w:rPr>
        <w:t>Kallisto </w:t>
      </w:r>
      <w:hyperlink w:history="true" w:anchor="_bookmark321">
        <w:r>
          <w:rPr>
            <w:w w:val="95"/>
          </w:rPr>
          <w:t>(Bray,</w:t>
        </w:r>
        <w:r>
          <w:rPr>
            <w:spacing w:val="1"/>
            <w:w w:val="95"/>
          </w:rPr>
          <w:t> </w:t>
        </w:r>
        <w:r>
          <w:rPr>
            <w:w w:val="95"/>
          </w:rPr>
          <w:t>Pimentel,</w:t>
        </w:r>
        <w:r>
          <w:rPr>
            <w:spacing w:val="1"/>
            <w:w w:val="95"/>
          </w:rPr>
          <w:t> </w:t>
        </w:r>
        <w:r>
          <w:rPr>
            <w:w w:val="95"/>
          </w:rPr>
          <w:t>Melsted,</w:t>
        </w:r>
        <w:r>
          <w:rPr>
            <w:spacing w:val="1"/>
            <w:w w:val="95"/>
          </w:rPr>
          <w:t> </w:t>
        </w:r>
        <w:r>
          <w:rPr>
            <w:w w:val="95"/>
          </w:rPr>
          <w:t>&amp;</w:t>
        </w:r>
        <w:r>
          <w:rPr>
            <w:spacing w:val="1"/>
            <w:w w:val="95"/>
          </w:rPr>
          <w:t> </w:t>
        </w:r>
        <w:r>
          <w:rPr>
            <w:w w:val="95"/>
          </w:rPr>
          <w:t>Pachter,</w:t>
        </w:r>
        <w:r>
          <w:rPr>
            <w:spacing w:val="1"/>
            <w:w w:val="95"/>
          </w:rPr>
          <w:t> </w:t>
        </w:r>
        <w:r>
          <w:rPr>
            <w:w w:val="95"/>
          </w:rPr>
          <w:t>2016</w:t>
        </w:r>
      </w:hyperlink>
      <w:r>
        <w:rPr>
          <w:w w:val="95"/>
        </w:rPr>
        <w:t>)</w:t>
      </w:r>
      <w:r>
        <w:rPr>
          <w:spacing w:val="1"/>
          <w:w w:val="95"/>
        </w:rPr>
        <w:t> </w:t>
      </w:r>
      <w:r>
        <w:rPr>
          <w:w w:val="95"/>
        </w:rPr>
        <w:t>instead</w:t>
      </w:r>
      <w:r>
        <w:rPr>
          <w:spacing w:val="1"/>
          <w:w w:val="95"/>
        </w:rPr>
        <w:t> </w:t>
      </w:r>
      <w:r>
        <w:rPr>
          <w:w w:val="95"/>
        </w:rPr>
        <w:t>perform</w:t>
      </w:r>
      <w:r>
        <w:rPr>
          <w:spacing w:val="1"/>
          <w:w w:val="95"/>
        </w:rPr>
        <w:t> </w:t>
      </w:r>
      <w:r>
        <w:rPr>
          <w:w w:val="95"/>
        </w:rPr>
        <w:t>pseudo-alignment.</w:t>
      </w:r>
      <w:r>
        <w:rPr>
          <w:spacing w:val="1"/>
          <w:w w:val="95"/>
        </w:rPr>
        <w:t> </w:t>
      </w:r>
      <w:r>
        <w:rPr>
          <w:w w:val="95"/>
        </w:rPr>
        <w:t>These tools use statistical inference to determine transcript abundances by mapping reads to</w:t>
      </w:r>
      <w:r>
        <w:rPr>
          <w:spacing w:val="1"/>
          <w:w w:val="95"/>
        </w:rPr>
        <w:t> </w:t>
      </w:r>
      <w:r>
        <w:rPr>
          <w:w w:val="95"/>
        </w:rPr>
        <w:t>the transcriptome. Alignments from the aligners can then be used for a variety of purposes,</w:t>
      </w:r>
      <w:r>
        <w:rPr>
          <w:spacing w:val="1"/>
          <w:w w:val="95"/>
        </w:rPr>
        <w:t> </w:t>
      </w:r>
      <w:r>
        <w:rPr>
          <w:spacing w:val="-1"/>
        </w:rPr>
        <w:t>such</w:t>
      </w:r>
      <w:r>
        <w:rPr>
          <w:spacing w:val="-7"/>
        </w:rPr>
        <w:t> </w:t>
      </w:r>
      <w:r>
        <w:rPr>
          <w:spacing w:val="-1"/>
        </w:rPr>
        <w:t>as</w:t>
      </w:r>
      <w:r>
        <w:rPr>
          <w:spacing w:val="-8"/>
        </w:rPr>
        <w:t> </w:t>
      </w:r>
      <w:r>
        <w:rPr>
          <w:spacing w:val="-1"/>
        </w:rPr>
        <w:t>for</w:t>
      </w:r>
      <w:r>
        <w:rPr>
          <w:spacing w:val="-6"/>
        </w:rPr>
        <w:t> </w:t>
      </w:r>
      <w:r>
        <w:rPr>
          <w:spacing w:val="-1"/>
        </w:rPr>
        <w:t>feeding</w:t>
      </w:r>
      <w:r>
        <w:rPr>
          <w:spacing w:val="-8"/>
        </w:rPr>
        <w:t> </w:t>
      </w:r>
      <w:r>
        <w:rPr>
          <w:spacing w:val="-1"/>
        </w:rPr>
        <w:t>transcript</w:t>
      </w:r>
      <w:r>
        <w:rPr>
          <w:spacing w:val="-6"/>
        </w:rPr>
        <w:t> </w:t>
      </w:r>
      <w:r>
        <w:rPr>
          <w:spacing w:val="-1"/>
        </w:rPr>
        <w:t>assembly</w:t>
      </w:r>
      <w:r>
        <w:rPr>
          <w:spacing w:val="-8"/>
        </w:rPr>
        <w:t> </w:t>
      </w:r>
      <w:r>
        <w:rPr>
          <w:spacing w:val="-1"/>
        </w:rPr>
        <w:t>tools,</w:t>
      </w:r>
      <w:r>
        <w:rPr>
          <w:spacing w:val="-6"/>
        </w:rPr>
        <w:t> </w:t>
      </w:r>
      <w:r>
        <w:rPr>
          <w:spacing w:val="-1"/>
        </w:rPr>
        <w:t>for</w:t>
      </w:r>
      <w:r>
        <w:rPr>
          <w:spacing w:val="-8"/>
        </w:rPr>
        <w:t> </w:t>
      </w:r>
      <w:r>
        <w:rPr>
          <w:spacing w:val="-1"/>
        </w:rPr>
        <w:t>variant</w:t>
      </w:r>
      <w:r>
        <w:rPr>
          <w:spacing w:val="-7"/>
        </w:rPr>
        <w:t> </w:t>
      </w:r>
      <w:r>
        <w:rPr>
          <w:spacing w:val="-1"/>
        </w:rPr>
        <w:t>calling</w:t>
      </w:r>
      <w:r>
        <w:rPr>
          <w:spacing w:val="-7"/>
        </w:rPr>
        <w:t> </w:t>
      </w:r>
      <w:r>
        <w:rPr>
          <w:spacing w:val="-1"/>
        </w:rPr>
        <w:t>pipelines,</w:t>
      </w:r>
      <w:r>
        <w:rPr>
          <w:spacing w:val="-6"/>
        </w:rPr>
        <w:t> </w:t>
      </w:r>
      <w:r>
        <w:rPr/>
        <w:t>or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transcript</w:t>
      </w:r>
      <w:r>
        <w:rPr>
          <w:spacing w:val="1"/>
        </w:rPr>
        <w:t> </w:t>
      </w:r>
      <w:r>
        <w:rPr/>
        <w:t>quantification</w:t>
      </w:r>
      <w:r>
        <w:rPr>
          <w:spacing w:val="18"/>
        </w:rPr>
        <w:t> </w:t>
      </w:r>
      <w:r>
        <w:rPr/>
        <w:t>tools.</w:t>
      </w:r>
    </w:p>
    <w:p>
      <w:pPr>
        <w:pStyle w:val="BodyText"/>
        <w:spacing w:line="285" w:lineRule="auto" w:before="53"/>
        <w:ind w:left="131" w:right="1404" w:firstLine="359"/>
        <w:jc w:val="both"/>
      </w:pPr>
      <w:r>
        <w:rPr>
          <w:w w:val="95"/>
        </w:rPr>
        <w:t>Quality-controlled reads were pseudo-aligned using </w:t>
      </w:r>
      <w:r>
        <w:rPr>
          <w:rFonts w:ascii="SimSun"/>
          <w:w w:val="95"/>
        </w:rPr>
        <w:t>Salmon </w:t>
      </w:r>
      <w:r>
        <w:rPr>
          <w:w w:val="95"/>
        </w:rPr>
        <w:t>with automatic detection of</w:t>
      </w:r>
      <w:r>
        <w:rPr>
          <w:spacing w:val="1"/>
          <w:w w:val="95"/>
        </w:rPr>
        <w:t> </w:t>
      </w:r>
      <w:r>
        <w:rPr>
          <w:w w:val="95"/>
        </w:rPr>
        <w:t>the library type (</w:t>
      </w:r>
      <w:r>
        <w:rPr>
          <w:rFonts w:ascii="SimSun"/>
          <w:w w:val="95"/>
        </w:rPr>
        <w:t>-l A</w:t>
      </w:r>
      <w:r>
        <w:rPr>
          <w:w w:val="95"/>
        </w:rPr>
        <w:t>), correcting for sequence-specific bias (</w:t>
      </w:r>
      <w:r>
        <w:rPr>
          <w:rFonts w:ascii="SimSun"/>
          <w:w w:val="95"/>
        </w:rPr>
        <w:t>--seqBias</w:t>
      </w:r>
      <w:r>
        <w:rPr>
          <w:w w:val="95"/>
        </w:rPr>
        <w:t>), and correcting for</w:t>
      </w:r>
      <w:r>
        <w:rPr>
          <w:spacing w:val="1"/>
          <w:w w:val="95"/>
        </w:rPr>
        <w:t> </w:t>
      </w:r>
      <w:r>
        <w:rPr>
          <w:w w:val="95"/>
        </w:rPr>
        <w:t>fragment GC bias correction (</w:t>
      </w:r>
      <w:r>
        <w:rPr>
          <w:rFonts w:ascii="SimSun"/>
          <w:w w:val="95"/>
        </w:rPr>
        <w:t>--gcBias</w:t>
      </w:r>
      <w:r>
        <w:rPr>
          <w:w w:val="95"/>
        </w:rPr>
        <w:t>) on a </w:t>
      </w:r>
      <w:r>
        <w:rPr>
          <w:rFonts w:ascii="SimSun"/>
          <w:w w:val="95"/>
        </w:rPr>
        <w:t>transcript index </w:t>
      </w:r>
      <w:r>
        <w:rPr>
          <w:w w:val="95"/>
        </w:rPr>
        <w:t>prepared from GENCODE,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0"/>
          <w:w w:val="95"/>
        </w:rPr>
        <w:t> </w:t>
      </w:r>
      <w:r>
        <w:rPr>
          <w:w w:val="95"/>
        </w:rPr>
        <w:t>additional</w:t>
      </w:r>
      <w:r>
        <w:rPr>
          <w:spacing w:val="11"/>
          <w:w w:val="95"/>
        </w:rPr>
        <w:t> </w:t>
      </w:r>
      <w:r>
        <w:rPr>
          <w:w w:val="95"/>
        </w:rPr>
        <w:t>piRNA</w:t>
      </w:r>
      <w:r>
        <w:rPr>
          <w:spacing w:val="11"/>
          <w:w w:val="95"/>
        </w:rPr>
        <w:t> </w:t>
      </w:r>
      <w:r>
        <w:rPr>
          <w:w w:val="95"/>
        </w:rPr>
        <w:t>precursors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transposable</w:t>
      </w:r>
      <w:r>
        <w:rPr>
          <w:spacing w:val="10"/>
          <w:w w:val="95"/>
        </w:rPr>
        <w:t> </w:t>
      </w:r>
      <w:r>
        <w:rPr>
          <w:w w:val="95"/>
        </w:rPr>
        <w:t>elements</w:t>
      </w:r>
      <w:r>
        <w:rPr>
          <w:spacing w:val="11"/>
          <w:w w:val="95"/>
        </w:rPr>
        <w:t> </w:t>
      </w:r>
      <w:r>
        <w:rPr>
          <w:w w:val="95"/>
        </w:rPr>
        <w:t>(concatenated</w:t>
      </w:r>
      <w:r>
        <w:rPr>
          <w:spacing w:val="10"/>
          <w:w w:val="95"/>
        </w:rPr>
        <w:t> </w:t>
      </w:r>
      <w:r>
        <w:rPr>
          <w:w w:val="95"/>
        </w:rPr>
        <w:t>by</w:t>
      </w:r>
      <w:r>
        <w:rPr>
          <w:spacing w:val="11"/>
          <w:w w:val="95"/>
        </w:rPr>
        <w:t> </w:t>
      </w:r>
      <w:r>
        <w:rPr>
          <w:w w:val="95"/>
        </w:rPr>
        <w:t>family)</w:t>
      </w:r>
      <w:r>
        <w:rPr>
          <w:spacing w:val="11"/>
          <w:w w:val="95"/>
        </w:rPr>
        <w:t> </w:t>
      </w:r>
      <w:r>
        <w:rPr>
          <w:w w:val="95"/>
        </w:rPr>
        <w:t>from</w:t>
      </w:r>
    </w:p>
    <w:p>
      <w:pPr>
        <w:spacing w:after="0" w:line="285" w:lineRule="auto"/>
        <w:jc w:val="both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07" w:lineRule="auto" w:before="149"/>
        <w:ind w:left="500" w:right="1077"/>
        <w:jc w:val="both"/>
      </w:pPr>
      <w:r>
        <w:rPr>
          <w:w w:val="95"/>
        </w:rPr>
        <w:t>Repeat Masker as in </w:t>
      </w:r>
      <w:hyperlink w:history="true" w:anchor="_bookmark379">
        <w:r>
          <w:rPr>
            <w:w w:val="95"/>
          </w:rPr>
          <w:t>(K. Gapp, van Steenwyk, et al., 2020).</w:t>
        </w:r>
      </w:hyperlink>
      <w:r>
        <w:rPr>
          <w:w w:val="95"/>
        </w:rPr>
        <w:t> Downstream analyses including</w:t>
      </w:r>
      <w:r>
        <w:rPr>
          <w:spacing w:val="1"/>
          <w:w w:val="95"/>
        </w:rPr>
        <w:t> </w:t>
      </w:r>
      <w:r>
        <w:rPr>
          <w:w w:val="95"/>
        </w:rPr>
        <w:t>differential analysis;</w:t>
      </w:r>
      <w:r>
        <w:rPr>
          <w:spacing w:val="1"/>
          <w:w w:val="95"/>
        </w:rPr>
        <w:t> </w:t>
      </w:r>
      <w:r>
        <w:rPr>
          <w:w w:val="95"/>
        </w:rPr>
        <w:t>differential transcript usage and differential isoform switching;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/>
        <w:t>functional</w:t>
      </w:r>
      <w:r>
        <w:rPr>
          <w:spacing w:val="6"/>
        </w:rPr>
        <w:t> </w:t>
      </w:r>
      <w:r>
        <w:rPr/>
        <w:t>analyses,</w:t>
      </w:r>
      <w:r>
        <w:rPr>
          <w:spacing w:val="6"/>
        </w:rPr>
        <w:t> </w:t>
      </w:r>
      <w:r>
        <w:rPr/>
        <w:t>are</w:t>
      </w:r>
      <w:r>
        <w:rPr>
          <w:spacing w:val="5"/>
        </w:rPr>
        <w:t> </w:t>
      </w:r>
      <w:r>
        <w:rPr/>
        <w:t>performed</w:t>
      </w:r>
      <w:r>
        <w:rPr>
          <w:spacing w:val="7"/>
        </w:rPr>
        <w:t> </w:t>
      </w:r>
      <w:r>
        <w:rPr/>
        <w:t>on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pseudo-alignment</w:t>
      </w:r>
      <w:r>
        <w:rPr>
          <w:spacing w:val="6"/>
        </w:rPr>
        <w:t> </w:t>
      </w:r>
      <w:r>
        <w:rPr/>
        <w:t>from</w:t>
      </w:r>
      <w:r>
        <w:rPr>
          <w:spacing w:val="7"/>
        </w:rPr>
        <w:t> </w:t>
      </w:r>
      <w:r>
        <w:rPr>
          <w:rFonts w:ascii="SimSun"/>
        </w:rPr>
        <w:t>Salmon</w:t>
      </w:r>
      <w:r>
        <w:rPr/>
        <w:t>.</w:t>
      </w:r>
    </w:p>
    <w:p>
      <w:pPr>
        <w:pStyle w:val="BodyText"/>
        <w:spacing w:line="271" w:lineRule="exact"/>
        <w:ind w:left="851"/>
        <w:jc w:val="both"/>
      </w:pPr>
      <w:r>
        <w:rPr>
          <w:w w:val="95"/>
        </w:rPr>
        <w:t>Additionally,</w:t>
      </w:r>
      <w:r>
        <w:rPr>
          <w:spacing w:val="34"/>
          <w:w w:val="95"/>
        </w:rPr>
        <w:t> </w:t>
      </w:r>
      <w:r>
        <w:rPr>
          <w:w w:val="95"/>
        </w:rPr>
        <w:t>alignment</w:t>
      </w:r>
      <w:r>
        <w:rPr>
          <w:spacing w:val="35"/>
          <w:w w:val="95"/>
        </w:rPr>
        <w:t> </w:t>
      </w:r>
      <w:r>
        <w:rPr>
          <w:w w:val="95"/>
        </w:rPr>
        <w:t>is</w:t>
      </w:r>
      <w:r>
        <w:rPr>
          <w:spacing w:val="35"/>
          <w:w w:val="95"/>
        </w:rPr>
        <w:t> </w:t>
      </w:r>
      <w:r>
        <w:rPr>
          <w:w w:val="95"/>
        </w:rPr>
        <w:t>performed</w:t>
      </w:r>
      <w:r>
        <w:rPr>
          <w:spacing w:val="34"/>
          <w:w w:val="95"/>
        </w:rPr>
        <w:t> </w:t>
      </w:r>
      <w:r>
        <w:rPr>
          <w:w w:val="95"/>
        </w:rPr>
        <w:t>using</w:t>
      </w:r>
      <w:r>
        <w:rPr>
          <w:spacing w:val="35"/>
          <w:w w:val="95"/>
        </w:rPr>
        <w:t> </w:t>
      </w:r>
      <w:r>
        <w:rPr>
          <w:w w:val="95"/>
        </w:rPr>
        <w:t>the</w:t>
      </w:r>
      <w:r>
        <w:rPr>
          <w:spacing w:val="35"/>
          <w:w w:val="95"/>
        </w:rPr>
        <w:t> </w:t>
      </w:r>
      <w:r>
        <w:rPr>
          <w:rFonts w:ascii="SimSun"/>
          <w:w w:val="95"/>
        </w:rPr>
        <w:t>Rsubread</w:t>
      </w:r>
      <w:r>
        <w:rPr>
          <w:rFonts w:ascii="SimSun"/>
          <w:spacing w:val="-24"/>
          <w:w w:val="95"/>
        </w:rPr>
        <w:t> </w:t>
      </w:r>
      <w:r>
        <w:rPr>
          <w:w w:val="95"/>
        </w:rPr>
        <w:t>package</w:t>
      </w:r>
      <w:r>
        <w:rPr>
          <w:spacing w:val="34"/>
          <w:w w:val="95"/>
        </w:rPr>
        <w:t> </w:t>
      </w:r>
      <w:hyperlink w:history="true" w:anchor="_bookmark452">
        <w:r>
          <w:rPr>
            <w:w w:val="95"/>
          </w:rPr>
          <w:t>(Liao,</w:t>
        </w:r>
        <w:r>
          <w:rPr>
            <w:spacing w:val="35"/>
            <w:w w:val="95"/>
          </w:rPr>
          <w:t> </w:t>
        </w:r>
        <w:r>
          <w:rPr>
            <w:w w:val="95"/>
          </w:rPr>
          <w:t>Smyth,</w:t>
        </w:r>
        <w:r>
          <w:rPr>
            <w:spacing w:val="35"/>
            <w:w w:val="95"/>
          </w:rPr>
          <w:t> </w:t>
        </w:r>
        <w:r>
          <w:rPr>
            <w:w w:val="95"/>
          </w:rPr>
          <w:t>&amp;</w:t>
        </w:r>
        <w:r>
          <w:rPr>
            <w:spacing w:val="34"/>
            <w:w w:val="95"/>
          </w:rPr>
          <w:t> </w:t>
        </w:r>
        <w:r>
          <w:rPr>
            <w:w w:val="95"/>
          </w:rPr>
          <w:t>Shi,</w:t>
        </w:r>
      </w:hyperlink>
    </w:p>
    <w:p>
      <w:pPr>
        <w:pStyle w:val="BodyText"/>
        <w:spacing w:line="297" w:lineRule="auto" w:before="51"/>
        <w:ind w:left="500" w:right="1045" w:hanging="6"/>
        <w:jc w:val="both"/>
      </w:pPr>
      <w:hyperlink w:history="true" w:anchor="_bookmark452">
        <w:r>
          <w:rPr>
            <w:w w:val="95"/>
          </w:rPr>
          <w:t>2019)</w:t>
        </w:r>
      </w:hyperlink>
      <w:r>
        <w:rPr>
          <w:spacing w:val="1"/>
          <w:w w:val="95"/>
        </w:rPr>
        <w:t> </w:t>
      </w:r>
      <w:r>
        <w:rPr>
          <w:w w:val="95"/>
        </w:rPr>
        <w:t>using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SimSun" w:hAnsi="SimSun"/>
          <w:w w:val="95"/>
        </w:rPr>
        <w:t>subjunc() </w:t>
      </w:r>
      <w:r>
        <w:rPr>
          <w:w w:val="95"/>
        </w:rPr>
        <w:t>function,</w:t>
      </w:r>
      <w:r>
        <w:rPr>
          <w:spacing w:val="1"/>
          <w:w w:val="95"/>
        </w:rPr>
        <w:t> </w:t>
      </w:r>
      <w:r>
        <w:rPr>
          <w:w w:val="95"/>
        </w:rPr>
        <w:t>specific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RNA-seq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duplicates,</w:t>
      </w:r>
      <w:r>
        <w:rPr>
          <w:spacing w:val="1"/>
          <w:w w:val="95"/>
        </w:rPr>
        <w:t> </w:t>
      </w:r>
      <w:r>
        <w:rPr>
          <w:w w:val="95"/>
        </w:rPr>
        <w:t>differential exon usage, and differential 3’ usage are performed on alignment obtained from</w:t>
      </w:r>
      <w:r>
        <w:rPr>
          <w:spacing w:val="1"/>
          <w:w w:val="95"/>
        </w:rPr>
        <w:t> </w:t>
      </w:r>
      <w:r>
        <w:rPr>
          <w:rFonts w:ascii="SimSun" w:hAnsi="SimSun"/>
        </w:rPr>
        <w:t>Rsubread</w:t>
      </w:r>
      <w:r>
        <w:rPr/>
        <w:t>.</w:t>
      </w:r>
    </w:p>
    <w:p>
      <w:pPr>
        <w:pStyle w:val="BodyText"/>
        <w:spacing w:line="314" w:lineRule="auto"/>
        <w:ind w:left="500" w:right="1049" w:firstLine="351"/>
        <w:jc w:val="both"/>
      </w:pPr>
      <w:r>
        <w:rPr>
          <w:spacing w:val="-1"/>
        </w:rPr>
        <w:t>A direct comparison of genome alignment with transcriptome </w:t>
      </w:r>
      <w:r>
        <w:rPr/>
        <w:t>pseudo-alignment was</w:t>
      </w:r>
      <w:r>
        <w:rPr>
          <w:spacing w:val="1"/>
        </w:rPr>
        <w:t> </w:t>
      </w:r>
      <w:r>
        <w:rPr>
          <w:w w:val="95"/>
        </w:rPr>
        <w:t>performed in </w:t>
      </w:r>
      <w:hyperlink w:history="true" w:anchor="_bookmark567">
        <w:r>
          <w:rPr>
            <w:w w:val="95"/>
          </w:rPr>
          <w:t>(Yi, Liu, Melsted, &amp; Pachter, 2018) </w:t>
        </w:r>
      </w:hyperlink>
      <w:r>
        <w:rPr>
          <w:w w:val="95"/>
        </w:rPr>
        <w:t>and the authors found that both approaches</w:t>
      </w:r>
      <w:r>
        <w:rPr>
          <w:spacing w:val="1"/>
          <w:w w:val="95"/>
        </w:rPr>
        <w:t> </w:t>
      </w:r>
      <w:r>
        <w:rPr>
          <w:spacing w:val="-2"/>
        </w:rPr>
        <w:t>produce</w:t>
      </w:r>
      <w:r>
        <w:rPr>
          <w:spacing w:val="-8"/>
        </w:rPr>
        <w:t> </w:t>
      </w:r>
      <w:r>
        <w:rPr>
          <w:spacing w:val="-2"/>
        </w:rPr>
        <w:t>similar</w:t>
      </w:r>
      <w:r>
        <w:rPr>
          <w:spacing w:val="-7"/>
        </w:rPr>
        <w:t> </w:t>
      </w:r>
      <w:r>
        <w:rPr>
          <w:spacing w:val="-2"/>
        </w:rPr>
        <w:t>quantifications.</w:t>
      </w:r>
      <w:r>
        <w:rPr>
          <w:spacing w:val="11"/>
        </w:rPr>
        <w:t> </w:t>
      </w:r>
      <w:r>
        <w:rPr>
          <w:spacing w:val="-1"/>
        </w:rPr>
        <w:t>However,</w:t>
      </w:r>
      <w:r>
        <w:rPr>
          <w:spacing w:val="-7"/>
        </w:rPr>
        <w:t> </w:t>
      </w:r>
      <w:hyperlink w:history="true" w:anchor="_bookmark560">
        <w:r>
          <w:rPr>
            <w:spacing w:val="-1"/>
          </w:rPr>
          <w:t>(D.</w:t>
        </w:r>
        <w:r>
          <w:rPr>
            <w:spacing w:val="-7"/>
          </w:rPr>
          <w:t> </w:t>
        </w:r>
        <w:r>
          <w:rPr>
            <w:spacing w:val="-1"/>
          </w:rPr>
          <w:t>C.</w:t>
        </w:r>
        <w:r>
          <w:rPr>
            <w:spacing w:val="-6"/>
          </w:rPr>
          <w:t> </w:t>
        </w:r>
        <w:r>
          <w:rPr>
            <w:spacing w:val="-1"/>
          </w:rPr>
          <w:t>Wu,</w:t>
        </w:r>
        <w:r>
          <w:rPr>
            <w:spacing w:val="-7"/>
          </w:rPr>
          <w:t> </w:t>
        </w:r>
        <w:r>
          <w:rPr>
            <w:spacing w:val="-1"/>
          </w:rPr>
          <w:t>Yao,</w:t>
        </w:r>
        <w:r>
          <w:rPr>
            <w:spacing w:val="-7"/>
          </w:rPr>
          <w:t> </w:t>
        </w:r>
        <w:r>
          <w:rPr>
            <w:spacing w:val="-1"/>
          </w:rPr>
          <w:t>Ho,</w:t>
        </w:r>
        <w:r>
          <w:rPr>
            <w:spacing w:val="-7"/>
          </w:rPr>
          <w:t> </w:t>
        </w:r>
        <w:r>
          <w:rPr>
            <w:spacing w:val="-1"/>
          </w:rPr>
          <w:t>Lambowitz,</w:t>
        </w:r>
        <w:r>
          <w:rPr>
            <w:spacing w:val="-7"/>
          </w:rPr>
          <w:t> </w:t>
        </w:r>
        <w:r>
          <w:rPr>
            <w:spacing w:val="-1"/>
          </w:rPr>
          <w:t>&amp;</w:t>
        </w:r>
        <w:r>
          <w:rPr>
            <w:spacing w:val="-7"/>
          </w:rPr>
          <w:t> </w:t>
        </w:r>
        <w:r>
          <w:rPr>
            <w:spacing w:val="-1"/>
          </w:rPr>
          <w:t>Wilke,</w:t>
        </w:r>
        <w:r>
          <w:rPr>
            <w:spacing w:val="-6"/>
          </w:rPr>
          <w:t> </w:t>
        </w:r>
        <w:r>
          <w:rPr>
            <w:spacing w:val="-1"/>
          </w:rPr>
          <w:t>2018)</w:t>
        </w:r>
      </w:hyperlink>
      <w:r>
        <w:rPr>
          <w:spacing w:val="-56"/>
        </w:rPr>
        <w:t> </w:t>
      </w:r>
      <w:r>
        <w:rPr>
          <w:w w:val="95"/>
        </w:rPr>
        <w:t>suggested that it is not optimal to use alignment-free methods to analyze and quantify lowly</w:t>
      </w:r>
      <w:r>
        <w:rPr>
          <w:spacing w:val="1"/>
          <w:w w:val="95"/>
        </w:rPr>
        <w:t> </w:t>
      </w:r>
      <w:r>
        <w:rPr/>
        <w:t>expressed</w:t>
      </w:r>
      <w:r>
        <w:rPr>
          <w:spacing w:val="17"/>
        </w:rPr>
        <w:t> </w:t>
      </w:r>
      <w:r>
        <w:rPr/>
        <w:t>genes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small</w:t>
      </w:r>
      <w:r>
        <w:rPr>
          <w:spacing w:val="17"/>
        </w:rPr>
        <w:t> </w:t>
      </w:r>
      <w:r>
        <w:rPr/>
        <w:t>RNAs.</w:t>
      </w:r>
    </w:p>
    <w:p>
      <w:pPr>
        <w:pStyle w:val="BodyText"/>
        <w:spacing w:before="5"/>
        <w:rPr>
          <w:sz w:val="39"/>
        </w:rPr>
      </w:pPr>
    </w:p>
    <w:p>
      <w:pPr>
        <w:pStyle w:val="Heading5"/>
        <w:ind w:left="500"/>
        <w:jc w:val="both"/>
      </w:pPr>
      <w:bookmarkStart w:name="Duplicated reads analysis" w:id="80"/>
      <w:bookmarkEnd w:id="80"/>
      <w:r>
        <w:rPr>
          <w:b w:val="0"/>
        </w:rPr>
      </w:r>
      <w:bookmarkStart w:name="_bookmark45" w:id="81"/>
      <w:bookmarkEnd w:id="81"/>
      <w:r>
        <w:rPr>
          <w:b w:val="0"/>
        </w:rPr>
      </w:r>
      <w:r>
        <w:rPr>
          <w:w w:val="90"/>
        </w:rPr>
        <w:t>Duplicated</w:t>
      </w:r>
      <w:r>
        <w:rPr>
          <w:spacing w:val="63"/>
        </w:rPr>
        <w:t> </w:t>
      </w:r>
      <w:r>
        <w:rPr>
          <w:w w:val="90"/>
        </w:rPr>
        <w:t>reads</w:t>
      </w:r>
      <w:r>
        <w:rPr>
          <w:spacing w:val="63"/>
        </w:rPr>
        <w:t> </w:t>
      </w:r>
      <w:r>
        <w:rPr>
          <w:w w:val="90"/>
        </w:rPr>
        <w:t>analysis</w:t>
      </w:r>
    </w:p>
    <w:p>
      <w:pPr>
        <w:pStyle w:val="BodyText"/>
        <w:spacing w:line="314" w:lineRule="auto" w:before="263"/>
        <w:ind w:left="500" w:right="1070"/>
        <w:jc w:val="both"/>
      </w:pPr>
      <w:r>
        <w:rPr>
          <w:w w:val="95"/>
        </w:rPr>
        <w:t>Duplicated</w:t>
      </w:r>
      <w:r>
        <w:rPr>
          <w:spacing w:val="19"/>
          <w:w w:val="95"/>
        </w:rPr>
        <w:t> </w:t>
      </w:r>
      <w:r>
        <w:rPr>
          <w:w w:val="95"/>
        </w:rPr>
        <w:t>reads</w:t>
      </w:r>
      <w:r>
        <w:rPr>
          <w:spacing w:val="21"/>
          <w:w w:val="95"/>
        </w:rPr>
        <w:t> </w:t>
      </w:r>
      <w:r>
        <w:rPr>
          <w:w w:val="95"/>
        </w:rPr>
        <w:t>are</w:t>
      </w:r>
      <w:r>
        <w:rPr>
          <w:spacing w:val="19"/>
          <w:w w:val="95"/>
        </w:rPr>
        <w:t> </w:t>
      </w:r>
      <w:r>
        <w:rPr>
          <w:w w:val="95"/>
        </w:rPr>
        <w:t>different</w:t>
      </w:r>
      <w:r>
        <w:rPr>
          <w:spacing w:val="21"/>
          <w:w w:val="95"/>
        </w:rPr>
        <w:t> </w:t>
      </w:r>
      <w:r>
        <w:rPr>
          <w:w w:val="95"/>
        </w:rPr>
        <w:t>copies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exact</w:t>
      </w:r>
      <w:r>
        <w:rPr>
          <w:spacing w:val="21"/>
          <w:w w:val="95"/>
        </w:rPr>
        <w:t> </w:t>
      </w:r>
      <w:r>
        <w:rPr>
          <w:w w:val="95"/>
        </w:rPr>
        <w:t>same</w:t>
      </w:r>
      <w:r>
        <w:rPr>
          <w:spacing w:val="20"/>
          <w:w w:val="95"/>
        </w:rPr>
        <w:t> </w:t>
      </w:r>
      <w:r>
        <w:rPr>
          <w:w w:val="95"/>
        </w:rPr>
        <w:t>sequence.</w:t>
      </w:r>
      <w:r>
        <w:rPr>
          <w:spacing w:val="46"/>
          <w:w w:val="95"/>
        </w:rPr>
        <w:t> </w:t>
      </w:r>
      <w:r>
        <w:rPr>
          <w:w w:val="95"/>
        </w:rPr>
        <w:t>Unless</w:t>
      </w:r>
      <w:r>
        <w:rPr>
          <w:spacing w:val="21"/>
          <w:w w:val="95"/>
        </w:rPr>
        <w:t> </w:t>
      </w:r>
      <w:r>
        <w:rPr>
          <w:w w:val="95"/>
        </w:rPr>
        <w:t>a</w:t>
      </w:r>
      <w:r>
        <w:rPr>
          <w:spacing w:val="19"/>
          <w:w w:val="95"/>
        </w:rPr>
        <w:t> </w:t>
      </w:r>
      <w:r>
        <w:rPr>
          <w:w w:val="95"/>
        </w:rPr>
        <w:t>genomic</w:t>
      </w:r>
      <w:r>
        <w:rPr>
          <w:spacing w:val="20"/>
          <w:w w:val="95"/>
        </w:rPr>
        <w:t> </w:t>
      </w:r>
      <w:r>
        <w:rPr>
          <w:w w:val="95"/>
        </w:rPr>
        <w:t>region</w:t>
      </w:r>
      <w:r>
        <w:rPr>
          <w:spacing w:val="-53"/>
          <w:w w:val="95"/>
        </w:rPr>
        <w:t> </w:t>
      </w:r>
      <w:r>
        <w:rPr/>
        <w:t>is highly expressed, most mRNA fragments are expected to be unique.</w:t>
      </w:r>
      <w:r>
        <w:rPr>
          <w:spacing w:val="1"/>
        </w:rPr>
        <w:t> </w:t>
      </w:r>
      <w:r>
        <w:rPr/>
        <w:t>A low degree of</w:t>
      </w:r>
      <w:r>
        <w:rPr>
          <w:spacing w:val="1"/>
        </w:rPr>
        <w:t> </w:t>
      </w:r>
      <w:r>
        <w:rPr/>
        <w:t>repetition may indicate that the target sequence is well-covered, whereas a high level of</w:t>
      </w:r>
      <w:r>
        <w:rPr>
          <w:spacing w:val="1"/>
        </w:rPr>
        <w:t> </w:t>
      </w:r>
      <w:r>
        <w:rPr>
          <w:w w:val="95"/>
        </w:rPr>
        <w:t>duplication is more likely to signal bias. Duplicate reads might be caused by PCR duplication</w:t>
      </w:r>
      <w:r>
        <w:rPr>
          <w:spacing w:val="1"/>
          <w:w w:val="95"/>
        </w:rPr>
        <w:t> </w:t>
      </w:r>
      <w:r>
        <w:rPr>
          <w:w w:val="95"/>
        </w:rPr>
        <w:t>or legitimately overrepresented sequences. Because PCR amplification is more efficient for</w:t>
      </w:r>
      <w:r>
        <w:rPr>
          <w:spacing w:val="1"/>
          <w:w w:val="95"/>
        </w:rPr>
        <w:t> </w:t>
      </w:r>
      <w:r>
        <w:rPr>
          <w:spacing w:val="-1"/>
        </w:rPr>
        <w:t>some sequences </w:t>
      </w:r>
      <w:r>
        <w:rPr/>
        <w:t>than others, it can misrepresent the true proportion of sequences in the</w:t>
      </w:r>
      <w:r>
        <w:rPr>
          <w:spacing w:val="1"/>
        </w:rPr>
        <w:t> </w:t>
      </w:r>
      <w:r>
        <w:rPr>
          <w:w w:val="95"/>
        </w:rPr>
        <w:t>input, whereas truly overrepresented sequences are the result of very abundant transcripts in</w:t>
      </w:r>
      <w:r>
        <w:rPr>
          <w:spacing w:val="-52"/>
          <w:w w:val="95"/>
        </w:rPr>
        <w:t> </w:t>
      </w:r>
      <w:r>
        <w:rPr/>
        <w:t>an RNA-Seq library and are an expected case and not of concern because they accurately</w:t>
      </w:r>
      <w:r>
        <w:rPr>
          <w:spacing w:val="-55"/>
        </w:rPr>
        <w:t> </w:t>
      </w:r>
      <w:r>
        <w:rPr/>
        <w:t>represent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input.</w:t>
      </w:r>
    </w:p>
    <w:p>
      <w:pPr>
        <w:pStyle w:val="BodyText"/>
        <w:spacing w:line="300" w:lineRule="auto"/>
        <w:ind w:left="472" w:right="1077" w:firstLine="378"/>
        <w:jc w:val="both"/>
      </w:pPr>
      <w:r>
        <w:rPr>
          <w:spacing w:val="-1"/>
          <w:w w:val="95"/>
        </w:rPr>
        <w:t>Throughout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research,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duplicated</w:t>
      </w:r>
      <w:r>
        <w:rPr>
          <w:spacing w:val="-10"/>
          <w:w w:val="95"/>
        </w:rPr>
        <w:t> </w:t>
      </w:r>
      <w:r>
        <w:rPr>
          <w:w w:val="95"/>
        </w:rPr>
        <w:t>reads</w:t>
      </w:r>
      <w:r>
        <w:rPr>
          <w:spacing w:val="-10"/>
          <w:w w:val="95"/>
        </w:rPr>
        <w:t> </w:t>
      </w:r>
      <w:r>
        <w:rPr>
          <w:w w:val="95"/>
        </w:rPr>
        <w:t>were</w:t>
      </w:r>
      <w:r>
        <w:rPr>
          <w:spacing w:val="-11"/>
          <w:w w:val="95"/>
        </w:rPr>
        <w:t> </w:t>
      </w:r>
      <w:r>
        <w:rPr>
          <w:w w:val="95"/>
        </w:rPr>
        <w:t>marked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aligned</w:t>
      </w:r>
      <w:r>
        <w:rPr>
          <w:spacing w:val="-11"/>
          <w:w w:val="95"/>
        </w:rPr>
        <w:t> </w:t>
      </w:r>
      <w:r>
        <w:rPr>
          <w:w w:val="95"/>
        </w:rPr>
        <w:t>data</w:t>
      </w:r>
      <w:r>
        <w:rPr>
          <w:spacing w:val="-9"/>
          <w:w w:val="95"/>
        </w:rPr>
        <w:t> </w:t>
      </w:r>
      <w:r>
        <w:rPr>
          <w:w w:val="95"/>
        </w:rPr>
        <w:t>using</w:t>
      </w:r>
      <w:r>
        <w:rPr>
          <w:spacing w:val="-8"/>
          <w:w w:val="95"/>
        </w:rPr>
        <w:t> </w:t>
      </w:r>
      <w:r>
        <w:rPr>
          <w:rFonts w:ascii="SimSun"/>
          <w:w w:val="95"/>
        </w:rPr>
        <w:t>sambamba</w:t>
      </w:r>
      <w:r>
        <w:rPr>
          <w:rFonts w:ascii="SimSun"/>
          <w:spacing w:val="-111"/>
          <w:w w:val="95"/>
        </w:rPr>
        <w:t> </w:t>
      </w:r>
      <w:r>
        <w:rPr>
          <w:w w:val="95"/>
        </w:rPr>
        <w:t>(T</w:t>
      </w:r>
      <w:hyperlink w:history="true" w:anchor="_bookmark538">
        <w:r>
          <w:rPr>
            <w:w w:val="95"/>
          </w:rPr>
          <w:t>arasov, Vilella, Cuppen, Nijman, &amp; Prins, 2015), </w:t>
        </w:r>
      </w:hyperlink>
      <w:r>
        <w:rPr>
          <w:w w:val="95"/>
        </w:rPr>
        <w:t>and further, the quality issues with PCR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duplicates are analyzed </w:t>
      </w:r>
      <w:r>
        <w:rPr>
          <w:w w:val="95"/>
        </w:rPr>
        <w:t>using </w:t>
      </w:r>
      <w:r>
        <w:rPr>
          <w:rFonts w:ascii="SimSun"/>
          <w:w w:val="95"/>
        </w:rPr>
        <w:t>dupRadar </w:t>
      </w:r>
      <w:hyperlink w:history="true" w:anchor="_bookmark508">
        <w:r>
          <w:rPr>
            <w:w w:val="95"/>
          </w:rPr>
          <w:t>(Sayols, Scherzinger, &amp; Klein, 2016).</w:t>
        </w:r>
      </w:hyperlink>
      <w:r>
        <w:rPr>
          <w:spacing w:val="52"/>
        </w:rPr>
        <w:t> </w:t>
      </w:r>
      <w:r>
        <w:rPr>
          <w:rFonts w:ascii="SimSun"/>
          <w:w w:val="95"/>
        </w:rPr>
        <w:t>dupRadar </w:t>
      </w:r>
      <w:r>
        <w:rPr>
          <w:w w:val="95"/>
        </w:rPr>
        <w:t>aids</w:t>
      </w:r>
      <w:r>
        <w:rPr>
          <w:spacing w:val="1"/>
          <w:w w:val="95"/>
        </w:rPr>
        <w:t> </w:t>
      </w:r>
      <w:r>
        <w:rPr>
          <w:w w:val="95"/>
        </w:rPr>
        <w:t>in separating the fraction of readings produced by artefacts from the fraction resulting from</w:t>
      </w:r>
      <w:r>
        <w:rPr>
          <w:spacing w:val="1"/>
          <w:w w:val="95"/>
        </w:rPr>
        <w:t> </w:t>
      </w:r>
      <w:r>
        <w:rPr/>
        <w:t>high</w:t>
      </w:r>
      <w:r>
        <w:rPr>
          <w:spacing w:val="18"/>
        </w:rPr>
        <w:t> </w:t>
      </w:r>
      <w:r>
        <w:rPr/>
        <w:t>expression.</w:t>
      </w:r>
    </w:p>
    <w:p>
      <w:pPr>
        <w:pStyle w:val="BodyText"/>
        <w:spacing w:before="5"/>
        <w:rPr>
          <w:sz w:val="40"/>
        </w:rPr>
      </w:pPr>
    </w:p>
    <w:p>
      <w:pPr>
        <w:pStyle w:val="Heading5"/>
        <w:spacing w:before="1"/>
        <w:ind w:left="500"/>
        <w:jc w:val="both"/>
      </w:pPr>
      <w:bookmarkStart w:name="Differential expression analysis" w:id="82"/>
      <w:bookmarkEnd w:id="82"/>
      <w:r>
        <w:rPr>
          <w:b w:val="0"/>
        </w:rPr>
      </w:r>
      <w:bookmarkStart w:name="_bookmark46" w:id="83"/>
      <w:bookmarkEnd w:id="83"/>
      <w:r>
        <w:rPr>
          <w:b w:val="0"/>
        </w:rPr>
      </w:r>
      <w:r>
        <w:rPr>
          <w:w w:val="90"/>
        </w:rPr>
        <w:t>Differential</w:t>
      </w:r>
      <w:r>
        <w:rPr>
          <w:spacing w:val="48"/>
          <w:w w:val="90"/>
        </w:rPr>
        <w:t> </w:t>
      </w:r>
      <w:r>
        <w:rPr>
          <w:w w:val="90"/>
        </w:rPr>
        <w:t>expression</w:t>
      </w:r>
      <w:r>
        <w:rPr>
          <w:spacing w:val="49"/>
          <w:w w:val="90"/>
        </w:rPr>
        <w:t> </w:t>
      </w:r>
      <w:r>
        <w:rPr>
          <w:w w:val="90"/>
        </w:rPr>
        <w:t>analysis</w:t>
      </w:r>
    </w:p>
    <w:p>
      <w:pPr>
        <w:pStyle w:val="BodyText"/>
        <w:spacing w:line="314" w:lineRule="auto" w:before="262"/>
        <w:ind w:left="500" w:right="1077"/>
        <w:jc w:val="both"/>
      </w:pPr>
      <w:r>
        <w:rPr>
          <w:w w:val="95"/>
        </w:rPr>
        <w:t>Differential expression analysis (at the transcript or gene level) is the statistical examination</w:t>
      </w:r>
      <w:r>
        <w:rPr>
          <w:spacing w:val="1"/>
          <w:w w:val="95"/>
        </w:rPr>
        <w:t> </w:t>
      </w:r>
      <w:r>
        <w:rPr>
          <w:w w:val="95"/>
        </w:rPr>
        <w:t>of normalised read count data to find quantitative differences in expression levels between</w:t>
      </w:r>
      <w:r>
        <w:rPr>
          <w:spacing w:val="1"/>
          <w:w w:val="95"/>
        </w:rPr>
        <w:t> </w:t>
      </w:r>
      <w:r>
        <w:rPr/>
        <w:t>experimental</w:t>
      </w:r>
      <w:r>
        <w:rPr>
          <w:spacing w:val="18"/>
        </w:rPr>
        <w:t> </w:t>
      </w:r>
      <w:r>
        <w:rPr/>
        <w:t>groups.</w:t>
      </w:r>
    </w:p>
    <w:p>
      <w:pPr>
        <w:pStyle w:val="BodyText"/>
        <w:spacing w:line="314" w:lineRule="auto" w:before="4"/>
        <w:ind w:left="500" w:right="1079" w:firstLine="351"/>
        <w:jc w:val="both"/>
      </w:pPr>
      <w:r>
        <w:rPr/>
        <w:t>Read counts at the transcript level are obtained from pseudo-aligned data and are</w:t>
      </w:r>
      <w:r>
        <w:rPr>
          <w:spacing w:val="1"/>
        </w:rPr>
        <w:t> </w:t>
      </w:r>
      <w:r>
        <w:rPr>
          <w:w w:val="95"/>
        </w:rPr>
        <w:t>aggregated</w:t>
      </w:r>
      <w:r>
        <w:rPr>
          <w:spacing w:val="9"/>
          <w:w w:val="95"/>
        </w:rPr>
        <w:t> </w:t>
      </w:r>
      <w:r>
        <w:rPr>
          <w:w w:val="95"/>
        </w:rPr>
        <w:t>at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gene</w:t>
      </w:r>
      <w:r>
        <w:rPr>
          <w:spacing w:val="9"/>
          <w:w w:val="95"/>
        </w:rPr>
        <w:t> </w:t>
      </w:r>
      <w:r>
        <w:rPr>
          <w:w w:val="95"/>
        </w:rPr>
        <w:t>level.</w:t>
      </w:r>
      <w:r>
        <w:rPr>
          <w:spacing w:val="32"/>
          <w:w w:val="95"/>
        </w:rPr>
        <w:t> </w:t>
      </w:r>
      <w:r>
        <w:rPr>
          <w:w w:val="95"/>
        </w:rPr>
        <w:t>Low</w:t>
      </w:r>
      <w:r>
        <w:rPr>
          <w:spacing w:val="10"/>
          <w:w w:val="95"/>
        </w:rPr>
        <w:t> </w:t>
      </w:r>
      <w:r>
        <w:rPr>
          <w:w w:val="95"/>
        </w:rPr>
        <w:t>counts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candidate</w:t>
      </w:r>
      <w:r>
        <w:rPr>
          <w:spacing w:val="10"/>
          <w:w w:val="95"/>
        </w:rPr>
        <w:t> </w:t>
      </w:r>
      <w:r>
        <w:rPr>
          <w:w w:val="95"/>
        </w:rPr>
        <w:t>genes/transcripts</w:t>
      </w:r>
      <w:r>
        <w:rPr>
          <w:spacing w:val="10"/>
          <w:w w:val="95"/>
        </w:rPr>
        <w:t> </w:t>
      </w:r>
      <w:r>
        <w:rPr>
          <w:w w:val="95"/>
        </w:rPr>
        <w:t>across</w:t>
      </w:r>
      <w:r>
        <w:rPr>
          <w:spacing w:val="11"/>
          <w:w w:val="95"/>
        </w:rPr>
        <w:t> </w:t>
      </w:r>
      <w:r>
        <w:rPr>
          <w:w w:val="95"/>
        </w:rPr>
        <w:t>samples</w:t>
      </w:r>
      <w:r>
        <w:rPr>
          <w:spacing w:val="10"/>
          <w:w w:val="95"/>
        </w:rPr>
        <w:t> </w:t>
      </w:r>
      <w:r>
        <w:rPr>
          <w:w w:val="95"/>
        </w:rPr>
        <w:t>give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</w:pPr>
    </w:p>
    <w:p>
      <w:pPr>
        <w:pStyle w:val="BodyText"/>
        <w:spacing w:line="358" w:lineRule="exact" w:before="83"/>
        <w:ind w:left="112" w:right="1392" w:firstLine="27"/>
        <w:jc w:val="both"/>
      </w:pPr>
      <w:r>
        <w:rPr>
          <w:w w:val="95"/>
        </w:rPr>
        <w:t>minimal evidence for differential expression. When evaluating false discovery rates, they also</w:t>
      </w:r>
      <w:r>
        <w:rPr>
          <w:spacing w:val="1"/>
          <w:w w:val="95"/>
        </w:rPr>
        <w:t> </w:t>
      </w:r>
      <w:r>
        <w:rPr>
          <w:w w:val="95"/>
        </w:rPr>
        <w:t>add to the multiple testing burden, lowering the ability to find differentially expressed genes.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pre-filtering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counts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therefore</w:t>
      </w:r>
      <w:r>
        <w:rPr>
          <w:spacing w:val="1"/>
          <w:w w:val="95"/>
        </w:rPr>
        <w:t> </w:t>
      </w:r>
      <w:r>
        <w:rPr>
          <w:w w:val="95"/>
        </w:rPr>
        <w:t>performed</w:t>
      </w:r>
      <w:r>
        <w:rPr>
          <w:spacing w:val="1"/>
          <w:w w:val="95"/>
        </w:rPr>
        <w:t> </w:t>
      </w:r>
      <w:r>
        <w:rPr>
          <w:w w:val="95"/>
        </w:rPr>
        <w:t>using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filterByExpr() </w:t>
      </w:r>
      <w:r>
        <w:rPr>
          <w:w w:val="95"/>
        </w:rPr>
        <w:t>function</w:t>
      </w:r>
      <w:r>
        <w:rPr>
          <w:spacing w:val="52"/>
        </w:rPr>
        <w:t> </w:t>
      </w:r>
      <w:r>
        <w:rPr>
          <w:w w:val="95"/>
        </w:rPr>
        <w:t>from</w:t>
      </w:r>
      <w:r>
        <w:rPr>
          <w:spacing w:val="-52"/>
          <w:w w:val="95"/>
        </w:rPr>
        <w:t> </w:t>
      </w:r>
      <w:r>
        <w:rPr>
          <w:rFonts w:ascii="SimSun"/>
          <w:w w:val="90"/>
        </w:rPr>
        <w:t>edgeR </w:t>
      </w:r>
      <w:hyperlink w:history="true" w:anchor="_bookmark495">
        <w:r>
          <w:rPr>
            <w:w w:val="90"/>
          </w:rPr>
          <w:t>(Robinson,</w:t>
        </w:r>
        <w:r>
          <w:rPr>
            <w:spacing w:val="1"/>
            <w:w w:val="90"/>
          </w:rPr>
          <w:t> </w:t>
        </w:r>
        <w:r>
          <w:rPr>
            <w:w w:val="90"/>
          </w:rPr>
          <w:t>McCarthy,</w:t>
        </w:r>
        <w:r>
          <w:rPr>
            <w:spacing w:val="1"/>
            <w:w w:val="90"/>
          </w:rPr>
          <w:t> </w:t>
        </w:r>
        <w:r>
          <w:rPr>
            <w:w w:val="90"/>
          </w:rPr>
          <w:t>&amp;</w:t>
        </w:r>
        <w:r>
          <w:rPr>
            <w:spacing w:val="1"/>
            <w:w w:val="90"/>
          </w:rPr>
          <w:t> </w:t>
        </w:r>
        <w:r>
          <w:rPr>
            <w:w w:val="90"/>
          </w:rPr>
          <w:t>Smyth,</w:t>
        </w:r>
        <w:r>
          <w:rPr>
            <w:spacing w:val="1"/>
            <w:w w:val="90"/>
          </w:rPr>
          <w:t> </w:t>
        </w:r>
        <w:r>
          <w:rPr>
            <w:w w:val="90"/>
          </w:rPr>
          <w:t>2010a)</w:t>
        </w:r>
        <w:r>
          <w:rPr>
            <w:spacing w:val="1"/>
            <w:w w:val="90"/>
          </w:rPr>
          <w:t> </w:t>
        </w:r>
      </w:hyperlink>
      <w:r>
        <w:rPr>
          <w:w w:val="90"/>
        </w:rPr>
        <w:t>with</w:t>
      </w:r>
      <w:r>
        <w:rPr>
          <w:spacing w:val="1"/>
          <w:w w:val="90"/>
        </w:rPr>
        <w:t> </w:t>
      </w:r>
      <w:r>
        <w:rPr>
          <w:w w:val="90"/>
        </w:rPr>
        <w:t>a</w:t>
      </w:r>
      <w:r>
        <w:rPr>
          <w:spacing w:val="1"/>
          <w:w w:val="90"/>
        </w:rPr>
        <w:t> </w:t>
      </w:r>
      <w:r>
        <w:rPr>
          <w:w w:val="90"/>
        </w:rPr>
        <w:t>design</w:t>
      </w:r>
      <w:r>
        <w:rPr>
          <w:spacing w:val="1"/>
          <w:w w:val="90"/>
        </w:rPr>
        <w:t> </w:t>
      </w:r>
      <w:r>
        <w:rPr>
          <w:w w:val="90"/>
        </w:rPr>
        <w:t>matrix</w:t>
      </w:r>
      <w:r>
        <w:rPr>
          <w:spacing w:val="46"/>
        </w:rPr>
        <w:t> </w:t>
      </w:r>
      <w:r>
        <w:rPr>
          <w:w w:val="90"/>
        </w:rPr>
        <w:t>(matrix</w:t>
      </w:r>
      <w:r>
        <w:rPr>
          <w:spacing w:val="46"/>
        </w:rPr>
        <w:t> </w:t>
      </w:r>
      <w:r>
        <w:rPr>
          <w:w w:val="90"/>
        </w:rPr>
        <w:t>containing</w:t>
      </w:r>
      <w:r>
        <w:rPr>
          <w:spacing w:val="46"/>
        </w:rPr>
        <w:t> </w:t>
      </w:r>
      <w:r>
        <w:rPr>
          <w:w w:val="90"/>
        </w:rPr>
        <w:t>data</w:t>
      </w:r>
      <w:r>
        <w:rPr>
          <w:spacing w:val="1"/>
          <w:w w:val="90"/>
        </w:rPr>
        <w:t> </w:t>
      </w:r>
      <w:r>
        <w:rPr>
          <w:w w:val="95"/>
        </w:rPr>
        <w:t>about multiple characteristics of several samples, such as biological group, age, and batch for</w:t>
      </w:r>
      <w:r>
        <w:rPr>
          <w:spacing w:val="1"/>
          <w:w w:val="95"/>
        </w:rPr>
        <w:t> </w:t>
      </w:r>
      <w:r>
        <w:rPr>
          <w:w w:val="95"/>
        </w:rPr>
        <w:t>library preparation) and requiring at least 20 counts (min.counts = 20) </w:t>
      </w:r>
      <w:hyperlink w:history="true" w:anchor="_bookmark382">
        <w:r>
          <w:rPr>
            <w:w w:val="95"/>
          </w:rPr>
          <w:t>(Germain, Sonrel, &amp;</w:t>
        </w:r>
      </w:hyperlink>
      <w:r>
        <w:rPr>
          <w:spacing w:val="1"/>
          <w:w w:val="95"/>
        </w:rPr>
        <w:t> </w:t>
      </w:r>
      <w:hyperlink w:history="true" w:anchor="_bookmark382">
        <w:r>
          <w:rPr>
            <w:w w:val="95"/>
          </w:rPr>
          <w:t>Robinson, 2020).</w:t>
        </w:r>
      </w:hyperlink>
      <w:r>
        <w:rPr>
          <w:w w:val="95"/>
        </w:rPr>
        <w:t> Next, the counts are normalized for different sequencing depths between</w:t>
      </w:r>
      <w:r>
        <w:rPr>
          <w:spacing w:val="1"/>
          <w:w w:val="95"/>
        </w:rPr>
        <w:t> </w:t>
      </w:r>
      <w:r>
        <w:rPr>
          <w:w w:val="95"/>
        </w:rPr>
        <w:t>samples and to eliminate composition biases between samples, for example, if there are a few</w:t>
      </w:r>
      <w:r>
        <w:rPr>
          <w:spacing w:val="1"/>
          <w:w w:val="95"/>
        </w:rPr>
        <w:t> </w:t>
      </w:r>
      <w:r>
        <w:rPr>
          <w:w w:val="95"/>
        </w:rPr>
        <w:t>highly expressed genes dominating in some samples, leading to fewer reads from other genes.</w:t>
      </w:r>
      <w:r>
        <w:rPr>
          <w:spacing w:val="-52"/>
          <w:w w:val="95"/>
        </w:rPr>
        <w:t> </w:t>
      </w:r>
      <w:r>
        <w:rPr>
          <w:w w:val="95"/>
        </w:rPr>
        <w:t>Normalization factors are obtained using the </w:t>
      </w:r>
      <w:r>
        <w:rPr>
          <w:rFonts w:ascii="SimSun"/>
          <w:w w:val="95"/>
        </w:rPr>
        <w:t>TMM </w:t>
      </w:r>
      <w:r>
        <w:rPr>
          <w:w w:val="95"/>
        </w:rPr>
        <w:t>normalization method </w:t>
      </w:r>
      <w:hyperlink w:history="true" w:anchor="_bookmark495">
        <w:r>
          <w:rPr>
            <w:w w:val="95"/>
          </w:rPr>
          <w:t>(Robinson et al.,</w:t>
        </w:r>
      </w:hyperlink>
      <w:r>
        <w:rPr>
          <w:spacing w:val="1"/>
          <w:w w:val="95"/>
        </w:rPr>
        <w:t> </w:t>
      </w:r>
      <w:hyperlink w:history="true" w:anchor="_bookmark495">
        <w:r>
          <w:rPr>
            <w:w w:val="90"/>
          </w:rPr>
          <w:t>2010a) </w:t>
        </w:r>
      </w:hyperlink>
      <w:r>
        <w:rPr>
          <w:w w:val="90"/>
        </w:rPr>
        <w:t>from the </w:t>
      </w:r>
      <w:r>
        <w:rPr>
          <w:rFonts w:ascii="SimSun"/>
          <w:w w:val="90"/>
        </w:rPr>
        <w:t>edgeR </w:t>
      </w:r>
      <w:r>
        <w:rPr>
          <w:w w:val="90"/>
        </w:rPr>
        <w:t>package, using the calcNormFactors function.</w:t>
      </w:r>
      <w:r>
        <w:rPr>
          <w:spacing w:val="1"/>
          <w:w w:val="90"/>
        </w:rPr>
        <w:t> </w:t>
      </w:r>
      <w:r>
        <w:rPr>
          <w:rFonts w:ascii="SimSun"/>
          <w:w w:val="90"/>
        </w:rPr>
        <w:t>TMM </w:t>
      </w:r>
      <w:r>
        <w:rPr>
          <w:w w:val="90"/>
        </w:rPr>
        <w:t>stands for Trimmed</w:t>
      </w:r>
      <w:r>
        <w:rPr>
          <w:spacing w:val="1"/>
          <w:w w:val="90"/>
        </w:rPr>
        <w:t> </w:t>
      </w:r>
      <w:r>
        <w:rPr>
          <w:w w:val="95"/>
        </w:rPr>
        <w:t>Mean of M values, in which the counts for the samples are scaled using a weighted trimmed</w:t>
      </w:r>
      <w:r>
        <w:rPr>
          <w:spacing w:val="1"/>
          <w:w w:val="95"/>
        </w:rPr>
        <w:t> </w:t>
      </w:r>
      <w:r>
        <w:rPr>
          <w:w w:val="95"/>
        </w:rPr>
        <w:t>mean of the log expression ratios. Differential expression analysis at gene and transcript level</w:t>
      </w:r>
      <w:r>
        <w:rPr>
          <w:spacing w:val="1"/>
          <w:w w:val="95"/>
        </w:rPr>
        <w:t> </w:t>
      </w:r>
      <w:r>
        <w:rPr>
          <w:w w:val="95"/>
        </w:rPr>
        <w:t>is performed using limma-voom </w:t>
      </w:r>
      <w:hyperlink w:history="true" w:anchor="_bookmark442">
        <w:r>
          <w:rPr>
            <w:w w:val="95"/>
          </w:rPr>
          <w:t>(C. W. Law, Chen, Shi, &amp; Smyth, 2014) </w:t>
        </w:r>
      </w:hyperlink>
      <w:r>
        <w:rPr>
          <w:w w:val="95"/>
        </w:rPr>
        <w:t>pipeline from limma</w:t>
      </w:r>
      <w:r>
        <w:rPr>
          <w:spacing w:val="1"/>
          <w:w w:val="95"/>
        </w:rPr>
        <w:t> </w:t>
      </w:r>
      <w:hyperlink w:history="true" w:anchor="_bookmark491">
        <w:r>
          <w:rPr/>
          <w:t>(Ritchie</w:t>
        </w:r>
        <w:r>
          <w:rPr>
            <w:spacing w:val="18"/>
          </w:rPr>
          <w:t> </w:t>
        </w:r>
        <w:r>
          <w:rPr/>
          <w:t>et</w:t>
        </w:r>
        <w:r>
          <w:rPr>
            <w:spacing w:val="18"/>
          </w:rPr>
          <w:t> </w:t>
        </w:r>
        <w:r>
          <w:rPr/>
          <w:t>al.,</w:t>
        </w:r>
        <w:r>
          <w:rPr>
            <w:spacing w:val="18"/>
          </w:rPr>
          <w:t> </w:t>
        </w:r>
        <w:r>
          <w:rPr/>
          <w:t>2015)</w:t>
        </w:r>
        <w:r>
          <w:rPr>
            <w:spacing w:val="18"/>
          </w:rPr>
          <w:t> </w:t>
        </w:r>
      </w:hyperlink>
      <w:r>
        <w:rPr/>
        <w:t>package.</w:t>
      </w:r>
    </w:p>
    <w:p>
      <w:pPr>
        <w:pStyle w:val="BodyText"/>
        <w:rPr>
          <w:sz w:val="34"/>
        </w:rPr>
      </w:pPr>
    </w:p>
    <w:p>
      <w:pPr>
        <w:pStyle w:val="BodyText"/>
        <w:spacing w:before="2"/>
        <w:rPr>
          <w:sz w:val="38"/>
        </w:rPr>
      </w:pPr>
    </w:p>
    <w:p>
      <w:pPr>
        <w:pStyle w:val="Heading5"/>
        <w:spacing w:before="1"/>
        <w:jc w:val="both"/>
      </w:pPr>
      <w:bookmarkStart w:name="Exploratory data analysis" w:id="84"/>
      <w:bookmarkEnd w:id="84"/>
      <w:r>
        <w:rPr>
          <w:b w:val="0"/>
        </w:rPr>
      </w:r>
      <w:bookmarkStart w:name="_bookmark47" w:id="85"/>
      <w:bookmarkEnd w:id="85"/>
      <w:r>
        <w:rPr>
          <w:b w:val="0"/>
        </w:rPr>
      </w:r>
      <w:r>
        <w:rPr>
          <w:w w:val="95"/>
        </w:rPr>
        <w:t>Exploratory</w:t>
      </w:r>
      <w:r>
        <w:rPr>
          <w:spacing w:val="11"/>
          <w:w w:val="95"/>
        </w:rPr>
        <w:t> </w:t>
      </w:r>
      <w:r>
        <w:rPr>
          <w:w w:val="95"/>
        </w:rPr>
        <w:t>data</w:t>
      </w:r>
      <w:r>
        <w:rPr>
          <w:spacing w:val="11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before="4"/>
        <w:rPr>
          <w:b/>
          <w:sz w:val="28"/>
        </w:rPr>
      </w:pPr>
    </w:p>
    <w:p>
      <w:pPr>
        <w:pStyle w:val="BodyText"/>
        <w:spacing w:line="302" w:lineRule="auto"/>
        <w:ind w:left="140" w:right="1430"/>
        <w:jc w:val="both"/>
      </w:pPr>
      <w:r>
        <w:rPr>
          <w:w w:val="95"/>
        </w:rPr>
        <w:t>Exploratory data analysis of counts (using principal component analysis, PCA), differential</w:t>
      </w:r>
      <w:r>
        <w:rPr>
          <w:spacing w:val="1"/>
          <w:w w:val="95"/>
        </w:rPr>
        <w:t> </w:t>
      </w:r>
      <w:r>
        <w:rPr>
          <w:w w:val="95"/>
        </w:rPr>
        <w:t>analysis results (volcano plot, MA plot, and heatmap), and assessment of library composition</w:t>
      </w:r>
      <w:r>
        <w:rPr>
          <w:spacing w:val="-52"/>
          <w:w w:val="95"/>
        </w:rPr>
        <w:t> </w:t>
      </w:r>
      <w:r>
        <w:rPr>
          <w:w w:val="95"/>
        </w:rPr>
        <w:t>is performed using </w:t>
      </w:r>
      <w:r>
        <w:rPr>
          <w:rFonts w:ascii="SimSun"/>
          <w:w w:val="95"/>
        </w:rPr>
        <w:t>plgINS</w:t>
      </w:r>
      <w:r>
        <w:rPr>
          <w:w w:val="95"/>
        </w:rPr>
        <w:t>, a versatile </w:t>
      </w:r>
      <w:r>
        <w:rPr>
          <w:rFonts w:ascii="SimSun"/>
          <w:w w:val="95"/>
        </w:rPr>
        <w:t>R </w:t>
      </w:r>
      <w:r>
        <w:rPr>
          <w:w w:val="95"/>
        </w:rPr>
        <w:t>package, </w:t>
      </w:r>
      <w:hyperlink r:id="rId21">
        <w:r>
          <w:rPr>
            <w:w w:val="95"/>
          </w:rPr>
          <w:t>(github.com/ETHZ-INS/plgINS), </w:t>
        </w:r>
      </w:hyperlink>
      <w:r>
        <w:rPr>
          <w:w w:val="95"/>
        </w:rPr>
        <w:t>under</w:t>
      </w:r>
      <w:r>
        <w:rPr>
          <w:spacing w:val="1"/>
          <w:w w:val="95"/>
        </w:rPr>
        <w:t> </w:t>
      </w:r>
      <w:r>
        <w:rPr>
          <w:w w:val="95"/>
        </w:rPr>
        <w:t>development</w:t>
      </w:r>
      <w:r>
        <w:rPr>
          <w:spacing w:val="19"/>
          <w:w w:val="95"/>
        </w:rPr>
        <w:t> </w:t>
      </w:r>
      <w:r>
        <w:rPr>
          <w:w w:val="95"/>
        </w:rPr>
        <w:t>by</w:t>
      </w:r>
      <w:r>
        <w:rPr>
          <w:spacing w:val="20"/>
          <w:w w:val="95"/>
        </w:rPr>
        <w:t> </w:t>
      </w:r>
      <w:r>
        <w:rPr>
          <w:w w:val="95"/>
        </w:rPr>
        <w:t>Dr.</w:t>
      </w:r>
      <w:r>
        <w:rPr>
          <w:spacing w:val="20"/>
          <w:w w:val="95"/>
        </w:rPr>
        <w:t> </w:t>
      </w:r>
      <w:r>
        <w:rPr>
          <w:w w:val="95"/>
        </w:rPr>
        <w:t>Pierre-Luc</w:t>
      </w:r>
      <w:r>
        <w:rPr>
          <w:spacing w:val="20"/>
          <w:w w:val="95"/>
        </w:rPr>
        <w:t> </w:t>
      </w:r>
      <w:r>
        <w:rPr>
          <w:w w:val="95"/>
        </w:rPr>
        <w:t>Germain.</w:t>
      </w:r>
      <w:r>
        <w:rPr>
          <w:spacing w:val="45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package</w:t>
      </w:r>
      <w:r>
        <w:rPr>
          <w:spacing w:val="19"/>
          <w:w w:val="95"/>
        </w:rPr>
        <w:t> </w:t>
      </w:r>
      <w:r>
        <w:rPr>
          <w:w w:val="95"/>
        </w:rPr>
        <w:t>also</w:t>
      </w:r>
      <w:r>
        <w:rPr>
          <w:spacing w:val="19"/>
          <w:w w:val="95"/>
        </w:rPr>
        <w:t> </w:t>
      </w:r>
      <w:r>
        <w:rPr>
          <w:w w:val="95"/>
        </w:rPr>
        <w:t>comes</w:t>
      </w:r>
      <w:r>
        <w:rPr>
          <w:spacing w:val="20"/>
          <w:w w:val="95"/>
        </w:rPr>
        <w:t> </w:t>
      </w:r>
      <w:r>
        <w:rPr>
          <w:w w:val="95"/>
        </w:rPr>
        <w:t>with</w:t>
      </w:r>
      <w:r>
        <w:rPr>
          <w:spacing w:val="20"/>
          <w:w w:val="95"/>
        </w:rPr>
        <w:t> </w:t>
      </w:r>
      <w:r>
        <w:rPr>
          <w:w w:val="95"/>
        </w:rPr>
        <w:t>a</w:t>
      </w:r>
      <w:r>
        <w:rPr>
          <w:spacing w:val="19"/>
          <w:w w:val="95"/>
        </w:rPr>
        <w:t> </w:t>
      </w:r>
      <w:r>
        <w:rPr>
          <w:w w:val="95"/>
        </w:rPr>
        <w:t>shiny</w:t>
      </w:r>
      <w:r>
        <w:rPr>
          <w:spacing w:val="20"/>
          <w:w w:val="95"/>
        </w:rPr>
        <w:t> </w:t>
      </w:r>
      <w:r>
        <w:rPr>
          <w:w w:val="95"/>
        </w:rPr>
        <w:t>application.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3"/>
        </w:rPr>
      </w:pPr>
    </w:p>
    <w:p>
      <w:pPr>
        <w:pStyle w:val="Heading5"/>
        <w:jc w:val="both"/>
      </w:pPr>
      <w:bookmarkStart w:name="Differential transcript usage and differ" w:id="86"/>
      <w:bookmarkEnd w:id="86"/>
      <w:r>
        <w:rPr>
          <w:b w:val="0"/>
        </w:rPr>
      </w:r>
      <w:bookmarkStart w:name="_bookmark48" w:id="87"/>
      <w:bookmarkEnd w:id="87"/>
      <w:r>
        <w:rPr>
          <w:b w:val="0"/>
        </w:rPr>
      </w:r>
      <w:r>
        <w:rPr>
          <w:w w:val="90"/>
        </w:rPr>
        <w:t>Differential</w:t>
      </w:r>
      <w:r>
        <w:rPr>
          <w:spacing w:val="45"/>
          <w:w w:val="90"/>
        </w:rPr>
        <w:t> </w:t>
      </w:r>
      <w:r>
        <w:rPr>
          <w:w w:val="90"/>
        </w:rPr>
        <w:t>transcript</w:t>
      </w:r>
      <w:r>
        <w:rPr>
          <w:spacing w:val="46"/>
          <w:w w:val="90"/>
        </w:rPr>
        <w:t> </w:t>
      </w:r>
      <w:r>
        <w:rPr>
          <w:w w:val="90"/>
        </w:rPr>
        <w:t>usage</w:t>
      </w:r>
      <w:r>
        <w:rPr>
          <w:spacing w:val="46"/>
          <w:w w:val="90"/>
        </w:rPr>
        <w:t> </w:t>
      </w:r>
      <w:r>
        <w:rPr>
          <w:w w:val="90"/>
        </w:rPr>
        <w:t>and</w:t>
      </w:r>
      <w:r>
        <w:rPr>
          <w:spacing w:val="46"/>
          <w:w w:val="90"/>
        </w:rPr>
        <w:t> </w:t>
      </w:r>
      <w:r>
        <w:rPr>
          <w:w w:val="90"/>
        </w:rPr>
        <w:t>differential</w:t>
      </w:r>
      <w:r>
        <w:rPr>
          <w:spacing w:val="46"/>
          <w:w w:val="90"/>
        </w:rPr>
        <w:t> </w:t>
      </w:r>
      <w:r>
        <w:rPr>
          <w:w w:val="90"/>
        </w:rPr>
        <w:t>isoform</w:t>
      </w:r>
      <w:r>
        <w:rPr>
          <w:spacing w:val="46"/>
          <w:w w:val="90"/>
        </w:rPr>
        <w:t> </w:t>
      </w:r>
      <w:r>
        <w:rPr>
          <w:w w:val="90"/>
        </w:rPr>
        <w:t>switching</w:t>
      </w:r>
    </w:p>
    <w:p>
      <w:pPr>
        <w:pStyle w:val="BodyText"/>
        <w:spacing w:before="4"/>
        <w:rPr>
          <w:b/>
          <w:sz w:val="28"/>
        </w:rPr>
      </w:pPr>
    </w:p>
    <w:p>
      <w:pPr>
        <w:pStyle w:val="BodyText"/>
        <w:spacing w:line="314" w:lineRule="auto"/>
        <w:ind w:left="140" w:right="1439"/>
        <w:jc w:val="both"/>
      </w:pPr>
      <w:r>
        <w:rPr>
          <w:w w:val="95"/>
        </w:rPr>
        <w:t>Differential transcript usage (DTU) analysis looks for proportional differences in the makeup</w:t>
      </w:r>
      <w:r>
        <w:rPr>
          <w:spacing w:val="-52"/>
          <w:w w:val="95"/>
        </w:rPr>
        <w:t> </w:t>
      </w:r>
      <w:r>
        <w:rPr/>
        <w:t>of</w:t>
      </w:r>
      <w:r>
        <w:rPr>
          <w:spacing w:val="15"/>
        </w:rPr>
        <w:t> </w:t>
      </w:r>
      <w:r>
        <w:rPr/>
        <w:t>a</w:t>
      </w:r>
      <w:r>
        <w:rPr>
          <w:spacing w:val="16"/>
        </w:rPr>
        <w:t> </w:t>
      </w:r>
      <w:r>
        <w:rPr/>
        <w:t>gene’s</w:t>
      </w:r>
      <w:r>
        <w:rPr>
          <w:spacing w:val="15"/>
        </w:rPr>
        <w:t> </w:t>
      </w:r>
      <w:r>
        <w:rPr/>
        <w:t>transcripts</w:t>
      </w:r>
      <w:r>
        <w:rPr>
          <w:spacing w:val="16"/>
        </w:rPr>
        <w:t> </w:t>
      </w:r>
      <w:r>
        <w:rPr/>
        <w:t>between</w:t>
      </w:r>
      <w:r>
        <w:rPr>
          <w:spacing w:val="16"/>
        </w:rPr>
        <w:t> </w:t>
      </w:r>
      <w:r>
        <w:rPr/>
        <w:t>conditions.</w:t>
      </w:r>
    </w:p>
    <w:p>
      <w:pPr>
        <w:pStyle w:val="BodyText"/>
        <w:spacing w:line="290" w:lineRule="exact"/>
        <w:ind w:left="491"/>
        <w:jc w:val="both"/>
      </w:pPr>
      <w:r>
        <w:rPr>
          <w:spacing w:val="-1"/>
        </w:rPr>
        <w:t>DTU</w:t>
      </w:r>
      <w:r>
        <w:rPr>
          <w:spacing w:val="32"/>
        </w:rPr>
        <w:t> </w:t>
      </w:r>
      <w:r>
        <w:rPr>
          <w:spacing w:val="-1"/>
        </w:rPr>
        <w:t>is</w:t>
      </w:r>
      <w:r>
        <w:rPr>
          <w:spacing w:val="32"/>
        </w:rPr>
        <w:t> </w:t>
      </w:r>
      <w:r>
        <w:rPr>
          <w:spacing w:val="-1"/>
        </w:rPr>
        <w:t>performed</w:t>
      </w:r>
      <w:r>
        <w:rPr>
          <w:spacing w:val="33"/>
        </w:rPr>
        <w:t> </w:t>
      </w:r>
      <w:r>
        <w:rPr/>
        <w:t>using</w:t>
      </w:r>
      <w:r>
        <w:rPr>
          <w:spacing w:val="35"/>
        </w:rPr>
        <w:t> </w:t>
      </w:r>
      <w:r>
        <w:rPr>
          <w:rFonts w:ascii="SimSun"/>
        </w:rPr>
        <w:t>IsoformSwitchAnalyzeR</w:t>
      </w:r>
      <w:r>
        <w:rPr>
          <w:rFonts w:ascii="SimSun"/>
          <w:spacing w:val="-30"/>
        </w:rPr>
        <w:t> </w:t>
      </w:r>
      <w:hyperlink w:history="true" w:anchor="_bookmark550">
        <w:r>
          <w:rPr/>
          <w:t>(Vitting-Seerup</w:t>
        </w:r>
        <w:r>
          <w:rPr>
            <w:spacing w:val="33"/>
          </w:rPr>
          <w:t> </w:t>
        </w:r>
        <w:r>
          <w:rPr/>
          <w:t>&amp;</w:t>
        </w:r>
        <w:r>
          <w:rPr>
            <w:spacing w:val="32"/>
          </w:rPr>
          <w:t> </w:t>
        </w:r>
        <w:r>
          <w:rPr/>
          <w:t>Sandelin,</w:t>
        </w:r>
        <w:r>
          <w:rPr>
            <w:spacing w:val="39"/>
          </w:rPr>
          <w:t> </w:t>
        </w:r>
        <w:r>
          <w:rPr/>
          <w:t>2017,</w:t>
        </w:r>
      </w:hyperlink>
    </w:p>
    <w:p>
      <w:pPr>
        <w:pStyle w:val="BodyText"/>
        <w:spacing w:line="309" w:lineRule="auto" w:before="71"/>
        <w:ind w:left="140" w:right="1407" w:hanging="6"/>
        <w:jc w:val="both"/>
      </w:pPr>
      <w:hyperlink w:history="true" w:anchor="_bookmark551">
        <w:r>
          <w:rPr>
            <w:spacing w:val="-1"/>
          </w:rPr>
          <w:t>2019).</w:t>
        </w:r>
      </w:hyperlink>
      <w:r>
        <w:rPr>
          <w:spacing w:val="-1"/>
        </w:rPr>
        <w:t> Isoforms are </w:t>
      </w:r>
      <w:r>
        <w:rPr/>
        <w:t>annotated via integration of a wide range of (predicted) annotations:</w:t>
      </w:r>
      <w:r>
        <w:rPr>
          <w:spacing w:val="-55"/>
        </w:rPr>
        <w:t> </w:t>
      </w:r>
      <w:r>
        <w:rPr>
          <w:w w:val="95"/>
        </w:rPr>
        <w:t>Pfam was used for prediction of protein domains, CPC2 (version 2.0) for calculation of the</w:t>
      </w:r>
      <w:r>
        <w:rPr>
          <w:spacing w:val="1"/>
          <w:w w:val="95"/>
        </w:rPr>
        <w:t> </w:t>
      </w:r>
      <w:r>
        <w:rPr>
          <w:w w:val="95"/>
        </w:rPr>
        <w:t>coding potential, SignalP (version 5.0) for prediction of Signal Peptides, and IUPred2A was</w:t>
      </w:r>
      <w:r>
        <w:rPr>
          <w:spacing w:val="1"/>
          <w:w w:val="95"/>
        </w:rPr>
        <w:t> </w:t>
      </w:r>
      <w:r>
        <w:rPr>
          <w:w w:val="95"/>
        </w:rPr>
        <w:t>used to predict Intrinsically Disordered Region (IDRs) and Intrinsically Disordered Binding</w:t>
      </w:r>
      <w:r>
        <w:rPr>
          <w:spacing w:val="1"/>
          <w:w w:val="95"/>
        </w:rPr>
        <w:t> </w:t>
      </w:r>
      <w:r>
        <w:rPr/>
        <w:t>Regions (IDBRs).</w:t>
      </w:r>
      <w:r>
        <w:rPr>
          <w:spacing w:val="1"/>
        </w:rPr>
        <w:t> </w:t>
      </w:r>
      <w:r>
        <w:rPr/>
        <w:t>The results from Pfam, CPC2, IUPred2A, and SignalP are used with</w:t>
      </w:r>
      <w:r>
        <w:rPr>
          <w:spacing w:val="1"/>
        </w:rPr>
        <w:t> </w:t>
      </w:r>
      <w:r>
        <w:rPr>
          <w:rFonts w:ascii="SimSun"/>
          <w:w w:val="95"/>
        </w:rPr>
        <w:t>IsoformSwitchAnalyzeR </w:t>
      </w:r>
      <w:r>
        <w:rPr>
          <w:w w:val="95"/>
        </w:rPr>
        <w:t>for annotation and prediction of functional consequences for the</w:t>
      </w:r>
      <w:r>
        <w:rPr>
          <w:spacing w:val="1"/>
          <w:w w:val="95"/>
        </w:rPr>
        <w:t> </w:t>
      </w:r>
      <w:r>
        <w:rPr/>
        <w:t>identified</w:t>
      </w:r>
      <w:r>
        <w:rPr>
          <w:spacing w:val="17"/>
        </w:rPr>
        <w:t> </w:t>
      </w:r>
      <w:r>
        <w:rPr/>
        <w:t>isoform</w:t>
      </w:r>
      <w:r>
        <w:rPr>
          <w:spacing w:val="18"/>
        </w:rPr>
        <w:t> </w:t>
      </w:r>
      <w:r>
        <w:rPr/>
        <w:t>changes.</w:t>
      </w:r>
    </w:p>
    <w:p>
      <w:pPr>
        <w:spacing w:after="0" w:line="309" w:lineRule="auto"/>
        <w:jc w:val="both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6"/>
        <w:rPr>
          <w:sz w:val="21"/>
        </w:rPr>
      </w:pPr>
    </w:p>
    <w:p>
      <w:pPr>
        <w:pStyle w:val="Heading5"/>
        <w:spacing w:before="152"/>
        <w:ind w:left="500"/>
      </w:pPr>
      <w:bookmarkStart w:name="Differential exon usage and differential" w:id="88"/>
      <w:bookmarkEnd w:id="88"/>
      <w:r>
        <w:rPr>
          <w:b w:val="0"/>
        </w:rPr>
      </w:r>
      <w:bookmarkStart w:name="_bookmark49" w:id="89"/>
      <w:bookmarkEnd w:id="89"/>
      <w:r>
        <w:rPr>
          <w:b w:val="0"/>
        </w:rPr>
      </w:r>
      <w:r>
        <w:rPr>
          <w:w w:val="90"/>
        </w:rPr>
        <w:t>Differential</w:t>
      </w:r>
      <w:r>
        <w:rPr>
          <w:spacing w:val="45"/>
          <w:w w:val="90"/>
        </w:rPr>
        <w:t> </w:t>
      </w:r>
      <w:r>
        <w:rPr>
          <w:w w:val="90"/>
        </w:rPr>
        <w:t>exon</w:t>
      </w:r>
      <w:r>
        <w:rPr>
          <w:spacing w:val="45"/>
          <w:w w:val="90"/>
        </w:rPr>
        <w:t> </w:t>
      </w:r>
      <w:r>
        <w:rPr>
          <w:w w:val="90"/>
        </w:rPr>
        <w:t>usage</w:t>
      </w:r>
      <w:r>
        <w:rPr>
          <w:spacing w:val="45"/>
          <w:w w:val="90"/>
        </w:rPr>
        <w:t> </w:t>
      </w:r>
      <w:r>
        <w:rPr>
          <w:w w:val="90"/>
        </w:rPr>
        <w:t>and</w:t>
      </w:r>
      <w:r>
        <w:rPr>
          <w:spacing w:val="45"/>
          <w:w w:val="90"/>
        </w:rPr>
        <w:t> </w:t>
      </w:r>
      <w:r>
        <w:rPr>
          <w:w w:val="90"/>
        </w:rPr>
        <w:t>differential</w:t>
      </w:r>
      <w:r>
        <w:rPr>
          <w:spacing w:val="45"/>
          <w:w w:val="90"/>
        </w:rPr>
        <w:t> </w:t>
      </w:r>
      <w:r>
        <w:rPr>
          <w:w w:val="90"/>
        </w:rPr>
        <w:t>3’</w:t>
      </w:r>
      <w:r>
        <w:rPr>
          <w:spacing w:val="46"/>
          <w:w w:val="90"/>
        </w:rPr>
        <w:t> </w:t>
      </w:r>
      <w:r>
        <w:rPr>
          <w:w w:val="90"/>
        </w:rPr>
        <w:t>untranslated</w:t>
      </w:r>
      <w:r>
        <w:rPr>
          <w:spacing w:val="45"/>
          <w:w w:val="90"/>
        </w:rPr>
        <w:t> </w:t>
      </w:r>
      <w:r>
        <w:rPr>
          <w:w w:val="90"/>
        </w:rPr>
        <w:t>regions</w:t>
      </w:r>
      <w:r>
        <w:rPr>
          <w:spacing w:val="45"/>
          <w:w w:val="90"/>
        </w:rPr>
        <w:t> </w:t>
      </w:r>
      <w:r>
        <w:rPr>
          <w:w w:val="90"/>
        </w:rPr>
        <w:t>usage</w:t>
      </w:r>
    </w:p>
    <w:p>
      <w:pPr>
        <w:pStyle w:val="BodyText"/>
        <w:spacing w:line="314" w:lineRule="auto" w:before="243"/>
        <w:ind w:left="500" w:right="1031"/>
        <w:jc w:val="right"/>
      </w:pPr>
      <w:r>
        <w:rPr>
          <w:w w:val="90"/>
        </w:rPr>
        <w:t>Differential</w:t>
      </w:r>
      <w:r>
        <w:rPr>
          <w:spacing w:val="17"/>
          <w:w w:val="90"/>
        </w:rPr>
        <w:t> </w:t>
      </w:r>
      <w:r>
        <w:rPr>
          <w:w w:val="90"/>
        </w:rPr>
        <w:t>exon</w:t>
      </w:r>
      <w:r>
        <w:rPr>
          <w:spacing w:val="17"/>
          <w:w w:val="90"/>
        </w:rPr>
        <w:t> </w:t>
      </w:r>
      <w:r>
        <w:rPr>
          <w:w w:val="90"/>
        </w:rPr>
        <w:t>usage</w:t>
      </w:r>
      <w:r>
        <w:rPr>
          <w:spacing w:val="17"/>
          <w:w w:val="90"/>
        </w:rPr>
        <w:t> </w:t>
      </w:r>
      <w:r>
        <w:rPr>
          <w:w w:val="90"/>
        </w:rPr>
        <w:t>(DEU)</w:t>
      </w:r>
      <w:r>
        <w:rPr>
          <w:spacing w:val="17"/>
          <w:w w:val="90"/>
        </w:rPr>
        <w:t> </w:t>
      </w:r>
      <w:r>
        <w:rPr>
          <w:w w:val="90"/>
        </w:rPr>
        <w:t>analysis</w:t>
      </w:r>
      <w:r>
        <w:rPr>
          <w:spacing w:val="18"/>
          <w:w w:val="90"/>
        </w:rPr>
        <w:t> </w:t>
      </w:r>
      <w:r>
        <w:rPr>
          <w:w w:val="90"/>
        </w:rPr>
        <w:t>looks</w:t>
      </w:r>
      <w:r>
        <w:rPr>
          <w:spacing w:val="17"/>
          <w:w w:val="90"/>
        </w:rPr>
        <w:t> </w:t>
      </w:r>
      <w:r>
        <w:rPr>
          <w:w w:val="90"/>
        </w:rPr>
        <w:t>for</w:t>
      </w:r>
      <w:r>
        <w:rPr>
          <w:spacing w:val="17"/>
          <w:w w:val="90"/>
        </w:rPr>
        <w:t> </w:t>
      </w:r>
      <w:r>
        <w:rPr>
          <w:w w:val="90"/>
        </w:rPr>
        <w:t>variations</w:t>
      </w:r>
      <w:r>
        <w:rPr>
          <w:spacing w:val="17"/>
          <w:w w:val="90"/>
        </w:rPr>
        <w:t> </w:t>
      </w:r>
      <w:r>
        <w:rPr>
          <w:w w:val="90"/>
        </w:rPr>
        <w:t>in</w:t>
      </w:r>
      <w:r>
        <w:rPr>
          <w:spacing w:val="18"/>
          <w:w w:val="90"/>
        </w:rPr>
        <w:t> </w:t>
      </w:r>
      <w:r>
        <w:rPr>
          <w:w w:val="90"/>
        </w:rPr>
        <w:t>exon</w:t>
      </w:r>
      <w:r>
        <w:rPr>
          <w:spacing w:val="17"/>
          <w:w w:val="90"/>
        </w:rPr>
        <w:t> </w:t>
      </w:r>
      <w:r>
        <w:rPr>
          <w:w w:val="90"/>
        </w:rPr>
        <w:t>usage</w:t>
      </w:r>
      <w:r>
        <w:rPr>
          <w:spacing w:val="17"/>
          <w:w w:val="90"/>
        </w:rPr>
        <w:t> </w:t>
      </w:r>
      <w:r>
        <w:rPr>
          <w:w w:val="90"/>
        </w:rPr>
        <w:t>between</w:t>
      </w:r>
      <w:r>
        <w:rPr>
          <w:spacing w:val="17"/>
          <w:w w:val="90"/>
        </w:rPr>
        <w:t> </w:t>
      </w:r>
      <w:r>
        <w:rPr>
          <w:w w:val="90"/>
        </w:rPr>
        <w:t>experimental</w:t>
      </w:r>
      <w:r>
        <w:rPr>
          <w:spacing w:val="1"/>
          <w:w w:val="90"/>
        </w:rPr>
        <w:t> </w:t>
      </w:r>
      <w:r>
        <w:rPr/>
        <w:t>conditions.</w:t>
      </w:r>
      <w:r>
        <w:rPr>
          <w:spacing w:val="1"/>
        </w:rPr>
        <w:t> </w:t>
      </w:r>
      <w:r>
        <w:rPr/>
        <w:t>mRNAs’ 3’ untranslated regions (3’ UTRs) are best recognized for regulating</w:t>
      </w:r>
      <w:r>
        <w:rPr>
          <w:spacing w:val="-55"/>
        </w:rPr>
        <w:t> </w:t>
      </w:r>
      <w:r>
        <w:rPr>
          <w:w w:val="95"/>
        </w:rPr>
        <w:t>mRNA-based</w:t>
      </w:r>
      <w:r>
        <w:rPr>
          <w:spacing w:val="25"/>
          <w:w w:val="95"/>
        </w:rPr>
        <w:t> </w:t>
      </w:r>
      <w:r>
        <w:rPr>
          <w:w w:val="95"/>
        </w:rPr>
        <w:t>functions</w:t>
      </w:r>
      <w:r>
        <w:rPr>
          <w:spacing w:val="27"/>
          <w:w w:val="95"/>
        </w:rPr>
        <w:t> </w:t>
      </w:r>
      <w:r>
        <w:rPr>
          <w:w w:val="95"/>
        </w:rPr>
        <w:t>such</w:t>
      </w:r>
      <w:r>
        <w:rPr>
          <w:spacing w:val="26"/>
          <w:w w:val="95"/>
        </w:rPr>
        <w:t> </w:t>
      </w:r>
      <w:r>
        <w:rPr>
          <w:w w:val="95"/>
        </w:rPr>
        <w:t>as</w:t>
      </w:r>
      <w:r>
        <w:rPr>
          <w:spacing w:val="27"/>
          <w:w w:val="95"/>
        </w:rPr>
        <w:t> </w:t>
      </w:r>
      <w:r>
        <w:rPr>
          <w:w w:val="95"/>
        </w:rPr>
        <w:t>mRNA</w:t>
      </w:r>
      <w:r>
        <w:rPr>
          <w:spacing w:val="26"/>
          <w:w w:val="95"/>
        </w:rPr>
        <w:t> </w:t>
      </w:r>
      <w:r>
        <w:rPr>
          <w:w w:val="95"/>
        </w:rPr>
        <w:t>localization,</w:t>
      </w:r>
      <w:r>
        <w:rPr>
          <w:spacing w:val="26"/>
          <w:w w:val="95"/>
        </w:rPr>
        <w:t> </w:t>
      </w:r>
      <w:r>
        <w:rPr>
          <w:w w:val="95"/>
        </w:rPr>
        <w:t>stability,</w:t>
      </w:r>
      <w:r>
        <w:rPr>
          <w:spacing w:val="27"/>
          <w:w w:val="95"/>
        </w:rPr>
        <w:t> </w:t>
      </w:r>
      <w:r>
        <w:rPr>
          <w:w w:val="95"/>
        </w:rPr>
        <w:t>and</w:t>
      </w:r>
      <w:r>
        <w:rPr>
          <w:spacing w:val="27"/>
          <w:w w:val="95"/>
        </w:rPr>
        <w:t> </w:t>
      </w:r>
      <w:r>
        <w:rPr>
          <w:w w:val="95"/>
        </w:rPr>
        <w:t>translation</w:t>
      </w:r>
      <w:r>
        <w:rPr>
          <w:spacing w:val="27"/>
          <w:w w:val="95"/>
        </w:rPr>
        <w:t> </w:t>
      </w:r>
      <w:hyperlink w:history="true" w:anchor="_bookmark464">
        <w:r>
          <w:rPr>
            <w:w w:val="95"/>
          </w:rPr>
          <w:t>(Mayr,</w:t>
        </w:r>
        <w:r>
          <w:rPr>
            <w:spacing w:val="26"/>
            <w:w w:val="95"/>
          </w:rPr>
          <w:t> </w:t>
        </w:r>
        <w:r>
          <w:rPr>
            <w:w w:val="95"/>
          </w:rPr>
          <w:t>2019).</w:t>
        </w:r>
      </w:hyperlink>
      <w:r>
        <w:rPr>
          <w:spacing w:val="-52"/>
          <w:w w:val="95"/>
        </w:rPr>
        <w:t> </w:t>
      </w:r>
      <w:r>
        <w:rPr>
          <w:w w:val="95"/>
        </w:rPr>
        <w:t>Differential</w:t>
      </w:r>
      <w:r>
        <w:rPr>
          <w:spacing w:val="-3"/>
          <w:w w:val="95"/>
        </w:rPr>
        <w:t> </w:t>
      </w:r>
      <w:r>
        <w:rPr>
          <w:w w:val="95"/>
        </w:rPr>
        <w:t>UTR</w:t>
      </w:r>
      <w:r>
        <w:rPr>
          <w:spacing w:val="-2"/>
          <w:w w:val="95"/>
        </w:rPr>
        <w:t> </w:t>
      </w:r>
      <w:r>
        <w:rPr>
          <w:w w:val="95"/>
        </w:rPr>
        <w:t>usage</w:t>
      </w:r>
      <w:r>
        <w:rPr>
          <w:spacing w:val="-2"/>
          <w:w w:val="95"/>
        </w:rPr>
        <w:t> </w:t>
      </w:r>
      <w:r>
        <w:rPr>
          <w:w w:val="95"/>
        </w:rPr>
        <w:t>looks</w:t>
      </w:r>
      <w:r>
        <w:rPr>
          <w:spacing w:val="-3"/>
          <w:w w:val="95"/>
        </w:rPr>
        <w:t> </w:t>
      </w:r>
      <w:r>
        <w:rPr>
          <w:w w:val="95"/>
        </w:rPr>
        <w:t>for</w:t>
      </w:r>
      <w:r>
        <w:rPr>
          <w:spacing w:val="-2"/>
          <w:w w:val="95"/>
        </w:rPr>
        <w:t> </w:t>
      </w:r>
      <w:r>
        <w:rPr>
          <w:w w:val="95"/>
        </w:rPr>
        <w:t>variations</w:t>
      </w:r>
      <w:r>
        <w:rPr>
          <w:spacing w:val="-2"/>
          <w:w w:val="95"/>
        </w:rPr>
        <w:t> </w:t>
      </w:r>
      <w:r>
        <w:rPr>
          <w:w w:val="95"/>
        </w:rPr>
        <w:t>in</w:t>
      </w:r>
      <w:r>
        <w:rPr>
          <w:spacing w:val="-2"/>
          <w:w w:val="95"/>
        </w:rPr>
        <w:t> </w:t>
      </w:r>
      <w:r>
        <w:rPr>
          <w:w w:val="95"/>
        </w:rPr>
        <w:t>3’</w:t>
      </w:r>
      <w:r>
        <w:rPr>
          <w:spacing w:val="-3"/>
          <w:w w:val="95"/>
        </w:rPr>
        <w:t> </w:t>
      </w:r>
      <w:r>
        <w:rPr>
          <w:w w:val="95"/>
        </w:rPr>
        <w:t>UTR</w:t>
      </w:r>
      <w:r>
        <w:rPr>
          <w:spacing w:val="-2"/>
          <w:w w:val="95"/>
        </w:rPr>
        <w:t> </w:t>
      </w:r>
      <w:r>
        <w:rPr>
          <w:w w:val="95"/>
        </w:rPr>
        <w:t>usage</w:t>
      </w:r>
      <w:r>
        <w:rPr>
          <w:spacing w:val="-2"/>
          <w:w w:val="95"/>
        </w:rPr>
        <w:t> </w:t>
      </w:r>
      <w:r>
        <w:rPr>
          <w:w w:val="95"/>
        </w:rPr>
        <w:t>between</w:t>
      </w:r>
      <w:r>
        <w:rPr>
          <w:spacing w:val="-3"/>
          <w:w w:val="95"/>
        </w:rPr>
        <w:t> </w:t>
      </w:r>
      <w:r>
        <w:rPr>
          <w:w w:val="95"/>
        </w:rPr>
        <w:t>experimental</w:t>
      </w:r>
      <w:r>
        <w:rPr>
          <w:spacing w:val="-2"/>
          <w:w w:val="95"/>
        </w:rPr>
        <w:t> </w:t>
      </w:r>
      <w:r>
        <w:rPr>
          <w:w w:val="95"/>
        </w:rPr>
        <w:t>conditions.</w:t>
      </w:r>
      <w:r>
        <w:rPr>
          <w:spacing w:val="-52"/>
          <w:w w:val="95"/>
        </w:rPr>
        <w:t> </w:t>
      </w:r>
      <w:r>
        <w:rPr>
          <w:spacing w:val="-1"/>
        </w:rPr>
        <w:t>DEU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differential</w:t>
      </w:r>
      <w:r>
        <w:rPr>
          <w:spacing w:val="-7"/>
        </w:rPr>
        <w:t> </w:t>
      </w:r>
      <w:r>
        <w:rPr>
          <w:spacing w:val="-1"/>
        </w:rPr>
        <w:t>3’</w:t>
      </w:r>
      <w:r>
        <w:rPr>
          <w:spacing w:val="-7"/>
        </w:rPr>
        <w:t> </w:t>
      </w:r>
      <w:r>
        <w:rPr>
          <w:spacing w:val="-1"/>
        </w:rPr>
        <w:t>UTR</w:t>
      </w:r>
      <w:r>
        <w:rPr>
          <w:spacing w:val="-8"/>
        </w:rPr>
        <w:t> </w:t>
      </w:r>
      <w:r>
        <w:rPr>
          <w:spacing w:val="-1"/>
        </w:rPr>
        <w:t>usage</w:t>
      </w:r>
      <w:r>
        <w:rPr>
          <w:spacing w:val="-7"/>
        </w:rPr>
        <w:t> </w:t>
      </w:r>
      <w:r>
        <w:rPr>
          <w:spacing w:val="-1"/>
        </w:rPr>
        <w:t>are</w:t>
      </w:r>
      <w:r>
        <w:rPr>
          <w:spacing w:val="-7"/>
        </w:rPr>
        <w:t> </w:t>
      </w:r>
      <w:r>
        <w:rPr>
          <w:spacing w:val="-1"/>
        </w:rPr>
        <w:t>performed</w:t>
      </w:r>
      <w:r>
        <w:rPr>
          <w:spacing w:val="-7"/>
        </w:rPr>
        <w:t> </w:t>
      </w:r>
      <w:r>
        <w:rPr/>
        <w:t>using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diffUTR</w:t>
      </w:r>
      <w:r>
        <w:rPr>
          <w:spacing w:val="-7"/>
        </w:rPr>
        <w:t> </w:t>
      </w:r>
      <w:r>
        <w:rPr/>
        <w:t>R</w:t>
      </w:r>
      <w:r>
        <w:rPr>
          <w:spacing w:val="-7"/>
        </w:rPr>
        <w:t> </w:t>
      </w:r>
      <w:r>
        <w:rPr/>
        <w:t>package</w:t>
      </w:r>
      <w:r>
        <w:rPr>
          <w:spacing w:val="-7"/>
        </w:rPr>
        <w:t> </w:t>
      </w:r>
      <w:hyperlink w:history="true" w:anchor="_bookmark381">
        <w:r>
          <w:rPr/>
          <w:t>(Gerber,</w:t>
        </w:r>
      </w:hyperlink>
    </w:p>
    <w:p>
      <w:pPr>
        <w:pStyle w:val="BodyText"/>
        <w:spacing w:before="6"/>
        <w:ind w:left="500"/>
      </w:pPr>
      <w:hyperlink w:history="true" w:anchor="_bookmark381">
        <w:r>
          <w:rPr>
            <w:spacing w:val="-1"/>
          </w:rPr>
          <w:t>Schratt,</w:t>
        </w:r>
        <w:r>
          <w:rPr>
            <w:spacing w:val="-6"/>
          </w:rPr>
          <w:t> </w:t>
        </w:r>
        <w:r>
          <w:rPr/>
          <w:t>&amp;</w:t>
        </w:r>
        <w:r>
          <w:rPr>
            <w:spacing w:val="-6"/>
          </w:rPr>
          <w:t> </w:t>
        </w:r>
        <w:r>
          <w:rPr/>
          <w:t>Germain,</w:t>
        </w:r>
        <w:r>
          <w:rPr>
            <w:spacing w:val="-5"/>
          </w:rPr>
          <w:t> </w:t>
        </w:r>
        <w:r>
          <w:rPr/>
          <w:t>2021).</w:t>
        </w:r>
      </w:hyperlink>
    </w:p>
    <w:p>
      <w:pPr>
        <w:pStyle w:val="BodyText"/>
        <w:rPr>
          <w:sz w:val="38"/>
        </w:rPr>
      </w:pPr>
    </w:p>
    <w:p>
      <w:pPr>
        <w:pStyle w:val="Heading5"/>
        <w:ind w:left="500"/>
      </w:pPr>
      <w:bookmarkStart w:name="Functional analysis" w:id="90"/>
      <w:bookmarkEnd w:id="90"/>
      <w:r>
        <w:rPr>
          <w:b w:val="0"/>
        </w:rPr>
      </w:r>
      <w:bookmarkStart w:name="_bookmark50" w:id="91"/>
      <w:bookmarkEnd w:id="91"/>
      <w:r>
        <w:rPr>
          <w:b w:val="0"/>
        </w:rPr>
      </w:r>
      <w:r>
        <w:rPr>
          <w:w w:val="90"/>
        </w:rPr>
        <w:t>Functional</w:t>
      </w:r>
      <w:r>
        <w:rPr>
          <w:spacing w:val="62"/>
        </w:rPr>
        <w:t> </w:t>
      </w:r>
      <w:r>
        <w:rPr>
          <w:w w:val="90"/>
        </w:rPr>
        <w:t>analysis</w:t>
      </w:r>
    </w:p>
    <w:p>
      <w:pPr>
        <w:pStyle w:val="BodyText"/>
        <w:spacing w:line="314" w:lineRule="auto" w:before="242"/>
        <w:ind w:left="472" w:right="1033" w:firstLine="18"/>
        <w:jc w:val="both"/>
      </w:pP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output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RNA-seq</w:t>
      </w:r>
      <w:r>
        <w:rPr>
          <w:spacing w:val="-6"/>
        </w:rPr>
        <w:t> </w:t>
      </w:r>
      <w:r>
        <w:rPr/>
        <w:t>differential</w:t>
      </w:r>
      <w:r>
        <w:rPr>
          <w:spacing w:val="-5"/>
        </w:rPr>
        <w:t> </w:t>
      </w:r>
      <w:r>
        <w:rPr/>
        <w:t>expression</w:t>
      </w:r>
      <w:r>
        <w:rPr>
          <w:spacing w:val="-5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list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significant</w:t>
      </w:r>
      <w:r>
        <w:rPr>
          <w:spacing w:val="-5"/>
        </w:rPr>
        <w:t> </w:t>
      </w:r>
      <w:r>
        <w:rPr/>
        <w:t>differentially</w:t>
      </w:r>
      <w:r>
        <w:rPr>
          <w:spacing w:val="-56"/>
        </w:rPr>
        <w:t> </w:t>
      </w:r>
      <w:r>
        <w:rPr/>
        <w:t>expressed</w:t>
      </w:r>
      <w:r>
        <w:rPr>
          <w:spacing w:val="15"/>
        </w:rPr>
        <w:t> </w:t>
      </w:r>
      <w:r>
        <w:rPr/>
        <w:t>genes</w:t>
      </w:r>
      <w:r>
        <w:rPr>
          <w:spacing w:val="14"/>
        </w:rPr>
        <w:t> </w:t>
      </w:r>
      <w:r>
        <w:rPr/>
        <w:t>(DEGs).</w:t>
      </w:r>
      <w:r>
        <w:rPr>
          <w:spacing w:val="6"/>
        </w:rPr>
        <w:t> </w:t>
      </w:r>
      <w:r>
        <w:rPr/>
        <w:t>The</w:t>
      </w:r>
      <w:r>
        <w:rPr>
          <w:spacing w:val="15"/>
        </w:rPr>
        <w:t> </w:t>
      </w:r>
      <w:r>
        <w:rPr/>
        <w:t>goal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functional</w:t>
      </w:r>
      <w:r>
        <w:rPr>
          <w:spacing w:val="15"/>
        </w:rPr>
        <w:t> </w:t>
      </w:r>
      <w:r>
        <w:rPr/>
        <w:t>analysis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provide</w:t>
      </w:r>
      <w:r>
        <w:rPr>
          <w:spacing w:val="15"/>
        </w:rPr>
        <w:t> </w:t>
      </w:r>
      <w:r>
        <w:rPr/>
        <w:t>biological</w:t>
      </w:r>
      <w:r>
        <w:rPr>
          <w:spacing w:val="15"/>
        </w:rPr>
        <w:t> </w:t>
      </w:r>
      <w:r>
        <w:rPr/>
        <w:t>insight</w:t>
      </w:r>
      <w:r>
        <w:rPr>
          <w:spacing w:val="1"/>
        </w:rPr>
        <w:t> </w:t>
      </w:r>
      <w:r>
        <w:rPr/>
        <w:t>of DEGs.</w:t>
      </w:r>
      <w:r>
        <w:rPr>
          <w:spacing w:val="1"/>
        </w:rPr>
        <w:t> </w:t>
      </w:r>
      <w:r>
        <w:rPr/>
        <w:t>Functional analysis on Kyoto Encyclopedia of Genes and Genomes (KEGG)</w:t>
      </w:r>
      <w:r>
        <w:rPr>
          <w:spacing w:val="1"/>
        </w:rPr>
        <w:t> </w:t>
      </w:r>
      <w:hyperlink w:history="true" w:anchor="_bookmark427">
        <w:r>
          <w:rPr/>
          <w:t>(Kanehisa, Furumichi, Sato, Ishiguro-Watanabe, &amp; Tanabe, 2</w:t>
        </w:r>
      </w:hyperlink>
      <w:r>
        <w:rPr/>
        <w:t>021), Reactome </w:t>
      </w:r>
      <w:hyperlink w:history="true" w:anchor="_bookmark416">
        <w:r>
          <w:rPr/>
          <w:t>(Jassal et</w:t>
        </w:r>
      </w:hyperlink>
      <w:r>
        <w:rPr>
          <w:spacing w:val="1"/>
        </w:rPr>
        <w:t> </w:t>
      </w:r>
      <w:hyperlink w:history="true" w:anchor="_bookmark416">
        <w:r>
          <w:rPr/>
          <w:t>al., 2020),</w:t>
        </w:r>
      </w:hyperlink>
      <w:r>
        <w:rPr/>
        <w:t> Gene Ontology (GO) </w:t>
      </w:r>
      <w:hyperlink w:history="true" w:anchor="_bookmark344">
        <w:r>
          <w:rPr/>
          <w:t>(Consortium, 2021)</w:t>
        </w:r>
      </w:hyperlink>
      <w:r>
        <w:rPr/>
        <w:t> and curated pathway list from the</w:t>
      </w:r>
      <w:r>
        <w:rPr>
          <w:spacing w:val="1"/>
        </w:rPr>
        <w:t> </w:t>
      </w:r>
      <w:r>
        <w:rPr>
          <w:w w:val="95"/>
        </w:rPr>
        <w:t>Gene Set Enrichment Analysis (GSEA) </w:t>
      </w:r>
      <w:hyperlink w:history="true" w:anchor="_bookmark526">
        <w:r>
          <w:rPr>
            <w:w w:val="95"/>
          </w:rPr>
          <w:t>(Subramanian et al., 2005) </w:t>
        </w:r>
      </w:hyperlink>
      <w:r>
        <w:rPr>
          <w:w w:val="95"/>
        </w:rPr>
        <w:t>databases is performed</w:t>
      </w:r>
      <w:r>
        <w:rPr>
          <w:spacing w:val="1"/>
          <w:w w:val="95"/>
        </w:rPr>
        <w:t> </w:t>
      </w:r>
      <w:r>
        <w:rPr>
          <w:w w:val="95"/>
        </w:rPr>
        <w:t>using multiGSEA </w:t>
      </w:r>
      <w:hyperlink r:id="rId22">
        <w:r>
          <w:rPr>
            <w:w w:val="95"/>
          </w:rPr>
          <w:t>(github.com/lianos/multiGSEA), </w:t>
        </w:r>
      </w:hyperlink>
      <w:r>
        <w:rPr>
          <w:w w:val="95"/>
        </w:rPr>
        <w:t>which facilitates the analysis with GOseq</w:t>
      </w:r>
      <w:r>
        <w:rPr>
          <w:spacing w:val="1"/>
          <w:w w:val="95"/>
        </w:rPr>
        <w:t> </w:t>
      </w:r>
      <w:r>
        <w:rPr>
          <w:w w:val="95"/>
        </w:rPr>
        <w:t>(Y</w:t>
      </w:r>
      <w:hyperlink w:history="true" w:anchor="_bookmark568">
        <w:r>
          <w:rPr>
            <w:w w:val="95"/>
          </w:rPr>
          <w:t>oung, Wakefield, Smyth, &amp; Oshlack, 2010), </w:t>
        </w:r>
      </w:hyperlink>
      <w:r>
        <w:rPr>
          <w:w w:val="95"/>
        </w:rPr>
        <w:t>fGSEA (K</w:t>
      </w:r>
      <w:hyperlink w:history="true" w:anchor="_bookmark432">
        <w:r>
          <w:rPr>
            <w:w w:val="95"/>
          </w:rPr>
          <w:t>orotkevich et al., 2016)</w:t>
        </w:r>
      </w:hyperlink>
      <w:r>
        <w:rPr>
          <w:w w:val="95"/>
        </w:rPr>
        <w:t>, Correlation</w:t>
      </w:r>
      <w:r>
        <w:rPr>
          <w:spacing w:val="1"/>
          <w:w w:val="95"/>
        </w:rPr>
        <w:t> </w:t>
      </w:r>
      <w:r>
        <w:rPr>
          <w:spacing w:val="-1"/>
        </w:rPr>
        <w:t>Adjusted</w:t>
      </w:r>
      <w:r>
        <w:rPr>
          <w:spacing w:val="-7"/>
        </w:rPr>
        <w:t> </w:t>
      </w:r>
      <w:r>
        <w:rPr>
          <w:spacing w:val="-1"/>
        </w:rPr>
        <w:t>MEan</w:t>
      </w:r>
      <w:r>
        <w:rPr>
          <w:spacing w:val="-7"/>
        </w:rPr>
        <w:t> </w:t>
      </w:r>
      <w:r>
        <w:rPr>
          <w:spacing w:val="-1"/>
        </w:rPr>
        <w:t>RAnk</w:t>
      </w:r>
      <w:r>
        <w:rPr>
          <w:spacing w:val="-7"/>
        </w:rPr>
        <w:t> </w:t>
      </w:r>
      <w:r>
        <w:rPr>
          <w:spacing w:val="-1"/>
        </w:rPr>
        <w:t>gene</w:t>
      </w:r>
      <w:r>
        <w:rPr>
          <w:spacing w:val="-7"/>
        </w:rPr>
        <w:t> </w:t>
      </w:r>
      <w:r>
        <w:rPr>
          <w:spacing w:val="-1"/>
        </w:rPr>
        <w:t>set</w:t>
      </w:r>
      <w:r>
        <w:rPr>
          <w:spacing w:val="-7"/>
        </w:rPr>
        <w:t> </w:t>
      </w:r>
      <w:r>
        <w:rPr>
          <w:spacing w:val="-1"/>
        </w:rPr>
        <w:t>test</w:t>
      </w:r>
      <w:r>
        <w:rPr>
          <w:spacing w:val="-7"/>
        </w:rPr>
        <w:t> </w:t>
      </w:r>
      <w:r>
        <w:rPr>
          <w:spacing w:val="-1"/>
        </w:rPr>
        <w:t>(CAMERA)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camera</w:t>
      </w:r>
      <w:r>
        <w:rPr>
          <w:spacing w:val="-7"/>
        </w:rPr>
        <w:t> </w:t>
      </w:r>
      <w:r>
        <w:rPr/>
        <w:t>pre-ranked</w:t>
      </w:r>
      <w:r>
        <w:rPr>
          <w:spacing w:val="-7"/>
        </w:rPr>
        <w:t> </w:t>
      </w:r>
      <w:r>
        <w:rPr/>
        <w:t>(CAMERA-PR)</w:t>
      </w:r>
      <w:r>
        <w:rPr>
          <w:spacing w:val="-7"/>
        </w:rPr>
        <w:t> </w:t>
      </w:r>
      <w:hyperlink w:history="true" w:anchor="_bookmark561">
        <w:r>
          <w:rPr/>
          <w:t>(D.</w:t>
        </w:r>
      </w:hyperlink>
      <w:r>
        <w:rPr>
          <w:spacing w:val="-55"/>
        </w:rPr>
        <w:t> </w:t>
      </w:r>
      <w:hyperlink w:history="true" w:anchor="_bookmark561">
        <w:r>
          <w:rPr/>
          <w:t>Wu</w:t>
        </w:r>
        <w:r>
          <w:rPr>
            <w:spacing w:val="18"/>
          </w:rPr>
          <w:t> </w:t>
        </w:r>
        <w:r>
          <w:rPr/>
          <w:t>&amp;</w:t>
        </w:r>
        <w:r>
          <w:rPr>
            <w:spacing w:val="18"/>
          </w:rPr>
          <w:t> </w:t>
        </w:r>
        <w:r>
          <w:rPr/>
          <w:t>Smyth,</w:t>
        </w:r>
        <w:r>
          <w:rPr>
            <w:spacing w:val="19"/>
          </w:rPr>
          <w:t> </w:t>
        </w:r>
        <w:r>
          <w:rPr/>
          <w:t>2012)</w:t>
        </w:r>
      </w:hyperlink>
      <w:r>
        <w:rPr/>
        <w:t>,</w:t>
      </w:r>
      <w:r>
        <w:rPr>
          <w:spacing w:val="20"/>
        </w:rPr>
        <w:t> </w:t>
      </w:r>
      <w:r>
        <w:rPr/>
        <w:t>ROtation</w:t>
      </w:r>
      <w:r>
        <w:rPr>
          <w:spacing w:val="18"/>
        </w:rPr>
        <w:t> </w:t>
      </w:r>
      <w:r>
        <w:rPr/>
        <w:t>testing</w:t>
      </w:r>
      <w:r>
        <w:rPr>
          <w:spacing w:val="18"/>
        </w:rPr>
        <w:t> </w:t>
      </w:r>
      <w:r>
        <w:rPr/>
        <w:t>using</w:t>
      </w:r>
      <w:r>
        <w:rPr>
          <w:spacing w:val="18"/>
        </w:rPr>
        <w:t> </w:t>
      </w:r>
      <w:r>
        <w:rPr/>
        <w:t>MEan</w:t>
      </w:r>
      <w:r>
        <w:rPr>
          <w:spacing w:val="18"/>
        </w:rPr>
        <w:t> </w:t>
      </w:r>
      <w:r>
        <w:rPr/>
        <w:t>Ranks</w:t>
      </w:r>
      <w:r>
        <w:rPr>
          <w:spacing w:val="18"/>
        </w:rPr>
        <w:t> </w:t>
      </w:r>
      <w:r>
        <w:rPr/>
        <w:t>(ROMER)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fry</w:t>
      </w:r>
      <w:r>
        <w:rPr>
          <w:spacing w:val="18"/>
        </w:rPr>
        <w:t> </w:t>
      </w:r>
      <w:hyperlink w:history="true" w:anchor="_bookmark491">
        <w:r>
          <w:rPr/>
          <w:t>(Ritchie</w:t>
        </w:r>
        <w:r>
          <w:rPr>
            <w:spacing w:val="18"/>
          </w:rPr>
          <w:t> </w:t>
        </w:r>
        <w:r>
          <w:rPr/>
          <w:t>et</w:t>
        </w:r>
      </w:hyperlink>
      <w:r>
        <w:rPr>
          <w:spacing w:val="1"/>
        </w:rPr>
        <w:t> </w:t>
      </w:r>
      <w:hyperlink w:history="true" w:anchor="_bookmark491">
        <w:r>
          <w:rPr/>
          <w:t>al.,</w:t>
        </w:r>
        <w:r>
          <w:rPr>
            <w:spacing w:val="15"/>
          </w:rPr>
          <w:t> </w:t>
        </w:r>
        <w:r>
          <w:rPr/>
          <w:t>2015),</w:t>
        </w:r>
        <w:r>
          <w:rPr>
            <w:spacing w:val="15"/>
          </w:rPr>
          <w:t> </w:t>
        </w:r>
      </w:hyperlink>
      <w:r>
        <w:rPr/>
        <w:t>and</w:t>
      </w:r>
      <w:r>
        <w:rPr>
          <w:spacing w:val="14"/>
        </w:rPr>
        <w:t> </w:t>
      </w:r>
      <w:r>
        <w:rPr/>
        <w:t>ROtAtion</w:t>
      </w:r>
      <w:r>
        <w:rPr>
          <w:spacing w:val="14"/>
        </w:rPr>
        <w:t> </w:t>
      </w:r>
      <w:r>
        <w:rPr/>
        <w:t>gene</w:t>
      </w:r>
      <w:r>
        <w:rPr>
          <w:spacing w:val="15"/>
        </w:rPr>
        <w:t> </w:t>
      </w:r>
      <w:r>
        <w:rPr/>
        <w:t>Set</w:t>
      </w:r>
      <w:r>
        <w:rPr>
          <w:spacing w:val="14"/>
        </w:rPr>
        <w:t> </w:t>
      </w:r>
      <w:r>
        <w:rPr/>
        <w:t>Testing</w:t>
      </w:r>
      <w:r>
        <w:rPr>
          <w:spacing w:val="14"/>
        </w:rPr>
        <w:t> </w:t>
      </w:r>
      <w:r>
        <w:rPr/>
        <w:t>(ROAST)</w:t>
      </w:r>
      <w:r>
        <w:rPr>
          <w:spacing w:val="14"/>
        </w:rPr>
        <w:t> </w:t>
      </w:r>
      <w:hyperlink w:history="true" w:anchor="_bookmark562">
        <w:r>
          <w:rPr/>
          <w:t>(D.</w:t>
        </w:r>
        <w:r>
          <w:rPr>
            <w:spacing w:val="15"/>
          </w:rPr>
          <w:t> </w:t>
        </w:r>
        <w:r>
          <w:rPr/>
          <w:t>Wu</w:t>
        </w:r>
        <w:r>
          <w:rPr>
            <w:spacing w:val="14"/>
          </w:rPr>
          <w:t> </w:t>
        </w:r>
        <w:r>
          <w:rPr/>
          <w:t>et</w:t>
        </w:r>
        <w:r>
          <w:rPr>
            <w:spacing w:val="14"/>
          </w:rPr>
          <w:t> </w:t>
        </w:r>
        <w:r>
          <w:rPr/>
          <w:t>al.,</w:t>
        </w:r>
        <w:r>
          <w:rPr>
            <w:spacing w:val="15"/>
          </w:rPr>
          <w:t> </w:t>
        </w:r>
        <w:r>
          <w:rPr/>
          <w:t>2010).</w:t>
        </w:r>
      </w:hyperlink>
      <w:r>
        <w:rPr>
          <w:spacing w:val="46"/>
        </w:rPr>
        <w:t> </w:t>
      </w:r>
      <w:r>
        <w:rPr/>
        <w:t>An</w:t>
      </w:r>
      <w:r>
        <w:rPr>
          <w:spacing w:val="14"/>
        </w:rPr>
        <w:t> </w:t>
      </w:r>
      <w:r>
        <w:rPr/>
        <w:t>advantage</w:t>
      </w:r>
      <w:r>
        <w:rPr>
          <w:spacing w:val="1"/>
        </w:rPr>
        <w:t> </w:t>
      </w:r>
      <w:r>
        <w:rPr/>
        <w:t>of</w:t>
      </w:r>
      <w:r>
        <w:rPr>
          <w:spacing w:val="-7"/>
        </w:rPr>
        <w:t> </w:t>
      </w:r>
      <w:r>
        <w:rPr/>
        <w:t>using</w:t>
      </w:r>
      <w:r>
        <w:rPr>
          <w:spacing w:val="-5"/>
        </w:rPr>
        <w:t> </w:t>
      </w:r>
      <w:r>
        <w:rPr/>
        <w:t>multiGSEA</w:t>
      </w:r>
      <w:r>
        <w:rPr>
          <w:spacing w:val="-5"/>
        </w:rPr>
        <w:t> </w:t>
      </w:r>
      <w:r>
        <w:rPr/>
        <w:t>is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has</w:t>
      </w:r>
      <w:r>
        <w:rPr>
          <w:spacing w:val="-5"/>
        </w:rPr>
        <w:t> </w:t>
      </w:r>
      <w:r>
        <w:rPr/>
        <w:t>standardized</w:t>
      </w:r>
      <w:r>
        <w:rPr>
          <w:spacing w:val="-6"/>
        </w:rPr>
        <w:t> </w:t>
      </w:r>
      <w:r>
        <w:rPr/>
        <w:t>input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output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provides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Shiny</w:t>
      </w:r>
      <w:r>
        <w:rPr>
          <w:spacing w:val="-6"/>
        </w:rPr>
        <w:t> </w:t>
      </w:r>
      <w:r>
        <w:rPr/>
        <w:t>app</w:t>
      </w:r>
      <w:r>
        <w:rPr>
          <w:spacing w:val="1"/>
        </w:rPr>
        <w:t> </w:t>
      </w:r>
      <w:r>
        <w:rPr>
          <w:w w:val="95"/>
        </w:rPr>
        <w:t>for exploratory data analysis </w:t>
      </w:r>
      <w:hyperlink r:id="rId23">
        <w:r>
          <w:rPr>
            <w:w w:val="95"/>
          </w:rPr>
          <w:t>(github.com/lianos/multiGSEA.shin</w:t>
        </w:r>
      </w:hyperlink>
      <w:r>
        <w:rPr>
          <w:w w:val="95"/>
        </w:rPr>
        <w:t>y).</w:t>
      </w:r>
      <w:r>
        <w:rPr>
          <w:spacing w:val="1"/>
          <w:w w:val="95"/>
        </w:rPr>
        <w:t> </w:t>
      </w:r>
      <w:r>
        <w:rPr>
          <w:w w:val="95"/>
        </w:rPr>
        <w:t>With multiGSEA, it is</w:t>
      </w:r>
      <w:r>
        <w:rPr>
          <w:spacing w:val="1"/>
          <w:w w:val="95"/>
        </w:rPr>
        <w:t> </w:t>
      </w:r>
      <w:r>
        <w:rPr>
          <w:spacing w:val="-1"/>
        </w:rPr>
        <w:t>easy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specify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use</w:t>
      </w:r>
      <w:r>
        <w:rPr>
          <w:spacing w:val="-7"/>
        </w:rPr>
        <w:t> </w:t>
      </w:r>
      <w:r>
        <w:rPr/>
        <w:t>testing</w:t>
      </w:r>
      <w:r>
        <w:rPr>
          <w:spacing w:val="-8"/>
        </w:rPr>
        <w:t> </w:t>
      </w:r>
      <w:r>
        <w:rPr/>
        <w:t>relative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threshold</w:t>
      </w:r>
      <w:r>
        <w:rPr>
          <w:spacing w:val="-7"/>
        </w:rPr>
        <w:t> </w:t>
      </w:r>
      <w:r>
        <w:rPr/>
        <w:t>(TREAT)</w:t>
      </w:r>
      <w:r>
        <w:rPr>
          <w:spacing w:val="-8"/>
        </w:rPr>
        <w:t> </w:t>
      </w:r>
      <w:r>
        <w:rPr/>
        <w:t>method</w:t>
      </w:r>
      <w:r>
        <w:rPr>
          <w:spacing w:val="-7"/>
        </w:rPr>
        <w:t> </w:t>
      </w:r>
      <w:hyperlink w:history="true" w:anchor="_bookmark465">
        <w:r>
          <w:rPr/>
          <w:t>(McCarthy</w:t>
        </w:r>
        <w:r>
          <w:rPr>
            <w:spacing w:val="-7"/>
          </w:rPr>
          <w:t> </w:t>
        </w:r>
        <w:r>
          <w:rPr/>
          <w:t>&amp;</w:t>
        </w:r>
        <w:r>
          <w:rPr>
            <w:spacing w:val="-7"/>
          </w:rPr>
          <w:t> </w:t>
        </w:r>
        <w:r>
          <w:rPr/>
          <w:t>Smyth,</w:t>
        </w:r>
      </w:hyperlink>
      <w:r>
        <w:rPr>
          <w:spacing w:val="-56"/>
        </w:rPr>
        <w:t> </w:t>
      </w:r>
      <w:hyperlink w:history="true" w:anchor="_bookmark465">
        <w:r>
          <w:rPr>
            <w:w w:val="95"/>
          </w:rPr>
          <w:t>2009), </w:t>
        </w:r>
      </w:hyperlink>
      <w:r>
        <w:rPr>
          <w:w w:val="95"/>
        </w:rPr>
        <w:t>which takes a user-specified log fold change cut-off and recalculates the moderated</w:t>
      </w:r>
      <w:r>
        <w:rPr>
          <w:spacing w:val="1"/>
          <w:w w:val="95"/>
        </w:rPr>
        <w:t> </w:t>
      </w:r>
      <w:r>
        <w:rPr>
          <w:w w:val="95"/>
        </w:rPr>
        <w:t>t-statistics and p-values. Using TREAT only affects enrichment tests that first threshold the</w:t>
      </w:r>
      <w:r>
        <w:rPr>
          <w:spacing w:val="1"/>
          <w:w w:val="95"/>
        </w:rPr>
        <w:t> </w:t>
      </w:r>
      <w:r>
        <w:rPr/>
        <w:t>genes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experiment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“significant”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not,</w:t>
      </w:r>
      <w:r>
        <w:rPr>
          <w:spacing w:val="-6"/>
        </w:rPr>
        <w:t> </w:t>
      </w:r>
      <w:r>
        <w:rPr/>
        <w:t>like</w:t>
      </w:r>
      <w:r>
        <w:rPr>
          <w:spacing w:val="-6"/>
        </w:rPr>
        <w:t> </w:t>
      </w:r>
      <w:r>
        <w:rPr/>
        <w:t>GOseq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tests</w:t>
      </w:r>
      <w:r>
        <w:rPr>
          <w:spacing w:val="-5"/>
        </w:rPr>
        <w:t> </w:t>
      </w:r>
      <w:r>
        <w:rPr/>
        <w:t>like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camera.</w:t>
      </w:r>
    </w:p>
    <w:p>
      <w:pPr>
        <w:pStyle w:val="BodyText"/>
        <w:spacing w:before="9"/>
        <w:rPr>
          <w:sz w:val="36"/>
        </w:rPr>
      </w:pPr>
    </w:p>
    <w:p>
      <w:pPr>
        <w:pStyle w:val="Heading3"/>
        <w:ind w:left="500"/>
      </w:pPr>
      <w:bookmarkStart w:name="Assay of Transposase Accessible Chromati" w:id="92"/>
      <w:bookmarkEnd w:id="92"/>
      <w:r>
        <w:rPr>
          <w:b w:val="0"/>
        </w:rPr>
      </w:r>
      <w:bookmarkStart w:name="_bookmark51" w:id="93"/>
      <w:bookmarkEnd w:id="93"/>
      <w:r>
        <w:rPr>
          <w:b w:val="0"/>
        </w:rPr>
      </w:r>
      <w:r>
        <w:rPr>
          <w:w w:val="95"/>
        </w:rPr>
        <w:t>Assay</w:t>
      </w:r>
      <w:r>
        <w:rPr>
          <w:spacing w:val="37"/>
          <w:w w:val="95"/>
        </w:rPr>
        <w:t> </w:t>
      </w:r>
      <w:r>
        <w:rPr>
          <w:w w:val="95"/>
        </w:rPr>
        <w:t>of</w:t>
      </w:r>
      <w:r>
        <w:rPr>
          <w:spacing w:val="38"/>
          <w:w w:val="95"/>
        </w:rPr>
        <w:t> </w:t>
      </w:r>
      <w:r>
        <w:rPr>
          <w:w w:val="95"/>
        </w:rPr>
        <w:t>Transposase</w:t>
      </w:r>
      <w:r>
        <w:rPr>
          <w:spacing w:val="38"/>
          <w:w w:val="95"/>
        </w:rPr>
        <w:t> </w:t>
      </w:r>
      <w:r>
        <w:rPr>
          <w:w w:val="95"/>
        </w:rPr>
        <w:t>Accessible</w:t>
      </w:r>
      <w:r>
        <w:rPr>
          <w:spacing w:val="38"/>
          <w:w w:val="95"/>
        </w:rPr>
        <w:t> </w:t>
      </w:r>
      <w:r>
        <w:rPr>
          <w:w w:val="95"/>
        </w:rPr>
        <w:t>Chromatin</w:t>
      </w:r>
      <w:r>
        <w:rPr>
          <w:spacing w:val="38"/>
          <w:w w:val="95"/>
        </w:rPr>
        <w:t> </w:t>
      </w:r>
      <w:r>
        <w:rPr>
          <w:w w:val="95"/>
        </w:rPr>
        <w:t>sequencing</w:t>
      </w:r>
    </w:p>
    <w:p>
      <w:pPr>
        <w:pStyle w:val="BodyText"/>
        <w:spacing w:line="314" w:lineRule="auto" w:before="234"/>
        <w:ind w:left="500" w:right="1076" w:hanging="9"/>
        <w:jc w:val="both"/>
      </w:pPr>
      <w:r>
        <w:rPr/>
        <w:t>The</w:t>
      </w:r>
      <w:r>
        <w:rPr>
          <w:spacing w:val="-7"/>
        </w:rPr>
        <w:t> </w:t>
      </w:r>
      <w:r>
        <w:rPr/>
        <w:t>Assay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Transposase</w:t>
      </w:r>
      <w:r>
        <w:rPr>
          <w:spacing w:val="-7"/>
        </w:rPr>
        <w:t> </w:t>
      </w:r>
      <w:r>
        <w:rPr/>
        <w:t>Accessible</w:t>
      </w:r>
      <w:r>
        <w:rPr>
          <w:spacing w:val="-6"/>
        </w:rPr>
        <w:t> </w:t>
      </w:r>
      <w:r>
        <w:rPr/>
        <w:t>Chromatin</w:t>
      </w:r>
      <w:r>
        <w:rPr>
          <w:spacing w:val="-7"/>
        </w:rPr>
        <w:t> </w:t>
      </w:r>
      <w:r>
        <w:rPr/>
        <w:t>sequencing</w:t>
      </w:r>
      <w:r>
        <w:rPr>
          <w:spacing w:val="-6"/>
        </w:rPr>
        <w:t> </w:t>
      </w:r>
      <w:r>
        <w:rPr/>
        <w:t>(ATAC-seq)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widely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in</w:t>
      </w:r>
      <w:r>
        <w:rPr>
          <w:spacing w:val="-56"/>
        </w:rPr>
        <w:t> </w:t>
      </w:r>
      <w:r>
        <w:rPr>
          <w:w w:val="95"/>
        </w:rPr>
        <w:t>studying chromatin biology to study chromatin accessibility and to identify open chromatin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regions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(OCRs).</w:t>
      </w:r>
      <w:r>
        <w:rPr>
          <w:spacing w:val="15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nucleosome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most</w:t>
      </w:r>
      <w:r>
        <w:rPr>
          <w:spacing w:val="-9"/>
          <w:w w:val="95"/>
        </w:rPr>
        <w:t> </w:t>
      </w:r>
      <w:r>
        <w:rPr>
          <w:w w:val="95"/>
        </w:rPr>
        <w:t>basic</w:t>
      </w:r>
      <w:r>
        <w:rPr>
          <w:spacing w:val="-10"/>
          <w:w w:val="95"/>
        </w:rPr>
        <w:t> </w:t>
      </w:r>
      <w:r>
        <w:rPr>
          <w:w w:val="95"/>
        </w:rPr>
        <w:t>component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chromatin.</w:t>
      </w:r>
      <w:r>
        <w:rPr>
          <w:spacing w:val="14"/>
          <w:w w:val="95"/>
        </w:rPr>
        <w:t> </w:t>
      </w:r>
      <w:r>
        <w:rPr>
          <w:w w:val="95"/>
        </w:rPr>
        <w:t>Each</w:t>
      </w:r>
      <w:r>
        <w:rPr>
          <w:spacing w:val="-9"/>
          <w:w w:val="95"/>
        </w:rPr>
        <w:t> </w:t>
      </w:r>
      <w:r>
        <w:rPr>
          <w:w w:val="95"/>
        </w:rPr>
        <w:t>nucleosome</w:t>
      </w:r>
      <w:r>
        <w:rPr>
          <w:spacing w:val="-53"/>
          <w:w w:val="95"/>
        </w:rPr>
        <w:t> </w:t>
      </w:r>
      <w:r>
        <w:rPr>
          <w:w w:val="95"/>
        </w:rPr>
        <w:t>is made up of about two turns of DNA wrapped around a set of eight proteins called histones</w:t>
      </w:r>
      <w:r>
        <w:rPr>
          <w:spacing w:val="1"/>
          <w:w w:val="95"/>
        </w:rPr>
        <w:t> </w:t>
      </w:r>
      <w:r>
        <w:rPr>
          <w:w w:val="95"/>
        </w:rPr>
        <w:t>known as histone octamer. With the help of nucleosomes, the genome is securely packed and</w:t>
      </w:r>
      <w:r>
        <w:rPr>
          <w:spacing w:val="-52"/>
          <w:w w:val="95"/>
        </w:rPr>
        <w:t> </w:t>
      </w:r>
      <w:r>
        <w:rPr>
          <w:w w:val="95"/>
        </w:rPr>
        <w:t>structured,</w:t>
      </w:r>
      <w:r>
        <w:rPr>
          <w:spacing w:val="23"/>
          <w:w w:val="95"/>
        </w:rPr>
        <w:t> </w:t>
      </w:r>
      <w:r>
        <w:rPr>
          <w:w w:val="95"/>
        </w:rPr>
        <w:t>known</w:t>
      </w:r>
      <w:r>
        <w:rPr>
          <w:spacing w:val="23"/>
          <w:w w:val="95"/>
        </w:rPr>
        <w:t> </w:t>
      </w:r>
      <w:r>
        <w:rPr>
          <w:w w:val="95"/>
        </w:rPr>
        <w:t>as</w:t>
      </w:r>
      <w:r>
        <w:rPr>
          <w:spacing w:val="23"/>
          <w:w w:val="95"/>
        </w:rPr>
        <w:t> </w:t>
      </w:r>
      <w:r>
        <w:rPr>
          <w:w w:val="95"/>
        </w:rPr>
        <w:t>chromatin.</w:t>
      </w:r>
      <w:r>
        <w:rPr>
          <w:spacing w:val="51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organization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accessibility</w:t>
      </w:r>
      <w:r>
        <w:rPr>
          <w:spacing w:val="24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DNA</w:t>
      </w:r>
      <w:r>
        <w:rPr>
          <w:spacing w:val="23"/>
          <w:w w:val="95"/>
        </w:rPr>
        <w:t> </w:t>
      </w:r>
      <w:r>
        <w:rPr>
          <w:w w:val="95"/>
        </w:rPr>
        <w:t>are</w:t>
      </w:r>
      <w:r>
        <w:rPr>
          <w:spacing w:val="23"/>
          <w:w w:val="95"/>
        </w:rPr>
        <w:t> </w:t>
      </w:r>
      <w:r>
        <w:rPr>
          <w:w w:val="95"/>
        </w:rPr>
        <w:t>influenced</w:t>
      </w:r>
      <w:r>
        <w:rPr>
          <w:spacing w:val="-52"/>
          <w:w w:val="95"/>
        </w:rPr>
        <w:t> </w:t>
      </w:r>
      <w:r>
        <w:rPr>
          <w:w w:val="95"/>
        </w:rPr>
        <w:t>by</w:t>
      </w:r>
      <w:r>
        <w:rPr>
          <w:spacing w:val="32"/>
          <w:w w:val="95"/>
        </w:rPr>
        <w:t> </w:t>
      </w:r>
      <w:r>
        <w:rPr>
          <w:w w:val="95"/>
        </w:rPr>
        <w:t>a</w:t>
      </w:r>
      <w:r>
        <w:rPr>
          <w:spacing w:val="32"/>
          <w:w w:val="95"/>
        </w:rPr>
        <w:t> </w:t>
      </w:r>
      <w:r>
        <w:rPr>
          <w:w w:val="95"/>
        </w:rPr>
        <w:t>number</w:t>
      </w:r>
      <w:r>
        <w:rPr>
          <w:spacing w:val="32"/>
          <w:w w:val="95"/>
        </w:rPr>
        <w:t> </w:t>
      </w:r>
      <w:r>
        <w:rPr>
          <w:w w:val="95"/>
        </w:rPr>
        <w:t>of</w:t>
      </w:r>
      <w:r>
        <w:rPr>
          <w:spacing w:val="32"/>
          <w:w w:val="95"/>
        </w:rPr>
        <w:t> </w:t>
      </w:r>
      <w:r>
        <w:rPr>
          <w:w w:val="95"/>
        </w:rPr>
        <w:t>factors,</w:t>
      </w:r>
      <w:r>
        <w:rPr>
          <w:spacing w:val="32"/>
          <w:w w:val="95"/>
        </w:rPr>
        <w:t> </w:t>
      </w:r>
      <w:r>
        <w:rPr>
          <w:w w:val="95"/>
        </w:rPr>
        <w:t>including</w:t>
      </w:r>
      <w:r>
        <w:rPr>
          <w:spacing w:val="33"/>
          <w:w w:val="95"/>
        </w:rPr>
        <w:t> </w:t>
      </w:r>
      <w:r>
        <w:rPr>
          <w:w w:val="95"/>
        </w:rPr>
        <w:t>chromatin</w:t>
      </w:r>
      <w:r>
        <w:rPr>
          <w:spacing w:val="31"/>
          <w:w w:val="95"/>
        </w:rPr>
        <w:t> </w:t>
      </w:r>
      <w:r>
        <w:rPr>
          <w:w w:val="95"/>
        </w:rPr>
        <w:t>structure,</w:t>
      </w:r>
      <w:r>
        <w:rPr>
          <w:spacing w:val="33"/>
          <w:w w:val="95"/>
        </w:rPr>
        <w:t> </w:t>
      </w:r>
      <w:r>
        <w:rPr>
          <w:w w:val="95"/>
        </w:rPr>
        <w:t>nucleosome</w:t>
      </w:r>
      <w:r>
        <w:rPr>
          <w:spacing w:val="32"/>
          <w:w w:val="95"/>
        </w:rPr>
        <w:t> </w:t>
      </w:r>
      <w:r>
        <w:rPr>
          <w:w w:val="95"/>
        </w:rPr>
        <w:t>location,</w:t>
      </w:r>
      <w:r>
        <w:rPr>
          <w:spacing w:val="32"/>
          <w:w w:val="95"/>
        </w:rPr>
        <w:t> </w:t>
      </w:r>
      <w:r>
        <w:rPr>
          <w:w w:val="95"/>
        </w:rPr>
        <w:t>transcription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</w:pPr>
    </w:p>
    <w:p>
      <w:pPr>
        <w:pStyle w:val="BodyText"/>
        <w:spacing w:line="314" w:lineRule="auto" w:before="150"/>
        <w:ind w:left="134" w:right="1405" w:firstLine="5"/>
        <w:jc w:val="both"/>
      </w:pPr>
      <w:r>
        <w:rPr/>
        <w:t>factors, and histone modifications. As a result, these factors have a role in the activation</w:t>
      </w:r>
      <w:r>
        <w:rPr>
          <w:spacing w:val="1"/>
        </w:rPr>
        <w:t> </w:t>
      </w:r>
      <w:r>
        <w:rPr/>
        <w:t>and inactivation of genes.</w:t>
      </w:r>
      <w:r>
        <w:rPr>
          <w:spacing w:val="1"/>
        </w:rPr>
        <w:t> </w:t>
      </w:r>
      <w:r>
        <w:rPr/>
        <w:t>The genome is treated with a hyperactive version of the Tn5</w:t>
      </w:r>
      <w:r>
        <w:rPr>
          <w:spacing w:val="1"/>
        </w:rPr>
        <w:t> </w:t>
      </w:r>
      <w:r>
        <w:rPr>
          <w:w w:val="95"/>
        </w:rPr>
        <w:t>transposase to insert sequencing adapters into OCRs </w:t>
      </w:r>
      <w:hyperlink w:history="true" w:anchor="_bookmark326">
        <w:r>
          <w:rPr>
            <w:w w:val="95"/>
          </w:rPr>
          <w:t>(Buenrostro, Wu, Chang, &amp; Greenleaf,</w:t>
        </w:r>
      </w:hyperlink>
      <w:r>
        <w:rPr>
          <w:spacing w:val="1"/>
          <w:w w:val="95"/>
        </w:rPr>
        <w:t> </w:t>
      </w:r>
      <w:hyperlink w:history="true" w:anchor="_bookmark326">
        <w:r>
          <w:rPr/>
          <w:t>2015).</w:t>
        </w:r>
      </w:hyperlink>
      <w:r>
        <w:rPr>
          <w:spacing w:val="1"/>
        </w:rPr>
        <w:t> </w:t>
      </w:r>
      <w:r>
        <w:rPr/>
        <w:t>Because it is easier, faster, and uses fewer cells than competing approaches like</w:t>
      </w:r>
      <w:r>
        <w:rPr>
          <w:spacing w:val="1"/>
        </w:rPr>
        <w:t> </w:t>
      </w:r>
      <w:r>
        <w:rPr>
          <w:w w:val="95"/>
        </w:rPr>
        <w:t>FAIRE-Seq and DNase-Seq, ATAC-Seq has become popular for discovering accessible regions</w:t>
      </w:r>
      <w:r>
        <w:rPr>
          <w:spacing w:val="-52"/>
          <w:w w:val="95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6"/>
        </w:rPr>
        <w:t> </w:t>
      </w:r>
      <w:r>
        <w:rPr/>
        <w:t>genome.</w:t>
      </w:r>
      <w:r>
        <w:rPr>
          <w:spacing w:val="26"/>
        </w:rPr>
        <w:t> </w:t>
      </w:r>
      <w:r>
        <w:rPr/>
        <w:t>The</w:t>
      </w:r>
      <w:r>
        <w:rPr>
          <w:spacing w:val="6"/>
        </w:rPr>
        <w:t> </w:t>
      </w:r>
      <w:r>
        <w:rPr/>
        <w:t>schematic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ATAC-seq</w:t>
      </w:r>
      <w:r>
        <w:rPr>
          <w:spacing w:val="5"/>
        </w:rPr>
        <w:t> </w:t>
      </w:r>
      <w:r>
        <w:rPr/>
        <w:t>pipeline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shown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/>
        <w:t>Figure</w:t>
      </w:r>
      <w:r>
        <w:rPr>
          <w:spacing w:val="6"/>
        </w:rPr>
        <w:t> </w:t>
      </w:r>
      <w:hyperlink w:history="true" w:anchor="_bookmark53">
        <w:r>
          <w:rPr/>
          <w:t>10.</w:t>
        </w:r>
      </w:hyperlink>
    </w:p>
    <w:p>
      <w:pPr>
        <w:pStyle w:val="BodyText"/>
        <w:spacing w:before="2"/>
        <w:rPr>
          <w:sz w:val="33"/>
        </w:rPr>
      </w:pPr>
    </w:p>
    <w:p>
      <w:pPr>
        <w:pStyle w:val="Heading5"/>
        <w:jc w:val="both"/>
      </w:pPr>
      <w:bookmarkStart w:name="Alignment, post-alignment quality contro" w:id="94"/>
      <w:bookmarkEnd w:id="94"/>
      <w:r>
        <w:rPr>
          <w:b w:val="0"/>
        </w:rPr>
      </w:r>
      <w:bookmarkStart w:name="_bookmark52" w:id="95"/>
      <w:bookmarkEnd w:id="95"/>
      <w:r>
        <w:rPr>
          <w:b w:val="0"/>
        </w:rPr>
      </w:r>
      <w:r>
        <w:rPr>
          <w:w w:val="95"/>
        </w:rPr>
        <w:t>Alignment,</w:t>
      </w:r>
      <w:r>
        <w:rPr>
          <w:spacing w:val="5"/>
          <w:w w:val="95"/>
        </w:rPr>
        <w:t> </w:t>
      </w:r>
      <w:r>
        <w:rPr>
          <w:w w:val="95"/>
        </w:rPr>
        <w:t>post-alignment</w:t>
      </w:r>
      <w:r>
        <w:rPr>
          <w:spacing w:val="6"/>
          <w:w w:val="95"/>
        </w:rPr>
        <w:t> </w:t>
      </w:r>
      <w:r>
        <w:rPr>
          <w:w w:val="95"/>
        </w:rPr>
        <w:t>quality</w:t>
      </w:r>
      <w:r>
        <w:rPr>
          <w:spacing w:val="6"/>
          <w:w w:val="95"/>
        </w:rPr>
        <w:t> </w:t>
      </w:r>
      <w:r>
        <w:rPr>
          <w:w w:val="95"/>
        </w:rPr>
        <w:t>control,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6"/>
          <w:w w:val="95"/>
        </w:rPr>
        <w:t> </w:t>
      </w:r>
      <w:r>
        <w:rPr>
          <w:w w:val="95"/>
        </w:rPr>
        <w:t>peak</w:t>
      </w:r>
      <w:r>
        <w:rPr>
          <w:spacing w:val="6"/>
          <w:w w:val="95"/>
        </w:rPr>
        <w:t> </w:t>
      </w:r>
      <w:r>
        <w:rPr>
          <w:w w:val="95"/>
        </w:rPr>
        <w:t>calling</w:t>
      </w:r>
    </w:p>
    <w:p>
      <w:pPr>
        <w:pStyle w:val="BodyText"/>
        <w:spacing w:line="314" w:lineRule="auto" w:before="227"/>
        <w:ind w:left="112" w:right="1393" w:firstLine="18"/>
        <w:jc w:val="both"/>
      </w:pPr>
      <w:r>
        <w:rPr>
          <w:w w:val="95"/>
        </w:rPr>
        <w:t>Alignment of the ATAC-seq data is performed using </w:t>
      </w:r>
      <w:r>
        <w:rPr>
          <w:rFonts w:ascii="SimSun" w:hAnsi="SimSun"/>
          <w:w w:val="95"/>
        </w:rPr>
        <w:t>Bowtie2 </w:t>
      </w:r>
      <w:hyperlink w:history="true" w:anchor="_bookmark441">
        <w:r>
          <w:rPr>
            <w:w w:val="95"/>
          </w:rPr>
          <w:t>(Langmead &amp; Salzberg, 2012)</w:t>
        </w:r>
      </w:hyperlink>
      <w:r>
        <w:rPr>
          <w:spacing w:val="1"/>
          <w:w w:val="95"/>
        </w:rPr>
        <w:t> </w:t>
      </w:r>
      <w:r>
        <w:rPr>
          <w:w w:val="95"/>
        </w:rPr>
        <w:t>with the following parameters: fragments up to 2 kb were allowed to align (-X 2000), entire</w:t>
      </w:r>
      <w:r>
        <w:rPr>
          <w:spacing w:val="1"/>
          <w:w w:val="95"/>
        </w:rPr>
        <w:t> </w:t>
      </w:r>
      <w:r>
        <w:rPr>
          <w:w w:val="90"/>
        </w:rPr>
        <w:t>read alignment (–end-to-end), suppressing unpaired alignments for paired reads (–no-mixed),</w:t>
      </w:r>
      <w:r>
        <w:rPr>
          <w:spacing w:val="1"/>
          <w:w w:val="90"/>
        </w:rPr>
        <w:t> </w:t>
      </w:r>
      <w:r>
        <w:rPr>
          <w:w w:val="90"/>
        </w:rPr>
        <w:t>suppressing discordant alignments for paired reads (–no-discordant) and minimum acceptable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alignment </w:t>
      </w:r>
      <w:r>
        <w:rPr>
          <w:w w:val="95"/>
        </w:rPr>
        <w:t>score with respect to the read length (–score-min L,-0.4,-0.4). Tn5 inserts adapters</w:t>
      </w:r>
      <w:r>
        <w:rPr>
          <w:spacing w:val="-52"/>
          <w:w w:val="95"/>
        </w:rPr>
        <w:t> </w:t>
      </w:r>
      <w:r>
        <w:rPr>
          <w:w w:val="95"/>
        </w:rPr>
        <w:t>separated by 9bp when it cuts an accessible chromatin region </w:t>
      </w:r>
      <w:hyperlink w:history="true" w:anchor="_bookmark428">
        <w:r>
          <w:rPr>
            <w:w w:val="95"/>
          </w:rPr>
          <w:t>(Kia et al., 2017).</w:t>
        </w:r>
      </w:hyperlink>
      <w:r>
        <w:rPr>
          <w:w w:val="95"/>
        </w:rPr>
        <w:t> This indicates</w:t>
      </w:r>
      <w:r>
        <w:rPr>
          <w:spacing w:val="1"/>
          <w:w w:val="95"/>
        </w:rPr>
        <w:t> </w:t>
      </w:r>
      <w:r>
        <w:rPr/>
        <w:t>that reads on the positive strand should be adjusted 4 bp to the right and reads on the</w:t>
      </w:r>
      <w:r>
        <w:rPr>
          <w:spacing w:val="1"/>
        </w:rPr>
        <w:t> </w:t>
      </w:r>
      <w:r>
        <w:rPr>
          <w:w w:val="95"/>
        </w:rPr>
        <w:t>negative strands should be shifted 5 bp to the left in order for the read start site to reflect the</w:t>
      </w:r>
      <w:r>
        <w:rPr>
          <w:spacing w:val="1"/>
          <w:w w:val="95"/>
        </w:rPr>
        <w:t> </w:t>
      </w:r>
      <w:r>
        <w:rPr>
          <w:w w:val="95"/>
        </w:rPr>
        <w:t>centre of where Tn5 binds as done in </w:t>
      </w:r>
      <w:hyperlink w:history="true" w:anchor="_bookmark327">
        <w:r>
          <w:rPr>
            <w:w w:val="95"/>
          </w:rPr>
          <w:t>(Buenrostro, Giresi, Zaba, Chang, &amp; Greenleaf, 2013),</w:t>
        </w:r>
      </w:hyperlink>
      <w:r>
        <w:rPr>
          <w:spacing w:val="1"/>
          <w:w w:val="95"/>
        </w:rPr>
        <w:t> </w:t>
      </w:r>
      <w:r>
        <w:rPr>
          <w:w w:val="95"/>
        </w:rPr>
        <w:t>which is important for the footprint analysis. Using alignmentSieve from deepTools </w:t>
      </w:r>
      <w:hyperlink w:history="true" w:anchor="_bookmark485">
        <w:r>
          <w:rPr>
            <w:w w:val="95"/>
          </w:rPr>
          <w:t>(Ramirez</w:t>
        </w:r>
      </w:hyperlink>
      <w:r>
        <w:rPr>
          <w:spacing w:val="1"/>
          <w:w w:val="95"/>
        </w:rPr>
        <w:t> </w:t>
      </w:r>
      <w:hyperlink w:history="true" w:anchor="_bookmark485">
        <w:r>
          <w:rPr/>
          <w:t>et al.,</w:t>
        </w:r>
        <w:r>
          <w:rPr>
            <w:spacing w:val="57"/>
          </w:rPr>
          <w:t> </w:t>
        </w:r>
        <w:r>
          <w:rPr/>
          <w:t>2016),</w:t>
        </w:r>
      </w:hyperlink>
      <w:r>
        <w:rPr>
          <w:spacing w:val="58"/>
        </w:rPr>
        <w:t> </w:t>
      </w:r>
      <w:r>
        <w:rPr/>
        <w:t>aligned data (BAM files) are adjusted for the read start sites to represent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centre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/>
        <w:t>transposon</w:t>
      </w:r>
      <w:r>
        <w:rPr>
          <w:spacing w:val="-7"/>
        </w:rPr>
        <w:t> </w:t>
      </w:r>
      <w:r>
        <w:rPr/>
        <w:t>cutting</w:t>
      </w:r>
      <w:r>
        <w:rPr>
          <w:spacing w:val="-8"/>
        </w:rPr>
        <w:t> </w:t>
      </w:r>
      <w:r>
        <w:rPr/>
        <w:t>event</w:t>
      </w:r>
      <w:r>
        <w:rPr>
          <w:spacing w:val="-7"/>
        </w:rPr>
        <w:t> </w:t>
      </w:r>
      <w:r>
        <w:rPr/>
        <w:t>(–ATACshift),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filtered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reads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high</w:t>
      </w:r>
      <w:r>
        <w:rPr>
          <w:spacing w:val="1"/>
        </w:rPr>
        <w:t> </w:t>
      </w:r>
      <w:r>
        <w:rPr>
          <w:w w:val="95"/>
        </w:rPr>
        <w:t>mapping quality (–minMappingQuality 30).</w:t>
      </w:r>
      <w:r>
        <w:rPr>
          <w:spacing w:val="52"/>
        </w:rPr>
        <w:t> </w:t>
      </w:r>
      <w:r>
        <w:rPr>
          <w:w w:val="95"/>
        </w:rPr>
        <w:t>In addition, because the mitochondrial genome</w:t>
      </w:r>
      <w:r>
        <w:rPr>
          <w:spacing w:val="1"/>
          <w:w w:val="95"/>
        </w:rPr>
        <w:t> </w:t>
      </w:r>
      <w:r>
        <w:rPr>
          <w:w w:val="95"/>
        </w:rPr>
        <w:t>is devoid of chromatin packaging </w:t>
      </w:r>
      <w:hyperlink w:history="true" w:anchor="_bookmark316">
        <w:r>
          <w:rPr>
            <w:w w:val="95"/>
          </w:rPr>
          <w:t>(Bogenhagen, 2012) </w:t>
        </w:r>
      </w:hyperlink>
      <w:r>
        <w:rPr>
          <w:w w:val="95"/>
        </w:rPr>
        <w:t>a large number of mitochondrial reads</w:t>
      </w:r>
      <w:r>
        <w:rPr>
          <w:spacing w:val="1"/>
          <w:w w:val="95"/>
        </w:rPr>
        <w:t> </w:t>
      </w:r>
      <w:r>
        <w:rPr/>
        <w:t>can be a concern in ATAC-seq. Some ATAC-Seq samples have been found to include 80%</w:t>
      </w:r>
      <w:r>
        <w:rPr>
          <w:spacing w:val="-55"/>
        </w:rPr>
        <w:t> </w:t>
      </w:r>
      <w:r>
        <w:rPr>
          <w:w w:val="90"/>
        </w:rPr>
        <w:t>mitochondrial reads, prompting the development of wet-lab approaches to address the problem</w:t>
      </w:r>
      <w:r>
        <w:rPr>
          <w:spacing w:val="1"/>
          <w:w w:val="90"/>
        </w:rPr>
        <w:t> </w:t>
      </w:r>
      <w:hyperlink w:history="true" w:anchor="_bookmark346">
        <w:r>
          <w:rPr/>
          <w:t>(Corces et al., 2017).</w:t>
        </w:r>
      </w:hyperlink>
      <w:r>
        <w:rPr>
          <w:spacing w:val="1"/>
        </w:rPr>
        <w:t> </w:t>
      </w:r>
      <w:r>
        <w:rPr/>
        <w:t>Also, because the open chromatin regions of interest are typically</w:t>
      </w:r>
      <w:r>
        <w:rPr>
          <w:spacing w:val="1"/>
        </w:rPr>
        <w:t> </w:t>
      </w:r>
      <w:r>
        <w:rPr>
          <w:w w:val="95"/>
        </w:rPr>
        <w:t>found in the nuclear genome, mitochondrial reads are typically excluded from the analysis.</w:t>
      </w:r>
      <w:r>
        <w:rPr>
          <w:spacing w:val="1"/>
          <w:w w:val="95"/>
        </w:rPr>
        <w:t> </w:t>
      </w:r>
      <w:r>
        <w:rPr>
          <w:w w:val="95"/>
        </w:rPr>
        <w:t>Hence, reads mapping to the mitochondrial chromosome and ENCODE blacklisted regions</w:t>
      </w:r>
      <w:r>
        <w:rPr>
          <w:spacing w:val="1"/>
          <w:w w:val="95"/>
        </w:rPr>
        <w:t> </w:t>
      </w:r>
      <w:r>
        <w:rPr>
          <w:w w:val="90"/>
        </w:rPr>
        <w:t>(regions where genome assembly results in erroneous signal) were filtered using alignmentSieve.</w:t>
      </w:r>
      <w:r>
        <w:rPr>
          <w:spacing w:val="1"/>
          <w:w w:val="90"/>
        </w:rPr>
        <w:t> </w:t>
      </w:r>
      <w:r>
        <w:rPr>
          <w:w w:val="95"/>
        </w:rPr>
        <w:t>Because ATAC-seq does not require rigorous size selection during library preparation, it can</w:t>
      </w:r>
      <w:r>
        <w:rPr>
          <w:spacing w:val="1"/>
          <w:w w:val="95"/>
        </w:rPr>
        <w:t> </w:t>
      </w:r>
      <w:r>
        <w:rPr>
          <w:w w:val="90"/>
        </w:rPr>
        <w:t>identify nucleosome positions using fragments representing nucleosome-free fragments (NFFs)</w:t>
      </w:r>
      <w:r>
        <w:rPr>
          <w:spacing w:val="1"/>
          <w:w w:val="90"/>
        </w:rPr>
        <w:t> </w:t>
      </w:r>
      <w:r>
        <w:rPr/>
        <w:t>nucleosome monomers, and multimers. There is approximately 147 bp of DNA wrapped</w:t>
      </w:r>
      <w:r>
        <w:rPr>
          <w:spacing w:val="1"/>
        </w:rPr>
        <w:t> </w:t>
      </w:r>
      <w:r>
        <w:rPr>
          <w:w w:val="95"/>
        </w:rPr>
        <w:t>around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nucleosome,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order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obtain</w:t>
      </w:r>
      <w:r>
        <w:rPr>
          <w:spacing w:val="-9"/>
          <w:w w:val="95"/>
        </w:rPr>
        <w:t> </w:t>
      </w:r>
      <w:r>
        <w:rPr>
          <w:w w:val="95"/>
        </w:rPr>
        <w:t>NFFs,</w:t>
      </w:r>
      <w:r>
        <w:rPr>
          <w:spacing w:val="-7"/>
          <w:w w:val="95"/>
        </w:rPr>
        <w:t> </w:t>
      </w:r>
      <w:r>
        <w:rPr>
          <w:w w:val="95"/>
        </w:rPr>
        <w:t>which</w:t>
      </w:r>
      <w:r>
        <w:rPr>
          <w:spacing w:val="-9"/>
          <w:w w:val="95"/>
        </w:rPr>
        <w:t> </w:t>
      </w:r>
      <w:r>
        <w:rPr>
          <w:w w:val="95"/>
        </w:rPr>
        <w:t>are</w:t>
      </w:r>
      <w:r>
        <w:rPr>
          <w:spacing w:val="-8"/>
          <w:w w:val="95"/>
        </w:rPr>
        <w:t> </w:t>
      </w:r>
      <w:r>
        <w:rPr>
          <w:w w:val="95"/>
        </w:rPr>
        <w:t>indicative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transcription</w:t>
      </w:r>
      <w:r>
        <w:rPr>
          <w:spacing w:val="-8"/>
          <w:w w:val="95"/>
        </w:rPr>
        <w:t> </w:t>
      </w:r>
      <w:r>
        <w:rPr>
          <w:w w:val="95"/>
        </w:rPr>
        <w:t>factor</w:t>
      </w:r>
      <w:r>
        <w:rPr>
          <w:spacing w:val="1"/>
          <w:w w:val="95"/>
        </w:rPr>
        <w:t> </w:t>
      </w:r>
      <w:r>
        <w:rPr/>
        <w:t>bindings, the fragments less than 147 bp must be extracted. To extract NFFs, all aligned</w:t>
      </w:r>
      <w:r>
        <w:rPr>
          <w:spacing w:val="1"/>
        </w:rPr>
        <w:t> </w:t>
      </w:r>
      <w:r>
        <w:rPr>
          <w:w w:val="95"/>
        </w:rPr>
        <w:t>files are merged within experimental groups, reads are sorted by left-most coordinates and</w:t>
      </w:r>
      <w:r>
        <w:rPr>
          <w:spacing w:val="1"/>
          <w:w w:val="95"/>
        </w:rPr>
        <w:t> </w:t>
      </w:r>
      <w:r>
        <w:rPr>
          <w:w w:val="95"/>
        </w:rPr>
        <w:t>indexed using SAMtools </w:t>
      </w:r>
      <w:hyperlink w:history="true" w:anchor="_bookmark448">
        <w:r>
          <w:rPr>
            <w:w w:val="95"/>
          </w:rPr>
          <w:t>(H. Li et al., 2009), </w:t>
        </w:r>
      </w:hyperlink>
      <w:r>
        <w:rPr>
          <w:w w:val="95"/>
        </w:rPr>
        <w:t>and NFFs were obtained by selecting alignments</w:t>
      </w:r>
      <w:r>
        <w:rPr>
          <w:spacing w:val="1"/>
          <w:w w:val="95"/>
        </w:rPr>
        <w:t> </w:t>
      </w:r>
      <w:r>
        <w:rPr/>
        <w:t>with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/>
        <w:t>template</w:t>
      </w:r>
      <w:r>
        <w:rPr>
          <w:spacing w:val="15"/>
        </w:rPr>
        <w:t> </w:t>
      </w:r>
      <w:r>
        <w:rPr/>
        <w:t>length</w:t>
      </w:r>
      <w:r>
        <w:rPr>
          <w:spacing w:val="15"/>
        </w:rPr>
        <w:t> </w:t>
      </w:r>
      <w:r>
        <w:rPr/>
        <w:t>between</w:t>
      </w:r>
      <w:r>
        <w:rPr>
          <w:spacing w:val="16"/>
        </w:rPr>
        <w:t> </w:t>
      </w:r>
      <w:r>
        <w:rPr/>
        <w:t>40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140</w:t>
      </w:r>
      <w:r>
        <w:rPr>
          <w:spacing w:val="15"/>
        </w:rPr>
        <w:t> </w:t>
      </w:r>
      <w:r>
        <w:rPr/>
        <w:t>inclusively</w:t>
      </w:r>
      <w:r>
        <w:rPr>
          <w:spacing w:val="15"/>
        </w:rPr>
        <w:t> </w:t>
      </w:r>
      <w:hyperlink w:history="true" w:anchor="_bookmark387">
        <w:r>
          <w:rPr/>
          <w:t>(Goodnight</w:t>
        </w:r>
        <w:r>
          <w:rPr>
            <w:spacing w:val="16"/>
          </w:rPr>
          <w:t> </w:t>
        </w:r>
        <w:r>
          <w:rPr/>
          <w:t>et</w:t>
        </w:r>
        <w:r>
          <w:rPr>
            <w:spacing w:val="15"/>
          </w:rPr>
          <w:t> </w:t>
        </w:r>
        <w:r>
          <w:rPr/>
          <w:t>al.,</w:t>
        </w:r>
        <w:r>
          <w:rPr>
            <w:spacing w:val="18"/>
          </w:rPr>
          <w:t> </w:t>
        </w:r>
        <w:r>
          <w:rPr/>
          <w:t>2019;</w:t>
        </w:r>
      </w:hyperlink>
      <w:r>
        <w:rPr>
          <w:spacing w:val="22"/>
        </w:rPr>
        <w:t> </w:t>
      </w:r>
      <w:hyperlink w:history="true" w:anchor="_bookmark424">
        <w:r>
          <w:rPr/>
          <w:t>Jung</w:t>
        </w:r>
        <w:r>
          <w:rPr>
            <w:spacing w:val="16"/>
          </w:rPr>
          <w:t> </w:t>
        </w:r>
        <w:r>
          <w:rPr/>
          <w:t>et</w:t>
        </w:r>
      </w:hyperlink>
    </w:p>
    <w:p>
      <w:pPr>
        <w:spacing w:after="0" w:line="314" w:lineRule="auto"/>
        <w:jc w:val="both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</w:p>
    <w:p>
      <w:pPr>
        <w:pStyle w:val="BodyText"/>
        <w:ind w:left="3010"/>
        <w:rPr>
          <w:sz w:val="20"/>
        </w:rPr>
      </w:pPr>
      <w:r>
        <w:rPr>
          <w:sz w:val="20"/>
        </w:rPr>
        <w:drawing>
          <wp:inline distT="0" distB="0" distL="0" distR="0">
            <wp:extent cx="2772515" cy="6363081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515" cy="63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96"/>
        <w:ind w:left="1580" w:right="1572" w:firstLine="0"/>
        <w:jc w:val="left"/>
        <w:rPr>
          <w:sz w:val="20"/>
        </w:rPr>
      </w:pPr>
      <w:bookmarkStart w:name="_bookmark53" w:id="96"/>
      <w:bookmarkEnd w:id="96"/>
      <w:r>
        <w:rPr/>
      </w:r>
      <w:r>
        <w:rPr>
          <w:b/>
          <w:sz w:val="20"/>
        </w:rPr>
        <w:t>Figure</w:t>
      </w:r>
      <w:r>
        <w:rPr>
          <w:b/>
          <w:spacing w:val="28"/>
          <w:sz w:val="20"/>
        </w:rPr>
        <w:t> </w:t>
      </w:r>
      <w:r>
        <w:rPr>
          <w:b/>
          <w:sz w:val="20"/>
        </w:rPr>
        <w:t>10:</w:t>
      </w:r>
      <w:r>
        <w:rPr>
          <w:b/>
          <w:spacing w:val="15"/>
          <w:sz w:val="20"/>
        </w:rPr>
        <w:t> </w:t>
      </w:r>
      <w:r>
        <w:rPr>
          <w:b/>
          <w:sz w:val="20"/>
        </w:rPr>
        <w:t>Workflow</w:t>
      </w:r>
      <w:r>
        <w:rPr>
          <w:b/>
          <w:spacing w:val="28"/>
          <w:sz w:val="20"/>
        </w:rPr>
        <w:t> </w:t>
      </w:r>
      <w:r>
        <w:rPr>
          <w:b/>
          <w:sz w:val="20"/>
        </w:rPr>
        <w:t>for</w:t>
      </w:r>
      <w:r>
        <w:rPr>
          <w:b/>
          <w:spacing w:val="29"/>
          <w:sz w:val="20"/>
        </w:rPr>
        <w:t> </w:t>
      </w:r>
      <w:r>
        <w:rPr>
          <w:b/>
          <w:sz w:val="20"/>
        </w:rPr>
        <w:t>ATAC</w:t>
      </w:r>
      <w:r>
        <w:rPr>
          <w:b/>
          <w:spacing w:val="28"/>
          <w:sz w:val="20"/>
        </w:rPr>
        <w:t> </w:t>
      </w:r>
      <w:r>
        <w:rPr>
          <w:b/>
          <w:sz w:val="20"/>
        </w:rPr>
        <w:t>sequencing</w:t>
      </w:r>
      <w:r>
        <w:rPr>
          <w:b/>
          <w:spacing w:val="29"/>
          <w:sz w:val="20"/>
        </w:rPr>
        <w:t> </w:t>
      </w:r>
      <w:r>
        <w:rPr>
          <w:b/>
          <w:sz w:val="20"/>
        </w:rPr>
        <w:t>data</w:t>
      </w:r>
      <w:r>
        <w:rPr>
          <w:b/>
          <w:spacing w:val="28"/>
          <w:sz w:val="20"/>
        </w:rPr>
        <w:t> </w:t>
      </w:r>
      <w:r>
        <w:rPr>
          <w:b/>
          <w:sz w:val="20"/>
        </w:rPr>
        <w:t>analysis.</w:t>
      </w:r>
      <w:r>
        <w:rPr>
          <w:b/>
          <w:spacing w:val="13"/>
          <w:sz w:val="20"/>
        </w:rPr>
        <w:t> </w:t>
      </w:r>
      <w:r>
        <w:rPr>
          <w:sz w:val="20"/>
        </w:rPr>
        <w:t>QC:</w:t>
      </w:r>
      <w:r>
        <w:rPr>
          <w:spacing w:val="20"/>
          <w:sz w:val="20"/>
        </w:rPr>
        <w:t> </w:t>
      </w:r>
      <w:r>
        <w:rPr>
          <w:sz w:val="20"/>
        </w:rPr>
        <w:t>Quality</w:t>
      </w:r>
      <w:r>
        <w:rPr>
          <w:spacing w:val="-46"/>
          <w:sz w:val="20"/>
        </w:rPr>
        <w:t> </w:t>
      </w:r>
      <w:r>
        <w:rPr>
          <w:sz w:val="20"/>
        </w:rPr>
        <w:t>Control,</w:t>
      </w:r>
      <w:r>
        <w:rPr>
          <w:spacing w:val="15"/>
          <w:sz w:val="20"/>
        </w:rPr>
        <w:t> </w:t>
      </w:r>
      <w:r>
        <w:rPr>
          <w:sz w:val="20"/>
        </w:rPr>
        <w:t>NFF:</w:t>
      </w:r>
      <w:r>
        <w:rPr>
          <w:spacing w:val="15"/>
          <w:sz w:val="20"/>
        </w:rPr>
        <w:t> </w:t>
      </w:r>
      <w:r>
        <w:rPr>
          <w:sz w:val="20"/>
        </w:rPr>
        <w:t>Nucleosome</w:t>
      </w:r>
      <w:r>
        <w:rPr>
          <w:spacing w:val="16"/>
          <w:sz w:val="20"/>
        </w:rPr>
        <w:t> </w:t>
      </w:r>
      <w:r>
        <w:rPr>
          <w:sz w:val="20"/>
        </w:rPr>
        <w:t>Free</w:t>
      </w:r>
      <w:r>
        <w:rPr>
          <w:spacing w:val="15"/>
          <w:sz w:val="20"/>
        </w:rPr>
        <w:t> </w:t>
      </w:r>
      <w:r>
        <w:rPr>
          <w:sz w:val="20"/>
        </w:rPr>
        <w:t>Fragments.</w:t>
      </w:r>
    </w:p>
    <w:p>
      <w:pPr>
        <w:spacing w:after="0" w:line="252" w:lineRule="auto"/>
        <w:jc w:val="left"/>
        <w:rPr>
          <w:sz w:val="20"/>
        </w:rPr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spacing w:before="2"/>
      </w:pPr>
    </w:p>
    <w:p>
      <w:pPr>
        <w:pStyle w:val="BodyText"/>
        <w:spacing w:line="314" w:lineRule="auto" w:before="150"/>
        <w:ind w:left="140" w:right="1432"/>
        <w:jc w:val="both"/>
      </w:pPr>
      <w:hyperlink w:history="true" w:anchor="_bookmark424">
        <w:r>
          <w:rPr/>
          <w:t>al., 2017).</w:t>
        </w:r>
      </w:hyperlink>
      <w:r>
        <w:rPr/>
        <w:t> Peak calling is a statistical approach that leverages data coverage properties to</w:t>
      </w:r>
      <w:r>
        <w:rPr>
          <w:spacing w:val="-55"/>
        </w:rPr>
        <w:t> </w:t>
      </w:r>
      <w:r>
        <w:rPr>
          <w:spacing w:val="-1"/>
        </w:rPr>
        <w:t>identify</w:t>
      </w:r>
      <w:r>
        <w:rPr>
          <w:spacing w:val="-7"/>
        </w:rPr>
        <w:t> </w:t>
      </w:r>
      <w:r>
        <w:rPr>
          <w:spacing w:val="-1"/>
        </w:rPr>
        <w:t>locations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enriched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result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protein/</w:t>
      </w:r>
      <w:r>
        <w:rPr>
          <w:spacing w:val="-7"/>
        </w:rPr>
        <w:t> </w:t>
      </w:r>
      <w:r>
        <w:rPr/>
        <w:t>transcription</w:t>
      </w:r>
      <w:r>
        <w:rPr>
          <w:spacing w:val="-6"/>
        </w:rPr>
        <w:t> </w:t>
      </w:r>
      <w:r>
        <w:rPr/>
        <w:t>factor</w:t>
      </w:r>
      <w:r>
        <w:rPr>
          <w:spacing w:val="-7"/>
        </w:rPr>
        <w:t> </w:t>
      </w:r>
      <w:r>
        <w:rPr/>
        <w:t>binding.</w:t>
      </w:r>
      <w:r>
        <w:rPr>
          <w:spacing w:val="10"/>
        </w:rPr>
        <w:t> </w:t>
      </w:r>
      <w:r>
        <w:rPr/>
        <w:t>To</w:t>
      </w:r>
      <w:r>
        <w:rPr>
          <w:spacing w:val="-55"/>
        </w:rPr>
        <w:t> </w:t>
      </w:r>
      <w:r>
        <w:rPr>
          <w:spacing w:val="-1"/>
        </w:rPr>
        <w:t>find regions corresponding to potential OCRs in the nucleosome-free </w:t>
      </w:r>
      <w:r>
        <w:rPr/>
        <w:t>regions, we want to</w:t>
      </w:r>
      <w:r>
        <w:rPr>
          <w:spacing w:val="-55"/>
        </w:rPr>
        <w:t> </w:t>
      </w:r>
      <w:r>
        <w:rPr>
          <w:w w:val="95"/>
        </w:rPr>
        <w:t>identify regions where reads have piled up greater than the background read coverage. Peak</w:t>
      </w:r>
      <w:r>
        <w:rPr>
          <w:spacing w:val="1"/>
          <w:w w:val="95"/>
        </w:rPr>
        <w:t> </w:t>
      </w:r>
      <w:r>
        <w:rPr>
          <w:w w:val="95"/>
        </w:rPr>
        <w:t>calling</w:t>
      </w:r>
      <w:r>
        <w:rPr>
          <w:spacing w:val="13"/>
          <w:w w:val="95"/>
        </w:rPr>
        <w:t> </w:t>
      </w:r>
      <w:r>
        <w:rPr>
          <w:w w:val="95"/>
        </w:rPr>
        <w:t>on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NFFs</w:t>
      </w:r>
      <w:r>
        <w:rPr>
          <w:spacing w:val="14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w w:val="95"/>
        </w:rPr>
        <w:t>performed</w:t>
      </w:r>
      <w:r>
        <w:rPr>
          <w:spacing w:val="14"/>
          <w:w w:val="95"/>
        </w:rPr>
        <w:t> </w:t>
      </w:r>
      <w:r>
        <w:rPr>
          <w:w w:val="95"/>
        </w:rPr>
        <w:t>using</w:t>
      </w:r>
      <w:r>
        <w:rPr>
          <w:spacing w:val="13"/>
          <w:w w:val="95"/>
        </w:rPr>
        <w:t> </w:t>
      </w:r>
      <w:r>
        <w:rPr>
          <w:w w:val="95"/>
        </w:rPr>
        <w:t>MACS2</w:t>
      </w:r>
      <w:r>
        <w:rPr>
          <w:spacing w:val="13"/>
          <w:w w:val="95"/>
        </w:rPr>
        <w:t> </w:t>
      </w:r>
      <w:r>
        <w:rPr>
          <w:w w:val="95"/>
        </w:rPr>
        <w:t>(Y</w:t>
      </w:r>
      <w:hyperlink w:history="true" w:anchor="_bookmark571">
        <w:r>
          <w:rPr>
            <w:w w:val="95"/>
          </w:rPr>
          <w:t>ong</w:t>
        </w:r>
        <w:r>
          <w:rPr>
            <w:spacing w:val="13"/>
            <w:w w:val="95"/>
          </w:rPr>
          <w:t> </w:t>
        </w:r>
        <w:r>
          <w:rPr>
            <w:w w:val="95"/>
          </w:rPr>
          <w:t>Zhang</w:t>
        </w:r>
        <w:r>
          <w:rPr>
            <w:spacing w:val="14"/>
            <w:w w:val="95"/>
          </w:rPr>
          <w:t> </w:t>
        </w:r>
        <w:r>
          <w:rPr>
            <w:w w:val="95"/>
          </w:rPr>
          <w:t>et</w:t>
        </w:r>
        <w:r>
          <w:rPr>
            <w:spacing w:val="14"/>
            <w:w w:val="95"/>
          </w:rPr>
          <w:t> </w:t>
        </w:r>
        <w:r>
          <w:rPr>
            <w:w w:val="95"/>
          </w:rPr>
          <w:t>al.,</w:t>
        </w:r>
        <w:r>
          <w:rPr>
            <w:spacing w:val="13"/>
            <w:w w:val="95"/>
          </w:rPr>
          <w:t> </w:t>
        </w:r>
        <w:r>
          <w:rPr>
            <w:w w:val="95"/>
          </w:rPr>
          <w:t>2008)</w:t>
        </w:r>
        <w:r>
          <w:rPr>
            <w:spacing w:val="13"/>
            <w:w w:val="95"/>
          </w:rPr>
          <w:t> </w:t>
        </w:r>
      </w:hyperlink>
      <w:r>
        <w:rPr>
          <w:w w:val="95"/>
        </w:rPr>
        <w:t>with</w:t>
      </w:r>
      <w:r>
        <w:rPr>
          <w:spacing w:val="13"/>
          <w:w w:val="95"/>
        </w:rPr>
        <w:t> </w:t>
      </w:r>
      <w:r>
        <w:rPr>
          <w:w w:val="95"/>
        </w:rPr>
        <w:t>genome</w:t>
      </w:r>
      <w:r>
        <w:rPr>
          <w:spacing w:val="13"/>
          <w:w w:val="95"/>
        </w:rPr>
        <w:t> </w:t>
      </w:r>
      <w:r>
        <w:rPr>
          <w:w w:val="95"/>
        </w:rPr>
        <w:t>size</w:t>
      </w:r>
      <w:r>
        <w:rPr>
          <w:spacing w:val="-52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base-pair</w:t>
      </w:r>
      <w:r>
        <w:rPr>
          <w:spacing w:val="22"/>
          <w:w w:val="95"/>
        </w:rPr>
        <w:t> </w:t>
      </w:r>
      <w:r>
        <w:rPr>
          <w:w w:val="95"/>
        </w:rPr>
        <w:t>(-g</w:t>
      </w:r>
      <w:r>
        <w:rPr>
          <w:spacing w:val="23"/>
          <w:w w:val="95"/>
        </w:rPr>
        <w:t> </w:t>
      </w:r>
      <w:r>
        <w:rPr>
          <w:w w:val="95"/>
        </w:rPr>
        <w:t>genomeSize)</w:t>
      </w:r>
      <w:r>
        <w:rPr>
          <w:spacing w:val="22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specifying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paired-end</w:t>
      </w:r>
      <w:r>
        <w:rPr>
          <w:spacing w:val="23"/>
          <w:w w:val="95"/>
        </w:rPr>
        <w:t> </w:t>
      </w:r>
      <w:r>
        <w:rPr>
          <w:w w:val="95"/>
        </w:rPr>
        <w:t>BAM</w:t>
      </w:r>
      <w:r>
        <w:rPr>
          <w:spacing w:val="23"/>
          <w:w w:val="95"/>
        </w:rPr>
        <w:t> </w:t>
      </w:r>
      <w:r>
        <w:rPr>
          <w:w w:val="95"/>
        </w:rPr>
        <w:t>file</w:t>
      </w:r>
      <w:r>
        <w:rPr>
          <w:spacing w:val="23"/>
          <w:w w:val="95"/>
        </w:rPr>
        <w:t> </w:t>
      </w:r>
      <w:r>
        <w:rPr>
          <w:w w:val="95"/>
        </w:rPr>
        <w:t>format</w:t>
      </w:r>
      <w:r>
        <w:rPr>
          <w:spacing w:val="23"/>
          <w:w w:val="95"/>
        </w:rPr>
        <w:t> </w:t>
      </w:r>
      <w:r>
        <w:rPr>
          <w:w w:val="95"/>
        </w:rPr>
        <w:t>(-f</w:t>
      </w:r>
      <w:r>
        <w:rPr>
          <w:spacing w:val="23"/>
          <w:w w:val="95"/>
        </w:rPr>
        <w:t> </w:t>
      </w:r>
      <w:r>
        <w:rPr>
          <w:w w:val="95"/>
        </w:rPr>
        <w:t>BAMPE).</w:t>
      </w:r>
    </w:p>
    <w:p>
      <w:pPr>
        <w:pStyle w:val="BodyText"/>
        <w:spacing w:before="6"/>
        <w:rPr>
          <w:sz w:val="33"/>
        </w:rPr>
      </w:pPr>
    </w:p>
    <w:p>
      <w:pPr>
        <w:pStyle w:val="Heading5"/>
      </w:pPr>
      <w:bookmarkStart w:name="Peaks annotation and differential access" w:id="97"/>
      <w:bookmarkEnd w:id="97"/>
      <w:r>
        <w:rPr>
          <w:b w:val="0"/>
        </w:rPr>
      </w:r>
      <w:bookmarkStart w:name="_bookmark54" w:id="98"/>
      <w:bookmarkEnd w:id="98"/>
      <w:r>
        <w:rPr>
          <w:b w:val="0"/>
        </w:rPr>
      </w:r>
      <w:r>
        <w:rPr>
          <w:w w:val="90"/>
        </w:rPr>
        <w:t>Peaks</w:t>
      </w:r>
      <w:r>
        <w:rPr>
          <w:spacing w:val="52"/>
          <w:w w:val="90"/>
        </w:rPr>
        <w:t> </w:t>
      </w:r>
      <w:r>
        <w:rPr>
          <w:w w:val="90"/>
        </w:rPr>
        <w:t>annotation</w:t>
      </w:r>
      <w:r>
        <w:rPr>
          <w:spacing w:val="53"/>
          <w:w w:val="90"/>
        </w:rPr>
        <w:t> </w:t>
      </w:r>
      <w:r>
        <w:rPr>
          <w:w w:val="90"/>
        </w:rPr>
        <w:t>and</w:t>
      </w:r>
      <w:r>
        <w:rPr>
          <w:spacing w:val="53"/>
          <w:w w:val="90"/>
        </w:rPr>
        <w:t> </w:t>
      </w:r>
      <w:r>
        <w:rPr>
          <w:w w:val="90"/>
        </w:rPr>
        <w:t>differential</w:t>
      </w:r>
      <w:r>
        <w:rPr>
          <w:spacing w:val="53"/>
          <w:w w:val="90"/>
        </w:rPr>
        <w:t> </w:t>
      </w:r>
      <w:r>
        <w:rPr>
          <w:w w:val="90"/>
        </w:rPr>
        <w:t>accessibility</w:t>
      </w:r>
      <w:r>
        <w:rPr>
          <w:spacing w:val="53"/>
          <w:w w:val="90"/>
        </w:rPr>
        <w:t> </w:t>
      </w:r>
      <w:r>
        <w:rPr>
          <w:w w:val="90"/>
        </w:rPr>
        <w:t>analysis</w:t>
      </w:r>
    </w:p>
    <w:p>
      <w:pPr>
        <w:pStyle w:val="BodyText"/>
        <w:spacing w:line="307" w:lineRule="auto" w:before="248"/>
        <w:ind w:left="131" w:right="1430"/>
        <w:jc w:val="both"/>
      </w:pPr>
      <w:r>
        <w:rPr/>
        <w:t>The goal of peak annotation is to map peaks to the regulatory elements.</w:t>
      </w:r>
      <w:r>
        <w:rPr>
          <w:spacing w:val="1"/>
        </w:rPr>
        <w:t> </w:t>
      </w:r>
      <w:r>
        <w:rPr/>
        <w:t>The peaks are</w:t>
      </w:r>
      <w:r>
        <w:rPr>
          <w:spacing w:val="1"/>
        </w:rPr>
        <w:t> </w:t>
      </w:r>
      <w:r>
        <w:rPr>
          <w:w w:val="95"/>
        </w:rPr>
        <w:t>annotated with transcript, and the distance to the nearest transcription start site, based on</w:t>
      </w:r>
      <w:r>
        <w:rPr>
          <w:spacing w:val="1"/>
          <w:w w:val="95"/>
        </w:rPr>
        <w:t> </w:t>
      </w:r>
      <w:r>
        <w:rPr>
          <w:w w:val="95"/>
        </w:rPr>
        <w:t>overlap with gene transfer format (GTF) file obtained from the GENCODE. The number of</w:t>
      </w:r>
      <w:r>
        <w:rPr>
          <w:spacing w:val="1"/>
          <w:w w:val="95"/>
        </w:rPr>
        <w:t> </w:t>
      </w:r>
      <w:r>
        <w:rPr/>
        <w:t>extended</w:t>
      </w:r>
      <w:r>
        <w:rPr>
          <w:spacing w:val="-8"/>
        </w:rPr>
        <w:t> </w:t>
      </w:r>
      <w:r>
        <w:rPr/>
        <w:t>reads</w:t>
      </w:r>
      <w:r>
        <w:rPr>
          <w:spacing w:val="-7"/>
        </w:rPr>
        <w:t> </w:t>
      </w:r>
      <w:r>
        <w:rPr/>
        <w:t>overlapping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peak</w:t>
      </w:r>
      <w:r>
        <w:rPr>
          <w:spacing w:val="-7"/>
        </w:rPr>
        <w:t> </w:t>
      </w:r>
      <w:r>
        <w:rPr/>
        <w:t>regions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calculated</w:t>
      </w:r>
      <w:r>
        <w:rPr>
          <w:spacing w:val="-7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csaw</w:t>
      </w:r>
      <w:r>
        <w:rPr>
          <w:spacing w:val="-7"/>
        </w:rPr>
        <w:t> </w:t>
      </w:r>
      <w:r>
        <w:rPr/>
        <w:t>package</w:t>
      </w:r>
      <w:r>
        <w:rPr>
          <w:spacing w:val="-7"/>
        </w:rPr>
        <w:t> </w:t>
      </w:r>
      <w:hyperlink w:history="true" w:anchor="_bookmark458">
        <w:r>
          <w:rPr/>
          <w:t>(Lun</w:t>
        </w:r>
      </w:hyperlink>
      <w:r>
        <w:rPr>
          <w:spacing w:val="-55"/>
        </w:rPr>
        <w:t> </w:t>
      </w:r>
      <w:hyperlink w:history="true" w:anchor="_bookmark458">
        <w:r>
          <w:rPr/>
          <w:t>&amp; Smyth, 2015).</w:t>
        </w:r>
      </w:hyperlink>
      <w:r>
        <w:rPr>
          <w:spacing w:val="1"/>
        </w:rPr>
        <w:t> </w:t>
      </w:r>
      <w:r>
        <w:rPr/>
        <w:t>Peak regions that did not have at least 15 reads in at least 40% of the</w:t>
      </w:r>
      <w:r>
        <w:rPr>
          <w:spacing w:val="1"/>
        </w:rPr>
        <w:t> </w:t>
      </w:r>
      <w:r>
        <w:rPr>
          <w:w w:val="95"/>
        </w:rPr>
        <w:t>samples were filtered out. Normalization factors were obtained on the filtered peak regions</w:t>
      </w:r>
      <w:r>
        <w:rPr>
          <w:spacing w:val="1"/>
          <w:w w:val="95"/>
        </w:rPr>
        <w:t> </w:t>
      </w:r>
      <w:r>
        <w:rPr>
          <w:w w:val="95"/>
        </w:rPr>
        <w:t>using the </w:t>
      </w:r>
      <w:r>
        <w:rPr>
          <w:rFonts w:ascii="SimSun"/>
          <w:w w:val="95"/>
        </w:rPr>
        <w:t>TMM </w:t>
      </w:r>
      <w:r>
        <w:rPr>
          <w:w w:val="95"/>
        </w:rPr>
        <w:t>normalization method </w:t>
      </w:r>
      <w:hyperlink w:history="true" w:anchor="_bookmark495">
        <w:r>
          <w:rPr>
            <w:w w:val="95"/>
          </w:rPr>
          <w:t>(Robinson et al., 2010a) </w:t>
        </w:r>
      </w:hyperlink>
      <w:r>
        <w:rPr>
          <w:w w:val="95"/>
        </w:rPr>
        <w:t>and differential accessibility</w:t>
      </w:r>
      <w:r>
        <w:rPr>
          <w:spacing w:val="1"/>
          <w:w w:val="95"/>
        </w:rPr>
        <w:t> </w:t>
      </w:r>
      <w:r>
        <w:rPr/>
        <w:t>analysis is performed using the Genewise Negative Binomial Generalized Linear Models</w:t>
      </w:r>
      <w:r>
        <w:rPr>
          <w:spacing w:val="1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Quasi-likelihood</w:t>
      </w:r>
      <w:r>
        <w:rPr>
          <w:spacing w:val="1"/>
          <w:w w:val="95"/>
        </w:rPr>
        <w:t> </w:t>
      </w:r>
      <w:r>
        <w:rPr>
          <w:w w:val="95"/>
        </w:rPr>
        <w:t>(glmQLFit) test from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edgeR </w:t>
      </w:r>
      <w:r>
        <w:rPr>
          <w:w w:val="95"/>
        </w:rPr>
        <w:t>package.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edgeR </w:t>
      </w:r>
      <w:r>
        <w:rPr>
          <w:w w:val="95"/>
        </w:rPr>
        <w:t>has</w:t>
      </w:r>
      <w:r>
        <w:rPr>
          <w:spacing w:val="1"/>
          <w:w w:val="95"/>
        </w:rPr>
        <w:t> </w:t>
      </w:r>
      <w:r>
        <w:rPr>
          <w:w w:val="95"/>
        </w:rPr>
        <w:t>recently been</w:t>
      </w:r>
      <w:r>
        <w:rPr>
          <w:spacing w:val="1"/>
          <w:w w:val="95"/>
        </w:rPr>
        <w:t> </w:t>
      </w:r>
      <w:r>
        <w:rPr>
          <w:w w:val="95"/>
        </w:rPr>
        <w:t>benchmarked and recommended for differential chromatin accessibility analysis </w:t>
      </w:r>
      <w:hyperlink w:history="true" w:anchor="_bookmark386">
        <w:r>
          <w:rPr>
            <w:w w:val="95"/>
          </w:rPr>
          <w:t>(Gontarz et</w:t>
        </w:r>
      </w:hyperlink>
      <w:r>
        <w:rPr>
          <w:spacing w:val="1"/>
          <w:w w:val="95"/>
        </w:rPr>
        <w:t> </w:t>
      </w:r>
      <w:hyperlink w:history="true" w:anchor="_bookmark386">
        <w:r>
          <w:rPr/>
          <w:t>al.,</w:t>
        </w:r>
        <w:r>
          <w:rPr>
            <w:spacing w:val="18"/>
          </w:rPr>
          <w:t> </w:t>
        </w:r>
        <w:r>
          <w:rPr/>
          <w:t>2020).</w:t>
        </w:r>
      </w:hyperlink>
    </w:p>
    <w:p>
      <w:pPr>
        <w:pStyle w:val="BodyText"/>
        <w:spacing w:before="2"/>
        <w:rPr>
          <w:sz w:val="34"/>
        </w:rPr>
      </w:pPr>
    </w:p>
    <w:p>
      <w:pPr>
        <w:pStyle w:val="Heading5"/>
      </w:pPr>
      <w:bookmarkStart w:name="Functional analysis" w:id="99"/>
      <w:bookmarkEnd w:id="99"/>
      <w:r>
        <w:rPr>
          <w:b w:val="0"/>
        </w:rPr>
      </w:r>
      <w:bookmarkStart w:name="_bookmark55" w:id="100"/>
      <w:bookmarkEnd w:id="100"/>
      <w:r>
        <w:rPr>
          <w:b w:val="0"/>
        </w:rPr>
      </w:r>
      <w:r>
        <w:rPr>
          <w:w w:val="90"/>
        </w:rPr>
        <w:t>Functional</w:t>
      </w:r>
      <w:r>
        <w:rPr>
          <w:spacing w:val="62"/>
        </w:rPr>
        <w:t> </w:t>
      </w:r>
      <w:r>
        <w:rPr>
          <w:w w:val="90"/>
        </w:rPr>
        <w:t>analysis</w:t>
      </w:r>
    </w:p>
    <w:p>
      <w:pPr>
        <w:pStyle w:val="BodyText"/>
        <w:spacing w:line="314" w:lineRule="auto" w:before="248"/>
        <w:ind w:left="131" w:right="1431" w:firstLine="8"/>
        <w:jc w:val="both"/>
      </w:pPr>
      <w:r>
        <w:rPr/>
        <w:t>GO analysis is performed on differentially accessible regions (DARs) with the rGREAT</w:t>
      </w:r>
      <w:r>
        <w:rPr>
          <w:spacing w:val="1"/>
        </w:rPr>
        <w:t> </w:t>
      </w:r>
      <w:r>
        <w:rPr>
          <w:w w:val="95"/>
        </w:rPr>
        <w:t>package </w:t>
      </w:r>
      <w:hyperlink r:id="rId25">
        <w:r>
          <w:rPr>
            <w:w w:val="95"/>
          </w:rPr>
          <w:t>(github.com/jokergoo/rGREA</w:t>
        </w:r>
      </w:hyperlink>
      <w:r>
        <w:rPr>
          <w:w w:val="95"/>
        </w:rPr>
        <w:t>T), which is a wrapper around the Genomic Regions</w:t>
      </w:r>
      <w:r>
        <w:rPr>
          <w:spacing w:val="1"/>
          <w:w w:val="95"/>
        </w:rPr>
        <w:t> </w:t>
      </w:r>
      <w:r>
        <w:rPr>
          <w:w w:val="95"/>
        </w:rPr>
        <w:t>Enrichment of Annotations Tool (GREAT) </w:t>
      </w:r>
      <w:hyperlink w:history="true" w:anchor="_bookmark466">
        <w:r>
          <w:rPr>
            <w:w w:val="95"/>
          </w:rPr>
          <w:t>(McLean et al., 2</w:t>
        </w:r>
      </w:hyperlink>
      <w:r>
        <w:rPr>
          <w:w w:val="95"/>
        </w:rPr>
        <w:t>010). Transcription factor motif</w:t>
      </w:r>
      <w:r>
        <w:rPr>
          <w:spacing w:val="1"/>
          <w:w w:val="95"/>
        </w:rPr>
        <w:t> </w:t>
      </w:r>
      <w:r>
        <w:rPr>
          <w:spacing w:val="-1"/>
        </w:rPr>
        <w:t>enrichment analysis is performed using the </w:t>
      </w:r>
      <w:r>
        <w:rPr/>
        <w:t>marge package </w:t>
      </w:r>
      <w:hyperlink w:history="true" w:anchor="_bookmark297">
        <w:r>
          <w:rPr/>
          <w:t>(Amezquita, 2</w:t>
        </w:r>
      </w:hyperlink>
      <w:r>
        <w:rPr/>
        <w:t>018), which is a</w:t>
      </w:r>
      <w:r>
        <w:rPr>
          <w:spacing w:val="-55"/>
        </w:rPr>
        <w:t> </w:t>
      </w:r>
      <w:r>
        <w:rPr/>
        <w:t>wrapper</w:t>
      </w:r>
      <w:r>
        <w:rPr>
          <w:spacing w:val="14"/>
        </w:rPr>
        <w:t> </w:t>
      </w:r>
      <w:r>
        <w:rPr/>
        <w:t>around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Homer</w:t>
      </w:r>
      <w:r>
        <w:rPr>
          <w:spacing w:val="14"/>
        </w:rPr>
        <w:t> </w:t>
      </w:r>
      <w:r>
        <w:rPr/>
        <w:t>tool</w:t>
      </w:r>
      <w:r>
        <w:rPr>
          <w:spacing w:val="14"/>
        </w:rPr>
        <w:t> </w:t>
      </w:r>
      <w:hyperlink w:history="true" w:anchor="_bookmark405">
        <w:r>
          <w:rPr/>
          <w:t>(Heinz</w:t>
        </w:r>
        <w:r>
          <w:rPr>
            <w:spacing w:val="15"/>
          </w:rPr>
          <w:t> </w:t>
        </w:r>
        <w:r>
          <w:rPr/>
          <w:t>et</w:t>
        </w:r>
        <w:r>
          <w:rPr>
            <w:spacing w:val="14"/>
          </w:rPr>
          <w:t> </w:t>
        </w:r>
        <w:r>
          <w:rPr/>
          <w:t>al.,</w:t>
        </w:r>
        <w:r>
          <w:rPr>
            <w:spacing w:val="14"/>
          </w:rPr>
          <w:t> </w:t>
        </w:r>
        <w:r>
          <w:rPr/>
          <w:t>2010).</w:t>
        </w:r>
      </w:hyperlink>
    </w:p>
    <w:p>
      <w:pPr>
        <w:pStyle w:val="BodyText"/>
        <w:spacing w:before="5"/>
        <w:rPr>
          <w:sz w:val="33"/>
        </w:rPr>
      </w:pPr>
    </w:p>
    <w:p>
      <w:pPr>
        <w:pStyle w:val="Heading5"/>
      </w:pPr>
      <w:bookmarkStart w:name="Differential accessibility analysis at t" w:id="101"/>
      <w:bookmarkEnd w:id="101"/>
      <w:r>
        <w:rPr>
          <w:b w:val="0"/>
        </w:rPr>
      </w:r>
      <w:bookmarkStart w:name="_bookmark56" w:id="102"/>
      <w:bookmarkEnd w:id="102"/>
      <w:r>
        <w:rPr>
          <w:b w:val="0"/>
        </w:rPr>
      </w:r>
      <w:r>
        <w:rPr>
          <w:w w:val="90"/>
        </w:rPr>
        <w:t>Differential</w:t>
      </w:r>
      <w:r>
        <w:rPr>
          <w:spacing w:val="48"/>
        </w:rPr>
        <w:t> </w:t>
      </w:r>
      <w:r>
        <w:rPr>
          <w:w w:val="90"/>
        </w:rPr>
        <w:t>accessibility</w:t>
      </w:r>
      <w:r>
        <w:rPr>
          <w:spacing w:val="49"/>
        </w:rPr>
        <w:t> </w:t>
      </w:r>
      <w:r>
        <w:rPr>
          <w:w w:val="90"/>
        </w:rPr>
        <w:t>analysis</w:t>
      </w:r>
      <w:r>
        <w:rPr>
          <w:spacing w:val="49"/>
        </w:rPr>
        <w:t> </w:t>
      </w:r>
      <w:r>
        <w:rPr>
          <w:w w:val="90"/>
        </w:rPr>
        <w:t>at</w:t>
      </w:r>
      <w:r>
        <w:rPr>
          <w:spacing w:val="49"/>
        </w:rPr>
        <w:t> </w:t>
      </w:r>
      <w:r>
        <w:rPr>
          <w:w w:val="90"/>
        </w:rPr>
        <w:t>transposable</w:t>
      </w:r>
      <w:r>
        <w:rPr>
          <w:spacing w:val="48"/>
        </w:rPr>
        <w:t> </w:t>
      </w:r>
      <w:r>
        <w:rPr>
          <w:w w:val="90"/>
        </w:rPr>
        <w:t>elements</w:t>
      </w:r>
    </w:p>
    <w:p>
      <w:pPr>
        <w:pStyle w:val="BodyText"/>
        <w:spacing w:line="314" w:lineRule="auto" w:before="248"/>
        <w:ind w:left="140" w:right="49" w:hanging="9"/>
        <w:jc w:val="both"/>
      </w:pPr>
      <w:r>
        <w:rPr>
          <w:w w:val="90"/>
        </w:rPr>
        <w:t>Transposable elements (TEs) GTF file is obtained from </w:t>
      </w:r>
      <w:hyperlink r:id="rId26">
        <w:r>
          <w:rPr>
            <w:w w:val="90"/>
          </w:rPr>
          <w:t>http://labsha</w:t>
        </w:r>
      </w:hyperlink>
      <w:r>
        <w:rPr>
          <w:w w:val="90"/>
        </w:rPr>
        <w:t>re.cshl.edu/shares/mhammelllab/www-</w:t>
      </w:r>
      <w:r>
        <w:rPr>
          <w:spacing w:val="1"/>
          <w:w w:val="90"/>
        </w:rPr>
        <w:t> </w:t>
      </w:r>
      <w:hyperlink r:id="rId26">
        <w:r>
          <w:rPr/>
          <w:t>data/TEtranscripts/TE_GTF/mm10_rmsk_TE.gtf.gz.</w:t>
        </w:r>
      </w:hyperlink>
      <w:r>
        <w:rPr>
          <w:spacing w:val="36"/>
        </w:rPr>
        <w:t> </w:t>
      </w:r>
      <w:r>
        <w:rPr/>
        <w:t>The</w:t>
      </w:r>
      <w:r>
        <w:rPr>
          <w:spacing w:val="13"/>
        </w:rPr>
        <w:t> </w:t>
      </w:r>
      <w:r>
        <w:rPr/>
        <w:t>GTF</w:t>
      </w:r>
      <w:r>
        <w:rPr>
          <w:spacing w:val="12"/>
        </w:rPr>
        <w:t> </w:t>
      </w:r>
      <w:r>
        <w:rPr/>
        <w:t>file</w:t>
      </w:r>
      <w:r>
        <w:rPr>
          <w:spacing w:val="13"/>
        </w:rPr>
        <w:t> </w:t>
      </w:r>
      <w:r>
        <w:rPr/>
        <w:t>provides</w:t>
      </w:r>
      <w:r>
        <w:rPr>
          <w:spacing w:val="12"/>
        </w:rPr>
        <w:t> </w:t>
      </w:r>
      <w:r>
        <w:rPr/>
        <w:t>hierarchical</w:t>
      </w:r>
    </w:p>
    <w:p>
      <w:pPr>
        <w:pStyle w:val="BodyText"/>
        <w:spacing w:line="314" w:lineRule="auto" w:before="3"/>
        <w:ind w:left="112" w:right="1392" w:firstLine="27"/>
        <w:jc w:val="both"/>
      </w:pPr>
      <w:r>
        <w:rPr/>
        <w:t>information about TEs: </w:t>
      </w:r>
      <w:r>
        <w:rPr>
          <w:b/>
        </w:rPr>
        <w:t>Class </w:t>
      </w:r>
      <w:r>
        <w:rPr/>
        <w:t>(level 1, eg. LTR), </w:t>
      </w:r>
      <w:r>
        <w:rPr>
          <w:b/>
        </w:rPr>
        <w:t>Family </w:t>
      </w:r>
      <w:r>
        <w:rPr/>
        <w:t>(level 2, eg. LTR L1), </w:t>
      </w:r>
      <w:r>
        <w:rPr>
          <w:b/>
        </w:rPr>
        <w:t>Subtype</w:t>
      </w:r>
      <w:r>
        <w:rPr>
          <w:b/>
          <w:spacing w:val="1"/>
        </w:rPr>
        <w:t> </w:t>
      </w:r>
      <w:r>
        <w:rPr/>
        <w:t>(level 3, eg.</w:t>
      </w:r>
      <w:r>
        <w:rPr>
          <w:spacing w:val="57"/>
        </w:rPr>
        <w:t> </w:t>
      </w:r>
      <w:r>
        <w:rPr/>
        <w:t>LTR L1 L1_Rod), and </w:t>
      </w:r>
      <w:r>
        <w:rPr>
          <w:b/>
        </w:rPr>
        <w:t>Locus </w:t>
      </w:r>
      <w:r>
        <w:rPr/>
        <w:t>(level 4, eg.</w:t>
      </w:r>
      <w:r>
        <w:rPr>
          <w:spacing w:val="58"/>
        </w:rPr>
        <w:t> </w:t>
      </w:r>
      <w:r>
        <w:rPr/>
        <w:t>LTR L1 L1_Rod L1_Rod_dup1).</w:t>
      </w:r>
      <w:r>
        <w:rPr>
          <w:spacing w:val="1"/>
        </w:rPr>
        <w:t> </w:t>
      </w:r>
      <w:r>
        <w:rPr/>
        <w:t>TE loci are annotated based on overlap with GENCODE as described above for ATAC-seq</w:t>
      </w:r>
      <w:r>
        <w:rPr>
          <w:spacing w:val="-55"/>
        </w:rPr>
        <w:t> </w:t>
      </w:r>
      <w:r>
        <w:rPr>
          <w:w w:val="95"/>
        </w:rPr>
        <w:t>peaks.</w:t>
      </w:r>
      <w:r>
        <w:rPr>
          <w:spacing w:val="54"/>
          <w:w w:val="95"/>
        </w:rPr>
        <w:t> </w:t>
      </w:r>
      <w:r>
        <w:rPr>
          <w:w w:val="95"/>
        </w:rPr>
        <w:t>Filtered</w:t>
      </w:r>
      <w:r>
        <w:rPr>
          <w:spacing w:val="26"/>
          <w:w w:val="95"/>
        </w:rPr>
        <w:t> </w:t>
      </w:r>
      <w:r>
        <w:rPr>
          <w:w w:val="95"/>
        </w:rPr>
        <w:t>BAM</w:t>
      </w:r>
      <w:r>
        <w:rPr>
          <w:spacing w:val="27"/>
          <w:w w:val="95"/>
        </w:rPr>
        <w:t> </w:t>
      </w:r>
      <w:r>
        <w:rPr>
          <w:w w:val="95"/>
        </w:rPr>
        <w:t>files</w:t>
      </w:r>
      <w:r>
        <w:rPr>
          <w:spacing w:val="26"/>
          <w:w w:val="95"/>
        </w:rPr>
        <w:t> </w:t>
      </w:r>
      <w:r>
        <w:rPr>
          <w:w w:val="95"/>
        </w:rPr>
        <w:t>(without</w:t>
      </w:r>
      <w:r>
        <w:rPr>
          <w:spacing w:val="26"/>
          <w:w w:val="95"/>
        </w:rPr>
        <w:t> </w:t>
      </w:r>
      <w:r>
        <w:rPr>
          <w:w w:val="95"/>
        </w:rPr>
        <w:t>reads</w:t>
      </w:r>
      <w:r>
        <w:rPr>
          <w:spacing w:val="27"/>
          <w:w w:val="95"/>
        </w:rPr>
        <w:t> </w:t>
      </w:r>
      <w:r>
        <w:rPr>
          <w:w w:val="95"/>
        </w:rPr>
        <w:t>mapping</w:t>
      </w:r>
      <w:r>
        <w:rPr>
          <w:spacing w:val="26"/>
          <w:w w:val="95"/>
        </w:rPr>
        <w:t> </w:t>
      </w:r>
      <w:r>
        <w:rPr>
          <w:w w:val="95"/>
        </w:rPr>
        <w:t>to</w:t>
      </w:r>
      <w:r>
        <w:rPr>
          <w:spacing w:val="27"/>
          <w:w w:val="95"/>
        </w:rPr>
        <w:t> </w:t>
      </w:r>
      <w:r>
        <w:rPr>
          <w:w w:val="95"/>
        </w:rPr>
        <w:t>blacklisted</w:t>
      </w:r>
      <w:r>
        <w:rPr>
          <w:spacing w:val="26"/>
          <w:w w:val="95"/>
        </w:rPr>
        <w:t> </w:t>
      </w:r>
      <w:r>
        <w:rPr>
          <w:w w:val="95"/>
        </w:rPr>
        <w:t>or</w:t>
      </w:r>
      <w:r>
        <w:rPr>
          <w:spacing w:val="26"/>
          <w:w w:val="95"/>
        </w:rPr>
        <w:t> </w:t>
      </w:r>
      <w:r>
        <w:rPr>
          <w:w w:val="95"/>
        </w:rPr>
        <w:t>mitochondrial</w:t>
      </w:r>
      <w:r>
        <w:rPr>
          <w:spacing w:val="27"/>
          <w:w w:val="95"/>
        </w:rPr>
        <w:t> </w:t>
      </w:r>
      <w:r>
        <w:rPr>
          <w:w w:val="95"/>
        </w:rPr>
        <w:t>regions)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8"/>
          <w:w w:val="95"/>
        </w:rPr>
        <w:t> </w:t>
      </w:r>
      <w:r>
        <w:rPr>
          <w:w w:val="95"/>
        </w:rPr>
        <w:t>used</w:t>
      </w:r>
      <w:r>
        <w:rPr>
          <w:spacing w:val="8"/>
          <w:w w:val="95"/>
        </w:rPr>
        <w:t> </w:t>
      </w:r>
      <w:r>
        <w:rPr>
          <w:w w:val="95"/>
        </w:rPr>
        <w:t>for</w:t>
      </w:r>
      <w:r>
        <w:rPr>
          <w:spacing w:val="9"/>
          <w:w w:val="95"/>
        </w:rPr>
        <w:t> </w:t>
      </w:r>
      <w:r>
        <w:rPr>
          <w:w w:val="95"/>
        </w:rPr>
        <w:t>analyzing</w:t>
      </w:r>
      <w:r>
        <w:rPr>
          <w:spacing w:val="8"/>
          <w:w w:val="95"/>
        </w:rPr>
        <w:t> </w:t>
      </w:r>
      <w:r>
        <w:rPr>
          <w:w w:val="95"/>
        </w:rPr>
        <w:t>TEs.</w:t>
      </w:r>
      <w:r>
        <w:rPr>
          <w:spacing w:val="31"/>
          <w:w w:val="95"/>
        </w:rPr>
        <w:t> </w:t>
      </w:r>
      <w:r>
        <w:rPr>
          <w:w w:val="95"/>
        </w:rPr>
        <w:t>Mapped</w:t>
      </w:r>
      <w:r>
        <w:rPr>
          <w:spacing w:val="9"/>
          <w:w w:val="95"/>
        </w:rPr>
        <w:t> </w:t>
      </w:r>
      <w:r>
        <w:rPr>
          <w:w w:val="95"/>
        </w:rPr>
        <w:t>reads</w:t>
      </w:r>
      <w:r>
        <w:rPr>
          <w:spacing w:val="8"/>
          <w:w w:val="95"/>
        </w:rPr>
        <w:t> </w:t>
      </w:r>
      <w:r>
        <w:rPr>
          <w:w w:val="95"/>
        </w:rPr>
        <w:t>are</w:t>
      </w:r>
      <w:r>
        <w:rPr>
          <w:spacing w:val="8"/>
          <w:w w:val="95"/>
        </w:rPr>
        <w:t> </w:t>
      </w:r>
      <w:r>
        <w:rPr>
          <w:w w:val="95"/>
        </w:rPr>
        <w:t>assigned</w:t>
      </w:r>
      <w:r>
        <w:rPr>
          <w:spacing w:val="8"/>
          <w:w w:val="95"/>
        </w:rPr>
        <w:t> </w:t>
      </w:r>
      <w:r>
        <w:rPr>
          <w:w w:val="95"/>
        </w:rPr>
        <w:t>to</w:t>
      </w:r>
      <w:r>
        <w:rPr>
          <w:spacing w:val="8"/>
          <w:w w:val="95"/>
        </w:rPr>
        <w:t> </w:t>
      </w:r>
      <w:r>
        <w:rPr>
          <w:w w:val="95"/>
        </w:rPr>
        <w:t>TEs</w:t>
      </w:r>
      <w:r>
        <w:rPr>
          <w:spacing w:val="9"/>
          <w:w w:val="95"/>
        </w:rPr>
        <w:t> </w:t>
      </w:r>
      <w:r>
        <w:rPr>
          <w:w w:val="95"/>
        </w:rPr>
        <w:t>using</w:t>
      </w:r>
      <w:r>
        <w:rPr>
          <w:spacing w:val="9"/>
          <w:w w:val="95"/>
        </w:rPr>
        <w:t> </w:t>
      </w:r>
      <w:r>
        <w:rPr>
          <w:w w:val="95"/>
        </w:rPr>
        <w:t>featureCounts</w:t>
      </w:r>
      <w:r>
        <w:rPr>
          <w:spacing w:val="8"/>
          <w:w w:val="95"/>
        </w:rPr>
        <w:t> </w:t>
      </w:r>
      <w:r>
        <w:rPr>
          <w:w w:val="95"/>
        </w:rPr>
        <w:t>from</w:t>
      </w:r>
      <w:r>
        <w:rPr>
          <w:spacing w:val="9"/>
          <w:w w:val="95"/>
        </w:rPr>
        <w:t> </w:t>
      </w:r>
      <w:r>
        <w:rPr>
          <w:w w:val="95"/>
        </w:rPr>
        <w:t>the</w:t>
      </w:r>
    </w:p>
    <w:p>
      <w:pPr>
        <w:spacing w:after="0" w:line="314" w:lineRule="auto"/>
        <w:jc w:val="both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2" w:lineRule="auto" w:before="129"/>
        <w:ind w:left="500" w:right="1034"/>
        <w:jc w:val="both"/>
      </w:pPr>
      <w:r>
        <w:rPr>
          <w:w w:val="90"/>
        </w:rPr>
        <w:t>R</w:t>
      </w:r>
      <w:r>
        <w:rPr>
          <w:spacing w:val="44"/>
          <w:w w:val="90"/>
        </w:rPr>
        <w:t> </w:t>
      </w:r>
      <w:r>
        <w:rPr>
          <w:w w:val="90"/>
        </w:rPr>
        <w:t>package</w:t>
      </w:r>
      <w:r>
        <w:rPr>
          <w:spacing w:val="44"/>
          <w:w w:val="90"/>
        </w:rPr>
        <w:t> </w:t>
      </w:r>
      <w:r>
        <w:rPr>
          <w:rFonts w:ascii="SimSun"/>
          <w:w w:val="90"/>
        </w:rPr>
        <w:t>Rsubread</w:t>
      </w:r>
      <w:r>
        <w:rPr>
          <w:rFonts w:ascii="SimSun"/>
          <w:spacing w:val="-11"/>
          <w:w w:val="90"/>
        </w:rPr>
        <w:t> </w:t>
      </w:r>
      <w:hyperlink w:history="true" w:anchor="_bookmark452">
        <w:r>
          <w:rPr>
            <w:w w:val="90"/>
          </w:rPr>
          <w:t>(Liao</w:t>
        </w:r>
        <w:r>
          <w:rPr>
            <w:spacing w:val="44"/>
            <w:w w:val="90"/>
          </w:rPr>
          <w:t> </w:t>
        </w:r>
        <w:r>
          <w:rPr>
            <w:w w:val="90"/>
          </w:rPr>
          <w:t>et</w:t>
        </w:r>
        <w:r>
          <w:rPr>
            <w:spacing w:val="45"/>
            <w:w w:val="90"/>
          </w:rPr>
          <w:t> </w:t>
        </w:r>
        <w:r>
          <w:rPr>
            <w:w w:val="90"/>
          </w:rPr>
          <w:t>al.,</w:t>
        </w:r>
        <w:r>
          <w:rPr>
            <w:spacing w:val="44"/>
            <w:w w:val="90"/>
          </w:rPr>
          <w:t> </w:t>
        </w:r>
        <w:r>
          <w:rPr>
            <w:w w:val="90"/>
          </w:rPr>
          <w:t>2019)</w:t>
        </w:r>
        <w:r>
          <w:rPr>
            <w:spacing w:val="44"/>
            <w:w w:val="90"/>
          </w:rPr>
          <w:t> </w:t>
        </w:r>
      </w:hyperlink>
      <w:r>
        <w:rPr>
          <w:w w:val="90"/>
        </w:rPr>
        <w:t>and</w:t>
      </w:r>
      <w:r>
        <w:rPr>
          <w:spacing w:val="45"/>
          <w:w w:val="90"/>
        </w:rPr>
        <w:t> </w:t>
      </w:r>
      <w:r>
        <w:rPr>
          <w:w w:val="90"/>
        </w:rPr>
        <w:t>were</w:t>
      </w:r>
      <w:r>
        <w:rPr>
          <w:spacing w:val="44"/>
          <w:w w:val="90"/>
        </w:rPr>
        <w:t> </w:t>
      </w:r>
      <w:r>
        <w:rPr>
          <w:w w:val="90"/>
        </w:rPr>
        <w:t>summarized</w:t>
      </w:r>
      <w:r>
        <w:rPr>
          <w:spacing w:val="45"/>
          <w:w w:val="90"/>
        </w:rPr>
        <w:t> </w:t>
      </w:r>
      <w:r>
        <w:rPr>
          <w:w w:val="90"/>
        </w:rPr>
        <w:t>to</w:t>
      </w:r>
      <w:r>
        <w:rPr>
          <w:spacing w:val="44"/>
          <w:w w:val="90"/>
        </w:rPr>
        <w:t> </w:t>
      </w:r>
      <w:r>
        <w:rPr>
          <w:w w:val="90"/>
        </w:rPr>
        <w:t>Subtypes</w:t>
      </w:r>
      <w:r>
        <w:rPr>
          <w:spacing w:val="44"/>
          <w:w w:val="90"/>
        </w:rPr>
        <w:t> </w:t>
      </w:r>
      <w:r>
        <w:rPr>
          <w:w w:val="90"/>
        </w:rPr>
        <w:t>(level</w:t>
      </w:r>
      <w:r>
        <w:rPr>
          <w:spacing w:val="45"/>
          <w:w w:val="90"/>
        </w:rPr>
        <w:t> </w:t>
      </w:r>
      <w:r>
        <w:rPr>
          <w:w w:val="90"/>
        </w:rPr>
        <w:t>3),</w:t>
      </w:r>
      <w:r>
        <w:rPr>
          <w:spacing w:val="44"/>
          <w:w w:val="90"/>
        </w:rPr>
        <w:t> </w:t>
      </w:r>
      <w:r>
        <w:rPr>
          <w:w w:val="90"/>
        </w:rPr>
        <w:t>allowing</w:t>
      </w:r>
      <w:r>
        <w:rPr>
          <w:spacing w:val="1"/>
          <w:w w:val="90"/>
        </w:rPr>
        <w:t> </w:t>
      </w:r>
      <w:r>
        <w:rPr>
          <w:w w:val="95"/>
        </w:rPr>
        <w:t>for multi-overlap with fractional counts, while ignoring duplicates. The number of extended</w:t>
      </w:r>
      <w:r>
        <w:rPr>
          <w:spacing w:val="1"/>
          <w:w w:val="95"/>
        </w:rPr>
        <w:t> </w:t>
      </w:r>
      <w:r>
        <w:rPr/>
        <w:t>reads</w:t>
      </w:r>
      <w:r>
        <w:rPr>
          <w:spacing w:val="-4"/>
        </w:rPr>
        <w:t> </w:t>
      </w:r>
      <w:r>
        <w:rPr/>
        <w:t>overlapping</w:t>
      </w:r>
      <w:r>
        <w:rPr>
          <w:spacing w:val="-2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TE</w:t>
      </w:r>
      <w:r>
        <w:rPr>
          <w:spacing w:val="-2"/>
        </w:rPr>
        <w:t> </w:t>
      </w:r>
      <w:r>
        <w:rPr/>
        <w:t>loci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obtained</w:t>
      </w:r>
      <w:r>
        <w:rPr>
          <w:spacing w:val="-4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csaw</w:t>
      </w:r>
      <w:r>
        <w:rPr>
          <w:spacing w:val="-3"/>
        </w:rPr>
        <w:t> </w:t>
      </w:r>
      <w:r>
        <w:rPr/>
        <w:t>package</w:t>
      </w:r>
      <w:r>
        <w:rPr>
          <w:spacing w:val="-3"/>
        </w:rPr>
        <w:t> </w:t>
      </w:r>
      <w:hyperlink w:history="true" w:anchor="_bookmark458">
        <w:r>
          <w:rPr/>
          <w:t>(Lun</w:t>
        </w:r>
        <w:r>
          <w:rPr>
            <w:spacing w:val="-3"/>
          </w:rPr>
          <w:t> </w:t>
        </w:r>
        <w:r>
          <w:rPr/>
          <w:t>&amp;</w:t>
        </w:r>
        <w:r>
          <w:rPr>
            <w:spacing w:val="-3"/>
          </w:rPr>
          <w:t> </w:t>
        </w:r>
        <w:r>
          <w:rPr/>
          <w:t>Smyth,</w:t>
        </w:r>
        <w:r>
          <w:rPr>
            <w:spacing w:val="-4"/>
          </w:rPr>
          <w:t> </w:t>
        </w:r>
        <w:r>
          <w:rPr/>
          <w:t>2015).</w:t>
        </w:r>
      </w:hyperlink>
      <w:r>
        <w:rPr>
          <w:spacing w:val="-55"/>
        </w:rPr>
        <w:t> </w:t>
      </w:r>
      <w:r>
        <w:rPr/>
        <w:t>Subtypes that did not have at least 15 reads, and loci that did not have at least 5 reads in</w:t>
      </w:r>
      <w:r>
        <w:rPr>
          <w:spacing w:val="1"/>
        </w:rPr>
        <w:t> </w:t>
      </w:r>
      <w:r>
        <w:rPr>
          <w:spacing w:val="-1"/>
        </w:rPr>
        <w:t>at least 40% of the samples, </w:t>
      </w:r>
      <w:r>
        <w:rPr/>
        <w:t>were filtered out. Normalization and differential accessibility</w:t>
      </w:r>
      <w:r>
        <w:rPr>
          <w:spacing w:val="-55"/>
        </w:rPr>
        <w:t> </w:t>
      </w:r>
      <w:r>
        <w:rPr>
          <w:w w:val="95"/>
        </w:rPr>
        <w:t>analysis is performed as described above for the peaks. GO and motif enrichment analysis is</w:t>
      </w:r>
      <w:r>
        <w:rPr>
          <w:spacing w:val="1"/>
          <w:w w:val="95"/>
        </w:rPr>
        <w:t> </w:t>
      </w:r>
      <w:r>
        <w:rPr/>
        <w:t>performed</w:t>
      </w:r>
      <w:r>
        <w:rPr>
          <w:spacing w:val="14"/>
        </w:rPr>
        <w:t> </w:t>
      </w:r>
      <w:r>
        <w:rPr/>
        <w:t>as</w:t>
      </w:r>
      <w:r>
        <w:rPr>
          <w:spacing w:val="14"/>
        </w:rPr>
        <w:t> </w:t>
      </w:r>
      <w:r>
        <w:rPr/>
        <w:t>described</w:t>
      </w:r>
      <w:r>
        <w:rPr>
          <w:spacing w:val="15"/>
        </w:rPr>
        <w:t> </w:t>
      </w:r>
      <w:r>
        <w:rPr/>
        <w:t>above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peak</w:t>
      </w:r>
      <w:r>
        <w:rPr>
          <w:spacing w:val="15"/>
        </w:rPr>
        <w:t> </w:t>
      </w:r>
      <w:r>
        <w:rPr/>
        <w:t>regions.</w:t>
      </w:r>
    </w:p>
    <w:p>
      <w:pPr>
        <w:pStyle w:val="BodyText"/>
        <w:rPr>
          <w:sz w:val="34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3"/>
        <w:ind w:left="500"/>
      </w:pPr>
      <w:bookmarkStart w:name="Chromatin immunoprecipitation followed b" w:id="103"/>
      <w:bookmarkEnd w:id="103"/>
      <w:r>
        <w:rPr>
          <w:b w:val="0"/>
        </w:rPr>
      </w:r>
      <w:bookmarkStart w:name="_bookmark57" w:id="104"/>
      <w:bookmarkEnd w:id="104"/>
      <w:r>
        <w:rPr>
          <w:b w:val="0"/>
        </w:rPr>
      </w:r>
      <w:r>
        <w:rPr>
          <w:w w:val="95"/>
        </w:rPr>
        <w:t>Chromatin</w:t>
      </w:r>
      <w:r>
        <w:rPr>
          <w:spacing w:val="27"/>
          <w:w w:val="95"/>
        </w:rPr>
        <w:t> </w:t>
      </w:r>
      <w:r>
        <w:rPr>
          <w:w w:val="95"/>
        </w:rPr>
        <w:t>immunoprecipitation</w:t>
      </w:r>
      <w:r>
        <w:rPr>
          <w:spacing w:val="27"/>
          <w:w w:val="95"/>
        </w:rPr>
        <w:t> </w:t>
      </w:r>
      <w:r>
        <w:rPr>
          <w:w w:val="95"/>
        </w:rPr>
        <w:t>followed</w:t>
      </w:r>
      <w:r>
        <w:rPr>
          <w:spacing w:val="28"/>
          <w:w w:val="95"/>
        </w:rPr>
        <w:t> </w:t>
      </w:r>
      <w:r>
        <w:rPr>
          <w:w w:val="95"/>
        </w:rPr>
        <w:t>by</w:t>
      </w:r>
      <w:r>
        <w:rPr>
          <w:spacing w:val="27"/>
          <w:w w:val="95"/>
        </w:rPr>
        <w:t> </w:t>
      </w:r>
      <w:r>
        <w:rPr>
          <w:w w:val="95"/>
        </w:rPr>
        <w:t>sequencing</w:t>
      </w:r>
    </w:p>
    <w:p>
      <w:pPr>
        <w:pStyle w:val="BodyText"/>
        <w:spacing w:line="314" w:lineRule="auto" w:before="294"/>
        <w:ind w:left="500" w:right="1032" w:hanging="9"/>
        <w:jc w:val="both"/>
      </w:pPr>
      <w:r>
        <w:rPr>
          <w:w w:val="95"/>
        </w:rPr>
        <w:t>A substantial part of gene expression regulation is controlled by protein-DNA interactions.</w:t>
      </w:r>
      <w:r>
        <w:rPr>
          <w:spacing w:val="1"/>
          <w:w w:val="95"/>
        </w:rPr>
        <w:t> </w:t>
      </w:r>
      <w:r>
        <w:rPr>
          <w:spacing w:val="-1"/>
        </w:rPr>
        <w:t>Proteins like transcription factors and histones </w:t>
      </w:r>
      <w:r>
        <w:rPr/>
        <w:t>influence how much and where genes are</w:t>
      </w:r>
      <w:r>
        <w:rPr>
          <w:spacing w:val="1"/>
        </w:rPr>
        <w:t> </w:t>
      </w:r>
      <w:r>
        <w:rPr>
          <w:w w:val="95"/>
        </w:rPr>
        <w:t>expressed. ChIP, followed by sequencing, can be used to investigate the interaction between a</w:t>
      </w:r>
      <w:r>
        <w:rPr>
          <w:spacing w:val="-52"/>
          <w:w w:val="95"/>
        </w:rPr>
        <w:t> </w:t>
      </w:r>
      <w:r>
        <w:rPr>
          <w:w w:val="95"/>
        </w:rPr>
        <w:t>DNA sequence and a protein. There are two types of ChIP: cross-linked ChIP (X-ChIP) and</w:t>
      </w:r>
      <w:r>
        <w:rPr>
          <w:spacing w:val="1"/>
          <w:w w:val="95"/>
        </w:rPr>
        <w:t> </w:t>
      </w:r>
      <w:r>
        <w:rPr>
          <w:w w:val="95"/>
        </w:rPr>
        <w:t>native ChIP (N-ChIP). Formaldehyde is utilized to crosslink histones to DNA, and ultrasound</w:t>
      </w:r>
      <w:r>
        <w:rPr>
          <w:spacing w:val="-52"/>
          <w:w w:val="95"/>
        </w:rPr>
        <w:t> </w:t>
      </w:r>
      <w:r>
        <w:rPr>
          <w:spacing w:val="-2"/>
        </w:rPr>
        <w:t>sonication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used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fragment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DNA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X-ChIP,</w:t>
      </w:r>
      <w:r>
        <w:rPr>
          <w:spacing w:val="-7"/>
        </w:rPr>
        <w:t> </w:t>
      </w:r>
      <w:r>
        <w:rPr>
          <w:spacing w:val="-1"/>
        </w:rPr>
        <w:t>whereas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native</w:t>
      </w:r>
      <w:r>
        <w:rPr>
          <w:spacing w:val="-7"/>
        </w:rPr>
        <w:t> </w:t>
      </w:r>
      <w:r>
        <w:rPr>
          <w:spacing w:val="-1"/>
        </w:rPr>
        <w:t>covalent</w:t>
      </w:r>
      <w:r>
        <w:rPr>
          <w:spacing w:val="-7"/>
        </w:rPr>
        <w:t> </w:t>
      </w:r>
      <w:r>
        <w:rPr>
          <w:spacing w:val="-1"/>
        </w:rPr>
        <w:t>interaction</w:t>
      </w:r>
      <w:r>
        <w:rPr>
          <w:spacing w:val="-55"/>
        </w:rPr>
        <w:t> </w:t>
      </w:r>
      <w:r>
        <w:rPr>
          <w:spacing w:val="-1"/>
        </w:rPr>
        <w:t>between</w:t>
      </w:r>
      <w:r>
        <w:rPr>
          <w:spacing w:val="-8"/>
        </w:rPr>
        <w:t> </w:t>
      </w:r>
      <w:r>
        <w:rPr/>
        <w:t>protein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DNA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exploited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N-ChIP</w:t>
      </w:r>
      <w:r>
        <w:rPr>
          <w:spacing w:val="-8"/>
        </w:rPr>
        <w:t> </w:t>
      </w:r>
      <w:r>
        <w:rPr/>
        <w:t>(P</w:t>
      </w:r>
      <w:hyperlink w:history="true" w:anchor="_bookmark478">
        <w:r>
          <w:rPr/>
          <w:t>ark,</w:t>
        </w:r>
        <w:r>
          <w:rPr>
            <w:spacing w:val="-7"/>
          </w:rPr>
          <w:t> </w:t>
        </w:r>
        <w:r>
          <w:rPr/>
          <w:t>2009).</w:t>
        </w:r>
      </w:hyperlink>
      <w:r>
        <w:rPr>
          <w:spacing w:val="9"/>
        </w:rPr>
        <w:t> </w:t>
      </w:r>
      <w:r>
        <w:rPr/>
        <w:t>The</w:t>
      </w:r>
      <w:r>
        <w:rPr>
          <w:spacing w:val="-8"/>
        </w:rPr>
        <w:t> </w:t>
      </w:r>
      <w:r>
        <w:rPr/>
        <w:t>fundamental</w:t>
      </w:r>
      <w:r>
        <w:rPr>
          <w:spacing w:val="-8"/>
        </w:rPr>
        <w:t> </w:t>
      </w:r>
      <w:r>
        <w:rPr/>
        <w:t>purpose</w:t>
      </w:r>
      <w:r>
        <w:rPr>
          <w:spacing w:val="-55"/>
        </w:rPr>
        <w:t> </w:t>
      </w:r>
      <w:r>
        <w:rPr/>
        <w:t>of ChIP is to map global binding sites for any protein of interest, such as transcription</w:t>
      </w:r>
      <w:r>
        <w:rPr>
          <w:spacing w:val="1"/>
        </w:rPr>
        <w:t> </w:t>
      </w:r>
      <w:r>
        <w:rPr>
          <w:w w:val="95"/>
        </w:rPr>
        <w:t>factors (TF) and histones, in order to investigate specific modifications. In vivo, the approach</w:t>
      </w:r>
      <w:r>
        <w:rPr>
          <w:spacing w:val="1"/>
          <w:w w:val="95"/>
        </w:rPr>
        <w:t> </w:t>
      </w:r>
      <w:r>
        <w:rPr/>
        <w:t>generates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library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DNA</w:t>
      </w:r>
      <w:r>
        <w:rPr>
          <w:spacing w:val="24"/>
        </w:rPr>
        <w:t> </w:t>
      </w:r>
      <w:r>
        <w:rPr/>
        <w:t>locations</w:t>
      </w:r>
      <w:r>
        <w:rPr>
          <w:spacing w:val="25"/>
        </w:rPr>
        <w:t> </w:t>
      </w:r>
      <w:r>
        <w:rPr/>
        <w:t>bound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protein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interest.</w:t>
      </w:r>
      <w:r>
        <w:rPr>
          <w:spacing w:val="26"/>
        </w:rPr>
        <w:t> </w:t>
      </w:r>
      <w:r>
        <w:rPr/>
        <w:t>Following</w:t>
      </w:r>
      <w:r>
        <w:rPr>
          <w:spacing w:val="25"/>
        </w:rPr>
        <w:t> </w:t>
      </w:r>
      <w:r>
        <w:rPr/>
        <w:t>ChIP</w:t>
      </w:r>
      <w:r>
        <w:rPr>
          <w:spacing w:val="1"/>
        </w:rPr>
        <w:t> </w:t>
      </w:r>
      <w:r>
        <w:rPr/>
        <w:t>on samples, library preparation, PCR amplification, and ultimately deep sequencing are</w:t>
      </w:r>
      <w:r>
        <w:rPr>
          <w:spacing w:val="1"/>
        </w:rPr>
        <w:t> </w:t>
      </w:r>
      <w:r>
        <w:rPr/>
        <w:t>performed.</w:t>
      </w:r>
      <w:r>
        <w:rPr>
          <w:spacing w:val="31"/>
        </w:rPr>
        <w:t> </w:t>
      </w:r>
      <w:r>
        <w:rPr/>
        <w:t>The</w:t>
      </w:r>
      <w:r>
        <w:rPr>
          <w:spacing w:val="9"/>
        </w:rPr>
        <w:t> </w:t>
      </w:r>
      <w:r>
        <w:rPr/>
        <w:t>schematic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ChIP-seq</w:t>
      </w:r>
      <w:r>
        <w:rPr>
          <w:spacing w:val="9"/>
        </w:rPr>
        <w:t> </w:t>
      </w:r>
      <w:r>
        <w:rPr/>
        <w:t>pipeline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shown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/>
        <w:t>Figure</w:t>
      </w:r>
      <w:r>
        <w:rPr>
          <w:spacing w:val="9"/>
        </w:rPr>
        <w:t> </w:t>
      </w:r>
      <w:hyperlink w:history="true" w:anchor="_bookmark60">
        <w:r>
          <w:rPr/>
          <w:t>11.</w:t>
        </w:r>
      </w:hyperlink>
    </w:p>
    <w:p>
      <w:pPr>
        <w:pStyle w:val="BodyText"/>
        <w:rPr>
          <w:sz w:val="34"/>
        </w:rPr>
      </w:pPr>
    </w:p>
    <w:p>
      <w:pPr>
        <w:pStyle w:val="Heading5"/>
        <w:spacing w:before="277"/>
        <w:ind w:left="500"/>
      </w:pPr>
      <w:bookmarkStart w:name="Alignment and peak calling" w:id="105"/>
      <w:bookmarkEnd w:id="105"/>
      <w:r>
        <w:rPr>
          <w:b w:val="0"/>
        </w:rPr>
      </w:r>
      <w:bookmarkStart w:name="_bookmark58" w:id="106"/>
      <w:bookmarkEnd w:id="106"/>
      <w:r>
        <w:rPr>
          <w:b w:val="0"/>
        </w:rPr>
      </w:r>
      <w:r>
        <w:rPr>
          <w:w w:val="95"/>
        </w:rPr>
        <w:t>Alignment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peak</w:t>
      </w:r>
      <w:r>
        <w:rPr>
          <w:spacing w:val="12"/>
          <w:w w:val="95"/>
        </w:rPr>
        <w:t> </w:t>
      </w:r>
      <w:r>
        <w:rPr>
          <w:w w:val="95"/>
        </w:rPr>
        <w:t>calling</w:t>
      </w:r>
    </w:p>
    <w:p>
      <w:pPr>
        <w:pStyle w:val="BodyText"/>
        <w:spacing w:line="312" w:lineRule="auto" w:before="284"/>
        <w:ind w:left="500" w:right="1069" w:hanging="9"/>
        <w:jc w:val="both"/>
      </w:pPr>
      <w:r>
        <w:rPr/>
        <w:t>Alignment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performed</w:t>
      </w:r>
      <w:r>
        <w:rPr>
          <w:spacing w:val="-7"/>
        </w:rPr>
        <w:t> </w:t>
      </w:r>
      <w:r>
        <w:rPr/>
        <w:t>using</w:t>
      </w:r>
      <w:r>
        <w:rPr>
          <w:spacing w:val="-4"/>
        </w:rPr>
        <w:t> </w:t>
      </w:r>
      <w:r>
        <w:rPr>
          <w:rFonts w:ascii="SimSun" w:hAnsi="SimSun"/>
        </w:rPr>
        <w:t>Bowtie2</w:t>
      </w:r>
      <w:r>
        <w:rPr/>
        <w:t>.</w:t>
      </w:r>
      <w:r>
        <w:rPr>
          <w:spacing w:val="13"/>
        </w:rPr>
        <w:t> </w:t>
      </w:r>
      <w:r>
        <w:rPr/>
        <w:t>Reads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more</w:t>
      </w:r>
      <w:r>
        <w:rPr>
          <w:spacing w:val="-7"/>
        </w:rPr>
        <w:t> </w:t>
      </w:r>
      <w:r>
        <w:rPr/>
        <w:t>than</w:t>
      </w:r>
      <w:r>
        <w:rPr>
          <w:spacing w:val="-6"/>
        </w:rPr>
        <w:t> </w:t>
      </w:r>
      <w:r>
        <w:rPr/>
        <w:t>3</w:t>
      </w:r>
      <w:r>
        <w:rPr>
          <w:spacing w:val="-6"/>
        </w:rPr>
        <w:t> </w:t>
      </w:r>
      <w:r>
        <w:rPr/>
        <w:t>mismatches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removed</w:t>
      </w:r>
      <w:r>
        <w:rPr>
          <w:spacing w:val="-56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aligned</w:t>
      </w:r>
      <w:r>
        <w:rPr>
          <w:spacing w:val="-5"/>
        </w:rPr>
        <w:t> </w:t>
      </w:r>
      <w:r>
        <w:rPr/>
        <w:t>data,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suggested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hyperlink w:history="true" w:anchor="_bookmark501">
        <w:r>
          <w:rPr/>
          <w:t>(Royo,</w:t>
        </w:r>
        <w:r>
          <w:rPr>
            <w:spacing w:val="-5"/>
          </w:rPr>
          <w:t> </w:t>
        </w:r>
        <w:r>
          <w:rPr/>
          <w:t>Stadler,</w:t>
        </w:r>
        <w:r>
          <w:rPr>
            <w:spacing w:val="-5"/>
          </w:rPr>
          <w:t> </w:t>
        </w:r>
        <w:r>
          <w:rPr/>
          <w:t>&amp;</w:t>
        </w:r>
        <w:r>
          <w:rPr>
            <w:spacing w:val="-6"/>
          </w:rPr>
          <w:t> </w:t>
        </w:r>
        <w:r>
          <w:rPr/>
          <w:t>Peters,</w:t>
        </w:r>
        <w:r>
          <w:rPr>
            <w:spacing w:val="-5"/>
          </w:rPr>
          <w:t> </w:t>
        </w:r>
        <w:r>
          <w:rPr/>
          <w:t>2016),</w:t>
        </w:r>
        <w:r>
          <w:rPr>
            <w:spacing w:val="-5"/>
          </w:rPr>
          <w:t> </w:t>
        </w:r>
      </w:hyperlink>
      <w:r>
        <w:rPr/>
        <w:t>and</w:t>
      </w:r>
      <w:r>
        <w:rPr>
          <w:spacing w:val="-5"/>
        </w:rPr>
        <w:t> </w:t>
      </w:r>
      <w:r>
        <w:rPr/>
        <w:t>reads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low</w:t>
      </w:r>
      <w:r>
        <w:rPr>
          <w:spacing w:val="-56"/>
        </w:rPr>
        <w:t> </w:t>
      </w:r>
      <w:r>
        <w:rPr>
          <w:w w:val="95"/>
        </w:rPr>
        <w:t>mapping</w:t>
      </w:r>
      <w:r>
        <w:rPr>
          <w:spacing w:val="26"/>
          <w:w w:val="95"/>
        </w:rPr>
        <w:t> </w:t>
      </w:r>
      <w:r>
        <w:rPr>
          <w:w w:val="95"/>
        </w:rPr>
        <w:t>quality</w:t>
      </w:r>
      <w:r>
        <w:rPr>
          <w:spacing w:val="27"/>
          <w:w w:val="95"/>
        </w:rPr>
        <w:t> </w:t>
      </w:r>
      <w:r>
        <w:rPr>
          <w:w w:val="95"/>
        </w:rPr>
        <w:t>(–minMappingQuality</w:t>
      </w:r>
      <w:r>
        <w:rPr>
          <w:spacing w:val="25"/>
          <w:w w:val="95"/>
        </w:rPr>
        <w:t> </w:t>
      </w:r>
      <w:r>
        <w:rPr>
          <w:w w:val="95"/>
        </w:rPr>
        <w:t>30)</w:t>
      </w:r>
      <w:r>
        <w:rPr>
          <w:spacing w:val="27"/>
          <w:w w:val="95"/>
        </w:rPr>
        <w:t> </w:t>
      </w:r>
      <w:r>
        <w:rPr>
          <w:w w:val="95"/>
        </w:rPr>
        <w:t>or</w:t>
      </w:r>
      <w:r>
        <w:rPr>
          <w:spacing w:val="26"/>
          <w:w w:val="95"/>
        </w:rPr>
        <w:t> </w:t>
      </w:r>
      <w:r>
        <w:rPr>
          <w:w w:val="95"/>
        </w:rPr>
        <w:t>mapping</w:t>
      </w:r>
      <w:r>
        <w:rPr>
          <w:spacing w:val="26"/>
          <w:w w:val="95"/>
        </w:rPr>
        <w:t> </w:t>
      </w:r>
      <w:r>
        <w:rPr>
          <w:w w:val="95"/>
        </w:rPr>
        <w:t>to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mitochondrial</w:t>
      </w:r>
      <w:r>
        <w:rPr>
          <w:spacing w:val="26"/>
          <w:w w:val="95"/>
        </w:rPr>
        <w:t> </w:t>
      </w:r>
      <w:r>
        <w:rPr>
          <w:w w:val="95"/>
        </w:rPr>
        <w:t>chromosome</w:t>
      </w:r>
      <w:r>
        <w:rPr>
          <w:spacing w:val="-52"/>
          <w:w w:val="95"/>
        </w:rPr>
        <w:t> </w:t>
      </w:r>
      <w:r>
        <w:rPr>
          <w:w w:val="95"/>
        </w:rPr>
        <w:t>or aforementioned blacklisted regions are also filtered out. Peak calling is performed using</w:t>
      </w:r>
      <w:r>
        <w:rPr>
          <w:spacing w:val="1"/>
          <w:w w:val="95"/>
        </w:rPr>
        <w:t> </w:t>
      </w:r>
      <w:r>
        <w:rPr>
          <w:spacing w:val="-1"/>
        </w:rPr>
        <w:t>MACS2</w:t>
      </w:r>
      <w:r>
        <w:rPr>
          <w:spacing w:val="-8"/>
        </w:rPr>
        <w:t> </w:t>
      </w:r>
      <w:r>
        <w:rPr>
          <w:spacing w:val="-1"/>
        </w:rPr>
        <w:t>with</w:t>
      </w:r>
      <w:r>
        <w:rPr>
          <w:spacing w:val="-7"/>
        </w:rPr>
        <w:t> </w:t>
      </w:r>
      <w:r>
        <w:rPr>
          <w:spacing w:val="-1"/>
        </w:rPr>
        <w:t>mouse</w:t>
      </w:r>
      <w:r>
        <w:rPr>
          <w:spacing w:val="-7"/>
        </w:rPr>
        <w:t> </w:t>
      </w:r>
      <w:r>
        <w:rPr>
          <w:spacing w:val="-1"/>
        </w:rPr>
        <w:t>genome</w:t>
      </w:r>
      <w:r>
        <w:rPr>
          <w:spacing w:val="-7"/>
        </w:rPr>
        <w:t> </w:t>
      </w:r>
      <w:r>
        <w:rPr>
          <w:spacing w:val="-1"/>
        </w:rPr>
        <w:t>size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base-pair</w:t>
      </w:r>
      <w:r>
        <w:rPr>
          <w:spacing w:val="-8"/>
        </w:rPr>
        <w:t> </w:t>
      </w:r>
      <w:r>
        <w:rPr/>
        <w:t>(-g</w:t>
      </w:r>
      <w:r>
        <w:rPr>
          <w:spacing w:val="-7"/>
        </w:rPr>
        <w:t> </w:t>
      </w:r>
      <w:r>
        <w:rPr/>
        <w:t>genomeSize)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BAM</w:t>
      </w:r>
      <w:r>
        <w:rPr>
          <w:spacing w:val="-7"/>
        </w:rPr>
        <w:t> </w:t>
      </w:r>
      <w:r>
        <w:rPr/>
        <w:t>file</w:t>
      </w:r>
      <w:r>
        <w:rPr>
          <w:spacing w:val="-7"/>
        </w:rPr>
        <w:t> </w:t>
      </w:r>
      <w:r>
        <w:rPr/>
        <w:t>format</w:t>
      </w:r>
      <w:r>
        <w:rPr>
          <w:spacing w:val="-8"/>
        </w:rPr>
        <w:t> </w:t>
      </w:r>
      <w:r>
        <w:rPr/>
        <w:t>(-f</w:t>
      </w:r>
      <w:r>
        <w:rPr>
          <w:spacing w:val="-55"/>
        </w:rPr>
        <w:t> </w:t>
      </w:r>
      <w:r>
        <w:rPr/>
        <w:t>BAM/PEBAM),</w:t>
      </w:r>
      <w:r>
        <w:rPr>
          <w:spacing w:val="18"/>
        </w:rPr>
        <w:t> </w:t>
      </w:r>
      <w:r>
        <w:rPr/>
        <w:t>together</w:t>
      </w:r>
      <w:r>
        <w:rPr>
          <w:spacing w:val="18"/>
        </w:rPr>
        <w:t> </w:t>
      </w:r>
      <w:r>
        <w:rPr/>
        <w:t>with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ChIP</w:t>
      </w:r>
      <w:r>
        <w:rPr>
          <w:spacing w:val="19"/>
        </w:rPr>
        <w:t> </w:t>
      </w:r>
      <w:r>
        <w:rPr/>
        <w:t>input</w:t>
      </w:r>
      <w:r>
        <w:rPr>
          <w:spacing w:val="18"/>
        </w:rPr>
        <w:t> </w:t>
      </w:r>
      <w:r>
        <w:rPr/>
        <w:t>sample.</w:t>
      </w:r>
    </w:p>
    <w:p>
      <w:pPr>
        <w:pStyle w:val="BodyText"/>
        <w:rPr>
          <w:sz w:val="34"/>
        </w:rPr>
      </w:pPr>
    </w:p>
    <w:p>
      <w:pPr>
        <w:pStyle w:val="Heading5"/>
        <w:spacing w:before="260"/>
        <w:ind w:left="500"/>
      </w:pPr>
      <w:bookmarkStart w:name="Peaks annotation, differential analysis," w:id="107"/>
      <w:bookmarkEnd w:id="107"/>
      <w:r>
        <w:rPr>
          <w:b w:val="0"/>
        </w:rPr>
      </w:r>
      <w:bookmarkStart w:name="_bookmark59" w:id="108"/>
      <w:bookmarkEnd w:id="108"/>
      <w:r>
        <w:rPr>
          <w:b w:val="0"/>
        </w:rPr>
      </w:r>
      <w:r>
        <w:rPr>
          <w:w w:val="90"/>
        </w:rPr>
        <w:t>Peaks</w:t>
      </w:r>
      <w:r>
        <w:rPr>
          <w:spacing w:val="49"/>
          <w:w w:val="90"/>
        </w:rPr>
        <w:t> </w:t>
      </w:r>
      <w:r>
        <w:rPr>
          <w:w w:val="90"/>
        </w:rPr>
        <w:t>annotation,</w:t>
      </w:r>
      <w:r>
        <w:rPr>
          <w:spacing w:val="50"/>
          <w:w w:val="90"/>
        </w:rPr>
        <w:t> </w:t>
      </w:r>
      <w:r>
        <w:rPr>
          <w:w w:val="90"/>
        </w:rPr>
        <w:t>differential</w:t>
      </w:r>
      <w:r>
        <w:rPr>
          <w:spacing w:val="49"/>
          <w:w w:val="90"/>
        </w:rPr>
        <w:t> </w:t>
      </w:r>
      <w:r>
        <w:rPr>
          <w:w w:val="90"/>
        </w:rPr>
        <w:t>analysis,</w:t>
      </w:r>
      <w:r>
        <w:rPr>
          <w:spacing w:val="50"/>
          <w:w w:val="90"/>
        </w:rPr>
        <w:t> </w:t>
      </w:r>
      <w:r>
        <w:rPr>
          <w:w w:val="90"/>
        </w:rPr>
        <w:t>and</w:t>
      </w:r>
      <w:r>
        <w:rPr>
          <w:spacing w:val="50"/>
          <w:w w:val="90"/>
        </w:rPr>
        <w:t> </w:t>
      </w:r>
      <w:r>
        <w:rPr>
          <w:w w:val="90"/>
        </w:rPr>
        <w:t>functional</w:t>
      </w:r>
      <w:r>
        <w:rPr>
          <w:spacing w:val="49"/>
          <w:w w:val="90"/>
        </w:rPr>
        <w:t> </w:t>
      </w:r>
      <w:r>
        <w:rPr>
          <w:w w:val="90"/>
        </w:rPr>
        <w:t>analysis</w:t>
      </w:r>
    </w:p>
    <w:p>
      <w:pPr>
        <w:pStyle w:val="BodyText"/>
        <w:spacing w:before="303"/>
        <w:ind w:left="491"/>
      </w:pPr>
      <w:r>
        <w:rPr>
          <w:w w:val="95"/>
        </w:rPr>
        <w:t>These</w:t>
      </w:r>
      <w:r>
        <w:rPr>
          <w:spacing w:val="18"/>
          <w:w w:val="95"/>
        </w:rPr>
        <w:t> </w:t>
      </w:r>
      <w:r>
        <w:rPr>
          <w:w w:val="95"/>
        </w:rPr>
        <w:t>analyses</w:t>
      </w:r>
      <w:r>
        <w:rPr>
          <w:spacing w:val="18"/>
          <w:w w:val="95"/>
        </w:rPr>
        <w:t> </w:t>
      </w:r>
      <w:r>
        <w:rPr>
          <w:w w:val="95"/>
        </w:rPr>
        <w:t>are</w:t>
      </w:r>
      <w:r>
        <w:rPr>
          <w:spacing w:val="17"/>
          <w:w w:val="95"/>
        </w:rPr>
        <w:t> </w:t>
      </w:r>
      <w:r>
        <w:rPr>
          <w:w w:val="95"/>
        </w:rPr>
        <w:t>performed</w:t>
      </w:r>
      <w:r>
        <w:rPr>
          <w:spacing w:val="18"/>
          <w:w w:val="95"/>
        </w:rPr>
        <w:t> </w:t>
      </w:r>
      <w:r>
        <w:rPr>
          <w:w w:val="95"/>
        </w:rPr>
        <w:t>as</w:t>
      </w:r>
      <w:r>
        <w:rPr>
          <w:spacing w:val="18"/>
          <w:w w:val="95"/>
        </w:rPr>
        <w:t> </w:t>
      </w:r>
      <w:r>
        <w:rPr>
          <w:w w:val="95"/>
        </w:rPr>
        <w:t>described</w:t>
      </w:r>
      <w:r>
        <w:rPr>
          <w:spacing w:val="19"/>
          <w:w w:val="95"/>
        </w:rPr>
        <w:t> </w:t>
      </w:r>
      <w:r>
        <w:rPr>
          <w:w w:val="95"/>
        </w:rPr>
        <w:t>above</w:t>
      </w:r>
      <w:r>
        <w:rPr>
          <w:spacing w:val="18"/>
          <w:w w:val="95"/>
        </w:rPr>
        <w:t> </w:t>
      </w:r>
      <w:r>
        <w:rPr>
          <w:w w:val="95"/>
        </w:rPr>
        <w:t>for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ATAC-seq</w:t>
      </w:r>
      <w:r>
        <w:rPr>
          <w:spacing w:val="18"/>
          <w:w w:val="95"/>
        </w:rPr>
        <w:t> </w:t>
      </w:r>
      <w:r>
        <w:rPr>
          <w:w w:val="95"/>
        </w:rPr>
        <w:t>peaks.</w:t>
      </w:r>
    </w:p>
    <w:p>
      <w:pPr>
        <w:spacing w:after="0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684"/>
        <w:rPr>
          <w:sz w:val="20"/>
        </w:rPr>
      </w:pPr>
      <w:r>
        <w:rPr>
          <w:sz w:val="20"/>
        </w:rPr>
        <w:drawing>
          <wp:inline distT="0" distB="0" distL="0" distR="0">
            <wp:extent cx="2699351" cy="5404961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351" cy="54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</w:p>
    <w:p>
      <w:pPr>
        <w:spacing w:line="252" w:lineRule="auto" w:before="142"/>
        <w:ind w:left="1220" w:right="2746" w:firstLine="0"/>
        <w:jc w:val="left"/>
        <w:rPr>
          <w:sz w:val="20"/>
        </w:rPr>
      </w:pPr>
      <w:bookmarkStart w:name="_bookmark60" w:id="109"/>
      <w:bookmarkEnd w:id="109"/>
      <w:r>
        <w:rPr/>
      </w:r>
      <w:r>
        <w:rPr>
          <w:b/>
          <w:sz w:val="20"/>
        </w:rPr>
        <w:t>Figure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11: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Workflow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for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ChIP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sequencing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data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analysis.</w:t>
      </w:r>
      <w:r>
        <w:rPr>
          <w:b/>
          <w:spacing w:val="1"/>
          <w:sz w:val="20"/>
        </w:rPr>
        <w:t> </w:t>
      </w:r>
      <w:r>
        <w:rPr>
          <w:sz w:val="20"/>
        </w:rPr>
        <w:t>QC: Quality</w:t>
      </w:r>
      <w:r>
        <w:rPr>
          <w:spacing w:val="-46"/>
          <w:sz w:val="20"/>
        </w:rPr>
        <w:t> </w:t>
      </w:r>
      <w:r>
        <w:rPr>
          <w:sz w:val="20"/>
        </w:rPr>
        <w:t>Control.</w:t>
      </w:r>
    </w:p>
    <w:p>
      <w:pPr>
        <w:spacing w:after="0" w:line="252" w:lineRule="auto"/>
        <w:jc w:val="left"/>
        <w:rPr>
          <w:sz w:val="20"/>
        </w:rPr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16"/>
        </w:rPr>
      </w:pPr>
    </w:p>
    <w:p>
      <w:pPr>
        <w:pStyle w:val="Heading3"/>
        <w:spacing w:before="169"/>
        <w:ind w:left="500"/>
        <w:jc w:val="both"/>
      </w:pPr>
      <w:bookmarkStart w:name="Bisulfite sequencing" w:id="110"/>
      <w:bookmarkEnd w:id="110"/>
      <w:r>
        <w:rPr>
          <w:b w:val="0"/>
        </w:rPr>
      </w:r>
      <w:bookmarkStart w:name="_bookmark61" w:id="111"/>
      <w:bookmarkEnd w:id="111"/>
      <w:r>
        <w:rPr>
          <w:b w:val="0"/>
        </w:rPr>
      </w:r>
      <w:r>
        <w:rPr>
          <w:w w:val="95"/>
        </w:rPr>
        <w:t>Bisulfite</w:t>
      </w:r>
      <w:r>
        <w:rPr>
          <w:spacing w:val="6"/>
          <w:w w:val="95"/>
        </w:rPr>
        <w:t> </w:t>
      </w:r>
      <w:r>
        <w:rPr>
          <w:w w:val="95"/>
        </w:rPr>
        <w:t>sequencing</w:t>
      </w:r>
    </w:p>
    <w:p>
      <w:pPr>
        <w:pStyle w:val="BodyText"/>
        <w:spacing w:line="314" w:lineRule="auto" w:before="318"/>
        <w:ind w:left="488" w:right="1031" w:firstLine="11"/>
        <w:jc w:val="both"/>
      </w:pPr>
      <w:r>
        <w:rPr/>
        <w:t>DNA methylation (DNAme) involves the addition of methyl groups to the DNA molecule.</w:t>
      </w:r>
      <w:r>
        <w:rPr>
          <w:spacing w:val="-55"/>
        </w:rPr>
        <w:t> </w:t>
      </w:r>
      <w:r>
        <w:rPr/>
        <w:t>It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normally</w:t>
      </w:r>
      <w:r>
        <w:rPr>
          <w:spacing w:val="-3"/>
        </w:rPr>
        <w:t> </w:t>
      </w:r>
      <w:r>
        <w:rPr/>
        <w:t>occurs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C5</w:t>
      </w:r>
      <w:r>
        <w:rPr>
          <w:spacing w:val="-3"/>
        </w:rPr>
        <w:t> </w:t>
      </w:r>
      <w:r>
        <w:rPr/>
        <w:t>position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cytosines</w:t>
      </w:r>
      <w:r>
        <w:rPr>
          <w:spacing w:val="-4"/>
        </w:rPr>
        <w:t> </w:t>
      </w:r>
      <w:r>
        <w:rPr/>
        <w:t>inside</w:t>
      </w:r>
      <w:r>
        <w:rPr>
          <w:spacing w:val="-3"/>
        </w:rPr>
        <w:t> </w:t>
      </w:r>
      <w:r>
        <w:rPr/>
        <w:t>CpG</w:t>
      </w:r>
      <w:r>
        <w:rPr>
          <w:spacing w:val="-4"/>
        </w:rPr>
        <w:t> </w:t>
      </w:r>
      <w:r>
        <w:rPr/>
        <w:t>dinucleotides,</w:t>
      </w:r>
      <w:r>
        <w:rPr>
          <w:spacing w:val="-4"/>
        </w:rPr>
        <w:t> </w:t>
      </w:r>
      <w:r>
        <w:rPr/>
        <w:t>where</w:t>
      </w:r>
      <w:r>
        <w:rPr>
          <w:spacing w:val="-3"/>
        </w:rPr>
        <w:t> </w:t>
      </w:r>
      <w:r>
        <w:rPr/>
        <w:t>it</w:t>
      </w:r>
      <w:r>
        <w:rPr>
          <w:spacing w:val="-56"/>
        </w:rPr>
        <w:t> </w:t>
      </w:r>
      <w:r>
        <w:rPr/>
        <w:t>is stable during mitosis and meiosis. Methylation can change the activity of DNA without</w:t>
      </w:r>
      <w:r>
        <w:rPr>
          <w:spacing w:val="-55"/>
        </w:rPr>
        <w:t> </w:t>
      </w:r>
      <w:r>
        <w:rPr/>
        <w:t>changing its sequence. DNAme is a reversible, cell-type-specific DNA modification that is</w:t>
      </w:r>
      <w:r>
        <w:rPr>
          <w:spacing w:val="-56"/>
        </w:rPr>
        <w:t> </w:t>
      </w:r>
      <w:r>
        <w:rPr>
          <w:w w:val="95"/>
        </w:rPr>
        <w:t>usually persistent through cell division. It is not equally distributed across the genome, but</w:t>
      </w:r>
      <w:r>
        <w:rPr>
          <w:spacing w:val="1"/>
          <w:w w:val="95"/>
        </w:rPr>
        <w:t> </w:t>
      </w:r>
      <w:r>
        <w:rPr/>
        <w:t>rather is linked to CpG density. High-throughput bisulfite sequencing is one of the most</w:t>
      </w:r>
      <w:r>
        <w:rPr>
          <w:spacing w:val="1"/>
        </w:rPr>
        <w:t> </w:t>
      </w:r>
      <w:r>
        <w:rPr>
          <w:spacing w:val="-1"/>
        </w:rPr>
        <w:t>reliable methods for measuring </w:t>
      </w:r>
      <w:r>
        <w:rPr/>
        <w:t>DNA methylation. In bisulfite conversion, unmethylated</w:t>
      </w:r>
      <w:r>
        <w:rPr>
          <w:spacing w:val="1"/>
        </w:rPr>
        <w:t> </w:t>
      </w:r>
      <w:r>
        <w:rPr>
          <w:w w:val="95"/>
        </w:rPr>
        <w:t>cytosine</w:t>
      </w:r>
      <w:r>
        <w:rPr>
          <w:spacing w:val="15"/>
          <w:w w:val="95"/>
        </w:rPr>
        <w:t> </w:t>
      </w:r>
      <w:r>
        <w:rPr>
          <w:w w:val="95"/>
        </w:rPr>
        <w:t>residues</w:t>
      </w:r>
      <w:r>
        <w:rPr>
          <w:spacing w:val="15"/>
          <w:w w:val="95"/>
        </w:rPr>
        <w:t> </w:t>
      </w:r>
      <w:r>
        <w:rPr>
          <w:w w:val="95"/>
        </w:rPr>
        <w:t>are</w:t>
      </w:r>
      <w:r>
        <w:rPr>
          <w:spacing w:val="16"/>
          <w:w w:val="95"/>
        </w:rPr>
        <w:t> </w:t>
      </w:r>
      <w:r>
        <w:rPr>
          <w:w w:val="95"/>
        </w:rPr>
        <w:t>converted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uracil,</w:t>
      </w:r>
      <w:r>
        <w:rPr>
          <w:spacing w:val="16"/>
          <w:w w:val="95"/>
        </w:rPr>
        <w:t> </w:t>
      </w:r>
      <w:r>
        <w:rPr>
          <w:w w:val="95"/>
        </w:rPr>
        <w:t>but</w:t>
      </w:r>
      <w:r>
        <w:rPr>
          <w:spacing w:val="15"/>
          <w:w w:val="95"/>
        </w:rPr>
        <w:t> </w:t>
      </w:r>
      <w:r>
        <w:rPr>
          <w:w w:val="95"/>
        </w:rPr>
        <w:t>methylated</w:t>
      </w:r>
      <w:r>
        <w:rPr>
          <w:spacing w:val="15"/>
          <w:w w:val="95"/>
        </w:rPr>
        <w:t> </w:t>
      </w:r>
      <w:r>
        <w:rPr>
          <w:w w:val="95"/>
        </w:rPr>
        <w:t>cytosines</w:t>
      </w:r>
      <w:r>
        <w:rPr>
          <w:spacing w:val="16"/>
          <w:w w:val="95"/>
        </w:rPr>
        <w:t> </w:t>
      </w:r>
      <w:r>
        <w:rPr>
          <w:w w:val="95"/>
        </w:rPr>
        <w:t>remain</w:t>
      </w:r>
      <w:r>
        <w:rPr>
          <w:spacing w:val="15"/>
          <w:w w:val="95"/>
        </w:rPr>
        <w:t> </w:t>
      </w:r>
      <w:r>
        <w:rPr>
          <w:w w:val="95"/>
        </w:rPr>
        <w:t>intact</w:t>
      </w:r>
      <w:r>
        <w:rPr>
          <w:spacing w:val="15"/>
          <w:w w:val="95"/>
        </w:rPr>
        <w:t> </w:t>
      </w:r>
      <w:r>
        <w:rPr>
          <w:w w:val="95"/>
        </w:rPr>
        <w:t>(F</w:t>
      </w:r>
      <w:hyperlink w:history="true" w:anchor="_bookmark370">
        <w:r>
          <w:rPr>
            <w:w w:val="95"/>
          </w:rPr>
          <w:t>rommer</w:t>
        </w:r>
      </w:hyperlink>
      <w:r>
        <w:rPr>
          <w:spacing w:val="1"/>
          <w:w w:val="95"/>
        </w:rPr>
        <w:t> </w:t>
      </w:r>
      <w:hyperlink w:history="true" w:anchor="_bookmark370">
        <w:r>
          <w:rPr/>
          <w:t>et al., 1992),</w:t>
        </w:r>
      </w:hyperlink>
      <w:r>
        <w:rPr/>
        <w:t> allowing methylation and unmethylated cytosine bases to be distinguished.</w:t>
      </w:r>
      <w:r>
        <w:rPr>
          <w:spacing w:val="1"/>
        </w:rPr>
        <w:t> </w:t>
      </w:r>
      <w:r>
        <w:rPr>
          <w:w w:val="95"/>
        </w:rPr>
        <w:t>Following PCR amplification, these uracils are converted to thymines. This is followed by the</w:t>
      </w:r>
      <w:r>
        <w:rPr>
          <w:spacing w:val="1"/>
          <w:w w:val="95"/>
        </w:rPr>
        <w:t> </w:t>
      </w:r>
      <w:r>
        <w:rPr>
          <w:w w:val="95"/>
        </w:rPr>
        <w:t>WGBS. WGBS is considered a gold-standard technology for DNA methylation detection as it</w:t>
      </w:r>
      <w:r>
        <w:rPr>
          <w:spacing w:val="1"/>
          <w:w w:val="95"/>
        </w:rPr>
        <w:t> </w:t>
      </w:r>
      <w:r>
        <w:rPr>
          <w:spacing w:val="-2"/>
        </w:rPr>
        <w:t>provides </w:t>
      </w:r>
      <w:r>
        <w:rPr>
          <w:spacing w:val="-1"/>
        </w:rPr>
        <w:t>a qualitative, quantitative, and efficient technique to identify 5-methylcytosine at</w:t>
      </w:r>
      <w:r>
        <w:rPr>
          <w:spacing w:val="-55"/>
        </w:rPr>
        <w:t> </w:t>
      </w:r>
      <w:r>
        <w:rPr>
          <w:w w:val="95"/>
        </w:rPr>
        <w:t>single base-pair resolution.</w:t>
      </w:r>
      <w:r>
        <w:rPr>
          <w:spacing w:val="52"/>
        </w:rPr>
        <w:t> </w:t>
      </w:r>
      <w:r>
        <w:rPr>
          <w:w w:val="95"/>
        </w:rPr>
        <w:t>The cost of sequencing an entire genome is typically quite high.</w:t>
      </w:r>
      <w:r>
        <w:rPr>
          <w:spacing w:val="1"/>
          <w:w w:val="95"/>
        </w:rPr>
        <w:t> </w:t>
      </w:r>
      <w:r>
        <w:rPr>
          <w:w w:val="95"/>
        </w:rPr>
        <w:t>As a result, despite its use on huge genomes like the human genome, significant numbers of</w:t>
      </w:r>
      <w:r>
        <w:rPr>
          <w:spacing w:val="1"/>
          <w:w w:val="95"/>
        </w:rPr>
        <w:t> </w:t>
      </w:r>
      <w:r>
        <w:rPr/>
        <w:t>individual samples are rarely sequenced. For this reason, RRBS was developed, in which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/>
        <w:t>bisulfite</w:t>
      </w:r>
      <w:r>
        <w:rPr>
          <w:spacing w:val="-7"/>
        </w:rPr>
        <w:t> </w:t>
      </w:r>
      <w:r>
        <w:rPr/>
        <w:t>process</w:t>
      </w:r>
      <w:r>
        <w:rPr>
          <w:spacing w:val="-7"/>
        </w:rPr>
        <w:t> </w:t>
      </w:r>
      <w:r>
        <w:rPr/>
        <w:t>occurs</w:t>
      </w:r>
      <w:r>
        <w:rPr>
          <w:spacing w:val="-7"/>
        </w:rPr>
        <w:t> </w:t>
      </w:r>
      <w:r>
        <w:rPr/>
        <w:t>but</w:t>
      </w:r>
      <w:r>
        <w:rPr>
          <w:spacing w:val="-7"/>
        </w:rPr>
        <w:t> </w:t>
      </w:r>
      <w:r>
        <w:rPr/>
        <w:t>only</w:t>
      </w:r>
      <w:r>
        <w:rPr>
          <w:spacing w:val="-8"/>
        </w:rPr>
        <w:t> </w:t>
      </w:r>
      <w:r>
        <w:rPr/>
        <w:t>around</w:t>
      </w:r>
      <w:r>
        <w:rPr>
          <w:spacing w:val="-7"/>
        </w:rPr>
        <w:t> </w:t>
      </w:r>
      <w:r>
        <w:rPr/>
        <w:t>1%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genome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sequenced.</w:t>
      </w:r>
      <w:r>
        <w:rPr>
          <w:spacing w:val="10"/>
        </w:rPr>
        <w:t> </w:t>
      </w:r>
      <w:r>
        <w:rPr/>
        <w:t>This</w:t>
      </w:r>
      <w:r>
        <w:rPr>
          <w:spacing w:val="-7"/>
        </w:rPr>
        <w:t> </w:t>
      </w:r>
      <w:r>
        <w:rPr/>
        <w:t>makes</w:t>
      </w:r>
      <w:r>
        <w:rPr>
          <w:spacing w:val="-7"/>
        </w:rPr>
        <w:t> </w:t>
      </w:r>
      <w:r>
        <w:rPr/>
        <w:t>it</w:t>
      </w:r>
      <w:r>
        <w:rPr>
          <w:spacing w:val="-56"/>
        </w:rPr>
        <w:t> </w:t>
      </w:r>
      <w:r>
        <w:rPr>
          <w:w w:val="95"/>
        </w:rPr>
        <w:t>possible to sequence the genomes in greater numbers. The idea behind RRBS is to enrich the</w:t>
      </w:r>
      <w:r>
        <w:rPr>
          <w:spacing w:val="1"/>
          <w:w w:val="95"/>
        </w:rPr>
        <w:t> </w:t>
      </w:r>
      <w:r>
        <w:rPr>
          <w:w w:val="95"/>
        </w:rPr>
        <w:t>sequencing library with CpG-dense sections of the genome to boost the sequencing depth of</w:t>
      </w:r>
      <w:r>
        <w:rPr>
          <w:spacing w:val="1"/>
          <w:w w:val="95"/>
        </w:rPr>
        <w:t> </w:t>
      </w:r>
      <w:r>
        <w:rPr/>
        <w:t>cytosine-rich areas </w:t>
      </w:r>
      <w:hyperlink w:history="true" w:anchor="_bookmark467">
        <w:r>
          <w:rPr/>
          <w:t>(Meissner et al., 2005).</w:t>
        </w:r>
      </w:hyperlink>
      <w:r>
        <w:rPr/>
        <w:t> This is done by using CpG-specific restriction</w:t>
      </w:r>
      <w:r>
        <w:rPr>
          <w:spacing w:val="-55"/>
        </w:rPr>
        <w:t> </w:t>
      </w:r>
      <w:r>
        <w:rPr>
          <w:spacing w:val="-1"/>
        </w:rPr>
        <w:t>enzymes like </w:t>
      </w:r>
      <w:r>
        <w:rPr/>
        <w:t>MspI, which identifies the sequence 5’-CCGG-3’. MspI cleaves the complete</w:t>
      </w:r>
      <w:r>
        <w:rPr>
          <w:spacing w:val="-55"/>
        </w:rPr>
        <w:t> </w:t>
      </w:r>
      <w:r>
        <w:rPr/>
        <w:t>genome in RRBS, leaving at least two cytosines per cleaved DNA fragment (one cytosine</w:t>
      </w:r>
      <w:r>
        <w:rPr>
          <w:spacing w:val="1"/>
        </w:rPr>
        <w:t> </w:t>
      </w:r>
      <w:r>
        <w:rPr>
          <w:w w:val="95"/>
        </w:rPr>
        <w:t>at either end of the MspI-MspI fragment). Sequencing libraries are made from size-selected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MspI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DNA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fragments,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followed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by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bisulfite</w:t>
      </w:r>
      <w:r>
        <w:rPr>
          <w:spacing w:val="-10"/>
          <w:w w:val="95"/>
        </w:rPr>
        <w:t> </w:t>
      </w:r>
      <w:r>
        <w:rPr>
          <w:w w:val="95"/>
        </w:rPr>
        <w:t>conversion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sequencing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converted</w:t>
      </w:r>
      <w:r>
        <w:rPr>
          <w:spacing w:val="-11"/>
          <w:w w:val="95"/>
        </w:rPr>
        <w:t> </w:t>
      </w:r>
      <w:r>
        <w:rPr>
          <w:w w:val="95"/>
        </w:rPr>
        <w:t>library.</w:t>
      </w:r>
      <w:r>
        <w:rPr>
          <w:spacing w:val="-52"/>
          <w:w w:val="95"/>
        </w:rPr>
        <w:t> </w:t>
      </w:r>
      <w:r>
        <w:rPr/>
        <w:t>The</w:t>
      </w:r>
      <w:r>
        <w:rPr>
          <w:spacing w:val="14"/>
        </w:rPr>
        <w:t> </w:t>
      </w:r>
      <w:r>
        <w:rPr/>
        <w:t>schematic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BS-seq</w:t>
      </w:r>
      <w:r>
        <w:rPr>
          <w:spacing w:val="14"/>
        </w:rPr>
        <w:t> </w:t>
      </w:r>
      <w:r>
        <w:rPr/>
        <w:t>pipeline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shown</w:t>
      </w:r>
      <w:r>
        <w:rPr>
          <w:spacing w:val="15"/>
        </w:rPr>
        <w:t> </w:t>
      </w:r>
      <w:r>
        <w:rPr/>
        <w:t>in</w:t>
      </w:r>
      <w:r>
        <w:rPr>
          <w:spacing w:val="14"/>
        </w:rPr>
        <w:t> </w:t>
      </w:r>
      <w:r>
        <w:rPr/>
        <w:t>Figure</w:t>
      </w:r>
      <w:r>
        <w:rPr>
          <w:spacing w:val="14"/>
        </w:rPr>
        <w:t> </w:t>
      </w:r>
      <w:hyperlink w:history="true" w:anchor="_bookmark60">
        <w:r>
          <w:rPr/>
          <w:t>11.</w:t>
        </w:r>
      </w:hyperlink>
    </w:p>
    <w:p>
      <w:pPr>
        <w:pStyle w:val="BodyText"/>
        <w:rPr>
          <w:sz w:val="34"/>
        </w:rPr>
      </w:pPr>
    </w:p>
    <w:p>
      <w:pPr>
        <w:pStyle w:val="BodyText"/>
        <w:spacing w:before="2"/>
        <w:rPr>
          <w:sz w:val="36"/>
        </w:rPr>
      </w:pPr>
    </w:p>
    <w:p>
      <w:pPr>
        <w:pStyle w:val="Heading5"/>
        <w:ind w:left="500"/>
        <w:jc w:val="both"/>
      </w:pPr>
      <w:bookmarkStart w:name="Alignment and methylation calling" w:id="112"/>
      <w:bookmarkEnd w:id="112"/>
      <w:r>
        <w:rPr>
          <w:b w:val="0"/>
        </w:rPr>
      </w:r>
      <w:bookmarkStart w:name="_bookmark62" w:id="113"/>
      <w:bookmarkEnd w:id="113"/>
      <w:r>
        <w:rPr>
          <w:b w:val="0"/>
        </w:rPr>
      </w:r>
      <w:r>
        <w:rPr>
          <w:w w:val="95"/>
        </w:rPr>
        <w:t>Alignment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6"/>
          <w:w w:val="95"/>
        </w:rPr>
        <w:t> </w:t>
      </w:r>
      <w:r>
        <w:rPr>
          <w:w w:val="95"/>
        </w:rPr>
        <w:t>methylation</w:t>
      </w:r>
      <w:r>
        <w:rPr>
          <w:spacing w:val="5"/>
          <w:w w:val="95"/>
        </w:rPr>
        <w:t> </w:t>
      </w:r>
      <w:r>
        <w:rPr>
          <w:w w:val="95"/>
        </w:rPr>
        <w:t>calling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spacing w:line="295" w:lineRule="auto"/>
        <w:ind w:left="500" w:right="1037"/>
        <w:jc w:val="both"/>
      </w:pPr>
      <w:r>
        <w:rPr>
          <w:spacing w:val="-1"/>
        </w:rPr>
        <w:t>Mismatches between the reads and the reference genome are </w:t>
      </w:r>
      <w:r>
        <w:rPr/>
        <w:t>introduced during bisulfite</w:t>
      </w:r>
      <w:r>
        <w:rPr>
          <w:spacing w:val="1"/>
        </w:rPr>
        <w:t> </w:t>
      </w:r>
      <w:r>
        <w:rPr>
          <w:w w:val="95"/>
        </w:rPr>
        <w:t>conversion, resulting in slow and imprecise mapping. Further, the DNA code’s complexity is</w:t>
      </w:r>
      <w:r>
        <w:rPr>
          <w:spacing w:val="1"/>
          <w:w w:val="95"/>
        </w:rPr>
        <w:t> </w:t>
      </w:r>
      <w:r>
        <w:rPr>
          <w:w w:val="90"/>
        </w:rPr>
        <w:t>reduced.</w:t>
      </w:r>
      <w:r>
        <w:rPr>
          <w:spacing w:val="1"/>
          <w:w w:val="90"/>
        </w:rPr>
        <w:t> </w:t>
      </w:r>
      <w:r>
        <w:rPr>
          <w:w w:val="90"/>
        </w:rPr>
        <w:t>Hence, specialized tools are required for aligning the bisulfite sequencing data.</w:t>
      </w:r>
      <w:r>
        <w:rPr>
          <w:spacing w:val="1"/>
          <w:w w:val="90"/>
        </w:rPr>
        <w:t> </w:t>
      </w:r>
      <w:r>
        <w:rPr>
          <w:w w:val="90"/>
        </w:rPr>
        <w:t>Align-</w:t>
      </w:r>
      <w:r>
        <w:rPr>
          <w:spacing w:val="1"/>
          <w:w w:val="90"/>
        </w:rPr>
        <w:t> </w:t>
      </w:r>
      <w:r>
        <w:rPr>
          <w:w w:val="90"/>
        </w:rPr>
        <w:t>ment</w:t>
      </w:r>
      <w:r>
        <w:rPr>
          <w:spacing w:val="41"/>
          <w:w w:val="90"/>
        </w:rPr>
        <w:t> </w:t>
      </w:r>
      <w:r>
        <w:rPr>
          <w:w w:val="90"/>
        </w:rPr>
        <w:t>of</w:t>
      </w:r>
      <w:r>
        <w:rPr>
          <w:spacing w:val="42"/>
          <w:w w:val="90"/>
        </w:rPr>
        <w:t> </w:t>
      </w:r>
      <w:r>
        <w:rPr>
          <w:w w:val="90"/>
        </w:rPr>
        <w:t>the</w:t>
      </w:r>
      <w:r>
        <w:rPr>
          <w:spacing w:val="41"/>
          <w:w w:val="90"/>
        </w:rPr>
        <w:t> </w:t>
      </w:r>
      <w:r>
        <w:rPr>
          <w:w w:val="90"/>
        </w:rPr>
        <w:t>bisulfite</w:t>
      </w:r>
      <w:r>
        <w:rPr>
          <w:spacing w:val="42"/>
          <w:w w:val="90"/>
        </w:rPr>
        <w:t> </w:t>
      </w:r>
      <w:r>
        <w:rPr>
          <w:w w:val="90"/>
        </w:rPr>
        <w:t>sequencing</w:t>
      </w:r>
      <w:r>
        <w:rPr>
          <w:spacing w:val="41"/>
          <w:w w:val="90"/>
        </w:rPr>
        <w:t> </w:t>
      </w:r>
      <w:r>
        <w:rPr>
          <w:w w:val="90"/>
        </w:rPr>
        <w:t>data</w:t>
      </w:r>
      <w:r>
        <w:rPr>
          <w:spacing w:val="42"/>
          <w:w w:val="90"/>
        </w:rPr>
        <w:t> </w:t>
      </w:r>
      <w:r>
        <w:rPr>
          <w:w w:val="90"/>
        </w:rPr>
        <w:t>is</w:t>
      </w:r>
      <w:r>
        <w:rPr>
          <w:spacing w:val="41"/>
          <w:w w:val="90"/>
        </w:rPr>
        <w:t> </w:t>
      </w:r>
      <w:r>
        <w:rPr>
          <w:w w:val="90"/>
        </w:rPr>
        <w:t>performed</w:t>
      </w:r>
      <w:r>
        <w:rPr>
          <w:spacing w:val="42"/>
          <w:w w:val="90"/>
        </w:rPr>
        <w:t> </w:t>
      </w:r>
      <w:r>
        <w:rPr>
          <w:w w:val="90"/>
        </w:rPr>
        <w:t>using</w:t>
      </w:r>
      <w:r>
        <w:rPr>
          <w:spacing w:val="46"/>
          <w:w w:val="90"/>
        </w:rPr>
        <w:t> </w:t>
      </w:r>
      <w:r>
        <w:rPr>
          <w:rFonts w:ascii="SimSun" w:hAnsi="SimSun"/>
          <w:w w:val="90"/>
        </w:rPr>
        <w:t>Bismark</w:t>
      </w:r>
      <w:r>
        <w:rPr>
          <w:rFonts w:ascii="SimSun" w:hAnsi="SimSun"/>
          <w:spacing w:val="-15"/>
          <w:w w:val="90"/>
        </w:rPr>
        <w:t> </w:t>
      </w:r>
      <w:hyperlink w:history="true" w:anchor="_bookmark435">
        <w:r>
          <w:rPr>
            <w:w w:val="90"/>
          </w:rPr>
          <w:t>(Krueger</w:t>
        </w:r>
        <w:r>
          <w:rPr>
            <w:spacing w:val="42"/>
            <w:w w:val="90"/>
          </w:rPr>
          <w:t> </w:t>
        </w:r>
        <w:r>
          <w:rPr>
            <w:w w:val="90"/>
          </w:rPr>
          <w:t>&amp;</w:t>
        </w:r>
        <w:r>
          <w:rPr>
            <w:spacing w:val="41"/>
            <w:w w:val="90"/>
          </w:rPr>
          <w:t> </w:t>
        </w:r>
        <w:r>
          <w:rPr>
            <w:w w:val="90"/>
          </w:rPr>
          <w:t>Andrews,</w:t>
        </w:r>
        <w:r>
          <w:rPr>
            <w:spacing w:val="43"/>
            <w:w w:val="90"/>
          </w:rPr>
          <w:t> </w:t>
        </w:r>
        <w:r>
          <w:rPr>
            <w:w w:val="90"/>
          </w:rPr>
          <w:t>2011)</w:t>
        </w:r>
      </w:hyperlink>
      <w:r>
        <w:rPr>
          <w:spacing w:val="1"/>
          <w:w w:val="90"/>
        </w:rPr>
        <w:t> </w:t>
      </w:r>
      <w:r>
        <w:rPr>
          <w:w w:val="95"/>
        </w:rPr>
        <w:t>on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genome</w:t>
      </w:r>
      <w:r>
        <w:rPr>
          <w:spacing w:val="-9"/>
          <w:w w:val="95"/>
        </w:rPr>
        <w:t> </w:t>
      </w:r>
      <w:r>
        <w:rPr>
          <w:w w:val="95"/>
        </w:rPr>
        <w:t>index</w:t>
      </w:r>
      <w:r>
        <w:rPr>
          <w:spacing w:val="-10"/>
          <w:w w:val="95"/>
        </w:rPr>
        <w:t> </w:t>
      </w:r>
      <w:r>
        <w:rPr>
          <w:w w:val="95"/>
        </w:rPr>
        <w:t>built</w:t>
      </w:r>
      <w:r>
        <w:rPr>
          <w:spacing w:val="-9"/>
          <w:w w:val="95"/>
        </w:rPr>
        <w:t> </w:t>
      </w:r>
      <w:r>
        <w:rPr>
          <w:w w:val="95"/>
        </w:rPr>
        <w:t>using</w:t>
      </w:r>
      <w:r>
        <w:rPr>
          <w:spacing w:val="-7"/>
          <w:w w:val="95"/>
        </w:rPr>
        <w:t> </w:t>
      </w:r>
      <w:r>
        <w:rPr>
          <w:rFonts w:ascii="SimSun" w:hAnsi="SimSun"/>
          <w:w w:val="95"/>
        </w:rPr>
        <w:t>Bismark</w:t>
      </w:r>
      <w:r>
        <w:rPr>
          <w:w w:val="95"/>
        </w:rPr>
        <w:t>_genome_preparation.</w:t>
      </w:r>
      <w:r>
        <w:rPr>
          <w:spacing w:val="19"/>
          <w:w w:val="95"/>
        </w:rPr>
        <w:t> </w:t>
      </w:r>
      <w:r>
        <w:rPr>
          <w:w w:val="95"/>
        </w:rPr>
        <w:t>Methylation</w:t>
      </w:r>
      <w:r>
        <w:rPr>
          <w:spacing w:val="-10"/>
          <w:w w:val="95"/>
        </w:rPr>
        <w:t> </w:t>
      </w:r>
      <w:r>
        <w:rPr>
          <w:w w:val="95"/>
        </w:rPr>
        <w:t>information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in-</w:t>
      </w:r>
      <w:r>
        <w:rPr>
          <w:spacing w:val="-52"/>
          <w:w w:val="95"/>
        </w:rPr>
        <w:t> </w:t>
      </w:r>
      <w:r>
        <w:rPr>
          <w:w w:val="95"/>
        </w:rPr>
        <w:t>dividual cytosines (methylation calls) is extracted using the </w:t>
      </w:r>
      <w:r>
        <w:rPr>
          <w:rFonts w:ascii="SimSun" w:hAnsi="SimSun"/>
          <w:w w:val="95"/>
        </w:rPr>
        <w:t>Bismark</w:t>
      </w:r>
      <w:r>
        <w:rPr>
          <w:w w:val="95"/>
        </w:rPr>
        <w:t>_methylation_extractor</w:t>
      </w:r>
      <w:r>
        <w:rPr>
          <w:spacing w:val="1"/>
          <w:w w:val="95"/>
        </w:rPr>
        <w:t> </w:t>
      </w:r>
      <w:r>
        <w:rPr>
          <w:w w:val="95"/>
        </w:rPr>
        <w:t>tool</w:t>
      </w:r>
      <w:r>
        <w:rPr>
          <w:spacing w:val="23"/>
          <w:w w:val="95"/>
        </w:rPr>
        <w:t> </w:t>
      </w:r>
      <w:r>
        <w:rPr>
          <w:w w:val="95"/>
        </w:rPr>
        <w:t>from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rFonts w:ascii="SimSun" w:hAnsi="SimSun"/>
          <w:w w:val="95"/>
        </w:rPr>
        <w:t>Bismark</w:t>
      </w:r>
      <w:r>
        <w:rPr>
          <w:rFonts w:ascii="SimSun" w:hAnsi="SimSun"/>
          <w:spacing w:val="-37"/>
          <w:w w:val="95"/>
        </w:rPr>
        <w:t> </w:t>
      </w:r>
      <w:r>
        <w:rPr>
          <w:w w:val="95"/>
        </w:rPr>
        <w:t>package.</w:t>
      </w:r>
    </w:p>
    <w:p>
      <w:pPr>
        <w:spacing w:after="0" w:line="295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202"/>
        <w:rPr>
          <w:sz w:val="20"/>
        </w:rPr>
      </w:pPr>
      <w:r>
        <w:rPr>
          <w:sz w:val="20"/>
        </w:rPr>
        <w:drawing>
          <wp:inline distT="0" distB="0" distL="0" distR="0">
            <wp:extent cx="5941930" cy="2557081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30" cy="2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88"/>
        <w:ind w:left="1220" w:right="2490" w:firstLine="0"/>
        <w:jc w:val="both"/>
        <w:rPr>
          <w:sz w:val="20"/>
        </w:rPr>
      </w:pPr>
      <w:bookmarkStart w:name="_bookmark63" w:id="114"/>
      <w:bookmarkEnd w:id="114"/>
      <w:r>
        <w:rPr/>
      </w:r>
      <w:r>
        <w:rPr>
          <w:b/>
          <w:sz w:val="20"/>
        </w:rPr>
        <w:t>Figure 12: Workflow for Bisulfite sequencing data analysis. </w:t>
      </w:r>
      <w:r>
        <w:rPr>
          <w:sz w:val="20"/>
        </w:rPr>
        <w:t>QC: Quality</w:t>
      </w:r>
      <w:r>
        <w:rPr>
          <w:spacing w:val="1"/>
          <w:sz w:val="20"/>
        </w:rPr>
        <w:t> </w:t>
      </w:r>
      <w:r>
        <w:rPr>
          <w:w w:val="95"/>
          <w:sz w:val="20"/>
        </w:rPr>
        <w:t>Control, DML: differentially methylated loci, DMR: differentially methylated regions,</w:t>
      </w:r>
      <w:r>
        <w:rPr>
          <w:spacing w:val="1"/>
          <w:w w:val="95"/>
          <w:sz w:val="20"/>
        </w:rPr>
        <w:t> </w:t>
      </w:r>
      <w:r>
        <w:rPr>
          <w:sz w:val="20"/>
        </w:rPr>
        <w:t>CNV:</w:t>
      </w:r>
      <w:r>
        <w:rPr>
          <w:spacing w:val="17"/>
          <w:sz w:val="20"/>
        </w:rPr>
        <w:t> </w:t>
      </w:r>
      <w:r>
        <w:rPr>
          <w:sz w:val="20"/>
        </w:rPr>
        <w:t>copy-number</w:t>
      </w:r>
      <w:r>
        <w:rPr>
          <w:spacing w:val="17"/>
          <w:sz w:val="20"/>
        </w:rPr>
        <w:t> </w:t>
      </w:r>
      <w:r>
        <w:rPr>
          <w:sz w:val="20"/>
        </w:rPr>
        <w:t>variation.</w:t>
      </w:r>
    </w:p>
    <w:p>
      <w:pPr>
        <w:pStyle w:val="BodyText"/>
        <w:spacing w:before="7"/>
        <w:rPr>
          <w:sz w:val="39"/>
        </w:rPr>
      </w:pPr>
    </w:p>
    <w:p>
      <w:pPr>
        <w:pStyle w:val="Heading5"/>
      </w:pPr>
      <w:bookmarkStart w:name="Differential methylation analysis" w:id="115"/>
      <w:bookmarkEnd w:id="115"/>
      <w:r>
        <w:rPr>
          <w:b w:val="0"/>
        </w:rPr>
      </w:r>
      <w:bookmarkStart w:name="_bookmark64" w:id="116"/>
      <w:bookmarkEnd w:id="116"/>
      <w:r>
        <w:rPr>
          <w:b w:val="0"/>
        </w:rPr>
      </w:r>
      <w:r>
        <w:rPr>
          <w:w w:val="90"/>
        </w:rPr>
        <w:t>Differential</w:t>
      </w:r>
      <w:r>
        <w:rPr>
          <w:spacing w:val="63"/>
        </w:rPr>
        <w:t> </w:t>
      </w:r>
      <w:r>
        <w:rPr>
          <w:w w:val="90"/>
        </w:rPr>
        <w:t>methylation</w:t>
      </w:r>
      <w:r>
        <w:rPr>
          <w:spacing w:val="63"/>
        </w:rPr>
        <w:t> </w:t>
      </w:r>
      <w:r>
        <w:rPr>
          <w:w w:val="90"/>
        </w:rPr>
        <w:t>analysis</w:t>
      </w:r>
    </w:p>
    <w:p>
      <w:pPr>
        <w:pStyle w:val="BodyText"/>
        <w:spacing w:line="312" w:lineRule="auto" w:before="249"/>
        <w:ind w:left="140" w:right="1391"/>
        <w:jc w:val="both"/>
      </w:pPr>
      <w:r>
        <w:rPr>
          <w:w w:val="95"/>
        </w:rPr>
        <w:t>Differential</w:t>
      </w:r>
      <w:r>
        <w:rPr>
          <w:spacing w:val="15"/>
          <w:w w:val="95"/>
        </w:rPr>
        <w:t> </w:t>
      </w:r>
      <w:r>
        <w:rPr>
          <w:w w:val="95"/>
        </w:rPr>
        <w:t>analysis</w:t>
      </w:r>
      <w:r>
        <w:rPr>
          <w:spacing w:val="15"/>
          <w:w w:val="95"/>
        </w:rPr>
        <w:t> </w:t>
      </w:r>
      <w:r>
        <w:rPr>
          <w:w w:val="95"/>
        </w:rPr>
        <w:t>can</w:t>
      </w:r>
      <w:r>
        <w:rPr>
          <w:spacing w:val="15"/>
          <w:w w:val="95"/>
        </w:rPr>
        <w:t> </w:t>
      </w:r>
      <w:r>
        <w:rPr>
          <w:w w:val="95"/>
        </w:rPr>
        <w:t>be</w:t>
      </w:r>
      <w:r>
        <w:rPr>
          <w:spacing w:val="15"/>
          <w:w w:val="95"/>
        </w:rPr>
        <w:t> </w:t>
      </w:r>
      <w:r>
        <w:rPr>
          <w:w w:val="95"/>
        </w:rPr>
        <w:t>performed</w:t>
      </w:r>
      <w:r>
        <w:rPr>
          <w:spacing w:val="16"/>
          <w:w w:val="95"/>
        </w:rPr>
        <w:t> </w:t>
      </w:r>
      <w:r>
        <w:rPr>
          <w:w w:val="95"/>
        </w:rPr>
        <w:t>at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loci</w:t>
      </w:r>
      <w:r>
        <w:rPr>
          <w:spacing w:val="15"/>
          <w:w w:val="95"/>
        </w:rPr>
        <w:t> </w:t>
      </w:r>
      <w:r>
        <w:rPr>
          <w:w w:val="95"/>
        </w:rPr>
        <w:t>level</w:t>
      </w:r>
      <w:r>
        <w:rPr>
          <w:spacing w:val="16"/>
          <w:w w:val="95"/>
        </w:rPr>
        <w:t> </w:t>
      </w:r>
      <w:r>
        <w:rPr>
          <w:w w:val="95"/>
        </w:rPr>
        <w:t>(differentially</w:t>
      </w:r>
      <w:r>
        <w:rPr>
          <w:spacing w:val="15"/>
          <w:w w:val="95"/>
        </w:rPr>
        <w:t> </w:t>
      </w:r>
      <w:r>
        <w:rPr>
          <w:w w:val="95"/>
        </w:rPr>
        <w:t>methylated</w:t>
      </w:r>
      <w:r>
        <w:rPr>
          <w:spacing w:val="15"/>
          <w:w w:val="95"/>
        </w:rPr>
        <w:t> </w:t>
      </w:r>
      <w:r>
        <w:rPr>
          <w:w w:val="95"/>
        </w:rPr>
        <w:t>loci,</w:t>
      </w:r>
      <w:r>
        <w:rPr>
          <w:spacing w:val="15"/>
          <w:w w:val="95"/>
        </w:rPr>
        <w:t> </w:t>
      </w:r>
      <w:r>
        <w:rPr>
          <w:w w:val="95"/>
        </w:rPr>
        <w:t>DML)</w:t>
      </w:r>
      <w:r>
        <w:rPr>
          <w:spacing w:val="1"/>
          <w:w w:val="95"/>
        </w:rPr>
        <w:t> </w:t>
      </w:r>
      <w:r>
        <w:rPr>
          <w:spacing w:val="-1"/>
        </w:rPr>
        <w:t>or at the region’s level (differentially methylated regions, </w:t>
      </w:r>
      <w:r>
        <w:rPr/>
        <w:t>DMRs). For the identification of</w:t>
      </w:r>
      <w:r>
        <w:rPr>
          <w:spacing w:val="-55"/>
        </w:rPr>
        <w:t> </w:t>
      </w:r>
      <w:r>
        <w:rPr>
          <w:w w:val="95"/>
        </w:rPr>
        <w:t>DML and DMRs, the data is first filtered by the coverage among samples. DML are identified</w:t>
      </w:r>
      <w:r>
        <w:rPr>
          <w:spacing w:val="1"/>
          <w:w w:val="95"/>
        </w:rPr>
        <w:t> </w:t>
      </w:r>
      <w:r>
        <w:rPr>
          <w:w w:val="95"/>
        </w:rPr>
        <w:t>using </w:t>
      </w:r>
      <w:r>
        <w:rPr>
          <w:rFonts w:ascii="SimSun" w:hAnsi="SimSun"/>
          <w:w w:val="95"/>
        </w:rPr>
        <w:t>edgeR</w:t>
      </w:r>
      <w:r>
        <w:rPr>
          <w:w w:val="95"/>
        </w:rPr>
        <w:t>. Identification of DMRs is not so straightforward, as defining regions boundaries</w:t>
      </w:r>
      <w:r>
        <w:rPr>
          <w:spacing w:val="1"/>
          <w:w w:val="95"/>
        </w:rPr>
        <w:t> </w:t>
      </w:r>
      <w:r>
        <w:rPr>
          <w:w w:val="95"/>
        </w:rPr>
        <w:t>is not easy the tool has to take into account correlation across loci of a region.</w:t>
      </w:r>
      <w:r>
        <w:rPr>
          <w:spacing w:val="52"/>
        </w:rPr>
        <w:t> </w:t>
      </w:r>
      <w:r>
        <w:rPr>
          <w:w w:val="95"/>
        </w:rPr>
        <w:t>Hence, during</w:t>
      </w:r>
      <w:r>
        <w:rPr>
          <w:spacing w:val="1"/>
          <w:w w:val="95"/>
        </w:rPr>
        <w:t> </w:t>
      </w:r>
      <w:r>
        <w:rPr>
          <w:w w:val="95"/>
        </w:rPr>
        <w:t>a course, we benchmarked different tools for detecting DMRs </w:t>
      </w:r>
      <w:hyperlink r:id="rId29">
        <w:r>
          <w:rPr>
            <w:w w:val="95"/>
          </w:rPr>
          <w:t>dktanwar.github.io/sta426-</w:t>
        </w:r>
      </w:hyperlink>
      <w:r>
        <w:rPr>
          <w:spacing w:val="1"/>
          <w:w w:val="95"/>
        </w:rPr>
        <w:t> </w:t>
      </w:r>
      <w:hyperlink r:id="rId29">
        <w:r>
          <w:rPr>
            <w:w w:val="90"/>
          </w:rPr>
          <w:t>project-dmr-comparison </w:t>
        </w:r>
      </w:hyperlink>
      <w:r>
        <w:rPr>
          <w:w w:val="90"/>
        </w:rPr>
        <w:t>and found dmrseq to outperform all other methods that we compared.</w:t>
      </w:r>
      <w:r>
        <w:rPr>
          <w:spacing w:val="1"/>
          <w:w w:val="90"/>
        </w:rPr>
        <w:t> </w:t>
      </w:r>
      <w:r>
        <w:rPr/>
        <w:t>DMRs from RRBS data are identified using the parameters recommended by Dr. Keegan</w:t>
      </w:r>
      <w:r>
        <w:rPr>
          <w:spacing w:val="-55"/>
        </w:rPr>
        <w:t> </w:t>
      </w:r>
      <w:r>
        <w:rPr/>
        <w:t>Korthauer</w:t>
      </w:r>
      <w:r>
        <w:rPr>
          <w:b/>
        </w:rPr>
        <w:t>,</w:t>
      </w:r>
      <w:r>
        <w:rPr>
          <w:b/>
          <w:spacing w:val="-1"/>
        </w:rPr>
        <w:t> </w:t>
      </w:r>
      <w:r>
        <w:rPr/>
        <w:t>author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dmrseq</w:t>
      </w:r>
      <w:r>
        <w:rPr>
          <w:spacing w:val="3"/>
        </w:rPr>
        <w:t> </w:t>
      </w:r>
      <w:hyperlink r:id="rId30">
        <w:r>
          <w:rPr/>
          <w:t>(github.com/kdkorthauer/dmrseq/issues/14).</w:t>
        </w:r>
      </w:hyperlink>
    </w:p>
    <w:p>
      <w:pPr>
        <w:pStyle w:val="BodyText"/>
        <w:spacing w:before="1"/>
        <w:rPr>
          <w:sz w:val="32"/>
        </w:rPr>
      </w:pPr>
    </w:p>
    <w:p>
      <w:pPr>
        <w:pStyle w:val="Heading5"/>
      </w:pPr>
      <w:bookmarkStart w:name="Copy number variation analysis" w:id="117"/>
      <w:bookmarkEnd w:id="117"/>
      <w:r>
        <w:rPr>
          <w:b w:val="0"/>
        </w:rPr>
      </w:r>
      <w:bookmarkStart w:name="_bookmark65" w:id="118"/>
      <w:bookmarkEnd w:id="118"/>
      <w:r>
        <w:rPr>
          <w:b w:val="0"/>
        </w:rPr>
      </w:r>
      <w:r>
        <w:rPr>
          <w:spacing w:val="-1"/>
          <w:w w:val="95"/>
        </w:rPr>
        <w:t>Copy</w:t>
      </w:r>
      <w:r>
        <w:rPr>
          <w:spacing w:val="2"/>
          <w:w w:val="95"/>
        </w:rPr>
        <w:t> </w:t>
      </w:r>
      <w:r>
        <w:rPr>
          <w:spacing w:val="-1"/>
          <w:w w:val="95"/>
        </w:rPr>
        <w:t>number</w:t>
      </w:r>
      <w:r>
        <w:rPr>
          <w:spacing w:val="2"/>
          <w:w w:val="95"/>
        </w:rPr>
        <w:t> </w:t>
      </w:r>
      <w:r>
        <w:rPr>
          <w:spacing w:val="-1"/>
          <w:w w:val="95"/>
        </w:rPr>
        <w:t>variation</w:t>
      </w:r>
      <w:r>
        <w:rPr>
          <w:spacing w:val="2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line="314" w:lineRule="auto" w:before="248"/>
        <w:ind w:left="133" w:right="1406" w:hanging="3"/>
        <w:jc w:val="both"/>
      </w:pP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phenomenon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copy</w:t>
      </w:r>
      <w:r>
        <w:rPr>
          <w:spacing w:val="-8"/>
        </w:rPr>
        <w:t> </w:t>
      </w:r>
      <w:r>
        <w:rPr>
          <w:spacing w:val="-1"/>
        </w:rPr>
        <w:t>number</w:t>
      </w:r>
      <w:r>
        <w:rPr>
          <w:spacing w:val="-8"/>
        </w:rPr>
        <w:t> </w:t>
      </w:r>
      <w:r>
        <w:rPr>
          <w:spacing w:val="-1"/>
        </w:rPr>
        <w:t>variation</w:t>
      </w:r>
      <w:r>
        <w:rPr>
          <w:spacing w:val="-7"/>
        </w:rPr>
        <w:t> </w:t>
      </w:r>
      <w:r>
        <w:rPr>
          <w:spacing w:val="-1"/>
        </w:rPr>
        <w:t>(CNV)</w:t>
      </w:r>
      <w:r>
        <w:rPr>
          <w:spacing w:val="-8"/>
        </w:rPr>
        <w:t> </w:t>
      </w:r>
      <w:r>
        <w:rPr>
          <w:spacing w:val="-1"/>
        </w:rPr>
        <w:t>occurs</w:t>
      </w:r>
      <w:r>
        <w:rPr>
          <w:spacing w:val="-7"/>
        </w:rPr>
        <w:t> </w:t>
      </w:r>
      <w:r>
        <w:rPr/>
        <w:t>when</w:t>
      </w:r>
      <w:r>
        <w:rPr>
          <w:spacing w:val="-7"/>
        </w:rPr>
        <w:t> </w:t>
      </w:r>
      <w:r>
        <w:rPr/>
        <w:t>regions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genome</w:t>
      </w:r>
      <w:r>
        <w:rPr>
          <w:spacing w:val="-8"/>
        </w:rPr>
        <w:t> </w:t>
      </w:r>
      <w:r>
        <w:rPr/>
        <w:t>are</w:t>
      </w:r>
      <w:r>
        <w:rPr>
          <w:spacing w:val="-55"/>
        </w:rPr>
        <w:t> </w:t>
      </w:r>
      <w:r>
        <w:rPr>
          <w:w w:val="95"/>
        </w:rPr>
        <w:t>repeated and the amount of repeats differs between individuals. CNV is a type of structural</w:t>
      </w:r>
      <w:r>
        <w:rPr>
          <w:spacing w:val="1"/>
          <w:w w:val="95"/>
        </w:rPr>
        <w:t> </w:t>
      </w:r>
      <w:r>
        <w:rPr>
          <w:w w:val="95"/>
        </w:rPr>
        <w:t>variation that occurs when a duplication or deletion event occurs that impacts a large number</w:t>
      </w:r>
      <w:r>
        <w:rPr>
          <w:spacing w:val="-52"/>
          <w:w w:val="95"/>
        </w:rPr>
        <w:t> </w:t>
      </w:r>
      <w:r>
        <w:rPr/>
        <w:t>of base pairs. To infer and visualize CNV from WGBS data, we use the CNVkit (T</w:t>
      </w:r>
      <w:hyperlink w:history="true" w:anchor="_bookmark536">
        <w:r>
          <w:rPr/>
          <w:t>alevich,</w:t>
        </w:r>
      </w:hyperlink>
      <w:r>
        <w:rPr>
          <w:spacing w:val="1"/>
        </w:rPr>
        <w:t> </w:t>
      </w:r>
      <w:hyperlink w:history="true" w:anchor="_bookmark536">
        <w:r>
          <w:rPr/>
          <w:t>Shain,</w:t>
        </w:r>
        <w:r>
          <w:rPr>
            <w:spacing w:val="18"/>
          </w:rPr>
          <w:t> </w:t>
        </w:r>
        <w:r>
          <w:rPr/>
          <w:t>Botton,</w:t>
        </w:r>
        <w:r>
          <w:rPr>
            <w:spacing w:val="19"/>
          </w:rPr>
          <w:t> </w:t>
        </w:r>
        <w:r>
          <w:rPr/>
          <w:t>&amp;</w:t>
        </w:r>
        <w:r>
          <w:rPr>
            <w:spacing w:val="18"/>
          </w:rPr>
          <w:t> </w:t>
        </w:r>
        <w:r>
          <w:rPr/>
          <w:t>Bastian,</w:t>
        </w:r>
        <w:r>
          <w:rPr>
            <w:spacing w:val="18"/>
          </w:rPr>
          <w:t> </w:t>
        </w:r>
        <w:r>
          <w:rPr/>
          <w:t>2016).</w:t>
        </w:r>
      </w:hyperlink>
    </w:p>
    <w:p>
      <w:pPr>
        <w:pStyle w:val="BodyText"/>
        <w:spacing w:before="6"/>
        <w:rPr>
          <w:sz w:val="33"/>
        </w:rPr>
      </w:pPr>
    </w:p>
    <w:p>
      <w:pPr>
        <w:pStyle w:val="Heading5"/>
      </w:pPr>
      <w:bookmarkStart w:name="DML and DMR annotation, and functional a" w:id="119"/>
      <w:bookmarkEnd w:id="119"/>
      <w:r>
        <w:rPr>
          <w:b w:val="0"/>
        </w:rPr>
      </w:r>
      <w:bookmarkStart w:name="_bookmark66" w:id="120"/>
      <w:bookmarkEnd w:id="120"/>
      <w:r>
        <w:rPr>
          <w:b w:val="0"/>
        </w:rPr>
      </w:r>
      <w:r>
        <w:rPr>
          <w:w w:val="95"/>
        </w:rPr>
        <w:t>DML</w:t>
      </w:r>
      <w:r>
        <w:rPr>
          <w:spacing w:val="19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DMR</w:t>
      </w:r>
      <w:r>
        <w:rPr>
          <w:spacing w:val="20"/>
          <w:w w:val="95"/>
        </w:rPr>
        <w:t> </w:t>
      </w:r>
      <w:r>
        <w:rPr>
          <w:w w:val="95"/>
        </w:rPr>
        <w:t>annotation,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functional</w:t>
      </w:r>
      <w:r>
        <w:rPr>
          <w:spacing w:val="20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before="248"/>
        <w:ind w:left="131"/>
      </w:pPr>
      <w:r>
        <w:rPr>
          <w:w w:val="95"/>
        </w:rPr>
        <w:t>These</w:t>
      </w:r>
      <w:r>
        <w:rPr>
          <w:spacing w:val="19"/>
          <w:w w:val="95"/>
        </w:rPr>
        <w:t> </w:t>
      </w:r>
      <w:r>
        <w:rPr>
          <w:w w:val="95"/>
        </w:rPr>
        <w:t>analyses</w:t>
      </w:r>
      <w:r>
        <w:rPr>
          <w:spacing w:val="20"/>
          <w:w w:val="95"/>
        </w:rPr>
        <w:t> </w:t>
      </w:r>
      <w:r>
        <w:rPr>
          <w:w w:val="95"/>
        </w:rPr>
        <w:t>are</w:t>
      </w:r>
      <w:r>
        <w:rPr>
          <w:spacing w:val="19"/>
          <w:w w:val="95"/>
        </w:rPr>
        <w:t> </w:t>
      </w:r>
      <w:r>
        <w:rPr>
          <w:w w:val="95"/>
        </w:rPr>
        <w:t>performed</w:t>
      </w:r>
      <w:r>
        <w:rPr>
          <w:spacing w:val="20"/>
          <w:w w:val="95"/>
        </w:rPr>
        <w:t> </w:t>
      </w:r>
      <w:r>
        <w:rPr>
          <w:w w:val="95"/>
        </w:rPr>
        <w:t>as</w:t>
      </w:r>
      <w:r>
        <w:rPr>
          <w:spacing w:val="20"/>
          <w:w w:val="95"/>
        </w:rPr>
        <w:t> </w:t>
      </w:r>
      <w:r>
        <w:rPr>
          <w:w w:val="95"/>
        </w:rPr>
        <w:t>described</w:t>
      </w:r>
      <w:r>
        <w:rPr>
          <w:spacing w:val="19"/>
          <w:w w:val="95"/>
        </w:rPr>
        <w:t> </w:t>
      </w:r>
      <w:r>
        <w:rPr>
          <w:w w:val="95"/>
        </w:rPr>
        <w:t>above</w:t>
      </w:r>
      <w:r>
        <w:rPr>
          <w:spacing w:val="20"/>
          <w:w w:val="95"/>
        </w:rPr>
        <w:t> </w:t>
      </w:r>
      <w:r>
        <w:rPr>
          <w:w w:val="95"/>
        </w:rPr>
        <w:t>for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ATAC-seq</w:t>
      </w:r>
      <w:r>
        <w:rPr>
          <w:spacing w:val="19"/>
          <w:w w:val="95"/>
        </w:rPr>
        <w:t> </w:t>
      </w:r>
      <w:r>
        <w:rPr>
          <w:w w:val="95"/>
        </w:rPr>
        <w:t>data.</w:t>
      </w:r>
    </w:p>
    <w:p>
      <w:pPr>
        <w:spacing w:after="0"/>
        <w:sectPr>
          <w:pgSz w:w="12240" w:h="15840"/>
          <w:pgMar w:header="738" w:footer="0" w:top="1060" w:bottom="280" w:left="1300" w:right="0"/>
        </w:sectPr>
      </w:pPr>
    </w:p>
    <w:p>
      <w:pPr>
        <w:pStyle w:val="BodyText"/>
        <w:spacing w:before="9"/>
        <w:rPr>
          <w:sz w:val="16"/>
        </w:rPr>
      </w:pPr>
    </w:p>
    <w:p>
      <w:pPr>
        <w:pStyle w:val="Heading3"/>
        <w:spacing w:before="169"/>
        <w:ind w:left="500"/>
        <w:jc w:val="both"/>
      </w:pPr>
      <w:bookmarkStart w:name="Short RNA-seq" w:id="121"/>
      <w:bookmarkEnd w:id="121"/>
      <w:r>
        <w:rPr>
          <w:b w:val="0"/>
        </w:rPr>
      </w:r>
      <w:bookmarkStart w:name="_bookmark67" w:id="122"/>
      <w:bookmarkEnd w:id="122"/>
      <w:r>
        <w:rPr>
          <w:b w:val="0"/>
        </w:rPr>
      </w:r>
      <w:r>
        <w:rPr/>
        <w:t>Short</w:t>
      </w:r>
      <w:r>
        <w:rPr>
          <w:spacing w:val="34"/>
        </w:rPr>
        <w:t> </w:t>
      </w:r>
      <w:r>
        <w:rPr/>
        <w:t>RNA-seq</w:t>
      </w:r>
    </w:p>
    <w:p>
      <w:pPr>
        <w:pStyle w:val="BodyText"/>
        <w:spacing w:line="314" w:lineRule="auto" w:before="232"/>
        <w:ind w:left="500" w:right="1078" w:hanging="9"/>
        <w:jc w:val="both"/>
      </w:pPr>
      <w:r>
        <w:rPr>
          <w:w w:val="95"/>
        </w:rPr>
        <w:t>The short RNA-seq pipeline is not described in this section, as a method for analyzing small</w:t>
      </w:r>
      <w:r>
        <w:rPr>
          <w:spacing w:val="1"/>
          <w:w w:val="95"/>
        </w:rPr>
        <w:t> </w:t>
      </w:r>
      <w:r>
        <w:rPr/>
        <w:t>RNA-seq</w:t>
      </w:r>
      <w:r>
        <w:rPr>
          <w:spacing w:val="7"/>
        </w:rPr>
        <w:t> </w:t>
      </w:r>
      <w:r>
        <w:rPr/>
        <w:t>data</w:t>
      </w:r>
      <w:r>
        <w:rPr>
          <w:spacing w:val="9"/>
        </w:rPr>
        <w:t> </w:t>
      </w:r>
      <w:r>
        <w:rPr/>
        <w:t>has</w:t>
      </w:r>
      <w:r>
        <w:rPr>
          <w:spacing w:val="9"/>
        </w:rPr>
        <w:t> </w:t>
      </w:r>
      <w:r>
        <w:rPr/>
        <w:t>been</w:t>
      </w:r>
      <w:r>
        <w:rPr>
          <w:spacing w:val="9"/>
        </w:rPr>
        <w:t> </w:t>
      </w:r>
      <w:r>
        <w:rPr/>
        <w:t>developed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/>
        <w:t>discussed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detail</w:t>
      </w:r>
      <w:r>
        <w:rPr>
          <w:spacing w:val="8"/>
        </w:rPr>
        <w:t> </w:t>
      </w:r>
      <w:r>
        <w:rPr/>
        <w:t>in</w:t>
      </w:r>
      <w:r>
        <w:rPr>
          <w:spacing w:val="9"/>
        </w:rPr>
        <w:t> </w:t>
      </w:r>
      <w:r>
        <w:rPr/>
        <w:t>Chapter</w:t>
      </w:r>
      <w:r>
        <w:rPr>
          <w:spacing w:val="9"/>
        </w:rPr>
        <w:t> </w:t>
      </w:r>
      <w:r>
        <w:rPr/>
        <w:t>3.</w:t>
      </w:r>
    </w:p>
    <w:p>
      <w:pPr>
        <w:pStyle w:val="BodyText"/>
        <w:rPr>
          <w:sz w:val="34"/>
        </w:rPr>
      </w:pPr>
    </w:p>
    <w:p>
      <w:pPr>
        <w:pStyle w:val="Heading3"/>
        <w:spacing w:before="1"/>
        <w:ind w:left="500"/>
        <w:jc w:val="both"/>
      </w:pPr>
      <w:bookmarkStart w:name="Multi-omics analysis" w:id="123"/>
      <w:bookmarkEnd w:id="123"/>
      <w:r>
        <w:rPr>
          <w:b w:val="0"/>
        </w:rPr>
      </w:r>
      <w:bookmarkStart w:name="_bookmark68" w:id="124"/>
      <w:bookmarkEnd w:id="124"/>
      <w:r>
        <w:rPr>
          <w:b w:val="0"/>
        </w:rPr>
      </w:r>
      <w:r>
        <w:rPr>
          <w:w w:val="95"/>
        </w:rPr>
        <w:t>Multi-omics</w:t>
      </w:r>
      <w:r>
        <w:rPr>
          <w:spacing w:val="55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line="314" w:lineRule="auto" w:before="231"/>
        <w:ind w:left="500" w:right="1033"/>
        <w:jc w:val="both"/>
      </w:pPr>
      <w:r>
        <w:rPr>
          <w:w w:val="95"/>
        </w:rPr>
        <w:t>Using different experiments, followed by sequencing, on the same samples or cells/tissues,</w:t>
      </w:r>
      <w:r>
        <w:rPr>
          <w:spacing w:val="1"/>
          <w:w w:val="95"/>
        </w:rPr>
        <w:t> </w:t>
      </w:r>
      <w:r>
        <w:rPr/>
        <w:t>such as RNA-seq, ATAC-seq, ChIP-seq, and BS-seq, results in multi-dimensional omics</w:t>
      </w:r>
      <w:r>
        <w:rPr>
          <w:spacing w:val="1"/>
        </w:rPr>
        <w:t> </w:t>
      </w:r>
      <w:r>
        <w:rPr>
          <w:w w:val="95"/>
        </w:rPr>
        <w:t>datasets that can be used to investigate relationships between different biological processes,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such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as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gene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expression,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chromatin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accessibility,</w:t>
      </w:r>
      <w:r>
        <w:rPr>
          <w:spacing w:val="-7"/>
          <w:w w:val="95"/>
        </w:rPr>
        <w:t> </w:t>
      </w:r>
      <w:r>
        <w:rPr>
          <w:w w:val="95"/>
        </w:rPr>
        <w:t>histone</w:t>
      </w:r>
      <w:r>
        <w:rPr>
          <w:spacing w:val="-9"/>
          <w:w w:val="95"/>
        </w:rPr>
        <w:t> </w:t>
      </w:r>
      <w:r>
        <w:rPr>
          <w:w w:val="95"/>
        </w:rPr>
        <w:t>modifications,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DNA</w:t>
      </w:r>
      <w:r>
        <w:rPr>
          <w:spacing w:val="-8"/>
          <w:w w:val="95"/>
        </w:rPr>
        <w:t> </w:t>
      </w:r>
      <w:r>
        <w:rPr>
          <w:w w:val="95"/>
        </w:rPr>
        <w:t>methylation.</w:t>
      </w:r>
      <w:r>
        <w:rPr>
          <w:spacing w:val="-53"/>
          <w:w w:val="95"/>
        </w:rPr>
        <w:t> </w:t>
      </w:r>
      <w:r>
        <w:rPr>
          <w:w w:val="95"/>
        </w:rPr>
        <w:t>Integrating</w:t>
      </w:r>
      <w:r>
        <w:rPr>
          <w:spacing w:val="18"/>
          <w:w w:val="95"/>
        </w:rPr>
        <w:t> </w:t>
      </w:r>
      <w:r>
        <w:rPr>
          <w:w w:val="95"/>
        </w:rPr>
        <w:t>multi-omics</w:t>
      </w:r>
      <w:r>
        <w:rPr>
          <w:spacing w:val="19"/>
          <w:w w:val="95"/>
        </w:rPr>
        <w:t> </w:t>
      </w:r>
      <w:r>
        <w:rPr>
          <w:w w:val="95"/>
        </w:rPr>
        <w:t>datasets</w:t>
      </w:r>
      <w:r>
        <w:rPr>
          <w:spacing w:val="18"/>
          <w:w w:val="95"/>
        </w:rPr>
        <w:t> </w:t>
      </w:r>
      <w:r>
        <w:rPr>
          <w:w w:val="95"/>
        </w:rPr>
        <w:t>is</w:t>
      </w:r>
      <w:r>
        <w:rPr>
          <w:spacing w:val="19"/>
          <w:w w:val="95"/>
        </w:rPr>
        <w:t> </w:t>
      </w:r>
      <w:r>
        <w:rPr>
          <w:w w:val="95"/>
        </w:rPr>
        <w:t>most</w:t>
      </w:r>
      <w:r>
        <w:rPr>
          <w:spacing w:val="18"/>
          <w:w w:val="95"/>
        </w:rPr>
        <w:t> </w:t>
      </w:r>
      <w:r>
        <w:rPr>
          <w:w w:val="95"/>
        </w:rPr>
        <w:t>challenging</w:t>
      </w:r>
      <w:r>
        <w:rPr>
          <w:spacing w:val="19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is</w:t>
      </w:r>
      <w:r>
        <w:rPr>
          <w:spacing w:val="19"/>
          <w:w w:val="95"/>
        </w:rPr>
        <w:t> </w:t>
      </w:r>
      <w:r>
        <w:rPr>
          <w:w w:val="95"/>
        </w:rPr>
        <w:t>not</w:t>
      </w:r>
      <w:r>
        <w:rPr>
          <w:spacing w:val="18"/>
          <w:w w:val="95"/>
        </w:rPr>
        <w:t> </w:t>
      </w:r>
      <w:r>
        <w:rPr>
          <w:w w:val="95"/>
        </w:rPr>
        <w:t>straightforward</w:t>
      </w:r>
      <w:r>
        <w:rPr>
          <w:spacing w:val="19"/>
          <w:w w:val="95"/>
        </w:rPr>
        <w:t> </w:t>
      </w:r>
      <w:r>
        <w:rPr>
          <w:w w:val="95"/>
        </w:rPr>
        <w:t>to</w:t>
      </w:r>
      <w:r>
        <w:rPr>
          <w:spacing w:val="18"/>
          <w:w w:val="95"/>
        </w:rPr>
        <w:t> </w:t>
      </w:r>
      <w:r>
        <w:rPr>
          <w:w w:val="95"/>
        </w:rPr>
        <w:t>perform,</w:t>
      </w:r>
      <w:r>
        <w:rPr>
          <w:spacing w:val="-52"/>
          <w:w w:val="95"/>
        </w:rPr>
        <w:t> </w:t>
      </w:r>
      <w:r>
        <w:rPr/>
        <w:t>as</w:t>
      </w:r>
      <w:r>
        <w:rPr>
          <w:spacing w:val="16"/>
        </w:rPr>
        <w:t> </w:t>
      </w:r>
      <w:r>
        <w:rPr/>
        <w:t>there</w:t>
      </w:r>
      <w:r>
        <w:rPr>
          <w:spacing w:val="18"/>
        </w:rPr>
        <w:t> </w:t>
      </w:r>
      <w:r>
        <w:rPr/>
        <w:t>are</w:t>
      </w:r>
      <w:r>
        <w:rPr>
          <w:spacing w:val="16"/>
        </w:rPr>
        <w:t> </w:t>
      </w:r>
      <w:r>
        <w:rPr/>
        <w:t>no</w:t>
      </w:r>
      <w:r>
        <w:rPr>
          <w:spacing w:val="18"/>
        </w:rPr>
        <w:t> </w:t>
      </w:r>
      <w:r>
        <w:rPr/>
        <w:t>standard</w:t>
      </w:r>
      <w:r>
        <w:rPr>
          <w:spacing w:val="17"/>
        </w:rPr>
        <w:t> </w:t>
      </w:r>
      <w:r>
        <w:rPr/>
        <w:t>recipes.</w:t>
      </w:r>
    </w:p>
    <w:p>
      <w:pPr>
        <w:pStyle w:val="BodyText"/>
        <w:spacing w:line="314" w:lineRule="auto" w:before="8"/>
        <w:ind w:left="472" w:right="1030" w:firstLine="378"/>
        <w:jc w:val="both"/>
      </w:pPr>
      <w:r>
        <w:rPr>
          <w:spacing w:val="-1"/>
          <w:w w:val="95"/>
        </w:rPr>
        <w:t>We present a </w:t>
      </w:r>
      <w:r>
        <w:rPr>
          <w:w w:val="95"/>
        </w:rPr>
        <w:t>straightforward and biologically useful approach for performing multi-omics</w:t>
      </w:r>
      <w:r>
        <w:rPr>
          <w:spacing w:val="-52"/>
          <w:w w:val="95"/>
        </w:rPr>
        <w:t> </w:t>
      </w:r>
      <w:r>
        <w:rPr/>
        <w:t>analysis on RNA-seq, ATAC-seq, ChIP-seq, and BS-seq datasets.</w:t>
      </w:r>
      <w:r>
        <w:rPr>
          <w:spacing w:val="1"/>
        </w:rPr>
        <w:t> </w:t>
      </w:r>
      <w:r>
        <w:rPr/>
        <w:t>First, we overlap the</w:t>
      </w:r>
      <w:r>
        <w:rPr>
          <w:spacing w:val="1"/>
        </w:rPr>
        <w:t> </w:t>
      </w:r>
      <w:r>
        <w:rPr/>
        <w:t>DARs with ChIP-seq peaks enrichment, RNA-seq expression of overlapping genes with</w:t>
      </w:r>
      <w:r>
        <w:rPr>
          <w:spacing w:val="1"/>
        </w:rPr>
        <w:t> </w:t>
      </w:r>
      <w:r>
        <w:rPr>
          <w:spacing w:val="-1"/>
        </w:rPr>
        <w:t>DARs,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methylation</w:t>
      </w:r>
      <w:r>
        <w:rPr>
          <w:spacing w:val="-7"/>
        </w:rPr>
        <w:t> </w:t>
      </w:r>
      <w:r>
        <w:rPr>
          <w:spacing w:val="-1"/>
        </w:rPr>
        <w:t>values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DARs</w:t>
      </w:r>
      <w:r>
        <w:rPr>
          <w:spacing w:val="-7"/>
        </w:rPr>
        <w:t> </w:t>
      </w:r>
      <w:r>
        <w:rPr>
          <w:spacing w:val="-1"/>
        </w:rPr>
        <w:t>overlapping</w:t>
      </w:r>
      <w:r>
        <w:rPr>
          <w:spacing w:val="-8"/>
        </w:rPr>
        <w:t> </w:t>
      </w:r>
      <w:r>
        <w:rPr>
          <w:spacing w:val="-1"/>
        </w:rPr>
        <w:t>loci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BS-seq</w:t>
      </w:r>
      <w:r>
        <w:rPr>
          <w:spacing w:val="-7"/>
        </w:rPr>
        <w:t> </w:t>
      </w:r>
      <w:r>
        <w:rPr/>
        <w:t>data</w:t>
      </w:r>
      <w:r>
        <w:rPr>
          <w:spacing w:val="-8"/>
        </w:rPr>
        <w:t> </w:t>
      </w:r>
      <w:r>
        <w:rPr/>
        <w:t>into</w:t>
      </w:r>
      <w:r>
        <w:rPr>
          <w:spacing w:val="-7"/>
        </w:rPr>
        <w:t> </w:t>
      </w:r>
      <w:r>
        <w:rPr/>
        <w:t>one</w:t>
      </w:r>
      <w:r>
        <w:rPr>
          <w:spacing w:val="-8"/>
        </w:rPr>
        <w:t> </w:t>
      </w:r>
      <w:r>
        <w:rPr/>
        <w:t>matrix,</w:t>
      </w:r>
      <w:r>
        <w:rPr>
          <w:spacing w:val="-55"/>
        </w:rPr>
        <w:t> </w:t>
      </w:r>
      <w:r>
        <w:rPr/>
        <w:t>overlapMatrix. The DARs are initially divided into proximal (less than +/- 2.5 kb from a</w:t>
      </w:r>
      <w:r>
        <w:rPr>
          <w:spacing w:val="1"/>
        </w:rPr>
        <w:t> </w:t>
      </w:r>
      <w:r>
        <w:rPr>
          <w:spacing w:val="-1"/>
        </w:rPr>
        <w:t>TSS)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distal</w:t>
      </w:r>
      <w:r>
        <w:rPr>
          <w:spacing w:val="-7"/>
        </w:rPr>
        <w:t> </w:t>
      </w:r>
      <w:r>
        <w:rPr/>
        <w:t>(more</w:t>
      </w:r>
      <w:r>
        <w:rPr>
          <w:spacing w:val="-7"/>
        </w:rPr>
        <w:t> </w:t>
      </w:r>
      <w:r>
        <w:rPr/>
        <w:t>than</w:t>
      </w:r>
      <w:r>
        <w:rPr>
          <w:spacing w:val="-7"/>
        </w:rPr>
        <w:t> </w:t>
      </w:r>
      <w:r>
        <w:rPr/>
        <w:t>+/-</w:t>
      </w:r>
      <w:r>
        <w:rPr>
          <w:spacing w:val="-7"/>
        </w:rPr>
        <w:t> </w:t>
      </w:r>
      <w:r>
        <w:rPr/>
        <w:t>2.5</w:t>
      </w:r>
      <w:r>
        <w:rPr>
          <w:spacing w:val="-8"/>
        </w:rPr>
        <w:t> </w:t>
      </w:r>
      <w:r>
        <w:rPr/>
        <w:t>kb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TSS)</w:t>
      </w:r>
      <w:r>
        <w:rPr>
          <w:spacing w:val="-8"/>
        </w:rPr>
        <w:t> </w:t>
      </w:r>
      <w:r>
        <w:rPr/>
        <w:t>regions,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per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ENCODE</w:t>
      </w:r>
      <w:r>
        <w:rPr>
          <w:spacing w:val="-7"/>
        </w:rPr>
        <w:t> </w:t>
      </w:r>
      <w:r>
        <w:rPr/>
        <w:t>guidelines</w:t>
      </w:r>
      <w:r>
        <w:rPr>
          <w:spacing w:val="1"/>
        </w:rPr>
        <w:t> </w:t>
      </w:r>
      <w:hyperlink w:history="true" w:anchor="_bookmark401">
        <w:r>
          <w:rPr/>
          <w:t>(Harrow et al., 2012; </w:t>
        </w:r>
      </w:hyperlink>
      <w:hyperlink w:history="true" w:anchor="_bookmark542">
        <w:r>
          <w:rPr/>
          <w:t>Thurman et al., 2012); </w:t>
        </w:r>
      </w:hyperlink>
      <w:r>
        <w:rPr/>
        <w:t>the proximal regions are further divided into</w:t>
      </w:r>
      <w:r>
        <w:rPr>
          <w:spacing w:val="-55"/>
        </w:rPr>
        <w:t> </w:t>
      </w:r>
      <w:r>
        <w:rPr/>
        <w:t>active and inactive (proximal active and proximal inactive) groups based on nearby gene</w:t>
      </w:r>
      <w:r>
        <w:rPr>
          <w:spacing w:val="1"/>
        </w:rPr>
        <w:t> </w:t>
      </w:r>
      <w:r>
        <w:rPr/>
        <w:t>expression (if nearby gene expression is detected) (</w:t>
      </w:r>
      <w:r>
        <w:rPr>
          <w:b/>
        </w:rPr>
        <w:t>step 1</w:t>
      </w:r>
      <w:r>
        <w:rPr/>
        <w:t>). Next, these three groups are</w:t>
      </w:r>
      <w:r>
        <w:rPr>
          <w:spacing w:val="1"/>
        </w:rPr>
        <w:t> </w:t>
      </w:r>
      <w:r>
        <w:rPr>
          <w:w w:val="95"/>
        </w:rPr>
        <w:t>separated based on whether the biological groups are more or less accessible (</w:t>
      </w:r>
      <w:r>
        <w:rPr>
          <w:b/>
          <w:w w:val="95"/>
        </w:rPr>
        <w:t>step 2</w:t>
      </w:r>
      <w:r>
        <w:rPr>
          <w:w w:val="95"/>
        </w:rPr>
        <w:t>). This</w:t>
      </w:r>
      <w:r>
        <w:rPr>
          <w:spacing w:val="1"/>
          <w:w w:val="95"/>
        </w:rPr>
        <w:t> </w:t>
      </w:r>
      <w:r>
        <w:rPr>
          <w:w w:val="95"/>
        </w:rPr>
        <w:t>classification would reveal six separate clusters of DARs, each with its own biological profile.</w:t>
      </w:r>
      <w:r>
        <w:rPr>
          <w:spacing w:val="1"/>
          <w:w w:val="95"/>
        </w:rPr>
        <w:t> </w:t>
      </w:r>
      <w:r>
        <w:rPr>
          <w:w w:val="95"/>
        </w:rPr>
        <w:t>Further,</w:t>
      </w:r>
      <w:r>
        <w:rPr>
          <w:spacing w:val="18"/>
          <w:w w:val="95"/>
        </w:rPr>
        <w:t> </w:t>
      </w:r>
      <w:r>
        <w:rPr>
          <w:w w:val="95"/>
        </w:rPr>
        <w:t>proximally</w:t>
      </w:r>
      <w:r>
        <w:rPr>
          <w:spacing w:val="19"/>
          <w:w w:val="95"/>
        </w:rPr>
        <w:t> </w:t>
      </w:r>
      <w:r>
        <w:rPr>
          <w:w w:val="95"/>
        </w:rPr>
        <w:t>active</w:t>
      </w:r>
      <w:r>
        <w:rPr>
          <w:spacing w:val="19"/>
          <w:w w:val="95"/>
        </w:rPr>
        <w:t> </w:t>
      </w:r>
      <w:r>
        <w:rPr>
          <w:w w:val="95"/>
        </w:rPr>
        <w:t>genes</w:t>
      </w:r>
      <w:r>
        <w:rPr>
          <w:spacing w:val="19"/>
          <w:w w:val="95"/>
        </w:rPr>
        <w:t> </w:t>
      </w:r>
      <w:r>
        <w:rPr>
          <w:w w:val="95"/>
        </w:rPr>
        <w:t>are</w:t>
      </w:r>
      <w:r>
        <w:rPr>
          <w:spacing w:val="19"/>
          <w:w w:val="95"/>
        </w:rPr>
        <w:t> </w:t>
      </w:r>
      <w:r>
        <w:rPr>
          <w:w w:val="95"/>
        </w:rPr>
        <w:t>categorised</w:t>
      </w:r>
      <w:r>
        <w:rPr>
          <w:spacing w:val="19"/>
          <w:w w:val="95"/>
        </w:rPr>
        <w:t> </w:t>
      </w:r>
      <w:r>
        <w:rPr>
          <w:w w:val="95"/>
        </w:rPr>
        <w:t>based</w:t>
      </w:r>
      <w:r>
        <w:rPr>
          <w:spacing w:val="19"/>
          <w:w w:val="95"/>
        </w:rPr>
        <w:t> </w:t>
      </w:r>
      <w:r>
        <w:rPr>
          <w:w w:val="95"/>
        </w:rPr>
        <w:t>on</w:t>
      </w:r>
      <w:r>
        <w:rPr>
          <w:spacing w:val="19"/>
          <w:w w:val="95"/>
        </w:rPr>
        <w:t> </w:t>
      </w:r>
      <w:r>
        <w:rPr>
          <w:w w:val="95"/>
        </w:rPr>
        <w:t>their</w:t>
      </w:r>
      <w:r>
        <w:rPr>
          <w:spacing w:val="19"/>
          <w:w w:val="95"/>
        </w:rPr>
        <w:t> </w:t>
      </w:r>
      <w:r>
        <w:rPr>
          <w:w w:val="95"/>
        </w:rPr>
        <w:t>up/</w:t>
      </w:r>
      <w:r>
        <w:rPr>
          <w:spacing w:val="19"/>
          <w:w w:val="95"/>
        </w:rPr>
        <w:t> </w:t>
      </w:r>
      <w:r>
        <w:rPr>
          <w:w w:val="95"/>
        </w:rPr>
        <w:t>down</w:t>
      </w:r>
      <w:r>
        <w:rPr>
          <w:spacing w:val="19"/>
          <w:w w:val="95"/>
        </w:rPr>
        <w:t> </w:t>
      </w:r>
      <w:r>
        <w:rPr>
          <w:w w:val="95"/>
        </w:rPr>
        <w:t>expression</w:t>
      </w:r>
      <w:r>
        <w:rPr>
          <w:spacing w:val="19"/>
          <w:w w:val="95"/>
        </w:rPr>
        <w:t> </w:t>
      </w:r>
      <w:r>
        <w:rPr>
          <w:w w:val="95"/>
        </w:rPr>
        <w:t>(</w:t>
      </w:r>
      <w:r>
        <w:rPr>
          <w:b/>
          <w:w w:val="95"/>
        </w:rPr>
        <w:t>step</w:t>
      </w:r>
      <w:r>
        <w:rPr>
          <w:b/>
          <w:spacing w:val="1"/>
          <w:w w:val="95"/>
        </w:rPr>
        <w:t> </w:t>
      </w:r>
      <w:r>
        <w:rPr>
          <w:b/>
          <w:spacing w:val="-1"/>
        </w:rPr>
        <w:t>3</w:t>
      </w:r>
      <w:r>
        <w:rPr>
          <w:spacing w:val="-1"/>
        </w:rPr>
        <w:t>).</w:t>
      </w:r>
      <w:r>
        <w:rPr>
          <w:spacing w:val="10"/>
        </w:rPr>
        <w:t> </w:t>
      </w:r>
      <w:r>
        <w:rPr>
          <w:spacing w:val="-1"/>
        </w:rPr>
        <w:t>Moreover,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categorised</w:t>
      </w:r>
      <w:r>
        <w:rPr>
          <w:spacing w:val="-7"/>
        </w:rPr>
        <w:t> </w:t>
      </w:r>
      <w:r>
        <w:rPr/>
        <w:t>DARs</w:t>
      </w:r>
      <w:r>
        <w:rPr>
          <w:spacing w:val="-7"/>
        </w:rPr>
        <w:t> </w:t>
      </w:r>
      <w:r>
        <w:rPr/>
        <w:t>depending</w:t>
      </w:r>
      <w:r>
        <w:rPr>
          <w:spacing w:val="-7"/>
        </w:rPr>
        <w:t> </w:t>
      </w:r>
      <w:r>
        <w:rPr/>
        <w:t>on</w:t>
      </w:r>
      <w:r>
        <w:rPr>
          <w:spacing w:val="-8"/>
        </w:rPr>
        <w:t> </w:t>
      </w:r>
      <w:r>
        <w:rPr/>
        <w:t>whether</w:t>
      </w:r>
      <w:r>
        <w:rPr>
          <w:spacing w:val="-7"/>
        </w:rPr>
        <w:t> </w:t>
      </w:r>
      <w:r>
        <w:rPr/>
        <w:t>they</w:t>
      </w:r>
      <w:r>
        <w:rPr>
          <w:spacing w:val="-7"/>
        </w:rPr>
        <w:t> </w:t>
      </w:r>
      <w:r>
        <w:rPr/>
        <w:t>had</w:t>
      </w:r>
      <w:r>
        <w:rPr>
          <w:spacing w:val="-7"/>
        </w:rPr>
        <w:t> </w:t>
      </w:r>
      <w:r>
        <w:rPr/>
        <w:t>H3K4me3,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1"/>
        </w:rPr>
        <w:t> </w:t>
      </w:r>
      <w:r>
        <w:rPr>
          <w:w w:val="95"/>
        </w:rPr>
        <w:t>critical marker for the active transcription and developmentally stable genes </w:t>
      </w:r>
      <w:hyperlink w:history="true" w:anchor="_bookmark371">
        <w:r>
          <w:rPr>
            <w:w w:val="95"/>
          </w:rPr>
          <w:t>(L. Fu &amp; Zhang,</w:t>
        </w:r>
      </w:hyperlink>
      <w:r>
        <w:rPr>
          <w:spacing w:val="1"/>
          <w:w w:val="95"/>
        </w:rPr>
        <w:t> </w:t>
      </w:r>
      <w:hyperlink w:history="true" w:anchor="_bookmark371">
        <w:r>
          <w:rPr>
            <w:w w:val="95"/>
          </w:rPr>
          <w:t>2019); </w:t>
        </w:r>
      </w:hyperlink>
      <w:r>
        <w:rPr>
          <w:w w:val="95"/>
        </w:rPr>
        <w:t>H3K27ac, which is associated with the higher activation of transcription and therefore</w:t>
      </w:r>
      <w:r>
        <w:rPr>
          <w:spacing w:val="1"/>
          <w:w w:val="95"/>
        </w:rPr>
        <w:t> </w:t>
      </w:r>
      <w:r>
        <w:rPr>
          <w:spacing w:val="-1"/>
        </w:rPr>
        <w:t>defined</w:t>
      </w:r>
      <w:r>
        <w:rPr>
          <w:spacing w:val="-7"/>
        </w:rPr>
        <w:t> </w:t>
      </w:r>
      <w:r>
        <w:rPr>
          <w:spacing w:val="-1"/>
        </w:rPr>
        <w:t>as</w:t>
      </w:r>
      <w:r>
        <w:rPr>
          <w:spacing w:val="-7"/>
        </w:rPr>
        <w:t> </w:t>
      </w:r>
      <w:r>
        <w:rPr>
          <w:spacing w:val="-1"/>
        </w:rPr>
        <w:t>an</w:t>
      </w:r>
      <w:r>
        <w:rPr>
          <w:spacing w:val="-7"/>
        </w:rPr>
        <w:t> </w:t>
      </w:r>
      <w:r>
        <w:rPr>
          <w:spacing w:val="-1"/>
        </w:rPr>
        <w:t>active</w:t>
      </w:r>
      <w:r>
        <w:rPr>
          <w:spacing w:val="-7"/>
        </w:rPr>
        <w:t> </w:t>
      </w:r>
      <w:r>
        <w:rPr>
          <w:spacing w:val="-1"/>
        </w:rPr>
        <w:t>enhancer</w:t>
      </w:r>
      <w:r>
        <w:rPr>
          <w:spacing w:val="-7"/>
        </w:rPr>
        <w:t> </w:t>
      </w:r>
      <w:r>
        <w:rPr/>
        <w:t>mark</w:t>
      </w:r>
      <w:r>
        <w:rPr>
          <w:spacing w:val="-7"/>
        </w:rPr>
        <w:t> </w:t>
      </w:r>
      <w:hyperlink w:history="true" w:anchor="_bookmark570">
        <w:r>
          <w:rPr/>
          <w:t>(T.</w:t>
        </w:r>
        <w:r>
          <w:rPr>
            <w:spacing w:val="-6"/>
          </w:rPr>
          <w:t> </w:t>
        </w:r>
        <w:r>
          <w:rPr/>
          <w:t>Zhang,</w:t>
        </w:r>
        <w:r>
          <w:rPr>
            <w:spacing w:val="-7"/>
          </w:rPr>
          <w:t> </w:t>
        </w:r>
        <w:r>
          <w:rPr/>
          <w:t>Zhang,</w:t>
        </w:r>
        <w:r>
          <w:rPr>
            <w:spacing w:val="-7"/>
          </w:rPr>
          <w:t> </w:t>
        </w:r>
        <w:r>
          <w:rPr/>
          <w:t>Dong,</w:t>
        </w:r>
        <w:r>
          <w:rPr>
            <w:spacing w:val="-7"/>
          </w:rPr>
          <w:t> </w:t>
        </w:r>
        <w:r>
          <w:rPr/>
          <w:t>Xiong,</w:t>
        </w:r>
        <w:r>
          <w:rPr>
            <w:spacing w:val="-7"/>
          </w:rPr>
          <w:t> </w:t>
        </w:r>
        <w:r>
          <w:rPr/>
          <w:t>&amp;</w:t>
        </w:r>
        <w:r>
          <w:rPr>
            <w:spacing w:val="-7"/>
          </w:rPr>
          <w:t> </w:t>
        </w:r>
        <w:r>
          <w:rPr/>
          <w:t>Zhu,</w:t>
        </w:r>
        <w:r>
          <w:rPr>
            <w:spacing w:val="-7"/>
          </w:rPr>
          <w:t> </w:t>
        </w:r>
        <w:r>
          <w:rPr/>
          <w:t>2020);</w:t>
        </w:r>
        <w:r>
          <w:rPr>
            <w:spacing w:val="-6"/>
          </w:rPr>
          <w:t> </w:t>
        </w:r>
      </w:hyperlink>
      <w:r>
        <w:rPr/>
        <w:t>or</w:t>
      </w:r>
      <w:r>
        <w:rPr>
          <w:spacing w:val="-7"/>
        </w:rPr>
        <w:t> </w:t>
      </w:r>
      <w:r>
        <w:rPr/>
        <w:t>dual</w:t>
      </w:r>
      <w:r>
        <w:rPr>
          <w:spacing w:val="1"/>
        </w:rPr>
        <w:t> </w:t>
      </w:r>
      <w:r>
        <w:rPr>
          <w:spacing w:val="-2"/>
        </w:rPr>
        <w:t>H3K4me3/H3K27ac </w:t>
      </w:r>
      <w:r>
        <w:rPr>
          <w:spacing w:val="-1"/>
        </w:rPr>
        <w:t>enrichment </w:t>
      </w:r>
      <w:hyperlink w:history="true" w:anchor="_bookmark307">
        <w:r>
          <w:rPr>
            <w:spacing w:val="-1"/>
          </w:rPr>
          <w:t>(Beacon et al., 2021);</w:t>
        </w:r>
      </w:hyperlink>
      <w:r>
        <w:rPr>
          <w:spacing w:val="-1"/>
        </w:rPr>
        <w:t> as well as H3K27me3 enrichment,</w:t>
      </w:r>
      <w:r>
        <w:rPr/>
        <w:t> </w:t>
      </w:r>
      <w:r>
        <w:rPr>
          <w:w w:val="95"/>
        </w:rPr>
        <w:t>which is involved in transcriptional silencing </w:t>
      </w:r>
      <w:hyperlink w:history="true" w:anchor="_bookmark317">
        <w:r>
          <w:rPr>
            <w:w w:val="95"/>
          </w:rPr>
          <w:t>(Bogliotti &amp; Ross, 2012) </w:t>
        </w:r>
      </w:hyperlink>
      <w:r>
        <w:rPr>
          <w:w w:val="95"/>
        </w:rPr>
        <w:t>(</w:t>
      </w:r>
      <w:r>
        <w:rPr>
          <w:b/>
          <w:w w:val="95"/>
        </w:rPr>
        <w:t>step 4</w:t>
      </w:r>
      <w:r>
        <w:rPr>
          <w:w w:val="95"/>
        </w:rPr>
        <w:t>). The schematic</w:t>
      </w:r>
      <w:r>
        <w:rPr>
          <w:spacing w:val="-53"/>
          <w:w w:val="95"/>
        </w:rPr>
        <w:t> </w:t>
      </w:r>
      <w:r>
        <w:rPr>
          <w:w w:val="95"/>
        </w:rPr>
        <w:t>is shown in Figure </w:t>
      </w:r>
      <w:hyperlink w:history="true" w:anchor="_bookmark69">
        <w:r>
          <w:rPr>
            <w:w w:val="95"/>
          </w:rPr>
          <w:t>13.</w:t>
        </w:r>
      </w:hyperlink>
      <w:r>
        <w:rPr>
          <w:w w:val="95"/>
        </w:rPr>
        <w:t> Furthermore, gene ontology and TF motif enrichment analysis can be</w:t>
      </w:r>
      <w:r>
        <w:rPr>
          <w:spacing w:val="1"/>
          <w:w w:val="95"/>
        </w:rPr>
        <w:t> </w:t>
      </w:r>
      <w:r>
        <w:rPr>
          <w:w w:val="95"/>
        </w:rPr>
        <w:t>done</w:t>
      </w:r>
      <w:r>
        <w:rPr>
          <w:spacing w:val="14"/>
          <w:w w:val="95"/>
        </w:rPr>
        <w:t> </w:t>
      </w:r>
      <w:r>
        <w:rPr>
          <w:w w:val="95"/>
        </w:rPr>
        <w:t>on</w:t>
      </w:r>
      <w:r>
        <w:rPr>
          <w:spacing w:val="15"/>
          <w:w w:val="95"/>
        </w:rPr>
        <w:t> </w:t>
      </w:r>
      <w:r>
        <w:rPr>
          <w:w w:val="95"/>
        </w:rPr>
        <w:t>these</w:t>
      </w:r>
      <w:r>
        <w:rPr>
          <w:spacing w:val="15"/>
          <w:w w:val="95"/>
        </w:rPr>
        <w:t> </w:t>
      </w:r>
      <w:r>
        <w:rPr>
          <w:w w:val="95"/>
        </w:rPr>
        <w:t>categorised</w:t>
      </w:r>
      <w:r>
        <w:rPr>
          <w:spacing w:val="15"/>
          <w:w w:val="95"/>
        </w:rPr>
        <w:t> </w:t>
      </w:r>
      <w:r>
        <w:rPr>
          <w:w w:val="95"/>
        </w:rPr>
        <w:t>DARs.</w:t>
      </w:r>
      <w:r>
        <w:rPr>
          <w:spacing w:val="39"/>
          <w:w w:val="95"/>
        </w:rPr>
        <w:t> </w:t>
      </w:r>
      <w:r>
        <w:rPr>
          <w:w w:val="95"/>
        </w:rPr>
        <w:t>For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5"/>
          <w:w w:val="95"/>
        </w:rPr>
        <w:t> </w:t>
      </w:r>
      <w:r>
        <w:rPr>
          <w:w w:val="95"/>
        </w:rPr>
        <w:t>more</w:t>
      </w:r>
      <w:r>
        <w:rPr>
          <w:spacing w:val="14"/>
          <w:w w:val="95"/>
        </w:rPr>
        <w:t> </w:t>
      </w:r>
      <w:r>
        <w:rPr>
          <w:w w:val="95"/>
        </w:rPr>
        <w:t>in-depth</w:t>
      </w:r>
      <w:r>
        <w:rPr>
          <w:spacing w:val="15"/>
          <w:w w:val="95"/>
        </w:rPr>
        <w:t> </w:t>
      </w:r>
      <w:r>
        <w:rPr>
          <w:w w:val="95"/>
        </w:rPr>
        <w:t>understanding,</w:t>
      </w:r>
      <w:r>
        <w:rPr>
          <w:spacing w:val="16"/>
          <w:w w:val="95"/>
        </w:rPr>
        <w:t> </w:t>
      </w:r>
      <w:r>
        <w:rPr>
          <w:w w:val="95"/>
        </w:rPr>
        <w:t>all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regions</w:t>
      </w:r>
      <w:r>
        <w:rPr>
          <w:spacing w:val="15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be further classified based on their methylation state (high or low).</w:t>
      </w:r>
      <w:r>
        <w:rPr>
          <w:spacing w:val="52"/>
        </w:rPr>
        <w:t> </w:t>
      </w:r>
      <w:r>
        <w:rPr>
          <w:w w:val="95"/>
        </w:rPr>
        <w:t>Please see </w:t>
      </w:r>
      <w:hyperlink w:history="true" w:anchor="_bookmark138">
        <w:r>
          <w:rPr>
            <w:w w:val="95"/>
          </w:rPr>
          <w:t>Chapter 2 </w:t>
        </w:r>
      </w:hyperlink>
      <w:r>
        <w:rPr>
          <w:w w:val="95"/>
        </w:rPr>
        <w:t>for</w:t>
      </w:r>
      <w:r>
        <w:rPr>
          <w:spacing w:val="1"/>
          <w:w w:val="95"/>
        </w:rPr>
        <w:t> </w:t>
      </w:r>
      <w:r>
        <w:rPr/>
        <w:t>an</w:t>
      </w:r>
      <w:r>
        <w:rPr>
          <w:spacing w:val="15"/>
        </w:rPr>
        <w:t> </w:t>
      </w:r>
      <w:r>
        <w:rPr/>
        <w:t>application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this</w:t>
      </w:r>
      <w:r>
        <w:rPr>
          <w:spacing w:val="16"/>
        </w:rPr>
        <w:t> </w:t>
      </w:r>
      <w:r>
        <w:rPr/>
        <w:t>multi-omics</w:t>
      </w:r>
      <w:r>
        <w:rPr>
          <w:spacing w:val="16"/>
        </w:rPr>
        <w:t> </w:t>
      </w:r>
      <w:r>
        <w:rPr/>
        <w:t>analysis.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1300" w:right="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734272" from="737.109985pt,72pt" to="737.109985pt,540pt" stroked="true" strokeweight=".398pt" strokecolor="#000000">
            <v:stroke dashstyle="solid"/>
            <w10:wrap type="none"/>
          </v:line>
        </w:pict>
      </w:r>
      <w:r>
        <w:rPr/>
        <w:pict>
          <v:shape style="position:absolute;margin-left:737.295532pt;margin-top:71pt;width:18.850pt;height:13.75pt;mso-position-horizontal-relative:page;mso-position-vertical-relative:page;z-index:15734784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before="69"/>
                    <w:ind w:left="20"/>
                  </w:pPr>
                  <w:r>
                    <w:rPr>
                      <w:spacing w:val="-1"/>
                      <w:w w:val="95"/>
                    </w:rPr>
                    <w:t>52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9"/>
        <w:rPr>
          <w:sz w:val="11"/>
        </w:rPr>
      </w:pPr>
    </w:p>
    <w:p>
      <w:pPr>
        <w:pStyle w:val="BodyText"/>
        <w:ind w:left="115"/>
        <w:rPr>
          <w:sz w:val="20"/>
        </w:rPr>
      </w:pPr>
      <w:bookmarkStart w:name="_bookmark69" w:id="125"/>
      <w:bookmarkEnd w:id="125"/>
      <w:r>
        <w:rPr/>
      </w:r>
      <w:r>
        <w:rPr>
          <w:sz w:val="20"/>
        </w:rPr>
        <w:drawing>
          <wp:inline distT="0" distB="0" distL="0" distR="0">
            <wp:extent cx="8241115" cy="3074670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11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00"/>
        <w:ind w:left="3843" w:right="3861" w:firstLine="0"/>
        <w:jc w:val="center"/>
        <w:rPr>
          <w:b/>
          <w:sz w:val="20"/>
        </w:rPr>
      </w:pPr>
      <w:r>
        <w:rPr>
          <w:b/>
          <w:w w:val="95"/>
          <w:sz w:val="20"/>
        </w:rPr>
        <w:t>Figure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13:</w:t>
      </w:r>
      <w:r>
        <w:rPr>
          <w:b/>
          <w:spacing w:val="43"/>
          <w:w w:val="95"/>
          <w:sz w:val="20"/>
        </w:rPr>
        <w:t> </w:t>
      </w:r>
      <w:r>
        <w:rPr>
          <w:b/>
          <w:w w:val="95"/>
          <w:sz w:val="20"/>
        </w:rPr>
        <w:t>Workflow</w:t>
      </w:r>
      <w:r>
        <w:rPr>
          <w:b/>
          <w:spacing w:val="20"/>
          <w:w w:val="95"/>
          <w:sz w:val="20"/>
        </w:rPr>
        <w:t> </w:t>
      </w:r>
      <w:r>
        <w:rPr>
          <w:b/>
          <w:w w:val="95"/>
          <w:sz w:val="20"/>
        </w:rPr>
        <w:t>for</w:t>
      </w:r>
      <w:r>
        <w:rPr>
          <w:b/>
          <w:spacing w:val="20"/>
          <w:w w:val="95"/>
          <w:sz w:val="20"/>
        </w:rPr>
        <w:t> </w:t>
      </w:r>
      <w:r>
        <w:rPr>
          <w:b/>
          <w:w w:val="95"/>
          <w:sz w:val="20"/>
        </w:rPr>
        <w:t>multi-omics</w:t>
      </w:r>
      <w:r>
        <w:rPr>
          <w:b/>
          <w:spacing w:val="20"/>
          <w:w w:val="95"/>
          <w:sz w:val="20"/>
        </w:rPr>
        <w:t> </w:t>
      </w:r>
      <w:r>
        <w:rPr>
          <w:b/>
          <w:w w:val="95"/>
          <w:sz w:val="20"/>
        </w:rPr>
        <w:t>data</w:t>
      </w:r>
      <w:r>
        <w:rPr>
          <w:b/>
          <w:spacing w:val="20"/>
          <w:w w:val="95"/>
          <w:sz w:val="20"/>
        </w:rPr>
        <w:t> </w:t>
      </w:r>
      <w:r>
        <w:rPr>
          <w:b/>
          <w:w w:val="95"/>
          <w:sz w:val="20"/>
        </w:rPr>
        <w:t>integration.</w:t>
      </w:r>
    </w:p>
    <w:p>
      <w:pPr>
        <w:spacing w:after="0"/>
        <w:jc w:val="center"/>
        <w:rPr>
          <w:sz w:val="20"/>
        </w:rPr>
        <w:sectPr>
          <w:headerReference w:type="even" r:id="rId31"/>
          <w:pgSz w:w="15840" w:h="12240" w:orient="landscape"/>
          <w:pgMar w:header="0" w:footer="0" w:top="1140" w:bottom="280" w:left="1320" w:right="1380"/>
        </w:sectPr>
      </w:pPr>
    </w:p>
    <w:p>
      <w:pPr>
        <w:pStyle w:val="BodyText"/>
        <w:spacing w:before="9"/>
        <w:rPr>
          <w:b/>
          <w:sz w:val="21"/>
        </w:rPr>
      </w:pPr>
    </w:p>
    <w:p>
      <w:pPr>
        <w:pStyle w:val="BodyText"/>
        <w:spacing w:line="314" w:lineRule="auto" w:before="149"/>
        <w:ind w:left="1260" w:right="1045" w:firstLine="351"/>
        <w:jc w:val="both"/>
      </w:pPr>
      <w:r>
        <w:rPr>
          <w:w w:val="95"/>
        </w:rPr>
        <w:t>Visualization of these regions is an essential step. We used EnrichedHeatmap </w:t>
      </w:r>
      <w:hyperlink w:history="true" w:anchor="_bookmark395">
        <w:r>
          <w:rPr>
            <w:w w:val="95"/>
          </w:rPr>
          <w:t>(Gu, Eils,</w:t>
        </w:r>
      </w:hyperlink>
      <w:r>
        <w:rPr>
          <w:spacing w:val="1"/>
          <w:w w:val="95"/>
        </w:rPr>
        <w:t> </w:t>
      </w:r>
      <w:hyperlink w:history="true" w:anchor="_bookmark395">
        <w:r>
          <w:rPr>
            <w:w w:val="95"/>
          </w:rPr>
          <w:t>Schlesner, &amp; Ishaque, 2018) </w:t>
        </w:r>
      </w:hyperlink>
      <w:r>
        <w:rPr>
          <w:w w:val="95"/>
        </w:rPr>
        <w:t>and ComplexHeatmap </w:t>
      </w:r>
      <w:hyperlink w:history="true" w:anchor="_bookmark394">
        <w:r>
          <w:rPr>
            <w:w w:val="95"/>
          </w:rPr>
          <w:t>(Gu, Eils, &amp; Schlesner, 2016a) </w:t>
        </w:r>
      </w:hyperlink>
      <w:r>
        <w:rPr>
          <w:w w:val="95"/>
        </w:rPr>
        <w:t>packages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visualization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categorized</w:t>
      </w:r>
      <w:r>
        <w:rPr>
          <w:spacing w:val="18"/>
        </w:rPr>
        <w:t> </w:t>
      </w:r>
      <w:r>
        <w:rPr/>
        <w:t>DARs.</w:t>
      </w:r>
    </w:p>
    <w:p>
      <w:pPr>
        <w:pStyle w:val="BodyText"/>
        <w:spacing w:line="309" w:lineRule="auto" w:before="4"/>
        <w:ind w:left="1260" w:right="1039" w:firstLine="351"/>
        <w:jc w:val="both"/>
      </w:pPr>
      <w:r>
        <w:rPr>
          <w:b/>
        </w:rPr>
        <w:t>ATAC-seq: </w:t>
      </w:r>
      <w:r>
        <w:rPr/>
        <w:t>ATAC-seq data is the starting point and we first find the middle of each</w:t>
      </w:r>
      <w:r>
        <w:rPr>
          <w:spacing w:val="1"/>
        </w:rPr>
        <w:t> </w:t>
      </w:r>
      <w:r>
        <w:rPr>
          <w:w w:val="95"/>
        </w:rPr>
        <w:t>DARs. After that, we obtain the coverage for 1kb upstream and downstream from the middle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DARs.</w:t>
      </w:r>
      <w:r>
        <w:rPr>
          <w:spacing w:val="1"/>
          <w:w w:val="95"/>
        </w:rPr>
        <w:t> </w:t>
      </w:r>
      <w:r>
        <w:rPr>
          <w:w w:val="95"/>
        </w:rPr>
        <w:t>We</w:t>
      </w:r>
      <w:r>
        <w:rPr>
          <w:spacing w:val="1"/>
          <w:w w:val="95"/>
        </w:rPr>
        <w:t> </w:t>
      </w:r>
      <w:r>
        <w:rPr>
          <w:w w:val="95"/>
        </w:rPr>
        <w:t>use</w:t>
      </w:r>
      <w:r>
        <w:rPr>
          <w:spacing w:val="52"/>
        </w:rPr>
        <w:t> </w:t>
      </w:r>
      <w:r>
        <w:rPr>
          <w:w w:val="95"/>
        </w:rPr>
        <w:t>the</w:t>
      </w:r>
      <w:r>
        <w:rPr>
          <w:spacing w:val="52"/>
        </w:rPr>
        <w:t> </w:t>
      </w:r>
      <w:r>
        <w:rPr>
          <w:rFonts w:ascii="SimSun" w:hAnsi="SimSun"/>
          <w:w w:val="95"/>
        </w:rPr>
        <w:t>normalizeToMatrix </w:t>
      </w:r>
      <w:r>
        <w:rPr>
          <w:w w:val="95"/>
        </w:rPr>
        <w:t>function</w:t>
      </w:r>
      <w:r>
        <w:rPr>
          <w:spacing w:val="52"/>
        </w:rPr>
        <w:t> </w:t>
      </w:r>
      <w:r>
        <w:rPr>
          <w:w w:val="95"/>
        </w:rPr>
        <w:t>from</w:t>
      </w:r>
      <w:r>
        <w:rPr>
          <w:spacing w:val="52"/>
        </w:rPr>
        <w:t> </w:t>
      </w:r>
      <w:r>
        <w:rPr>
          <w:w w:val="95"/>
        </w:rPr>
        <w:t>the</w:t>
      </w:r>
      <w:r>
        <w:rPr>
          <w:spacing w:val="52"/>
        </w:rPr>
        <w:t> </w:t>
      </w:r>
      <w:r>
        <w:rPr>
          <w:w w:val="95"/>
        </w:rPr>
        <w:t>EnrichedHeatmap</w:t>
      </w:r>
      <w:r>
        <w:rPr>
          <w:spacing w:val="52"/>
        </w:rPr>
        <w:t> </w:t>
      </w:r>
      <w:r>
        <w:rPr>
          <w:w w:val="95"/>
        </w:rPr>
        <w:t>package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normalized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signal</w:t>
      </w:r>
      <w:r>
        <w:rPr>
          <w:spacing w:val="-7"/>
        </w:rPr>
        <w:t> </w:t>
      </w:r>
      <w:r>
        <w:rPr>
          <w:spacing w:val="-1"/>
        </w:rPr>
        <w:t>using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weighted</w:t>
      </w:r>
      <w:r>
        <w:rPr>
          <w:spacing w:val="-6"/>
        </w:rPr>
        <w:t> </w:t>
      </w:r>
      <w:r>
        <w:rPr/>
        <w:t>mean</w:t>
      </w:r>
      <w:r>
        <w:rPr>
          <w:spacing w:val="-7"/>
        </w:rPr>
        <w:t> </w:t>
      </w:r>
      <w:r>
        <w:rPr/>
        <w:t>between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intersected</w:t>
      </w:r>
      <w:r>
        <w:rPr>
          <w:spacing w:val="-6"/>
        </w:rPr>
        <w:t> </w:t>
      </w:r>
      <w:r>
        <w:rPr/>
        <w:t>parts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un-</w:t>
      </w:r>
      <w:r>
        <w:rPr>
          <w:spacing w:val="-55"/>
        </w:rPr>
        <w:t> </w:t>
      </w:r>
      <w:r>
        <w:rPr>
          <w:w w:val="95"/>
        </w:rPr>
        <w:t>intersected parts(mean_mode = “w0”) in a window of 50bp. In the normalized matrix, each</w:t>
      </w:r>
      <w:r>
        <w:rPr>
          <w:spacing w:val="1"/>
          <w:w w:val="95"/>
        </w:rPr>
        <w:t> </w:t>
      </w:r>
      <w:r>
        <w:rPr>
          <w:w w:val="95"/>
        </w:rPr>
        <w:t>row corresponds to DAR and each column corresponds to a window either on upstream or</w:t>
      </w:r>
      <w:r>
        <w:rPr>
          <w:spacing w:val="1"/>
          <w:w w:val="95"/>
        </w:rPr>
        <w:t> </w:t>
      </w:r>
      <w:r>
        <w:rPr/>
        <w:t>downstream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middle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peak.</w:t>
      </w:r>
    </w:p>
    <w:p>
      <w:pPr>
        <w:spacing w:after="0" w:line="309" w:lineRule="auto"/>
        <w:jc w:val="both"/>
        <w:sectPr>
          <w:headerReference w:type="default" r:id="rId33"/>
          <w:pgSz w:w="12240" w:h="15840"/>
          <w:pgMar w:header="738" w:footer="0" w:top="1100" w:bottom="280" w:left="540" w:right="0"/>
          <w:pgNumType w:start="53"/>
        </w:sectPr>
      </w:pPr>
    </w:p>
    <w:p>
      <w:pPr>
        <w:spacing w:before="41"/>
        <w:ind w:left="0" w:right="0" w:firstLine="0"/>
        <w:jc w:val="right"/>
        <w:rPr>
          <w:rFonts w:ascii="Calibri" w:hAnsi="Calibri"/>
          <w:i/>
          <w:sz w:val="16"/>
        </w:rPr>
      </w:pPr>
      <w:r>
        <w:rPr/>
        <w:pict>
          <v:shape style="position:absolute;margin-left:282.342987pt;margin-top:20.108408pt;width:16.2pt;height:13.1pt;mso-position-horizontal-relative:page;mso-position-vertical-relative:paragraph;z-index:15736832" type="#_x0000_t202" filled="false" stroked="false">
            <v:textbox inset="0,0,0,0">
              <w:txbxContent>
                <w:p>
                  <w:pPr>
                    <w:spacing w:line="258" w:lineRule="exact" w:before="0"/>
                    <w:ind w:left="0" w:right="0" w:firstLine="0"/>
                    <w:jc w:val="left"/>
                    <w:rPr>
                      <w:rFonts w:ascii="Tahoma"/>
                      <w:sz w:val="16"/>
                    </w:rPr>
                  </w:pPr>
                  <w:r>
                    <w:rPr>
                      <w:rFonts w:ascii="Calibri"/>
                      <w:i/>
                      <w:position w:val="4"/>
                      <w:sz w:val="24"/>
                    </w:rPr>
                    <w:t>v</w:t>
                  </w:r>
                  <w:r>
                    <w:rPr>
                      <w:rFonts w:ascii="Calibri"/>
                      <w:i/>
                      <w:sz w:val="16"/>
                    </w:rPr>
                    <w:t>w</w:t>
                  </w:r>
                  <w:r>
                    <w:rPr>
                      <w:rFonts w:ascii="Tahoma"/>
                      <w:sz w:val="16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5.967987pt;margin-top:14.976445pt;width:48.5pt;height:26.5pt;mso-position-horizontal-relative:page;mso-position-vertical-relative:paragraph;z-index:-21534208" type="#_x0000_t202" filled="false" stroked="false">
            <v:textbox inset="0,0,0,0">
              <w:txbxContent>
                <w:p>
                  <w:pPr>
                    <w:tabs>
                      <w:tab w:pos="969" w:val="left" w:leader="none"/>
                    </w:tabs>
                    <w:spacing w:line="201" w:lineRule="exact" w:before="19"/>
                    <w:ind w:left="0" w:right="0" w:firstLine="0"/>
                    <w:jc w:val="left"/>
                    <w:rPr>
                      <w:rFonts w:ascii="Tahoma"/>
                      <w:sz w:val="16"/>
                    </w:rPr>
                  </w:pPr>
                  <w:r>
                    <w:rPr>
                      <w:rFonts w:ascii="Times New Roman"/>
                      <w:w w:val="99"/>
                      <w:sz w:val="16"/>
                      <w:u w:val="single"/>
                    </w:rPr>
                    <w:t> </w:t>
                  </w:r>
                  <w:r>
                    <w:rPr>
                      <w:rFonts w:ascii="Times New Roman"/>
                      <w:sz w:val="16"/>
                      <w:u w:val="single"/>
                    </w:rPr>
                    <w:t>   </w:t>
                  </w:r>
                  <w:r>
                    <w:rPr>
                      <w:rFonts w:ascii="Times New Roman"/>
                      <w:spacing w:val="10"/>
                      <w:sz w:val="16"/>
                      <w:u w:val="single"/>
                    </w:rPr>
                    <w:t> </w:t>
                  </w:r>
                  <w:r>
                    <w:rPr>
                      <w:rFonts w:ascii="Calibri"/>
                      <w:i/>
                      <w:w w:val="120"/>
                      <w:sz w:val="16"/>
                      <w:u w:val="single"/>
                    </w:rPr>
                    <w:t>i</w:t>
                  </w:r>
                  <w:r>
                    <w:rPr>
                      <w:rFonts w:ascii="Tahoma"/>
                      <w:w w:val="120"/>
                      <w:sz w:val="16"/>
                      <w:u w:val="single"/>
                    </w:rPr>
                    <w:t>=1</w:t>
                  </w:r>
                  <w:r>
                    <w:rPr>
                      <w:rFonts w:ascii="Tahoma"/>
                      <w:sz w:val="16"/>
                      <w:u w:val="single"/>
                    </w:rPr>
                    <w:tab/>
                  </w:r>
                </w:p>
                <w:p>
                  <w:pPr>
                    <w:spacing w:line="291" w:lineRule="exact" w:before="0"/>
                    <w:ind w:left="59" w:right="0" w:firstLine="0"/>
                    <w:jc w:val="left"/>
                    <w:rPr>
                      <w:rFonts w:ascii="Arial" w:eastAsia="Arial"/>
                      <w:i/>
                      <w:sz w:val="16"/>
                    </w:rPr>
                  </w:pPr>
                  <w:r>
                    <w:rPr>
                      <w:rFonts w:ascii="Calibri" w:eastAsia="Calibri"/>
                      <w:i/>
                      <w:sz w:val="24"/>
                    </w:rPr>
                    <w:t>W</w:t>
                  </w:r>
                  <w:r>
                    <w:rPr>
                      <w:rFonts w:ascii="Calibri" w:eastAsia="Calibri"/>
                      <w:i/>
                      <w:spacing w:val="37"/>
                      <w:sz w:val="24"/>
                    </w:rPr>
                    <w:t> </w:t>
                  </w:r>
                  <w:r>
                    <w:rPr>
                      <w:rFonts w:ascii="Microsoft Sans Serif" w:eastAsia="Microsoft Sans Serif"/>
                      <w:sz w:val="24"/>
                    </w:rPr>
                    <w:t>+</w:t>
                  </w:r>
                  <w:r>
                    <w:rPr>
                      <w:rFonts w:ascii="Microsoft Sans Serif" w:eastAsia="Microsoft Sans Serif"/>
                      <w:spacing w:val="-7"/>
                      <w:sz w:val="24"/>
                    </w:rPr>
                    <w:t> </w:t>
                  </w:r>
                  <w:r>
                    <w:rPr>
                      <w:rFonts w:ascii="Calibri" w:eastAsia="Calibri"/>
                      <w:i/>
                      <w:sz w:val="24"/>
                    </w:rPr>
                    <w:t>W</w:t>
                  </w:r>
                  <w:r>
                    <w:rPr>
                      <w:rFonts w:ascii="Calibri" w:eastAsia="Calibri"/>
                      <w:i/>
                      <w:spacing w:val="-19"/>
                      <w:sz w:val="24"/>
                    </w:rPr>
                    <w:t> </w:t>
                  </w:r>
                  <w:r>
                    <w:rPr>
                      <w:rFonts w:ascii="Arial" w:eastAsia="Arial"/>
                      <w:i/>
                      <w:w w:val="70"/>
                      <w:position w:val="7"/>
                      <w:sz w:val="16"/>
                    </w:rPr>
                    <w:t>𝘫</w:t>
                  </w:r>
                </w:p>
              </w:txbxContent>
            </v:textbox>
            <w10:wrap type="none"/>
          </v:shape>
        </w:pict>
      </w:r>
      <w:r>
        <w:rPr>
          <w:rFonts w:ascii="Microsoft Sans Serif" w:hAnsi="Microsoft Sans Serif"/>
          <w:w w:val="145"/>
          <w:position w:val="-31"/>
          <w:sz w:val="24"/>
        </w:rPr>
        <w:t>=</w:t>
      </w:r>
      <w:r>
        <w:rPr>
          <w:rFonts w:ascii="Microsoft Sans Serif" w:hAnsi="Microsoft Sans Serif"/>
          <w:spacing w:val="-3"/>
          <w:w w:val="145"/>
          <w:position w:val="-31"/>
          <w:sz w:val="24"/>
        </w:rPr>
        <w:t> </w:t>
      </w:r>
      <w:r>
        <w:rPr>
          <w:rFonts w:ascii="Lucida Sans Unicode" w:hAnsi="Lucida Sans Unicode"/>
          <w:w w:val="145"/>
          <w:sz w:val="20"/>
        </w:rPr>
        <w:t>Σ</w:t>
      </w:r>
      <w:r>
        <w:rPr>
          <w:rFonts w:ascii="Calibri" w:hAnsi="Calibri"/>
          <w:i/>
          <w:w w:val="145"/>
          <w:position w:val="-5"/>
          <w:sz w:val="16"/>
        </w:rPr>
        <w:t>n</w:t>
      </w:r>
    </w:p>
    <w:p>
      <w:pPr>
        <w:spacing w:before="191"/>
        <w:ind w:left="181" w:right="0" w:firstLine="0"/>
        <w:jc w:val="left"/>
        <w:rPr>
          <w:rFonts w:ascii="Calibri"/>
          <w:i/>
          <w:sz w:val="24"/>
        </w:rPr>
      </w:pPr>
      <w:r>
        <w:rPr/>
        <w:br w:type="column"/>
      </w:r>
      <w:r>
        <w:rPr>
          <w:rFonts w:ascii="Calibri"/>
          <w:i/>
          <w:w w:val="135"/>
          <w:sz w:val="24"/>
        </w:rPr>
        <w:t>x</w:t>
      </w:r>
      <w:r>
        <w:rPr>
          <w:rFonts w:ascii="Calibri"/>
          <w:i/>
          <w:w w:val="135"/>
          <w:sz w:val="24"/>
          <w:vertAlign w:val="subscript"/>
        </w:rPr>
        <w:t>i</w:t>
      </w:r>
      <w:r>
        <w:rPr>
          <w:rFonts w:ascii="Calibri"/>
          <w:i/>
          <w:w w:val="135"/>
          <w:sz w:val="24"/>
          <w:vertAlign w:val="baseline"/>
        </w:rPr>
        <w:t>w</w:t>
      </w:r>
      <w:r>
        <w:rPr>
          <w:rFonts w:ascii="Calibri"/>
          <w:i/>
          <w:w w:val="135"/>
          <w:sz w:val="24"/>
          <w:vertAlign w:val="subscript"/>
        </w:rPr>
        <w:t>i</w:t>
      </w:r>
    </w:p>
    <w:p>
      <w:pPr>
        <w:spacing w:after="0"/>
        <w:jc w:val="left"/>
        <w:rPr>
          <w:rFonts w:ascii="Calibri"/>
          <w:sz w:val="24"/>
        </w:rPr>
        <w:sectPr>
          <w:type w:val="continuous"/>
          <w:pgSz w:w="12240" w:h="15840"/>
          <w:pgMar w:top="1280" w:bottom="280" w:left="540" w:right="0"/>
          <w:cols w:num="2" w:equalWidth="0">
            <w:col w:w="6093" w:space="40"/>
            <w:col w:w="5567"/>
          </w:cols>
        </w:sectPr>
      </w:pPr>
    </w:p>
    <w:p>
      <w:pPr>
        <w:pStyle w:val="BodyText"/>
        <w:spacing w:before="114"/>
        <w:ind w:left="535"/>
        <w:jc w:val="center"/>
      </w:pPr>
      <w:r>
        <w:rPr/>
        <w:pict>
          <v:shape style="position:absolute;margin-left:368.68399pt;margin-top:21.645224pt;width:2.9pt;height:8pt;mso-position-horizontal-relative:page;mso-position-vertical-relative:paragraph;z-index:-21536256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57"/>
                      <w:sz w:val="1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 w:eastAsia="Calibri"/>
          <w:i/>
          <w:w w:val="95"/>
        </w:rPr>
        <w:t>W</w:t>
      </w:r>
      <w:r>
        <w:rPr>
          <w:rFonts w:ascii="Calibri" w:hAnsi="Calibri" w:eastAsia="Calibri"/>
          <w:i/>
          <w:spacing w:val="23"/>
          <w:w w:val="95"/>
        </w:rPr>
        <w:t> </w:t>
      </w:r>
      <w:r>
        <w:rPr>
          <w:w w:val="95"/>
        </w:rPr>
        <w:t>is</w:t>
      </w:r>
      <w:r>
        <w:rPr>
          <w:spacing w:val="33"/>
          <w:w w:val="95"/>
        </w:rPr>
        <w:t> </w:t>
      </w:r>
      <w:r>
        <w:rPr>
          <w:w w:val="95"/>
        </w:rPr>
        <w:t>the</w:t>
      </w:r>
      <w:r>
        <w:rPr>
          <w:spacing w:val="33"/>
          <w:w w:val="95"/>
        </w:rPr>
        <w:t> </w:t>
      </w:r>
      <w:r>
        <w:rPr>
          <w:w w:val="95"/>
        </w:rPr>
        <w:t>sum</w:t>
      </w:r>
      <w:r>
        <w:rPr>
          <w:spacing w:val="33"/>
          <w:w w:val="95"/>
        </w:rPr>
        <w:t> </w:t>
      </w:r>
      <w:r>
        <w:rPr>
          <w:w w:val="95"/>
        </w:rPr>
        <w:t>of</w:t>
      </w:r>
      <w:r>
        <w:rPr>
          <w:spacing w:val="33"/>
          <w:w w:val="95"/>
        </w:rPr>
        <w:t> </w:t>
      </w:r>
      <w:r>
        <w:rPr>
          <w:w w:val="95"/>
        </w:rPr>
        <w:t>width</w:t>
      </w:r>
      <w:r>
        <w:rPr>
          <w:spacing w:val="33"/>
          <w:w w:val="95"/>
        </w:rPr>
        <w:t> </w:t>
      </w:r>
      <w:r>
        <w:rPr>
          <w:w w:val="95"/>
        </w:rPr>
        <w:t>of</w:t>
      </w:r>
      <w:r>
        <w:rPr>
          <w:spacing w:val="34"/>
          <w:w w:val="95"/>
        </w:rPr>
        <w:t> </w:t>
      </w:r>
      <w:r>
        <w:rPr>
          <w:w w:val="95"/>
        </w:rPr>
        <w:t>the</w:t>
      </w:r>
      <w:r>
        <w:rPr>
          <w:spacing w:val="33"/>
          <w:w w:val="95"/>
        </w:rPr>
        <w:t> </w:t>
      </w:r>
      <w:r>
        <w:rPr>
          <w:w w:val="95"/>
        </w:rPr>
        <w:t>intersected</w:t>
      </w:r>
      <w:r>
        <w:rPr>
          <w:spacing w:val="33"/>
          <w:w w:val="95"/>
        </w:rPr>
        <w:t> </w:t>
      </w:r>
      <w:r>
        <w:rPr>
          <w:w w:val="95"/>
        </w:rPr>
        <w:t>parts</w:t>
      </w:r>
      <w:r>
        <w:rPr>
          <w:spacing w:val="33"/>
          <w:w w:val="95"/>
        </w:rPr>
        <w:t> </w:t>
      </w:r>
      <w:r>
        <w:rPr>
          <w:rFonts w:ascii="Microsoft Sans Serif" w:hAnsi="Microsoft Sans Serif" w:eastAsia="Microsoft Sans Serif"/>
          <w:w w:val="95"/>
        </w:rPr>
        <w:t>(</w:t>
      </w:r>
      <w:r>
        <w:rPr>
          <w:rFonts w:ascii="Lucida Sans Unicode" w:hAnsi="Lucida Sans Unicode" w:eastAsia="Lucida Sans Unicode"/>
          <w:w w:val="95"/>
          <w:position w:val="16"/>
          <w:sz w:val="20"/>
        </w:rPr>
        <w:t>Σ</w:t>
      </w:r>
      <w:r>
        <w:rPr>
          <w:rFonts w:ascii="Calibri" w:hAnsi="Calibri" w:eastAsia="Calibri"/>
          <w:i/>
          <w:w w:val="95"/>
          <w:position w:val="10"/>
          <w:sz w:val="16"/>
        </w:rPr>
        <w:t>n</w:t>
      </w:r>
      <w:r>
        <w:rPr>
          <w:rFonts w:ascii="Calibri" w:hAnsi="Calibri" w:eastAsia="Calibri"/>
          <w:i/>
          <w:spacing w:val="21"/>
          <w:w w:val="95"/>
          <w:position w:val="10"/>
          <w:sz w:val="16"/>
        </w:rPr>
        <w:t> </w:t>
      </w:r>
      <w:r>
        <w:rPr>
          <w:rFonts w:ascii="Calibri" w:hAnsi="Calibri" w:eastAsia="Calibri"/>
          <w:i/>
          <w:w w:val="95"/>
        </w:rPr>
        <w:t>w</w:t>
      </w:r>
      <w:r>
        <w:rPr>
          <w:rFonts w:ascii="Calibri" w:hAnsi="Calibri" w:eastAsia="Calibri"/>
          <w:i/>
          <w:w w:val="95"/>
          <w:vertAlign w:val="subscript"/>
        </w:rPr>
        <w:t>i</w:t>
      </w:r>
      <w:r>
        <w:rPr>
          <w:rFonts w:ascii="Microsoft Sans Serif" w:hAnsi="Microsoft Sans Serif" w:eastAsia="Microsoft Sans Serif"/>
          <w:w w:val="95"/>
          <w:vertAlign w:val="baseline"/>
        </w:rPr>
        <w:t>)</w:t>
      </w:r>
      <w:r>
        <w:rPr>
          <w:rFonts w:ascii="Microsoft Sans Serif" w:hAnsi="Microsoft Sans Serif" w:eastAsia="Microsoft Sans Serif"/>
          <w:spacing w:val="28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33"/>
          <w:w w:val="95"/>
          <w:vertAlign w:val="baseline"/>
        </w:rPr>
        <w:t> </w:t>
      </w:r>
      <w:r>
        <w:rPr>
          <w:rFonts w:ascii="Calibri" w:hAnsi="Calibri" w:eastAsia="Calibri"/>
          <w:i/>
          <w:w w:val="95"/>
          <w:vertAlign w:val="baseline"/>
        </w:rPr>
        <w:t>W</w:t>
      </w:r>
      <w:r>
        <w:rPr>
          <w:rFonts w:ascii="Calibri" w:hAnsi="Calibri" w:eastAsia="Calibri"/>
          <w:i/>
          <w:spacing w:val="-15"/>
          <w:w w:val="95"/>
          <w:vertAlign w:val="baseline"/>
        </w:rPr>
        <w:t> </w:t>
      </w:r>
      <w:r>
        <w:rPr>
          <w:rFonts w:ascii="Arial" w:hAnsi="Arial" w:eastAsia="Arial"/>
          <w:i/>
          <w:w w:val="80"/>
          <w:vertAlign w:val="superscript"/>
        </w:rPr>
        <w:t>𝘫</w:t>
      </w:r>
      <w:r>
        <w:rPr>
          <w:rFonts w:ascii="Arial" w:hAnsi="Arial" w:eastAsia="Arial"/>
          <w:i/>
          <w:spacing w:val="46"/>
          <w:w w:val="80"/>
          <w:vertAlign w:val="baseline"/>
        </w:rPr>
        <w:t> </w:t>
      </w:r>
      <w:r>
        <w:rPr>
          <w:w w:val="95"/>
          <w:vertAlign w:val="baseline"/>
        </w:rPr>
        <w:t>is</w:t>
      </w:r>
      <w:r>
        <w:rPr>
          <w:spacing w:val="33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33"/>
          <w:w w:val="95"/>
          <w:vertAlign w:val="baseline"/>
        </w:rPr>
        <w:t> </w:t>
      </w:r>
      <w:r>
        <w:rPr>
          <w:w w:val="95"/>
          <w:vertAlign w:val="baseline"/>
        </w:rPr>
        <w:t>sum</w:t>
      </w:r>
      <w:r>
        <w:rPr>
          <w:spacing w:val="33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33"/>
          <w:w w:val="95"/>
          <w:vertAlign w:val="baseline"/>
        </w:rPr>
        <w:t> </w:t>
      </w:r>
      <w:r>
        <w:rPr>
          <w:w w:val="95"/>
          <w:vertAlign w:val="baseline"/>
        </w:rPr>
        <w:t>width</w:t>
      </w:r>
      <w:r>
        <w:rPr>
          <w:spacing w:val="34"/>
          <w:w w:val="95"/>
          <w:vertAlign w:val="baseline"/>
        </w:rPr>
        <w:t> </w:t>
      </w:r>
      <w:r>
        <w:rPr>
          <w:w w:val="95"/>
          <w:vertAlign w:val="baseline"/>
        </w:rPr>
        <w:t>for</w:t>
      </w:r>
    </w:p>
    <w:p>
      <w:pPr>
        <w:pStyle w:val="BodyText"/>
        <w:spacing w:before="74"/>
        <w:ind w:left="1260"/>
        <w:jc w:val="both"/>
      </w:pP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non-intersected</w:t>
      </w:r>
      <w:r>
        <w:rPr>
          <w:spacing w:val="11"/>
          <w:w w:val="95"/>
        </w:rPr>
        <w:t> </w:t>
      </w:r>
      <w:r>
        <w:rPr>
          <w:w w:val="95"/>
        </w:rPr>
        <w:t>parts.</w:t>
      </w:r>
    </w:p>
    <w:p>
      <w:pPr>
        <w:pStyle w:val="BodyText"/>
        <w:spacing w:line="292" w:lineRule="auto" w:before="85"/>
        <w:ind w:left="1253" w:right="1046" w:firstLine="357"/>
        <w:jc w:val="both"/>
      </w:pPr>
      <w:r>
        <w:rPr/>
        <w:pict>
          <v:shape style="position:absolute;margin-left:310.347992pt;margin-top:103.888321pt;width:5.15pt;height:8pt;mso-position-horizontal-relative:page;mso-position-vertical-relative:paragraph;z-index:-21535232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6"/>
                    </w:rPr>
                  </w:pPr>
                  <w:r>
                    <w:rPr>
                      <w:rFonts w:ascii="Calibri"/>
                      <w:i/>
                      <w:w w:val="124"/>
                      <w:sz w:val="16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w w:val="95"/>
        </w:rPr>
        <w:t>For visualization, DARs are ordered by the enriched scores. For each DAR in the matrix,</w:t>
      </w:r>
      <w:r>
        <w:rPr>
          <w:spacing w:val="1"/>
          <w:w w:val="95"/>
        </w:rPr>
        <w:t> </w:t>
      </w:r>
      <w:r>
        <w:rPr>
          <w:w w:val="95"/>
        </w:rPr>
        <w:t>values</w:t>
      </w:r>
      <w:r>
        <w:rPr>
          <w:spacing w:val="29"/>
          <w:w w:val="95"/>
        </w:rPr>
        <w:t> </w:t>
      </w:r>
      <w:r>
        <w:rPr>
          <w:w w:val="95"/>
        </w:rPr>
        <w:t>are</w:t>
      </w:r>
      <w:r>
        <w:rPr>
          <w:spacing w:val="30"/>
          <w:w w:val="95"/>
        </w:rPr>
        <w:t> </w:t>
      </w:r>
      <w:r>
        <w:rPr>
          <w:w w:val="95"/>
        </w:rPr>
        <w:t>denoted</w:t>
      </w:r>
      <w:r>
        <w:rPr>
          <w:spacing w:val="30"/>
          <w:w w:val="95"/>
        </w:rPr>
        <w:t> </w:t>
      </w:r>
      <w:r>
        <w:rPr>
          <w:w w:val="95"/>
        </w:rPr>
        <w:t>as</w:t>
      </w:r>
      <w:r>
        <w:rPr>
          <w:spacing w:val="29"/>
          <w:w w:val="95"/>
        </w:rPr>
        <w:t> </w:t>
      </w:r>
      <w:r>
        <w:rPr>
          <w:rFonts w:ascii="Calibri" w:hAnsi="Calibri"/>
          <w:i/>
          <w:w w:val="95"/>
        </w:rPr>
        <w:t>x</w:t>
      </w:r>
      <w:r>
        <w:rPr>
          <w:w w:val="95"/>
        </w:rPr>
        <w:t>,</w:t>
      </w:r>
      <w:r>
        <w:rPr>
          <w:spacing w:val="30"/>
          <w:w w:val="95"/>
        </w:rPr>
        <w:t> </w:t>
      </w:r>
      <w:r>
        <w:rPr>
          <w:w w:val="95"/>
        </w:rPr>
        <w:t>indices</w:t>
      </w:r>
      <w:r>
        <w:rPr>
          <w:spacing w:val="30"/>
          <w:w w:val="95"/>
        </w:rPr>
        <w:t> </w:t>
      </w:r>
      <w:r>
        <w:rPr>
          <w:w w:val="95"/>
        </w:rPr>
        <w:t>as</w:t>
      </w:r>
      <w:r>
        <w:rPr>
          <w:spacing w:val="30"/>
          <w:w w:val="95"/>
        </w:rPr>
        <w:t> </w:t>
      </w:r>
      <w:r>
        <w:rPr>
          <w:rFonts w:ascii="Microsoft Sans Serif" w:hAnsi="Microsoft Sans Serif"/>
          <w:w w:val="95"/>
        </w:rPr>
        <w:t>1</w:t>
      </w:r>
      <w:r>
        <w:rPr>
          <w:rFonts w:ascii="Calibri" w:hAnsi="Calibri"/>
          <w:i/>
          <w:w w:val="95"/>
        </w:rPr>
        <w:t>,</w:t>
      </w:r>
      <w:r>
        <w:rPr>
          <w:rFonts w:ascii="Calibri" w:hAnsi="Calibri"/>
          <w:i/>
          <w:spacing w:val="-9"/>
          <w:w w:val="95"/>
        </w:rPr>
        <w:t> </w:t>
      </w:r>
      <w:r>
        <w:rPr>
          <w:rFonts w:ascii="Calibri" w:hAnsi="Calibri"/>
          <w:i/>
          <w:w w:val="95"/>
        </w:rPr>
        <w:t>.</w:t>
      </w:r>
      <w:r>
        <w:rPr>
          <w:rFonts w:ascii="Calibri" w:hAnsi="Calibri"/>
          <w:i/>
          <w:spacing w:val="-9"/>
          <w:w w:val="95"/>
        </w:rPr>
        <w:t> </w:t>
      </w:r>
      <w:r>
        <w:rPr>
          <w:rFonts w:ascii="Calibri" w:hAnsi="Calibri"/>
          <w:i/>
          <w:w w:val="95"/>
        </w:rPr>
        <w:t>.</w:t>
      </w:r>
      <w:r>
        <w:rPr>
          <w:rFonts w:ascii="Calibri" w:hAnsi="Calibri"/>
          <w:i/>
          <w:spacing w:val="-9"/>
          <w:w w:val="95"/>
        </w:rPr>
        <w:t> </w:t>
      </w:r>
      <w:r>
        <w:rPr>
          <w:rFonts w:ascii="Calibri" w:hAnsi="Calibri"/>
          <w:i/>
          <w:w w:val="95"/>
        </w:rPr>
        <w:t>.</w:t>
      </w:r>
      <w:r>
        <w:rPr>
          <w:rFonts w:ascii="Calibri" w:hAnsi="Calibri"/>
          <w:i/>
          <w:spacing w:val="-9"/>
          <w:w w:val="95"/>
        </w:rPr>
        <w:t> </w:t>
      </w:r>
      <w:r>
        <w:rPr>
          <w:rFonts w:ascii="Calibri" w:hAnsi="Calibri"/>
          <w:i/>
          <w:w w:val="95"/>
        </w:rPr>
        <w:t>,</w:t>
      </w:r>
      <w:r>
        <w:rPr>
          <w:rFonts w:ascii="Calibri" w:hAnsi="Calibri"/>
          <w:i/>
          <w:spacing w:val="-9"/>
          <w:w w:val="95"/>
        </w:rPr>
        <w:t> </w:t>
      </w:r>
      <w:r>
        <w:rPr>
          <w:rFonts w:ascii="Calibri" w:hAnsi="Calibri"/>
          <w:i/>
          <w:w w:val="95"/>
        </w:rPr>
        <w:t>n</w:t>
      </w:r>
      <w:r>
        <w:rPr>
          <w:rFonts w:ascii="Tahoma" w:hAnsi="Tahoma"/>
          <w:w w:val="95"/>
          <w:vertAlign w:val="subscript"/>
        </w:rPr>
        <w:t>1</w:t>
      </w:r>
      <w:r>
        <w:rPr>
          <w:rFonts w:ascii="Tahoma" w:hAnsi="Tahoma"/>
          <w:spacing w:val="25"/>
          <w:w w:val="95"/>
          <w:vertAlign w:val="baseline"/>
        </w:rPr>
        <w:t> </w:t>
      </w:r>
      <w:r>
        <w:rPr>
          <w:w w:val="95"/>
          <w:vertAlign w:val="baseline"/>
        </w:rPr>
        <w:t>for</w:t>
      </w:r>
      <w:r>
        <w:rPr>
          <w:spacing w:val="29"/>
          <w:w w:val="95"/>
          <w:vertAlign w:val="baseline"/>
        </w:rPr>
        <w:t> </w:t>
      </w:r>
      <w:r>
        <w:rPr>
          <w:w w:val="95"/>
          <w:vertAlign w:val="baseline"/>
        </w:rPr>
        <w:t>upstream</w:t>
      </w:r>
      <w:r>
        <w:rPr>
          <w:spacing w:val="30"/>
          <w:w w:val="95"/>
          <w:vertAlign w:val="baseline"/>
        </w:rPr>
        <w:t> </w:t>
      </w:r>
      <w:r>
        <w:rPr>
          <w:w w:val="95"/>
          <w:vertAlign w:val="baseline"/>
        </w:rPr>
        <w:t>windows,</w:t>
      </w:r>
      <w:r>
        <w:rPr>
          <w:spacing w:val="30"/>
          <w:w w:val="95"/>
          <w:vertAlign w:val="baseline"/>
        </w:rPr>
        <w:t> </w:t>
      </w:r>
      <w:r>
        <w:rPr>
          <w:w w:val="95"/>
          <w:vertAlign w:val="baseline"/>
        </w:rPr>
        <w:t>indices</w:t>
      </w:r>
      <w:r>
        <w:rPr>
          <w:spacing w:val="30"/>
          <w:w w:val="95"/>
          <w:vertAlign w:val="baseline"/>
        </w:rPr>
        <w:t> </w:t>
      </w:r>
      <w:r>
        <w:rPr>
          <w:w w:val="95"/>
          <w:vertAlign w:val="baseline"/>
        </w:rPr>
        <w:t>as</w:t>
      </w:r>
      <w:r>
        <w:rPr>
          <w:spacing w:val="28"/>
          <w:w w:val="95"/>
          <w:vertAlign w:val="baseline"/>
        </w:rPr>
        <w:t> </w:t>
      </w:r>
      <w:r>
        <w:rPr>
          <w:rFonts w:ascii="Calibri" w:hAnsi="Calibri"/>
          <w:i/>
          <w:w w:val="95"/>
          <w:vertAlign w:val="baseline"/>
        </w:rPr>
        <w:t>n</w:t>
      </w:r>
      <w:r>
        <w:rPr>
          <w:rFonts w:ascii="Tahoma" w:hAnsi="Tahoma"/>
          <w:w w:val="95"/>
          <w:vertAlign w:val="subscript"/>
        </w:rPr>
        <w:t>1</w:t>
      </w:r>
      <w:r>
        <w:rPr>
          <w:rFonts w:ascii="Tahoma" w:hAnsi="Tahoma"/>
          <w:spacing w:val="-2"/>
          <w:w w:val="95"/>
          <w:vertAlign w:val="baseline"/>
        </w:rPr>
        <w:t> </w:t>
      </w:r>
      <w:r>
        <w:rPr>
          <w:rFonts w:ascii="Microsoft Sans Serif" w:hAnsi="Microsoft Sans Serif"/>
          <w:w w:val="95"/>
          <w:vertAlign w:val="baseline"/>
        </w:rPr>
        <w:t>+</w:t>
      </w:r>
      <w:r>
        <w:rPr>
          <w:rFonts w:ascii="Microsoft Sans Serif" w:hAnsi="Microsoft Sans Serif"/>
          <w:spacing w:val="-4"/>
          <w:w w:val="95"/>
          <w:vertAlign w:val="baseline"/>
        </w:rPr>
        <w:t> </w:t>
      </w:r>
      <w:r>
        <w:rPr>
          <w:rFonts w:ascii="Microsoft Sans Serif" w:hAnsi="Microsoft Sans Serif"/>
          <w:w w:val="95"/>
          <w:vertAlign w:val="baseline"/>
        </w:rPr>
        <w:t>1</w:t>
      </w:r>
      <w:r>
        <w:rPr>
          <w:rFonts w:ascii="Calibri" w:hAnsi="Calibri"/>
          <w:i/>
          <w:w w:val="95"/>
          <w:vertAlign w:val="baseline"/>
        </w:rPr>
        <w:t>,</w:t>
      </w:r>
      <w:r>
        <w:rPr>
          <w:rFonts w:ascii="Calibri" w:hAnsi="Calibri"/>
          <w:i/>
          <w:spacing w:val="-9"/>
          <w:w w:val="95"/>
          <w:vertAlign w:val="baseline"/>
        </w:rPr>
        <w:t> </w:t>
      </w:r>
      <w:r>
        <w:rPr>
          <w:rFonts w:ascii="Calibri" w:hAnsi="Calibri"/>
          <w:i/>
          <w:w w:val="95"/>
          <w:vertAlign w:val="baseline"/>
        </w:rPr>
        <w:t>.</w:t>
      </w:r>
      <w:r>
        <w:rPr>
          <w:rFonts w:ascii="Calibri" w:hAnsi="Calibri"/>
          <w:i/>
          <w:spacing w:val="-8"/>
          <w:w w:val="95"/>
          <w:vertAlign w:val="baseline"/>
        </w:rPr>
        <w:t> </w:t>
      </w:r>
      <w:r>
        <w:rPr>
          <w:rFonts w:ascii="Calibri" w:hAnsi="Calibri"/>
          <w:i/>
          <w:w w:val="95"/>
          <w:vertAlign w:val="baseline"/>
        </w:rPr>
        <w:t>.</w:t>
      </w:r>
      <w:r>
        <w:rPr>
          <w:rFonts w:ascii="Calibri" w:hAnsi="Calibri"/>
          <w:i/>
          <w:spacing w:val="-9"/>
          <w:w w:val="95"/>
          <w:vertAlign w:val="baseline"/>
        </w:rPr>
        <w:t> </w:t>
      </w:r>
      <w:r>
        <w:rPr>
          <w:rFonts w:ascii="Calibri" w:hAnsi="Calibri"/>
          <w:i/>
          <w:w w:val="95"/>
          <w:vertAlign w:val="baseline"/>
        </w:rPr>
        <w:t>.</w:t>
      </w:r>
      <w:r>
        <w:rPr>
          <w:rFonts w:ascii="Calibri" w:hAnsi="Calibri"/>
          <w:i/>
          <w:spacing w:val="-9"/>
          <w:w w:val="95"/>
          <w:vertAlign w:val="baseline"/>
        </w:rPr>
        <w:t> </w:t>
      </w:r>
      <w:r>
        <w:rPr>
          <w:rFonts w:ascii="Calibri" w:hAnsi="Calibri"/>
          <w:i/>
          <w:w w:val="95"/>
          <w:vertAlign w:val="baseline"/>
        </w:rPr>
        <w:t>,</w:t>
      </w:r>
      <w:r>
        <w:rPr>
          <w:rFonts w:ascii="Calibri" w:hAnsi="Calibri"/>
          <w:i/>
          <w:spacing w:val="-9"/>
          <w:w w:val="95"/>
          <w:vertAlign w:val="baseline"/>
        </w:rPr>
        <w:t> </w:t>
      </w:r>
      <w:r>
        <w:rPr>
          <w:rFonts w:ascii="Calibri" w:hAnsi="Calibri"/>
          <w:i/>
          <w:w w:val="95"/>
          <w:vertAlign w:val="baseline"/>
        </w:rPr>
        <w:t>n</w:t>
      </w:r>
      <w:r>
        <w:rPr>
          <w:rFonts w:ascii="Calibri" w:hAnsi="Calibri"/>
          <w:i/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for downstream windows, and </w:t>
      </w:r>
      <w:r>
        <w:rPr>
          <w:rFonts w:ascii="Calibri" w:hAnsi="Calibri"/>
          <w:i/>
          <w:w w:val="95"/>
          <w:vertAlign w:val="baseline"/>
        </w:rPr>
        <w:t>n</w:t>
      </w:r>
      <w:r>
        <w:rPr>
          <w:rFonts w:ascii="Tahoma" w:hAnsi="Tahoma"/>
          <w:w w:val="95"/>
          <w:vertAlign w:val="subscript"/>
        </w:rPr>
        <w:t>2</w:t>
      </w:r>
      <w:r>
        <w:rPr>
          <w:rFonts w:ascii="Tahoma" w:hAnsi="Tahoma"/>
          <w:w w:val="95"/>
          <w:vertAlign w:val="baseline"/>
        </w:rPr>
        <w:t> </w:t>
      </w:r>
      <w:r>
        <w:rPr>
          <w:rFonts w:ascii="Microsoft Sans Serif" w:hAnsi="Microsoft Sans Serif"/>
          <w:w w:val="95"/>
          <w:vertAlign w:val="baseline"/>
        </w:rPr>
        <w:t>= </w:t>
      </w:r>
      <w:r>
        <w:rPr>
          <w:rFonts w:ascii="Calibri" w:hAnsi="Calibri"/>
          <w:i/>
          <w:w w:val="95"/>
          <w:vertAlign w:val="baseline"/>
        </w:rPr>
        <w:t>n </w:t>
      </w:r>
      <w:r>
        <w:rPr>
          <w:i/>
          <w:w w:val="95"/>
          <w:vertAlign w:val="baseline"/>
        </w:rPr>
        <w:t>− </w:t>
      </w:r>
      <w:r>
        <w:rPr>
          <w:rFonts w:ascii="Calibri" w:hAnsi="Calibri"/>
          <w:i/>
          <w:w w:val="95"/>
          <w:vertAlign w:val="baseline"/>
        </w:rPr>
        <w:t>n</w:t>
      </w:r>
      <w:r>
        <w:rPr>
          <w:rFonts w:ascii="Tahoma" w:hAnsi="Tahoma"/>
          <w:w w:val="95"/>
          <w:vertAlign w:val="subscript"/>
        </w:rPr>
        <w:t>1</w:t>
      </w:r>
      <w:r>
        <w:rPr>
          <w:rFonts w:ascii="Tahoma" w:hAnsi="Tahoma"/>
          <w:w w:val="95"/>
          <w:vertAlign w:val="baseline"/>
        </w:rPr>
        <w:t> </w:t>
      </w:r>
      <w:r>
        <w:rPr>
          <w:w w:val="95"/>
          <w:vertAlign w:val="baseline"/>
        </w:rPr>
        <w:t>are the enriched score that are calculated as the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sum of </w:t>
      </w:r>
      <w:r>
        <w:rPr>
          <w:rFonts w:ascii="Calibri" w:hAnsi="Calibri"/>
          <w:i/>
          <w:w w:val="95"/>
          <w:vertAlign w:val="baseline"/>
        </w:rPr>
        <w:t>x </w:t>
      </w:r>
      <w:r>
        <w:rPr>
          <w:w w:val="95"/>
          <w:vertAlign w:val="baseline"/>
        </w:rPr>
        <w:t>weighted by distance to middle of the peak. DAR has a higher enriched score when</w:t>
      </w:r>
      <w:r>
        <w:rPr>
          <w:spacing w:val="1"/>
          <w:w w:val="95"/>
          <w:vertAlign w:val="baseline"/>
        </w:rPr>
        <w:t> </w:t>
      </w:r>
      <w:r>
        <w:rPr>
          <w:w w:val="105"/>
          <w:vertAlign w:val="baseline"/>
        </w:rPr>
        <w:t>there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more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signal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focused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it.</w:t>
      </w: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line="185" w:lineRule="exact" w:before="67"/>
        <w:ind w:left="4052" w:right="0" w:firstLine="0"/>
        <w:jc w:val="left"/>
        <w:rPr>
          <w:rFonts w:ascii="Lucida Console"/>
          <w:sz w:val="16"/>
        </w:rPr>
      </w:pPr>
      <w:r>
        <w:rPr/>
        <w:pict>
          <v:shape style="position:absolute;margin-left:227.091995pt;margin-top:6.487067pt;width:32.4pt;height:37.2pt;mso-position-horizontal-relative:page;mso-position-vertical-relative:paragraph;z-index:-21535744" type="#_x0000_t202" filled="false" stroked="false">
            <v:textbox inset="0,0,0,0">
              <w:txbxContent>
                <w:p>
                  <w:pPr>
                    <w:tabs>
                      <w:tab w:pos="581" w:val="left" w:leader="none"/>
                    </w:tabs>
                    <w:spacing w:line="165" w:lineRule="auto" w:before="0"/>
                    <w:ind w:left="0" w:right="0" w:firstLine="0"/>
                    <w:jc w:val="left"/>
                    <w:rPr>
                      <w:i/>
                      <w:sz w:val="24"/>
                    </w:rPr>
                  </w:pPr>
                  <w:r>
                    <w:rPr>
                      <w:rFonts w:ascii="Lucida Sans Unicode" w:hAnsi="Lucida Sans Unicode"/>
                      <w:w w:val="225"/>
                      <w:sz w:val="20"/>
                    </w:rPr>
                    <w:t>Σ</w:t>
                    <w:tab/>
                  </w:r>
                  <w:r>
                    <w:rPr>
                      <w:i/>
                      <w:spacing w:val="-17"/>
                      <w:w w:val="115"/>
                      <w:position w:val="-19"/>
                      <w:sz w:val="24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w w:val="125"/>
          <w:sz w:val="16"/>
        </w:rPr>
        <w:t>n</w:t>
      </w:r>
      <w:r>
        <w:rPr>
          <w:rFonts w:ascii="Lucida Console"/>
          <w:w w:val="125"/>
          <w:sz w:val="16"/>
          <w:vertAlign w:val="subscript"/>
        </w:rPr>
        <w:t>1</w:t>
      </w:r>
    </w:p>
    <w:p>
      <w:pPr>
        <w:spacing w:line="295" w:lineRule="exact" w:before="0"/>
        <w:ind w:left="0" w:right="0" w:firstLine="0"/>
        <w:jc w:val="right"/>
        <w:rPr>
          <w:rFonts w:ascii="Microsoft Sans Serif"/>
          <w:sz w:val="24"/>
        </w:rPr>
      </w:pPr>
      <w:r>
        <w:rPr>
          <w:rFonts w:ascii="Calibri"/>
          <w:i/>
          <w:w w:val="120"/>
          <w:sz w:val="24"/>
        </w:rPr>
        <w:t>x</w:t>
      </w:r>
      <w:r>
        <w:rPr>
          <w:rFonts w:ascii="Calibri"/>
          <w:i/>
          <w:w w:val="120"/>
          <w:sz w:val="24"/>
          <w:vertAlign w:val="subscript"/>
        </w:rPr>
        <w:t>i</w:t>
      </w:r>
      <w:r>
        <w:rPr>
          <w:rFonts w:ascii="Calibri"/>
          <w:i/>
          <w:w w:val="120"/>
          <w:sz w:val="24"/>
          <w:vertAlign w:val="baseline"/>
        </w:rPr>
        <w:t> </w:t>
      </w:r>
      <w:r>
        <w:rPr>
          <w:rFonts w:ascii="Calibri"/>
          <w:i/>
          <w:spacing w:val="2"/>
          <w:w w:val="120"/>
          <w:sz w:val="24"/>
          <w:vertAlign w:val="baseline"/>
        </w:rPr>
        <w:t> </w:t>
      </w:r>
      <w:r>
        <w:rPr>
          <w:rFonts w:ascii="Calibri"/>
          <w:i/>
          <w:w w:val="120"/>
          <w:sz w:val="24"/>
          <w:vertAlign w:val="baseline"/>
        </w:rPr>
        <w:t>i/n</w:t>
      </w:r>
      <w:r>
        <w:rPr>
          <w:rFonts w:ascii="Tahoma"/>
          <w:w w:val="120"/>
          <w:sz w:val="24"/>
          <w:vertAlign w:val="subscript"/>
        </w:rPr>
        <w:t>1</w:t>
      </w:r>
      <w:r>
        <w:rPr>
          <w:rFonts w:ascii="Tahoma"/>
          <w:spacing w:val="-22"/>
          <w:w w:val="120"/>
          <w:sz w:val="24"/>
          <w:vertAlign w:val="baseline"/>
        </w:rPr>
        <w:t> </w:t>
      </w:r>
      <w:r>
        <w:rPr>
          <w:rFonts w:ascii="Microsoft Sans Serif"/>
          <w:w w:val="120"/>
          <w:sz w:val="24"/>
          <w:vertAlign w:val="baseline"/>
        </w:rPr>
        <w:t>+</w:t>
      </w:r>
    </w:p>
    <w:p>
      <w:pPr>
        <w:spacing w:before="14"/>
        <w:ind w:left="4008" w:right="0" w:firstLine="0"/>
        <w:jc w:val="left"/>
        <w:rPr>
          <w:rFonts w:ascii="Tahoma"/>
          <w:sz w:val="16"/>
        </w:rPr>
      </w:pPr>
      <w:r>
        <w:rPr>
          <w:rFonts w:ascii="Calibri"/>
          <w:i/>
          <w:w w:val="125"/>
          <w:sz w:val="16"/>
        </w:rPr>
        <w:t>i</w:t>
      </w:r>
      <w:r>
        <w:rPr>
          <w:rFonts w:ascii="Tahoma"/>
          <w:w w:val="125"/>
          <w:sz w:val="16"/>
        </w:rPr>
        <w:t>=1</w:t>
      </w:r>
    </w:p>
    <w:p>
      <w:pPr>
        <w:spacing w:before="62"/>
        <w:ind w:left="13" w:right="0" w:firstLine="0"/>
        <w:jc w:val="left"/>
        <w:rPr>
          <w:rFonts w:ascii="Tahoma" w:hAnsi="Tahoma"/>
          <w:sz w:val="16"/>
        </w:rPr>
      </w:pPr>
      <w:r>
        <w:rPr/>
        <w:br w:type="column"/>
      </w:r>
      <w:r>
        <w:rPr>
          <w:rFonts w:ascii="Calibri" w:hAnsi="Calibri"/>
          <w:i/>
          <w:spacing w:val="-1"/>
          <w:w w:val="157"/>
          <w:sz w:val="16"/>
        </w:rPr>
        <w:t>i</w:t>
      </w:r>
      <w:r>
        <w:rPr>
          <w:rFonts w:ascii="Tahoma" w:hAnsi="Tahoma"/>
          <w:spacing w:val="-38"/>
          <w:w w:val="113"/>
          <w:sz w:val="16"/>
        </w:rPr>
        <w:t>=</w:t>
      </w:r>
      <w:r>
        <w:rPr>
          <w:rFonts w:ascii="Lucida Sans Unicode" w:hAnsi="Lucida Sans Unicode"/>
          <w:spacing w:val="-251"/>
          <w:w w:val="242"/>
          <w:position w:val="44"/>
          <w:sz w:val="20"/>
        </w:rPr>
        <w:t>Σ</w:t>
      </w:r>
      <w:r>
        <w:rPr>
          <w:rFonts w:ascii="Calibri" w:hAnsi="Calibri"/>
          <w:i/>
          <w:spacing w:val="-1"/>
          <w:w w:val="124"/>
          <w:sz w:val="16"/>
        </w:rPr>
        <w:t>n</w:t>
      </w:r>
      <w:r>
        <w:rPr>
          <w:rFonts w:ascii="Lucida Console" w:hAnsi="Lucida Console"/>
          <w:spacing w:val="9"/>
          <w:w w:val="120"/>
          <w:sz w:val="16"/>
          <w:vertAlign w:val="subscript"/>
        </w:rPr>
        <w:t>1</w:t>
      </w:r>
      <w:r>
        <w:rPr>
          <w:rFonts w:ascii="Tahoma" w:hAnsi="Tahoma"/>
          <w:w w:val="106"/>
          <w:sz w:val="16"/>
          <w:vertAlign w:val="baseline"/>
        </w:rPr>
        <w:t>+1</w:t>
      </w:r>
    </w:p>
    <w:p>
      <w:pPr>
        <w:spacing w:before="243"/>
        <w:ind w:left="-1" w:right="0" w:firstLine="0"/>
        <w:jc w:val="left"/>
        <w:rPr>
          <w:rFonts w:ascii="Tahoma" w:hAnsi="Tahoma"/>
          <w:sz w:val="24"/>
        </w:rPr>
      </w:pPr>
      <w:r>
        <w:rPr/>
        <w:br w:type="column"/>
      </w:r>
      <w:r>
        <w:rPr>
          <w:rFonts w:ascii="Calibri" w:hAnsi="Calibri"/>
          <w:i/>
          <w:w w:val="115"/>
          <w:sz w:val="24"/>
        </w:rPr>
        <w:t>x</w:t>
      </w:r>
      <w:r>
        <w:rPr>
          <w:rFonts w:ascii="Calibri" w:hAnsi="Calibri"/>
          <w:i/>
          <w:w w:val="115"/>
          <w:sz w:val="24"/>
          <w:vertAlign w:val="subscript"/>
        </w:rPr>
        <w:t>i</w:t>
      </w:r>
      <w:r>
        <w:rPr>
          <w:rFonts w:ascii="Calibri" w:hAnsi="Calibri"/>
          <w:i/>
          <w:spacing w:val="2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·</w:t>
      </w:r>
      <w:r>
        <w:rPr>
          <w:i/>
          <w:spacing w:val="-12"/>
          <w:w w:val="115"/>
          <w:sz w:val="24"/>
          <w:vertAlign w:val="baseline"/>
        </w:rPr>
        <w:t> </w:t>
      </w:r>
      <w:r>
        <w:rPr>
          <w:rFonts w:ascii="Microsoft Sans Serif" w:hAnsi="Microsoft Sans Serif"/>
          <w:w w:val="115"/>
          <w:sz w:val="24"/>
          <w:vertAlign w:val="baseline"/>
        </w:rPr>
        <w:t>(</w:t>
      </w:r>
      <w:r>
        <w:rPr>
          <w:rFonts w:ascii="Calibri" w:hAnsi="Calibri"/>
          <w:i/>
          <w:w w:val="115"/>
          <w:sz w:val="24"/>
          <w:vertAlign w:val="baseline"/>
        </w:rPr>
        <w:t>n</w:t>
      </w:r>
      <w:r>
        <w:rPr>
          <w:rFonts w:ascii="Calibri" w:hAnsi="Calibri"/>
          <w:i/>
          <w:spacing w:val="-8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−</w:t>
      </w:r>
      <w:r>
        <w:rPr>
          <w:i/>
          <w:spacing w:val="-12"/>
          <w:w w:val="115"/>
          <w:sz w:val="24"/>
          <w:vertAlign w:val="baseline"/>
        </w:rPr>
        <w:t> </w:t>
      </w:r>
      <w:r>
        <w:rPr>
          <w:rFonts w:ascii="Calibri" w:hAnsi="Calibri"/>
          <w:i/>
          <w:w w:val="115"/>
          <w:sz w:val="24"/>
          <w:vertAlign w:val="baseline"/>
        </w:rPr>
        <w:t>i</w:t>
      </w:r>
      <w:r>
        <w:rPr>
          <w:rFonts w:ascii="Calibri" w:hAnsi="Calibri"/>
          <w:i/>
          <w:spacing w:val="-8"/>
          <w:w w:val="115"/>
          <w:sz w:val="24"/>
          <w:vertAlign w:val="baseline"/>
        </w:rPr>
        <w:t> </w:t>
      </w:r>
      <w:r>
        <w:rPr>
          <w:rFonts w:ascii="Microsoft Sans Serif" w:hAnsi="Microsoft Sans Serif"/>
          <w:w w:val="115"/>
          <w:sz w:val="24"/>
          <w:vertAlign w:val="baseline"/>
        </w:rPr>
        <w:t>+</w:t>
      </w:r>
      <w:r>
        <w:rPr>
          <w:rFonts w:ascii="Microsoft Sans Serif" w:hAnsi="Microsoft Sans Serif"/>
          <w:spacing w:val="-18"/>
          <w:w w:val="115"/>
          <w:sz w:val="24"/>
          <w:vertAlign w:val="baseline"/>
        </w:rPr>
        <w:t> </w:t>
      </w:r>
      <w:r>
        <w:rPr>
          <w:rFonts w:ascii="Microsoft Sans Serif" w:hAnsi="Microsoft Sans Serif"/>
          <w:w w:val="115"/>
          <w:sz w:val="24"/>
          <w:vertAlign w:val="baseline"/>
        </w:rPr>
        <w:t>1)</w:t>
      </w:r>
      <w:r>
        <w:rPr>
          <w:rFonts w:ascii="Calibri" w:hAnsi="Calibri"/>
          <w:i/>
          <w:w w:val="115"/>
          <w:sz w:val="24"/>
          <w:vertAlign w:val="baseline"/>
        </w:rPr>
        <w:t>/n</w:t>
      </w:r>
      <w:r>
        <w:rPr>
          <w:rFonts w:ascii="Tahoma" w:hAnsi="Tahoma"/>
          <w:w w:val="115"/>
          <w:sz w:val="24"/>
          <w:vertAlign w:val="subscript"/>
        </w:rPr>
        <w:t>2</w:t>
      </w:r>
    </w:p>
    <w:p>
      <w:pPr>
        <w:spacing w:after="0"/>
        <w:jc w:val="left"/>
        <w:rPr>
          <w:rFonts w:ascii="Tahoma" w:hAnsi="Tahoma"/>
          <w:sz w:val="24"/>
        </w:rPr>
        <w:sectPr>
          <w:type w:val="continuous"/>
          <w:pgSz w:w="12240" w:h="15840"/>
          <w:pgMar w:top="1280" w:bottom="280" w:left="540" w:right="0"/>
          <w:cols w:num="3" w:equalWidth="0">
            <w:col w:w="5370" w:space="40"/>
            <w:col w:w="605" w:space="39"/>
            <w:col w:w="5646"/>
          </w:cols>
        </w:sectPr>
      </w:pPr>
    </w:p>
    <w:p>
      <w:pPr>
        <w:pStyle w:val="BodyText"/>
        <w:spacing w:before="139"/>
        <w:ind w:left="1611"/>
        <w:jc w:val="both"/>
      </w:pPr>
      <w:r>
        <w:rPr>
          <w:w w:val="95"/>
        </w:rPr>
        <w:t>Moreover,</w:t>
      </w:r>
      <w:r>
        <w:rPr>
          <w:spacing w:val="11"/>
          <w:w w:val="95"/>
        </w:rPr>
        <w:t> </w:t>
      </w:r>
      <w:r>
        <w:rPr>
          <w:w w:val="95"/>
        </w:rPr>
        <w:t>we</w:t>
      </w:r>
      <w:r>
        <w:rPr>
          <w:spacing w:val="12"/>
          <w:w w:val="95"/>
        </w:rPr>
        <w:t> </w:t>
      </w:r>
      <w:r>
        <w:rPr>
          <w:w w:val="95"/>
        </w:rPr>
        <w:t>also</w:t>
      </w:r>
      <w:r>
        <w:rPr>
          <w:spacing w:val="12"/>
          <w:w w:val="95"/>
        </w:rPr>
        <w:t> </w:t>
      </w:r>
      <w:r>
        <w:rPr>
          <w:w w:val="95"/>
        </w:rPr>
        <w:t>plot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log</w:t>
      </w:r>
      <w:r>
        <w:rPr>
          <w:w w:val="95"/>
          <w:vertAlign w:val="subscript"/>
        </w:rPr>
        <w:t>[</w:t>
      </w:r>
      <w:r>
        <w:rPr>
          <w:w w:val="95"/>
          <w:vertAlign w:val="baseline"/>
        </w:rPr>
        <w:t>2]fold-changes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DARs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using</w:t>
      </w:r>
      <w:r>
        <w:rPr>
          <w:spacing w:val="11"/>
          <w:w w:val="95"/>
          <w:vertAlign w:val="baseline"/>
        </w:rPr>
        <w:t> </w:t>
      </w:r>
      <w:r>
        <w:rPr>
          <w:w w:val="95"/>
          <w:vertAlign w:val="baseline"/>
        </w:rPr>
        <w:t>ComplexHeatmap.</w:t>
      </w:r>
    </w:p>
    <w:p>
      <w:pPr>
        <w:pStyle w:val="BodyText"/>
        <w:spacing w:line="302" w:lineRule="auto" w:before="86"/>
        <w:ind w:left="1260" w:right="1076" w:firstLine="351"/>
        <w:jc w:val="both"/>
      </w:pPr>
      <w:r>
        <w:rPr>
          <w:b/>
        </w:rPr>
        <w:t>ChIP-seq: </w:t>
      </w:r>
      <w:r>
        <w:rPr/>
        <w:t>ChIP-seq data coverage for 1kb upstream and downstream from the mid</w:t>
      </w:r>
      <w:r>
        <w:rPr>
          <w:spacing w:val="1"/>
        </w:rPr>
        <w:t> </w:t>
      </w:r>
      <w:r>
        <w:rPr>
          <w:w w:val="95"/>
        </w:rPr>
        <w:t>of DARs is obtained.</w:t>
      </w:r>
      <w:r>
        <w:rPr>
          <w:spacing w:val="1"/>
          <w:w w:val="95"/>
        </w:rPr>
        <w:t> </w:t>
      </w:r>
      <w:r>
        <w:rPr>
          <w:w w:val="95"/>
        </w:rPr>
        <w:t>We use the </w:t>
      </w:r>
      <w:r>
        <w:rPr>
          <w:rFonts w:ascii="SimSun" w:hAnsi="SimSun"/>
          <w:w w:val="95"/>
        </w:rPr>
        <w:t>normalizeToMatrix </w:t>
      </w:r>
      <w:r>
        <w:rPr>
          <w:w w:val="95"/>
        </w:rPr>
        <w:t>function from the EnrichedHeatmap</w:t>
      </w:r>
      <w:r>
        <w:rPr>
          <w:spacing w:val="1"/>
          <w:w w:val="95"/>
        </w:rPr>
        <w:t> </w:t>
      </w:r>
      <w:r>
        <w:rPr>
          <w:w w:val="95"/>
        </w:rPr>
        <w:t>package and normalized the signal using the weighted mean between the intersected parts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9"/>
        </w:rPr>
        <w:t> </w:t>
      </w:r>
      <w:r>
        <w:rPr/>
        <w:t>un-intersected</w:t>
      </w:r>
      <w:r>
        <w:rPr>
          <w:spacing w:val="11"/>
        </w:rPr>
        <w:t> </w:t>
      </w:r>
      <w:r>
        <w:rPr/>
        <w:t>parts</w:t>
      </w:r>
      <w:r>
        <w:rPr>
          <w:spacing w:val="10"/>
        </w:rPr>
        <w:t> </w:t>
      </w:r>
      <w:r>
        <w:rPr/>
        <w:t>(mean_mode</w:t>
      </w:r>
      <w:r>
        <w:rPr>
          <w:spacing w:val="10"/>
        </w:rPr>
        <w:t> </w:t>
      </w:r>
      <w:r>
        <w:rPr/>
        <w:t>=</w:t>
      </w:r>
      <w:r>
        <w:rPr>
          <w:spacing w:val="10"/>
        </w:rPr>
        <w:t> </w:t>
      </w:r>
      <w:r>
        <w:rPr/>
        <w:t>“w0”)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window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50bp.</w:t>
      </w:r>
    </w:p>
    <w:p>
      <w:pPr>
        <w:pStyle w:val="BodyText"/>
        <w:spacing w:line="302" w:lineRule="auto" w:before="16"/>
        <w:ind w:left="1260" w:right="1051" w:firstLine="351"/>
        <w:jc w:val="both"/>
      </w:pPr>
      <w:r>
        <w:rPr>
          <w:b/>
          <w:w w:val="95"/>
        </w:rPr>
        <w:t>BS-seq: </w:t>
      </w:r>
      <w:r>
        <w:rPr>
          <w:w w:val="95"/>
        </w:rPr>
        <w:t>BS-seq data methylation values for 1kb upstream and downstream from the mid</w:t>
      </w:r>
      <w:r>
        <w:rPr>
          <w:spacing w:val="1"/>
          <w:w w:val="95"/>
        </w:rPr>
        <w:t> </w:t>
      </w:r>
      <w:r>
        <w:rPr>
          <w:w w:val="95"/>
        </w:rPr>
        <w:t>of DARs is obtained.</w:t>
      </w:r>
      <w:r>
        <w:rPr>
          <w:spacing w:val="1"/>
          <w:w w:val="95"/>
        </w:rPr>
        <w:t> </w:t>
      </w:r>
      <w:r>
        <w:rPr>
          <w:w w:val="95"/>
        </w:rPr>
        <w:t>We use the </w:t>
      </w:r>
      <w:r>
        <w:rPr>
          <w:rFonts w:ascii="SimSun" w:hAnsi="SimSun"/>
          <w:w w:val="95"/>
        </w:rPr>
        <w:t>normalizeToMatrix </w:t>
      </w:r>
      <w:r>
        <w:rPr>
          <w:w w:val="95"/>
        </w:rPr>
        <w:t>function from the EnrichedHeatmap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package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normalized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signal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using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mean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all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signals</w:t>
      </w:r>
      <w:r>
        <w:rPr>
          <w:spacing w:val="-10"/>
          <w:w w:val="95"/>
        </w:rPr>
        <w:t> </w:t>
      </w:r>
      <w:r>
        <w:rPr>
          <w:w w:val="95"/>
        </w:rPr>
        <w:t>(mean_mode</w:t>
      </w:r>
      <w:r>
        <w:rPr>
          <w:spacing w:val="-10"/>
          <w:w w:val="95"/>
        </w:rPr>
        <w:t> </w:t>
      </w:r>
      <w:r>
        <w:rPr>
          <w:w w:val="95"/>
        </w:rPr>
        <w:t>=</w:t>
      </w:r>
      <w:r>
        <w:rPr>
          <w:spacing w:val="-10"/>
          <w:w w:val="95"/>
        </w:rPr>
        <w:t> </w:t>
      </w:r>
      <w:r>
        <w:rPr>
          <w:w w:val="95"/>
        </w:rPr>
        <w:t>“absolute”)</w:t>
      </w:r>
      <w:r>
        <w:rPr>
          <w:spacing w:val="-53"/>
          <w:w w:val="95"/>
        </w:rPr>
        <w:t> </w:t>
      </w:r>
      <w:r>
        <w:rPr/>
        <w:t>in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window</w:t>
      </w:r>
      <w:r>
        <w:rPr>
          <w:spacing w:val="19"/>
        </w:rPr>
        <w:t> </w:t>
      </w:r>
      <w:r>
        <w:rPr/>
        <w:t>of</w:t>
      </w:r>
      <w:r>
        <w:rPr>
          <w:spacing w:val="17"/>
        </w:rPr>
        <w:t> </w:t>
      </w:r>
      <w:r>
        <w:rPr/>
        <w:t>50bp.</w:t>
      </w:r>
    </w:p>
    <w:p>
      <w:pPr>
        <w:tabs>
          <w:tab w:pos="1232" w:val="left" w:leader="none"/>
        </w:tabs>
        <w:spacing w:before="54"/>
        <w:ind w:left="425" w:right="0" w:firstLine="0"/>
        <w:jc w:val="center"/>
        <w:rPr>
          <w:rFonts w:ascii="Calibri" w:hAnsi="Calibri"/>
          <w:i/>
          <w:sz w:val="16"/>
        </w:rPr>
      </w:pPr>
      <w:r>
        <w:rPr/>
        <w:pict>
          <v:shape style="position:absolute;margin-left:291.231995pt;margin-top:20.758402pt;width:10.2pt;height:12.8pt;mso-position-horizontal-relative:page;mso-position-vertical-relative:paragraph;z-index:15737856" type="#_x0000_t202" filled="false" stroked="false">
            <v:textbox inset="0,0,0,0">
              <w:txbxContent>
                <w:p>
                  <w:pPr>
                    <w:spacing w:line="244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24"/>
                    </w:rPr>
                  </w:pPr>
                  <w:r>
                    <w:rPr>
                      <w:rFonts w:ascii="Calibri"/>
                      <w:i/>
                      <w:w w:val="105"/>
                      <w:sz w:val="24"/>
                    </w:rPr>
                    <w:t>v</w:t>
                  </w:r>
                  <w:r>
                    <w:rPr>
                      <w:rFonts w:ascii="Calibri"/>
                      <w:i/>
                      <w:w w:val="105"/>
                      <w:sz w:val="24"/>
                      <w:vertAlign w:val="subscript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8.82901pt;margin-top:15.62544pt;width:36.75pt;height:25.3pt;mso-position-horizontal-relative:page;mso-position-vertical-relative:paragraph;z-index:-21533184" type="#_x0000_t202" filled="false" stroked="false">
            <v:textbox inset="0,0,0,0">
              <w:txbxContent>
                <w:p>
                  <w:pPr>
                    <w:tabs>
                      <w:tab w:pos="734" w:val="left" w:leader="none"/>
                    </w:tabs>
                    <w:spacing w:line="201" w:lineRule="exact" w:before="19"/>
                    <w:ind w:left="0" w:right="0" w:firstLine="0"/>
                    <w:jc w:val="center"/>
                    <w:rPr>
                      <w:rFonts w:ascii="Tahoma"/>
                      <w:sz w:val="16"/>
                    </w:rPr>
                  </w:pPr>
                  <w:r>
                    <w:rPr>
                      <w:rFonts w:ascii="Times New Roman"/>
                      <w:w w:val="99"/>
                      <w:sz w:val="16"/>
                      <w:u w:val="single"/>
                    </w:rPr>
                    <w:t> </w:t>
                  </w:r>
                  <w:r>
                    <w:rPr>
                      <w:rFonts w:ascii="Times New Roman"/>
                      <w:sz w:val="16"/>
                      <w:u w:val="single"/>
                    </w:rPr>
                    <w:t>   </w:t>
                  </w:r>
                  <w:r>
                    <w:rPr>
                      <w:rFonts w:ascii="Times New Roman"/>
                      <w:spacing w:val="10"/>
                      <w:sz w:val="16"/>
                      <w:u w:val="single"/>
                    </w:rPr>
                    <w:t> </w:t>
                  </w:r>
                  <w:r>
                    <w:rPr>
                      <w:rFonts w:ascii="Calibri"/>
                      <w:i/>
                      <w:w w:val="120"/>
                      <w:sz w:val="16"/>
                      <w:u w:val="single"/>
                    </w:rPr>
                    <w:t>i</w:t>
                  </w:r>
                  <w:r>
                    <w:rPr>
                      <w:rFonts w:ascii="Tahoma"/>
                      <w:w w:val="120"/>
                      <w:sz w:val="16"/>
                      <w:u w:val="single"/>
                    </w:rPr>
                    <w:t>=1</w:t>
                  </w:r>
                  <w:r>
                    <w:rPr>
                      <w:rFonts w:ascii="Tahoma"/>
                      <w:sz w:val="16"/>
                      <w:u w:val="single"/>
                    </w:rPr>
                    <w:tab/>
                  </w:r>
                </w:p>
                <w:p>
                  <w:pPr>
                    <w:spacing w:line="286" w:lineRule="exact" w:before="0"/>
                    <w:ind w:left="0" w:right="0" w:firstLine="0"/>
                    <w:jc w:val="center"/>
                    <w:rPr>
                      <w:rFonts w:ascii="Calibri"/>
                      <w:i/>
                      <w:sz w:val="24"/>
                    </w:rPr>
                  </w:pPr>
                  <w:r>
                    <w:rPr>
                      <w:rFonts w:ascii="Calibri"/>
                      <w:i/>
                      <w:w w:val="113"/>
                      <w:sz w:val="24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rFonts w:ascii="Microsoft Sans Serif" w:hAnsi="Microsoft Sans Serif"/>
          <w:w w:val="140"/>
          <w:position w:val="-31"/>
          <w:sz w:val="24"/>
        </w:rPr>
        <w:t>=</w:t>
      </w:r>
      <w:r>
        <w:rPr>
          <w:rFonts w:ascii="Microsoft Sans Serif" w:hAnsi="Microsoft Sans Serif"/>
          <w:spacing w:val="5"/>
          <w:w w:val="140"/>
          <w:position w:val="-31"/>
          <w:sz w:val="24"/>
        </w:rPr>
        <w:t> </w:t>
      </w:r>
      <w:r>
        <w:rPr>
          <w:rFonts w:ascii="Lucida Sans Unicode" w:hAnsi="Lucida Sans Unicode"/>
          <w:w w:val="140"/>
          <w:sz w:val="20"/>
        </w:rPr>
        <w:t>Σ</w:t>
      </w:r>
      <w:r>
        <w:rPr>
          <w:rFonts w:ascii="Calibri" w:hAnsi="Calibri"/>
          <w:i/>
          <w:w w:val="140"/>
          <w:position w:val="-5"/>
          <w:sz w:val="16"/>
        </w:rPr>
        <w:t>n</w:t>
        <w:tab/>
      </w:r>
      <w:r>
        <w:rPr>
          <w:rFonts w:ascii="Calibri" w:hAnsi="Calibri"/>
          <w:i/>
          <w:w w:val="140"/>
          <w:position w:val="-15"/>
          <w:sz w:val="24"/>
        </w:rPr>
        <w:t>x</w:t>
      </w:r>
      <w:r>
        <w:rPr>
          <w:rFonts w:ascii="Calibri" w:hAnsi="Calibri"/>
          <w:i/>
          <w:w w:val="140"/>
          <w:position w:val="-19"/>
          <w:sz w:val="16"/>
        </w:rPr>
        <w:t>i</w:t>
      </w:r>
    </w:p>
    <w:p>
      <w:pPr>
        <w:pStyle w:val="BodyText"/>
        <w:spacing w:line="314" w:lineRule="auto" w:before="250"/>
        <w:ind w:left="1260" w:right="1026" w:firstLine="351"/>
      </w:pPr>
      <w:r>
        <w:rPr>
          <w:b/>
          <w:w w:val="95"/>
        </w:rPr>
        <w:t>RNA-seq:</w:t>
      </w:r>
      <w:r>
        <w:rPr>
          <w:b/>
          <w:spacing w:val="27"/>
          <w:w w:val="95"/>
        </w:rPr>
        <w:t> </w:t>
      </w:r>
      <w:r>
        <w:rPr>
          <w:w w:val="95"/>
        </w:rPr>
        <w:t>For</w:t>
      </w:r>
      <w:r>
        <w:rPr>
          <w:spacing w:val="10"/>
          <w:w w:val="95"/>
        </w:rPr>
        <w:t> </w:t>
      </w:r>
      <w:r>
        <w:rPr>
          <w:w w:val="95"/>
        </w:rPr>
        <w:t>RNA-seq</w:t>
      </w:r>
      <w:r>
        <w:rPr>
          <w:spacing w:val="10"/>
          <w:w w:val="95"/>
        </w:rPr>
        <w:t> </w:t>
      </w:r>
      <w:r>
        <w:rPr>
          <w:w w:val="95"/>
        </w:rPr>
        <w:t>data,</w:t>
      </w:r>
      <w:r>
        <w:rPr>
          <w:spacing w:val="10"/>
          <w:w w:val="95"/>
        </w:rPr>
        <w:t> </w:t>
      </w:r>
      <w:r>
        <w:rPr>
          <w:w w:val="95"/>
        </w:rPr>
        <w:t>we</w:t>
      </w:r>
      <w:r>
        <w:rPr>
          <w:spacing w:val="10"/>
          <w:w w:val="95"/>
        </w:rPr>
        <w:t> </w:t>
      </w:r>
      <w:r>
        <w:rPr>
          <w:w w:val="95"/>
        </w:rPr>
        <w:t>used</w:t>
      </w:r>
      <w:r>
        <w:rPr>
          <w:spacing w:val="10"/>
          <w:w w:val="95"/>
        </w:rPr>
        <w:t> </w:t>
      </w:r>
      <w:r>
        <w:rPr>
          <w:w w:val="95"/>
        </w:rPr>
        <w:t>ComplexHeatmap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plot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log</w:t>
      </w:r>
      <w:r>
        <w:rPr>
          <w:w w:val="95"/>
          <w:vertAlign w:val="subscript"/>
        </w:rPr>
        <w:t>[</w:t>
      </w:r>
      <w:r>
        <w:rPr>
          <w:w w:val="95"/>
          <w:vertAlign w:val="baseline"/>
        </w:rPr>
        <w:t>2]-fold-changes</w:t>
      </w:r>
      <w:r>
        <w:rPr>
          <w:spacing w:val="-52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expression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values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between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groups,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also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log</w:t>
      </w:r>
      <w:r>
        <w:rPr>
          <w:w w:val="95"/>
          <w:vertAlign w:val="subscript"/>
        </w:rPr>
        <w:t>[</w:t>
      </w:r>
      <w:r>
        <w:rPr>
          <w:w w:val="95"/>
          <w:vertAlign w:val="baseline"/>
        </w:rPr>
        <w:t>2]-fold-changes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obtained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after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</w:p>
    <w:p>
      <w:pPr>
        <w:spacing w:after="0" w:line="314" w:lineRule="auto"/>
        <w:sectPr>
          <w:type w:val="continuous"/>
          <w:pgSz w:w="12240" w:h="15840"/>
          <w:pgMar w:top="1280" w:bottom="280" w:left="540" w:right="0"/>
        </w:sectPr>
      </w:pPr>
    </w:p>
    <w:p>
      <w:pPr>
        <w:pStyle w:val="BodyText"/>
        <w:tabs>
          <w:tab w:pos="10259" w:val="left" w:leader="none"/>
        </w:tabs>
        <w:spacing w:before="127"/>
        <w:ind w:left="900"/>
      </w:pPr>
      <w:r>
        <w:rPr>
          <w:u w:val="single"/>
        </w:rPr>
        <w:t>54</w:t>
        <w:tab/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before="150"/>
        <w:ind w:left="900"/>
      </w:pPr>
      <w:bookmarkStart w:name="_bookmark70" w:id="126"/>
      <w:bookmarkEnd w:id="126"/>
      <w:r>
        <w:rPr/>
      </w:r>
      <w:r>
        <w:rPr>
          <w:spacing w:val="-1"/>
          <w:w w:val="95"/>
        </w:rPr>
        <w:t>differential</w:t>
      </w:r>
      <w:r>
        <w:rPr>
          <w:spacing w:val="4"/>
          <w:w w:val="95"/>
        </w:rPr>
        <w:t> </w:t>
      </w:r>
      <w:r>
        <w:rPr>
          <w:spacing w:val="-1"/>
          <w:w w:val="95"/>
        </w:rPr>
        <w:t>analysis.</w:t>
      </w:r>
    </w:p>
    <w:p>
      <w:pPr>
        <w:spacing w:after="0"/>
        <w:sectPr>
          <w:headerReference w:type="even" r:id="rId34"/>
          <w:pgSz w:w="12240" w:h="15840"/>
          <w:pgMar w:header="0" w:footer="0" w:top="66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</w:pPr>
      <w:bookmarkStart w:name="Chapter 1: Dynamic chromatin accessibili" w:id="127"/>
      <w:bookmarkEnd w:id="127"/>
      <w:r>
        <w:rPr>
          <w:b w:val="0"/>
        </w:rPr>
      </w:r>
      <w:bookmarkStart w:name="_bookmark71" w:id="128"/>
      <w:bookmarkEnd w:id="128"/>
      <w:r>
        <w:rPr>
          <w:b w:val="0"/>
        </w:rPr>
      </w:r>
      <w:r>
        <w:rPr/>
        <w:t>Chapter</w:t>
      </w:r>
      <w:r>
        <w:rPr>
          <w:spacing w:val="60"/>
        </w:rPr>
        <w:t> </w:t>
      </w:r>
      <w:r>
        <w:rPr/>
        <w:t>1</w:t>
      </w:r>
    </w:p>
    <w:p>
      <w:pPr>
        <w:spacing w:line="319" w:lineRule="auto" w:before="584"/>
        <w:ind w:left="1260" w:right="1026" w:firstLine="0"/>
        <w:jc w:val="left"/>
        <w:rPr>
          <w:b/>
          <w:sz w:val="49"/>
        </w:rPr>
      </w:pPr>
      <w:r>
        <w:rPr>
          <w:b/>
          <w:spacing w:val="-1"/>
          <w:sz w:val="49"/>
        </w:rPr>
        <w:t>Dynamic chromatin accessibility </w:t>
      </w:r>
      <w:r>
        <w:rPr>
          <w:b/>
          <w:sz w:val="49"/>
        </w:rPr>
        <w:t>in</w:t>
      </w:r>
      <w:r>
        <w:rPr>
          <w:b/>
          <w:spacing w:val="1"/>
          <w:sz w:val="49"/>
        </w:rPr>
        <w:t> </w:t>
      </w:r>
      <w:r>
        <w:rPr>
          <w:b/>
          <w:w w:val="90"/>
          <w:sz w:val="49"/>
        </w:rPr>
        <w:t>spermatogonial</w:t>
      </w:r>
      <w:r>
        <w:rPr>
          <w:b/>
          <w:spacing w:val="98"/>
          <w:w w:val="90"/>
          <w:sz w:val="49"/>
        </w:rPr>
        <w:t> </w:t>
      </w:r>
      <w:r>
        <w:rPr>
          <w:b/>
          <w:w w:val="90"/>
          <w:sz w:val="49"/>
        </w:rPr>
        <w:t>cells</w:t>
      </w:r>
      <w:r>
        <w:rPr>
          <w:b/>
          <w:spacing w:val="99"/>
          <w:w w:val="90"/>
          <w:sz w:val="49"/>
        </w:rPr>
        <w:t> </w:t>
      </w:r>
      <w:r>
        <w:rPr>
          <w:b/>
          <w:w w:val="90"/>
          <w:sz w:val="49"/>
        </w:rPr>
        <w:t>for</w:t>
      </w:r>
      <w:r>
        <w:rPr>
          <w:b/>
          <w:spacing w:val="99"/>
          <w:w w:val="90"/>
          <w:sz w:val="49"/>
        </w:rPr>
        <w:t> </w:t>
      </w:r>
      <w:r>
        <w:rPr>
          <w:b/>
          <w:w w:val="90"/>
          <w:sz w:val="49"/>
        </w:rPr>
        <w:t>transcriptional</w:t>
      </w:r>
      <w:r>
        <w:rPr>
          <w:b/>
          <w:spacing w:val="-109"/>
          <w:w w:val="90"/>
          <w:sz w:val="49"/>
        </w:rPr>
        <w:t> </w:t>
      </w:r>
      <w:r>
        <w:rPr>
          <w:b/>
          <w:w w:val="95"/>
          <w:sz w:val="49"/>
        </w:rPr>
        <w:t>programmings</w:t>
      </w:r>
      <w:r>
        <w:rPr>
          <w:b/>
          <w:spacing w:val="40"/>
          <w:w w:val="95"/>
          <w:sz w:val="49"/>
        </w:rPr>
        <w:t> </w:t>
      </w:r>
      <w:r>
        <w:rPr>
          <w:b/>
          <w:w w:val="95"/>
          <w:sz w:val="49"/>
        </w:rPr>
        <w:t>from</w:t>
      </w:r>
      <w:r>
        <w:rPr>
          <w:b/>
          <w:spacing w:val="40"/>
          <w:w w:val="95"/>
          <w:sz w:val="49"/>
        </w:rPr>
        <w:t> </w:t>
      </w:r>
      <w:r>
        <w:rPr>
          <w:b/>
          <w:w w:val="95"/>
          <w:sz w:val="49"/>
        </w:rPr>
        <w:t>early</w:t>
      </w:r>
      <w:r>
        <w:rPr>
          <w:b/>
          <w:spacing w:val="40"/>
          <w:w w:val="95"/>
          <w:sz w:val="49"/>
        </w:rPr>
        <w:t> </w:t>
      </w:r>
      <w:r>
        <w:rPr>
          <w:b/>
          <w:w w:val="95"/>
          <w:sz w:val="49"/>
        </w:rPr>
        <w:t>postnatal</w:t>
      </w:r>
      <w:r>
        <w:rPr>
          <w:b/>
          <w:spacing w:val="40"/>
          <w:w w:val="95"/>
          <w:sz w:val="49"/>
        </w:rPr>
        <w:t> </w:t>
      </w:r>
      <w:r>
        <w:rPr>
          <w:b/>
          <w:w w:val="95"/>
          <w:sz w:val="49"/>
        </w:rPr>
        <w:t>to</w:t>
      </w:r>
      <w:r>
        <w:rPr>
          <w:b/>
          <w:spacing w:val="-115"/>
          <w:w w:val="95"/>
          <w:sz w:val="49"/>
        </w:rPr>
        <w:t> </w:t>
      </w:r>
      <w:r>
        <w:rPr>
          <w:b/>
          <w:sz w:val="49"/>
        </w:rPr>
        <w:t>adult</w:t>
      </w:r>
      <w:r>
        <w:rPr>
          <w:b/>
          <w:spacing w:val="56"/>
          <w:sz w:val="49"/>
        </w:rPr>
        <w:t> </w:t>
      </w:r>
      <w:r>
        <w:rPr>
          <w:b/>
          <w:sz w:val="49"/>
        </w:rPr>
        <w:t>stages</w:t>
      </w:r>
    </w:p>
    <w:p>
      <w:pPr>
        <w:spacing w:line="304" w:lineRule="auto" w:before="628"/>
        <w:ind w:left="1260" w:right="1026" w:firstLine="0"/>
        <w:jc w:val="left"/>
        <w:rPr>
          <w:sz w:val="16"/>
        </w:rPr>
      </w:pPr>
      <w:r>
        <w:rPr>
          <w:b/>
          <w:sz w:val="24"/>
        </w:rPr>
        <w:t>Deepak</w:t>
      </w:r>
      <w:r>
        <w:rPr>
          <w:b/>
          <w:spacing w:val="26"/>
          <w:sz w:val="24"/>
        </w:rPr>
        <w:t> </w:t>
      </w:r>
      <w:r>
        <w:rPr>
          <w:b/>
          <w:sz w:val="24"/>
        </w:rPr>
        <w:t>K</w:t>
      </w:r>
      <w:r>
        <w:rPr>
          <w:b/>
          <w:spacing w:val="26"/>
          <w:sz w:val="24"/>
        </w:rPr>
        <w:t> </w:t>
      </w:r>
      <w:r>
        <w:rPr>
          <w:b/>
          <w:sz w:val="24"/>
        </w:rPr>
        <w:t>Tanwar</w:t>
      </w:r>
      <w:r>
        <w:rPr>
          <w:position w:val="9"/>
          <w:sz w:val="16"/>
        </w:rPr>
        <w:t>1,2,3,</w:t>
      </w:r>
      <w:r>
        <w:rPr>
          <w:rFonts w:ascii="Arial" w:hAnsi="Arial"/>
          <w:i/>
          <w:position w:val="9"/>
          <w:sz w:val="16"/>
        </w:rPr>
        <w:t>†</w:t>
      </w:r>
      <w:r>
        <w:rPr>
          <w:sz w:val="24"/>
        </w:rPr>
        <w:t>,</w:t>
      </w:r>
      <w:r>
        <w:rPr>
          <w:spacing w:val="23"/>
          <w:sz w:val="24"/>
        </w:rPr>
        <w:t> </w:t>
      </w:r>
      <w:r>
        <w:rPr>
          <w:sz w:val="24"/>
        </w:rPr>
        <w:t>Irina</w:t>
      </w:r>
      <w:r>
        <w:rPr>
          <w:spacing w:val="18"/>
          <w:sz w:val="24"/>
        </w:rPr>
        <w:t> </w:t>
      </w:r>
      <w:r>
        <w:rPr>
          <w:sz w:val="24"/>
        </w:rPr>
        <w:t>Lazar-Contes</w:t>
      </w:r>
      <w:r>
        <w:rPr>
          <w:position w:val="9"/>
          <w:sz w:val="16"/>
        </w:rPr>
        <w:t>1,2,3,</w:t>
      </w:r>
      <w:r>
        <w:rPr>
          <w:rFonts w:ascii="Arial" w:hAnsi="Arial"/>
          <w:i/>
          <w:position w:val="9"/>
          <w:sz w:val="16"/>
        </w:rPr>
        <w:t>†</w:t>
      </w:r>
      <w:r>
        <w:rPr>
          <w:sz w:val="24"/>
        </w:rPr>
        <w:t>,</w:t>
      </w:r>
      <w:r>
        <w:rPr>
          <w:spacing w:val="22"/>
          <w:sz w:val="24"/>
        </w:rPr>
        <w:t> </w:t>
      </w:r>
      <w:r>
        <w:rPr>
          <w:sz w:val="24"/>
        </w:rPr>
        <w:t>Pierre-Luc</w:t>
      </w:r>
      <w:r>
        <w:rPr>
          <w:spacing w:val="18"/>
          <w:sz w:val="24"/>
        </w:rPr>
        <w:t> </w:t>
      </w:r>
      <w:r>
        <w:rPr>
          <w:sz w:val="24"/>
        </w:rPr>
        <w:t>Germain</w:t>
      </w:r>
      <w:r>
        <w:rPr>
          <w:position w:val="9"/>
          <w:sz w:val="16"/>
        </w:rPr>
        <w:t>1,2,3,4</w:t>
      </w:r>
      <w:r>
        <w:rPr>
          <w:sz w:val="24"/>
        </w:rPr>
        <w:t>,</w:t>
      </w:r>
      <w:r>
        <w:rPr>
          <w:spacing w:val="23"/>
          <w:sz w:val="24"/>
        </w:rPr>
        <w:t> </w:t>
      </w:r>
      <w:r>
        <w:rPr>
          <w:sz w:val="24"/>
        </w:rPr>
        <w:t>Isabelle</w:t>
      </w:r>
      <w:r>
        <w:rPr>
          <w:spacing w:val="18"/>
          <w:sz w:val="24"/>
        </w:rPr>
        <w:t> </w:t>
      </w:r>
      <w:r>
        <w:rPr>
          <w:sz w:val="24"/>
        </w:rPr>
        <w:t>M</w:t>
      </w:r>
      <w:r>
        <w:rPr>
          <w:spacing w:val="-55"/>
          <w:sz w:val="24"/>
        </w:rPr>
        <w:t> </w:t>
      </w:r>
      <w:r>
        <w:rPr>
          <w:position w:val="-8"/>
          <w:sz w:val="24"/>
        </w:rPr>
        <w:t>Mansuy</w:t>
      </w:r>
      <w:r>
        <w:rPr>
          <w:sz w:val="16"/>
        </w:rPr>
        <w:t>1,2,3,#</w:t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314" w:lineRule="auto"/>
        <w:ind w:left="1260" w:right="1026"/>
      </w:pPr>
      <w:r>
        <w:rPr>
          <w:position w:val="9"/>
          <w:sz w:val="16"/>
        </w:rPr>
        <w:t>1</w:t>
      </w:r>
      <w:r>
        <w:rPr/>
        <w:t>Laboratory</w:t>
      </w:r>
      <w:r>
        <w:rPr>
          <w:spacing w:val="51"/>
        </w:rPr>
        <w:t> </w:t>
      </w:r>
      <w:r>
        <w:rPr/>
        <w:t>of</w:t>
      </w:r>
      <w:r>
        <w:rPr>
          <w:spacing w:val="52"/>
        </w:rPr>
        <w:t> </w:t>
      </w:r>
      <w:r>
        <w:rPr/>
        <w:t>Neuroepigenetics,</w:t>
      </w:r>
      <w:r>
        <w:rPr>
          <w:spacing w:val="6"/>
        </w:rPr>
        <w:t> </w:t>
      </w:r>
      <w:r>
        <w:rPr/>
        <w:t>Brain</w:t>
      </w:r>
      <w:r>
        <w:rPr>
          <w:spacing w:val="53"/>
        </w:rPr>
        <w:t> </w:t>
      </w:r>
      <w:r>
        <w:rPr/>
        <w:t>Research</w:t>
      </w:r>
      <w:r>
        <w:rPr>
          <w:spacing w:val="53"/>
        </w:rPr>
        <w:t> </w:t>
      </w:r>
      <w:r>
        <w:rPr/>
        <w:t>Institute</w:t>
      </w:r>
      <w:r>
        <w:rPr>
          <w:spacing w:val="51"/>
        </w:rPr>
        <w:t> </w:t>
      </w:r>
      <w:r>
        <w:rPr/>
        <w:t>at</w:t>
      </w:r>
      <w:r>
        <w:rPr>
          <w:spacing w:val="52"/>
        </w:rPr>
        <w:t> </w:t>
      </w:r>
      <w:r>
        <w:rPr/>
        <w:t>the</w:t>
      </w:r>
      <w:r>
        <w:rPr>
          <w:spacing w:val="52"/>
        </w:rPr>
        <w:t> </w:t>
      </w:r>
      <w:r>
        <w:rPr/>
        <w:t>Medical</w:t>
      </w:r>
      <w:r>
        <w:rPr>
          <w:spacing w:val="52"/>
        </w:rPr>
        <w:t> </w:t>
      </w:r>
      <w:r>
        <w:rPr/>
        <w:t>Faculty</w:t>
      </w:r>
      <w:r>
        <w:rPr>
          <w:spacing w:val="52"/>
        </w:rPr>
        <w:t> </w:t>
      </w:r>
      <w:r>
        <w:rPr/>
        <w:t>of</w:t>
      </w:r>
      <w:r>
        <w:rPr>
          <w:spacing w:val="-55"/>
        </w:rPr>
        <w:t> </w:t>
      </w:r>
      <w:r>
        <w:rPr/>
        <w:t>the</w:t>
      </w:r>
      <w:r>
        <w:rPr>
          <w:spacing w:val="18"/>
        </w:rPr>
        <w:t> </w:t>
      </w:r>
      <w:r>
        <w:rPr/>
        <w:t>University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Zurich.</w:t>
      </w:r>
    </w:p>
    <w:p>
      <w:pPr>
        <w:pStyle w:val="BodyText"/>
        <w:spacing w:line="275" w:lineRule="exact"/>
        <w:ind w:left="1260"/>
      </w:pPr>
      <w:r>
        <w:rPr>
          <w:position w:val="9"/>
          <w:sz w:val="16"/>
        </w:rPr>
        <w:t>2</w:t>
      </w:r>
      <w:r>
        <w:rPr/>
        <w:t>Institute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Neuroscience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Department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Health</w:t>
      </w:r>
      <w:r>
        <w:rPr>
          <w:spacing w:val="11"/>
        </w:rPr>
        <w:t> </w:t>
      </w:r>
      <w:r>
        <w:rPr/>
        <w:t>Sciences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/>
        <w:t>Technology,</w:t>
      </w:r>
      <w:r>
        <w:rPr>
          <w:spacing w:val="15"/>
        </w:rPr>
        <w:t> </w:t>
      </w:r>
      <w:r>
        <w:rPr/>
        <w:t>ETH</w:t>
      </w:r>
    </w:p>
    <w:p>
      <w:pPr>
        <w:pStyle w:val="BodyText"/>
        <w:spacing w:before="86"/>
        <w:ind w:left="1260"/>
      </w:pPr>
      <w:r>
        <w:rPr>
          <w:w w:val="95"/>
        </w:rPr>
        <w:t>Zurich,</w:t>
      </w:r>
      <w:r>
        <w:rPr>
          <w:spacing w:val="22"/>
          <w:w w:val="95"/>
        </w:rPr>
        <w:t> </w:t>
      </w:r>
      <w:r>
        <w:rPr>
          <w:w w:val="95"/>
        </w:rPr>
        <w:t>Zurich,</w:t>
      </w:r>
      <w:r>
        <w:rPr>
          <w:spacing w:val="22"/>
          <w:w w:val="95"/>
        </w:rPr>
        <w:t> </w:t>
      </w:r>
      <w:r>
        <w:rPr>
          <w:w w:val="95"/>
        </w:rPr>
        <w:t>Switzerland.</w:t>
      </w:r>
    </w:p>
    <w:p>
      <w:pPr>
        <w:pStyle w:val="BodyText"/>
        <w:spacing w:before="69"/>
        <w:ind w:left="1260"/>
      </w:pPr>
      <w:r>
        <w:rPr>
          <w:w w:val="95"/>
          <w:position w:val="9"/>
          <w:sz w:val="16"/>
        </w:rPr>
        <w:t>3</w:t>
      </w:r>
      <w:r>
        <w:rPr>
          <w:w w:val="95"/>
        </w:rPr>
        <w:t>Zurich</w:t>
      </w:r>
      <w:r>
        <w:rPr>
          <w:spacing w:val="21"/>
          <w:w w:val="95"/>
        </w:rPr>
        <w:t> </w:t>
      </w:r>
      <w:r>
        <w:rPr>
          <w:w w:val="95"/>
        </w:rPr>
        <w:t>Neuroscience</w:t>
      </w:r>
      <w:r>
        <w:rPr>
          <w:spacing w:val="21"/>
          <w:w w:val="95"/>
        </w:rPr>
        <w:t> </w:t>
      </w:r>
      <w:r>
        <w:rPr>
          <w:w w:val="95"/>
        </w:rPr>
        <w:t>Center,</w:t>
      </w:r>
      <w:r>
        <w:rPr>
          <w:spacing w:val="22"/>
          <w:w w:val="95"/>
        </w:rPr>
        <w:t> </w:t>
      </w:r>
      <w:r>
        <w:rPr>
          <w:w w:val="95"/>
        </w:rPr>
        <w:t>ETH</w:t>
      </w:r>
      <w:r>
        <w:rPr>
          <w:spacing w:val="21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University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0"/>
          <w:w w:val="95"/>
        </w:rPr>
        <w:t> </w:t>
      </w:r>
      <w:r>
        <w:rPr>
          <w:w w:val="95"/>
        </w:rPr>
        <w:t>Zurich,</w:t>
      </w:r>
      <w:r>
        <w:rPr>
          <w:spacing w:val="21"/>
          <w:w w:val="95"/>
        </w:rPr>
        <w:t> </w:t>
      </w:r>
      <w:r>
        <w:rPr>
          <w:w w:val="95"/>
        </w:rPr>
        <w:t>Zurich,</w:t>
      </w:r>
      <w:r>
        <w:rPr>
          <w:spacing w:val="22"/>
          <w:w w:val="95"/>
        </w:rPr>
        <w:t> </w:t>
      </w:r>
      <w:r>
        <w:rPr>
          <w:w w:val="95"/>
        </w:rPr>
        <w:t>Switzerland.</w:t>
      </w:r>
    </w:p>
    <w:p>
      <w:pPr>
        <w:pStyle w:val="BodyText"/>
        <w:spacing w:before="69"/>
        <w:ind w:left="1260"/>
      </w:pPr>
      <w:r>
        <w:rPr>
          <w:w w:val="95"/>
          <w:position w:val="9"/>
          <w:sz w:val="16"/>
        </w:rPr>
        <w:t>4</w:t>
      </w:r>
      <w:r>
        <w:rPr>
          <w:w w:val="95"/>
        </w:rPr>
        <w:t>Statistical</w:t>
      </w:r>
      <w:r>
        <w:rPr>
          <w:spacing w:val="27"/>
          <w:w w:val="95"/>
        </w:rPr>
        <w:t> </w:t>
      </w:r>
      <w:r>
        <w:rPr>
          <w:w w:val="95"/>
        </w:rPr>
        <w:t>Bioinformatics</w:t>
      </w:r>
      <w:r>
        <w:rPr>
          <w:spacing w:val="28"/>
          <w:w w:val="95"/>
        </w:rPr>
        <w:t> </w:t>
      </w:r>
      <w:r>
        <w:rPr>
          <w:w w:val="95"/>
        </w:rPr>
        <w:t>Group,</w:t>
      </w:r>
      <w:r>
        <w:rPr>
          <w:spacing w:val="28"/>
          <w:w w:val="95"/>
        </w:rPr>
        <w:t> </w:t>
      </w:r>
      <w:r>
        <w:rPr>
          <w:w w:val="95"/>
        </w:rPr>
        <w:t>Swiss</w:t>
      </w:r>
      <w:r>
        <w:rPr>
          <w:spacing w:val="27"/>
          <w:w w:val="95"/>
        </w:rPr>
        <w:t> </w:t>
      </w:r>
      <w:r>
        <w:rPr>
          <w:w w:val="95"/>
        </w:rPr>
        <w:t>Institute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27"/>
          <w:w w:val="95"/>
        </w:rPr>
        <w:t> </w:t>
      </w:r>
      <w:r>
        <w:rPr>
          <w:w w:val="95"/>
        </w:rPr>
        <w:t>Bioinformatics,</w:t>
      </w:r>
      <w:r>
        <w:rPr>
          <w:spacing w:val="27"/>
          <w:w w:val="95"/>
        </w:rPr>
        <w:t> </w:t>
      </w:r>
      <w:r>
        <w:rPr>
          <w:w w:val="95"/>
        </w:rPr>
        <w:t>Zurich,</w:t>
      </w:r>
      <w:r>
        <w:rPr>
          <w:spacing w:val="28"/>
          <w:w w:val="95"/>
        </w:rPr>
        <w:t> </w:t>
      </w:r>
      <w:r>
        <w:rPr>
          <w:w w:val="95"/>
        </w:rPr>
        <w:t>Switzerland.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ind w:left="1260"/>
      </w:pPr>
      <w:r>
        <w:rPr>
          <w:rFonts w:ascii="Arial" w:hAnsi="Arial"/>
          <w:i/>
          <w:w w:val="95"/>
          <w:position w:val="9"/>
          <w:sz w:val="16"/>
        </w:rPr>
        <w:t>†</w:t>
      </w:r>
      <w:r>
        <w:rPr>
          <w:w w:val="95"/>
        </w:rPr>
        <w:t>Equal</w:t>
      </w:r>
      <w:r>
        <w:rPr>
          <w:spacing w:val="13"/>
          <w:w w:val="95"/>
        </w:rPr>
        <w:t> </w:t>
      </w:r>
      <w:r>
        <w:rPr>
          <w:w w:val="95"/>
        </w:rPr>
        <w:t>contributions</w:t>
      </w:r>
    </w:p>
    <w:p>
      <w:pPr>
        <w:pStyle w:val="BodyText"/>
        <w:spacing w:before="7"/>
        <w:rPr>
          <w:sz w:val="37"/>
        </w:rPr>
      </w:pPr>
    </w:p>
    <w:p>
      <w:pPr>
        <w:pStyle w:val="BodyText"/>
        <w:spacing w:before="1"/>
        <w:ind w:left="1260"/>
      </w:pPr>
      <w:r>
        <w:rPr>
          <w:w w:val="95"/>
          <w:position w:val="9"/>
          <w:sz w:val="16"/>
        </w:rPr>
        <w:t>#</w:t>
      </w:r>
      <w:r>
        <w:rPr>
          <w:w w:val="95"/>
        </w:rPr>
        <w:t>Corresponding</w:t>
      </w:r>
      <w:r>
        <w:rPr>
          <w:spacing w:val="42"/>
          <w:w w:val="95"/>
        </w:rPr>
        <w:t> </w:t>
      </w:r>
      <w:r>
        <w:rPr>
          <w:w w:val="95"/>
        </w:rPr>
        <w:t>author</w:t>
      </w:r>
    </w:p>
    <w:p>
      <w:pPr>
        <w:pStyle w:val="BodyText"/>
        <w:spacing w:before="3"/>
        <w:rPr>
          <w:sz w:val="36"/>
        </w:rPr>
      </w:pPr>
    </w:p>
    <w:p>
      <w:pPr>
        <w:tabs>
          <w:tab w:pos="3265" w:val="left" w:leader="none"/>
        </w:tabs>
        <w:spacing w:line="266" w:lineRule="auto" w:before="0"/>
        <w:ind w:left="1244" w:right="1389" w:firstLine="15"/>
        <w:jc w:val="left"/>
        <w:rPr>
          <w:rFonts w:ascii="Palatino Linotype"/>
          <w:i/>
          <w:sz w:val="24"/>
        </w:rPr>
      </w:pPr>
      <w:r>
        <w:rPr>
          <w:b/>
          <w:sz w:val="24"/>
        </w:rPr>
        <w:t>Contributions:</w:t>
        <w:tab/>
      </w:r>
      <w:r>
        <w:rPr>
          <w:rFonts w:ascii="Palatino Linotype"/>
          <w:i/>
          <w:w w:val="105"/>
          <w:sz w:val="24"/>
        </w:rPr>
        <w:t>I</w:t>
      </w:r>
      <w:r>
        <w:rPr>
          <w:rFonts w:ascii="Palatino Linotype"/>
          <w:i/>
          <w:spacing w:val="3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performed</w:t>
      </w:r>
      <w:r>
        <w:rPr>
          <w:rFonts w:ascii="Palatino Linotype"/>
          <w:i/>
          <w:spacing w:val="3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data</w:t>
      </w:r>
      <w:r>
        <w:rPr>
          <w:rFonts w:ascii="Palatino Linotype"/>
          <w:i/>
          <w:spacing w:val="3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analysis,</w:t>
      </w:r>
      <w:r>
        <w:rPr>
          <w:rFonts w:ascii="Palatino Linotype"/>
          <w:i/>
          <w:spacing w:val="49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generated</w:t>
      </w:r>
      <w:r>
        <w:rPr>
          <w:rFonts w:ascii="Palatino Linotype"/>
          <w:i/>
          <w:spacing w:val="3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figures,</w:t>
      </w:r>
      <w:r>
        <w:rPr>
          <w:rFonts w:ascii="Palatino Linotype"/>
          <w:i/>
          <w:spacing w:val="49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wrote</w:t>
      </w:r>
      <w:r>
        <w:rPr>
          <w:rFonts w:ascii="Palatino Linotype"/>
          <w:i/>
          <w:spacing w:val="3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computational</w:t>
      </w:r>
      <w:r>
        <w:rPr>
          <w:rFonts w:ascii="Palatino Linotype"/>
          <w:i/>
          <w:spacing w:val="-6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methods</w:t>
      </w:r>
      <w:r>
        <w:rPr>
          <w:rFonts w:ascii="Palatino Linotype"/>
          <w:i/>
          <w:spacing w:val="1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and</w:t>
      </w:r>
      <w:r>
        <w:rPr>
          <w:rFonts w:ascii="Palatino Linotype"/>
          <w:i/>
          <w:spacing w:val="18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figure</w:t>
      </w:r>
      <w:r>
        <w:rPr>
          <w:rFonts w:ascii="Palatino Linotype"/>
          <w:i/>
          <w:spacing w:val="18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captions,</w:t>
      </w:r>
      <w:r>
        <w:rPr>
          <w:rFonts w:ascii="Palatino Linotype"/>
          <w:i/>
          <w:spacing w:val="18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revised</w:t>
      </w:r>
      <w:r>
        <w:rPr>
          <w:rFonts w:ascii="Palatino Linotype"/>
          <w:i/>
          <w:spacing w:val="18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manuscript.</w:t>
      </w:r>
    </w:p>
    <w:p>
      <w:pPr>
        <w:spacing w:after="0" w:line="266" w:lineRule="auto"/>
        <w:jc w:val="left"/>
        <w:rPr>
          <w:rFonts w:ascii="Palatino Linotype"/>
          <w:sz w:val="24"/>
        </w:rPr>
        <w:sectPr>
          <w:headerReference w:type="default" r:id="rId35"/>
          <w:pgSz w:w="12240" w:h="15840"/>
          <w:pgMar w:header="0" w:footer="0" w:top="1500" w:bottom="280" w:left="540" w:right="0"/>
        </w:sectPr>
      </w:pPr>
    </w:p>
    <w:p>
      <w:pPr>
        <w:pStyle w:val="BodyText"/>
        <w:spacing w:line="20" w:lineRule="exact"/>
        <w:ind w:left="896"/>
        <w:rPr>
          <w:rFonts w:ascii="Palatino Linotype"/>
          <w:sz w:val="2"/>
        </w:rPr>
      </w:pPr>
      <w:r>
        <w:rPr>
          <w:rFonts w:ascii="Palatino Linotype"/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rFonts w:ascii="Palatino Linotype"/>
          <w:sz w:val="2"/>
        </w:rPr>
      </w:r>
    </w:p>
    <w:p>
      <w:pPr>
        <w:pStyle w:val="Heading2"/>
        <w:numPr>
          <w:ilvl w:val="1"/>
          <w:numId w:val="21"/>
        </w:numPr>
        <w:tabs>
          <w:tab w:pos="1782" w:val="left" w:leader="none"/>
          <w:tab w:pos="1783" w:val="left" w:leader="none"/>
        </w:tabs>
        <w:spacing w:line="240" w:lineRule="auto" w:before="61" w:after="0"/>
        <w:ind w:left="1782" w:right="0" w:hanging="883"/>
        <w:jc w:val="left"/>
      </w:pPr>
      <w:bookmarkStart w:name="Update on the new data analysis" w:id="129"/>
      <w:bookmarkEnd w:id="129"/>
      <w:r>
        <w:rPr>
          <w:b w:val="0"/>
        </w:rPr>
      </w:r>
      <w:bookmarkStart w:name="_bookmark72" w:id="130"/>
      <w:bookmarkEnd w:id="130"/>
      <w:r>
        <w:rPr>
          <w:b w:val="0"/>
        </w:rPr>
      </w:r>
      <w:bookmarkStart w:name="_bookmark72" w:id="131"/>
      <w:bookmarkEnd w:id="131"/>
      <w:r>
        <w:rPr>
          <w:w w:val="95"/>
        </w:rPr>
        <w:t>U</w:t>
      </w:r>
      <w:r>
        <w:rPr>
          <w:w w:val="95"/>
        </w:rPr>
        <w:t>pdate</w:t>
      </w:r>
      <w:r>
        <w:rPr>
          <w:spacing w:val="47"/>
          <w:w w:val="95"/>
        </w:rPr>
        <w:t> </w:t>
      </w:r>
      <w:r>
        <w:rPr>
          <w:w w:val="95"/>
        </w:rPr>
        <w:t>on</w:t>
      </w:r>
      <w:r>
        <w:rPr>
          <w:spacing w:val="47"/>
          <w:w w:val="95"/>
        </w:rPr>
        <w:t> </w:t>
      </w:r>
      <w:r>
        <w:rPr>
          <w:w w:val="95"/>
        </w:rPr>
        <w:t>the</w:t>
      </w:r>
      <w:r>
        <w:rPr>
          <w:spacing w:val="47"/>
          <w:w w:val="95"/>
        </w:rPr>
        <w:t> </w:t>
      </w:r>
      <w:r>
        <w:rPr>
          <w:w w:val="95"/>
        </w:rPr>
        <w:t>new</w:t>
      </w:r>
      <w:r>
        <w:rPr>
          <w:spacing w:val="47"/>
          <w:w w:val="95"/>
        </w:rPr>
        <w:t> </w:t>
      </w:r>
      <w:r>
        <w:rPr>
          <w:w w:val="95"/>
        </w:rPr>
        <w:t>data</w:t>
      </w:r>
      <w:r>
        <w:rPr>
          <w:spacing w:val="47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line="314" w:lineRule="auto" w:before="309"/>
        <w:ind w:left="900" w:right="1438" w:hanging="9"/>
        <w:jc w:val="both"/>
      </w:pPr>
      <w:r>
        <w:rPr>
          <w:spacing w:val="-1"/>
        </w:rPr>
        <w:t>This</w:t>
      </w:r>
      <w:r>
        <w:rPr>
          <w:spacing w:val="-8"/>
        </w:rPr>
        <w:t> </w:t>
      </w:r>
      <w:r>
        <w:rPr/>
        <w:t>project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undergone</w:t>
      </w:r>
      <w:r>
        <w:rPr>
          <w:spacing w:val="-7"/>
        </w:rPr>
        <w:t> </w:t>
      </w:r>
      <w:r>
        <w:rPr/>
        <w:t>two</w:t>
      </w:r>
      <w:r>
        <w:rPr>
          <w:spacing w:val="-8"/>
        </w:rPr>
        <w:t> </w:t>
      </w:r>
      <w:r>
        <w:rPr/>
        <w:t>major</w:t>
      </w:r>
      <w:r>
        <w:rPr>
          <w:spacing w:val="-7"/>
        </w:rPr>
        <w:t> </w:t>
      </w:r>
      <w:r>
        <w:rPr/>
        <w:t>changes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result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replacement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one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55"/>
        </w:rPr>
        <w:t> </w:t>
      </w:r>
      <w:r>
        <w:rPr/>
        <w:t>spermatogonial</w:t>
      </w:r>
      <w:r>
        <w:rPr>
          <w:spacing w:val="14"/>
        </w:rPr>
        <w:t> </w:t>
      </w:r>
      <w:r>
        <w:rPr/>
        <w:t>cells</w:t>
      </w:r>
      <w:r>
        <w:rPr>
          <w:spacing w:val="14"/>
        </w:rPr>
        <w:t> </w:t>
      </w:r>
      <w:r>
        <w:rPr/>
        <w:t>(SCs)</w:t>
      </w:r>
      <w:r>
        <w:rPr>
          <w:spacing w:val="14"/>
        </w:rPr>
        <w:t> </w:t>
      </w:r>
      <w:r>
        <w:rPr/>
        <w:t>RNA-seq</w:t>
      </w:r>
      <w:r>
        <w:rPr>
          <w:spacing w:val="13"/>
        </w:rPr>
        <w:t> </w:t>
      </w:r>
      <w:r>
        <w:rPr/>
        <w:t>datasets</w:t>
      </w:r>
      <w:r>
        <w:rPr>
          <w:spacing w:val="14"/>
        </w:rPr>
        <w:t> </w:t>
      </w:r>
      <w:r>
        <w:rPr/>
        <w:t>by</w:t>
      </w:r>
      <w:r>
        <w:rPr>
          <w:spacing w:val="15"/>
        </w:rPr>
        <w:t> </w:t>
      </w:r>
      <w:r>
        <w:rPr/>
        <w:t>a</w:t>
      </w:r>
      <w:r>
        <w:rPr>
          <w:spacing w:val="13"/>
        </w:rPr>
        <w:t> </w:t>
      </w:r>
      <w:r>
        <w:rPr/>
        <w:t>better</w:t>
      </w:r>
      <w:r>
        <w:rPr>
          <w:spacing w:val="14"/>
        </w:rPr>
        <w:t> </w:t>
      </w:r>
      <w:r>
        <w:rPr/>
        <w:t>one.</w:t>
      </w:r>
    </w:p>
    <w:p>
      <w:pPr>
        <w:pStyle w:val="BodyText"/>
        <w:spacing w:before="6"/>
        <w:rPr>
          <w:sz w:val="37"/>
        </w:r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Code availibility" w:id="132"/>
      <w:bookmarkEnd w:id="132"/>
      <w:r>
        <w:rPr>
          <w:b w:val="0"/>
        </w:rPr>
      </w:r>
      <w:bookmarkStart w:name="_bookmark73" w:id="133"/>
      <w:bookmarkEnd w:id="133"/>
      <w:r>
        <w:rPr>
          <w:b w:val="0"/>
        </w:rPr>
      </w:r>
      <w:bookmarkStart w:name="_bookmark73" w:id="134"/>
      <w:bookmarkEnd w:id="134"/>
      <w:r>
        <w:rPr>
          <w:spacing w:val="-3"/>
        </w:rPr>
        <w:t>C</w:t>
      </w:r>
      <w:r>
        <w:rPr>
          <w:spacing w:val="-3"/>
        </w:rPr>
        <w:t>ode</w:t>
      </w:r>
      <w:r>
        <w:rPr>
          <w:spacing w:val="-1"/>
        </w:rPr>
        <w:t> </w:t>
      </w:r>
      <w:r>
        <w:rPr>
          <w:spacing w:val="-2"/>
        </w:rPr>
        <w:t>availibility</w:t>
      </w:r>
    </w:p>
    <w:p>
      <w:pPr>
        <w:pStyle w:val="ListParagraph"/>
        <w:numPr>
          <w:ilvl w:val="3"/>
          <w:numId w:val="21"/>
        </w:numPr>
        <w:tabs>
          <w:tab w:pos="1486" w:val="left" w:leader="none"/>
        </w:tabs>
        <w:spacing w:line="240" w:lineRule="auto" w:before="219" w:after="0"/>
        <w:ind w:left="1485" w:right="0" w:hanging="300"/>
        <w:jc w:val="left"/>
        <w:rPr>
          <w:sz w:val="24"/>
        </w:rPr>
      </w:pPr>
      <w:r>
        <w:rPr>
          <w:sz w:val="24"/>
        </w:rPr>
        <w:t>BioRxiv</w:t>
      </w:r>
      <w:r>
        <w:rPr>
          <w:spacing w:val="4"/>
          <w:sz w:val="24"/>
        </w:rPr>
        <w:t> </w:t>
      </w:r>
      <w:r>
        <w:rPr>
          <w:sz w:val="24"/>
        </w:rPr>
        <w:t>version:</w:t>
      </w:r>
      <w:r>
        <w:rPr>
          <w:spacing w:val="25"/>
          <w:sz w:val="24"/>
        </w:rPr>
        <w:t> </w:t>
      </w:r>
      <w:hyperlink r:id="rId38">
        <w:r>
          <w:rPr>
            <w:sz w:val="24"/>
          </w:rPr>
          <w:t>bioRxiv_v1</w:t>
        </w:r>
      </w:hyperlink>
    </w:p>
    <w:p>
      <w:pPr>
        <w:pStyle w:val="ListParagraph"/>
        <w:numPr>
          <w:ilvl w:val="3"/>
          <w:numId w:val="21"/>
        </w:numPr>
        <w:tabs>
          <w:tab w:pos="1486" w:val="left" w:leader="none"/>
        </w:tabs>
        <w:spacing w:line="240" w:lineRule="auto" w:before="303" w:after="0"/>
        <w:ind w:left="1485" w:right="0" w:hanging="300"/>
        <w:jc w:val="left"/>
        <w:rPr>
          <w:sz w:val="24"/>
        </w:rPr>
      </w:pPr>
      <w:r>
        <w:rPr>
          <w:w w:val="95"/>
          <w:sz w:val="24"/>
        </w:rPr>
        <w:t>This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thesis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version:</w:t>
      </w:r>
      <w:r>
        <w:rPr>
          <w:spacing w:val="37"/>
          <w:w w:val="95"/>
          <w:sz w:val="24"/>
        </w:rPr>
        <w:t> </w:t>
      </w:r>
      <w:hyperlink r:id="rId39">
        <w:r>
          <w:rPr>
            <w:w w:val="95"/>
            <w:sz w:val="24"/>
          </w:rPr>
          <w:t>thesis_manuscript</w:t>
        </w:r>
      </w:hyperlink>
    </w:p>
    <w:p>
      <w:pPr>
        <w:pStyle w:val="ListParagraph"/>
        <w:numPr>
          <w:ilvl w:val="3"/>
          <w:numId w:val="21"/>
        </w:numPr>
        <w:tabs>
          <w:tab w:pos="1486" w:val="left" w:leader="none"/>
        </w:tabs>
        <w:spacing w:line="240" w:lineRule="auto" w:before="303" w:after="0"/>
        <w:ind w:left="1485" w:right="0" w:hanging="300"/>
        <w:jc w:val="left"/>
        <w:rPr>
          <w:sz w:val="24"/>
        </w:rPr>
      </w:pPr>
      <w:r>
        <w:rPr>
          <w:w w:val="95"/>
          <w:sz w:val="24"/>
        </w:rPr>
        <w:t>New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analysis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after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inclusion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new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RNA-seq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data:</w:t>
      </w:r>
      <w:r>
        <w:rPr>
          <w:spacing w:val="41"/>
          <w:w w:val="95"/>
          <w:sz w:val="24"/>
        </w:rPr>
        <w:t> </w:t>
      </w:r>
      <w:hyperlink r:id="rId40">
        <w:r>
          <w:rPr>
            <w:w w:val="95"/>
            <w:sz w:val="24"/>
          </w:rPr>
          <w:t>deepak</w:t>
        </w:r>
      </w:hyperlink>
    </w:p>
    <w:p>
      <w:pPr>
        <w:pStyle w:val="BodyText"/>
        <w:spacing w:before="10"/>
        <w:rPr>
          <w:sz w:val="44"/>
        </w:r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Inclusion of RNA-seq data from the liter" w:id="135"/>
      <w:bookmarkEnd w:id="135"/>
      <w:r>
        <w:rPr>
          <w:b w:val="0"/>
        </w:rPr>
      </w:r>
      <w:bookmarkStart w:name="_bookmark74" w:id="136"/>
      <w:bookmarkEnd w:id="136"/>
      <w:r>
        <w:rPr>
          <w:b w:val="0"/>
        </w:rPr>
      </w:r>
      <w:bookmarkStart w:name="_bookmark74" w:id="137"/>
      <w:bookmarkEnd w:id="137"/>
      <w:r>
        <w:rPr>
          <w:w w:val="95"/>
        </w:rPr>
        <w:t>Inclusion</w:t>
      </w:r>
      <w:r>
        <w:rPr>
          <w:spacing w:val="48"/>
          <w:w w:val="95"/>
        </w:rPr>
        <w:t> </w:t>
      </w:r>
      <w:r>
        <w:rPr>
          <w:w w:val="95"/>
        </w:rPr>
        <w:t>of</w:t>
      </w:r>
      <w:r>
        <w:rPr>
          <w:spacing w:val="49"/>
          <w:w w:val="95"/>
        </w:rPr>
        <w:t> </w:t>
      </w:r>
      <w:r>
        <w:rPr>
          <w:w w:val="95"/>
        </w:rPr>
        <w:t>RNA-seq</w:t>
      </w:r>
      <w:r>
        <w:rPr>
          <w:spacing w:val="49"/>
          <w:w w:val="95"/>
        </w:rPr>
        <w:t> </w:t>
      </w:r>
      <w:r>
        <w:rPr>
          <w:w w:val="95"/>
        </w:rPr>
        <w:t>data</w:t>
      </w:r>
      <w:r>
        <w:rPr>
          <w:spacing w:val="49"/>
          <w:w w:val="95"/>
        </w:rPr>
        <w:t> </w:t>
      </w:r>
      <w:r>
        <w:rPr>
          <w:w w:val="95"/>
        </w:rPr>
        <w:t>from</w:t>
      </w:r>
      <w:r>
        <w:rPr>
          <w:spacing w:val="49"/>
          <w:w w:val="95"/>
        </w:rPr>
        <w:t> </w:t>
      </w:r>
      <w:r>
        <w:rPr>
          <w:w w:val="95"/>
        </w:rPr>
        <w:t>the</w:t>
      </w:r>
      <w:r>
        <w:rPr>
          <w:spacing w:val="49"/>
          <w:w w:val="95"/>
        </w:rPr>
        <w:t> </w:t>
      </w:r>
      <w:r>
        <w:rPr>
          <w:w w:val="95"/>
        </w:rPr>
        <w:t>literature</w:t>
      </w:r>
    </w:p>
    <w:p>
      <w:pPr>
        <w:pStyle w:val="BodyText"/>
        <w:spacing w:line="314" w:lineRule="auto" w:before="239"/>
        <w:ind w:left="894" w:right="1404" w:hanging="3"/>
        <w:jc w:val="both"/>
      </w:pPr>
      <w:r>
        <w:rPr/>
        <w:t>Adult SCs RNA-seq data from the lab was excluded since it was obtained from polyA</w:t>
      </w:r>
      <w:r>
        <w:rPr>
          <w:spacing w:val="1"/>
        </w:rPr>
        <w:t> </w:t>
      </w:r>
      <w:r>
        <w:rPr>
          <w:w w:val="95"/>
        </w:rPr>
        <w:t>RNA-seq, as opposed to pups’ RNA-seq, which was Total RNA-seq. In the preprint version of</w:t>
      </w:r>
      <w:r>
        <w:rPr>
          <w:spacing w:val="1"/>
          <w:w w:val="95"/>
        </w:rPr>
        <w:t> </w:t>
      </w:r>
      <w:r>
        <w:rPr>
          <w:w w:val="95"/>
        </w:rPr>
        <w:t>the manuscript </w:t>
      </w:r>
      <w:hyperlink w:history="true" w:anchor="_bookmark445">
        <w:r>
          <w:rPr>
            <w:w w:val="95"/>
          </w:rPr>
          <w:t>(Lazar-Contes, Tanwar, Germain, Gaur, &amp; Mansuy, 2020</w:t>
        </w:r>
      </w:hyperlink>
      <w:r>
        <w:rPr>
          <w:w w:val="95"/>
        </w:rPr>
        <w:t>), we used RNA-seq</w:t>
      </w:r>
      <w:r>
        <w:rPr>
          <w:spacing w:val="1"/>
          <w:w w:val="95"/>
        </w:rPr>
        <w:t> </w:t>
      </w:r>
      <w:r>
        <w:rPr/>
        <w:t>data generated in the lab from SCs at the developmental stages postnatal day 8 (PND8),</w:t>
      </w:r>
      <w:r>
        <w:rPr>
          <w:spacing w:val="1"/>
        </w:rPr>
        <w:t> </w:t>
      </w:r>
      <w:r>
        <w:rPr/>
        <w:t>PND15, and postnatal week 21 (PNW21; also termed as adults in the manuscript).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RNA-seq datasets from PND8 and PND15 were generated using total RNA libraries, whereas</w:t>
      </w:r>
      <w:r>
        <w:rPr>
          <w:spacing w:val="1"/>
          <w:w w:val="95"/>
        </w:rPr>
        <w:t> </w:t>
      </w:r>
      <w:r>
        <w:rPr/>
        <w:t>the datasets from PNW21 were generated using polyA RNA libraries. Because polyA and</w:t>
      </w:r>
      <w:r>
        <w:rPr>
          <w:spacing w:val="1"/>
        </w:rPr>
        <w:t> </w:t>
      </w:r>
      <w:r>
        <w:rPr>
          <w:w w:val="95"/>
        </w:rPr>
        <w:t>total RNA-seq datasets are not directly comparable </w:t>
      </w:r>
      <w:hyperlink w:history="true" w:anchor="_bookmark573">
        <w:r>
          <w:rPr>
            <w:w w:val="95"/>
          </w:rPr>
          <w:t>(Zhao, Zhang, Gamini, Zhang, &amp; Schack,</w:t>
        </w:r>
      </w:hyperlink>
      <w:r>
        <w:rPr>
          <w:spacing w:val="1"/>
          <w:w w:val="95"/>
        </w:rPr>
        <w:t> </w:t>
      </w:r>
      <w:hyperlink w:history="true" w:anchor="_bookmark573">
        <w:r>
          <w:rPr/>
          <w:t>2018),</w:t>
        </w:r>
      </w:hyperlink>
      <w:r>
        <w:rPr/>
        <w:t> we obtained RNA-seq data from the PND7, PND14, and PNW8 stages from the</w:t>
      </w:r>
      <w:r>
        <w:rPr>
          <w:spacing w:val="1"/>
        </w:rPr>
        <w:t> </w:t>
      </w:r>
      <w:r>
        <w:rPr/>
        <w:t>literature</w:t>
      </w:r>
      <w:r>
        <w:rPr>
          <w:spacing w:val="1"/>
        </w:rPr>
        <w:t> </w:t>
      </w:r>
      <w:hyperlink w:history="true" w:anchor="_bookmark397">
        <w:r>
          <w:rPr/>
          <w:t>(Hammoud</w:t>
        </w:r>
        <w:r>
          <w:rPr>
            <w:spacing w:val="1"/>
          </w:rPr>
          <w:t> </w:t>
        </w:r>
        <w:r>
          <w:rPr/>
          <w:t>et</w:t>
        </w:r>
        <w:r>
          <w:rPr>
            <w:spacing w:val="1"/>
          </w:rPr>
          <w:t> </w:t>
        </w:r>
        <w:r>
          <w:rPr/>
          <w:t>al.,</w:t>
        </w:r>
        <w:r>
          <w:rPr>
            <w:spacing w:val="1"/>
          </w:rPr>
          <w:t> </w:t>
        </w:r>
        <w:r>
          <w:rPr/>
          <w:t>2014,</w:t>
        </w:r>
        <w:r>
          <w:rPr>
            <w:spacing w:val="1"/>
          </w:rPr>
          <w:t> </w:t>
        </w:r>
      </w:hyperlink>
      <w:hyperlink w:history="true" w:anchor="_bookmark398">
        <w:r>
          <w:rPr/>
          <w:t>2015)</w:t>
        </w:r>
        <w:r>
          <w:rPr>
            <w:spacing w:val="2"/>
          </w:rPr>
          <w:t> </w:t>
        </w:r>
      </w:hyperlink>
      <w:r>
        <w:rPr/>
        <w:t>and compared</w:t>
      </w:r>
      <w:r>
        <w:rPr>
          <w:spacing w:val="1"/>
        </w:rPr>
        <w:t> </w:t>
      </w:r>
      <w:r>
        <w:rPr/>
        <w:t>it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lab’s</w:t>
      </w:r>
      <w:r>
        <w:rPr>
          <w:spacing w:val="2"/>
        </w:rPr>
        <w:t> </w:t>
      </w:r>
      <w:r>
        <w:rPr/>
        <w:t>RNA-seq data.</w:t>
      </w:r>
    </w:p>
    <w:p>
      <w:pPr>
        <w:pStyle w:val="BodyText"/>
        <w:spacing w:line="314" w:lineRule="auto" w:before="14"/>
        <w:ind w:left="888" w:right="1402" w:firstLine="362"/>
        <w:jc w:val="both"/>
      </w:pPr>
      <w:r>
        <w:rPr>
          <w:w w:val="95"/>
        </w:rPr>
        <w:t>First, we compared the gene expression of lab PND8 samples to PND7 from literature and</w:t>
      </w:r>
      <w:r>
        <w:rPr>
          <w:spacing w:val="-52"/>
          <w:w w:val="95"/>
        </w:rPr>
        <w:t> </w:t>
      </w:r>
      <w:r>
        <w:rPr>
          <w:w w:val="95"/>
        </w:rPr>
        <w:t>lab PND15 samples to PND14 from literature and discovered a strong correlation; however,</w:t>
      </w:r>
      <w:r>
        <w:rPr>
          <w:spacing w:val="1"/>
          <w:w w:val="95"/>
        </w:rPr>
        <w:t> </w:t>
      </w:r>
      <w:r>
        <w:rPr/>
        <w:t>data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PNW8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PNW21</w:t>
      </w:r>
      <w:r>
        <w:rPr>
          <w:spacing w:val="-7"/>
        </w:rPr>
        <w:t> </w:t>
      </w:r>
      <w:r>
        <w:rPr/>
        <w:t>were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well</w:t>
      </w:r>
      <w:r>
        <w:rPr>
          <w:spacing w:val="-7"/>
        </w:rPr>
        <w:t> </w:t>
      </w:r>
      <w:r>
        <w:rPr/>
        <w:t>correlated</w:t>
      </w:r>
      <w:r>
        <w:rPr>
          <w:spacing w:val="-6"/>
        </w:rPr>
        <w:t> </w:t>
      </w:r>
      <w:r>
        <w:rPr/>
        <w:t>(result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shown).</w:t>
      </w:r>
      <w:r>
        <w:rPr>
          <w:spacing w:val="11"/>
        </w:rPr>
        <w:t> </w:t>
      </w:r>
      <w:r>
        <w:rPr/>
        <w:t>Following</w:t>
      </w:r>
      <w:r>
        <w:rPr>
          <w:spacing w:val="-7"/>
        </w:rPr>
        <w:t> </w:t>
      </w:r>
      <w:r>
        <w:rPr/>
        <w:t>that,</w:t>
      </w:r>
      <w:r>
        <w:rPr>
          <w:spacing w:val="-55"/>
        </w:rPr>
        <w:t> </w:t>
      </w:r>
      <w:r>
        <w:rPr/>
        <w:t>we performed differential analysis on data from the lab: PND15 vs PND8 and PNW21 vs</w:t>
      </w:r>
      <w:r>
        <w:rPr>
          <w:spacing w:val="1"/>
        </w:rPr>
        <w:t> </w:t>
      </w:r>
      <w:r>
        <w:rPr>
          <w:spacing w:val="-1"/>
        </w:rPr>
        <w:t>PND15,</w:t>
      </w:r>
      <w:r>
        <w:rPr>
          <w:spacing w:val="-8"/>
        </w:rPr>
        <w:t> </w:t>
      </w:r>
      <w:r>
        <w:rPr>
          <w:spacing w:val="-1"/>
        </w:rPr>
        <w:t>as</w:t>
      </w:r>
      <w:r>
        <w:rPr>
          <w:spacing w:val="-7"/>
        </w:rPr>
        <w:t> </w:t>
      </w:r>
      <w:r>
        <w:rPr>
          <w:spacing w:val="-1"/>
        </w:rPr>
        <w:t>well</w:t>
      </w:r>
      <w:r>
        <w:rPr>
          <w:spacing w:val="-7"/>
        </w:rPr>
        <w:t> </w:t>
      </w:r>
      <w:r>
        <w:rPr>
          <w:spacing w:val="-1"/>
        </w:rPr>
        <w:t>as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literature:</w:t>
      </w:r>
      <w:r>
        <w:rPr>
          <w:spacing w:val="10"/>
        </w:rPr>
        <w:t> </w:t>
      </w:r>
      <w:r>
        <w:rPr/>
        <w:t>PND14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PND7,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PNW8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PND14.</w:t>
      </w:r>
      <w:r>
        <w:rPr>
          <w:spacing w:val="10"/>
        </w:rPr>
        <w:t> </w:t>
      </w:r>
      <w:r>
        <w:rPr/>
        <w:t>We</w:t>
      </w:r>
      <w:r>
        <w:rPr>
          <w:spacing w:val="-55"/>
        </w:rPr>
        <w:t> </w:t>
      </w:r>
      <w:r>
        <w:rPr>
          <w:w w:val="95"/>
        </w:rPr>
        <w:t>compared the log2 fold-changes from PND14 vs PND8 with PND15 vs PND8, and PNW8 vs</w:t>
      </w:r>
      <w:r>
        <w:rPr>
          <w:spacing w:val="1"/>
          <w:w w:val="95"/>
        </w:rPr>
        <w:t> </w:t>
      </w:r>
      <w:r>
        <w:rPr>
          <w:w w:val="95"/>
        </w:rPr>
        <w:t>PND14 with PNW21 vs PND15 after differential analysis. We discovered that the correlation</w:t>
      </w:r>
      <w:r>
        <w:rPr>
          <w:spacing w:val="1"/>
          <w:w w:val="95"/>
        </w:rPr>
        <w:t> </w:t>
      </w:r>
      <w:r>
        <w:rPr/>
        <w:t>between PND14 vs PND8 and PND15 vs PND8 was 52% (R = 0.52, Pearson method) and</w:t>
      </w:r>
      <w:r>
        <w:rPr>
          <w:spacing w:val="-55"/>
        </w:rPr>
        <w:t> </w:t>
      </w:r>
      <w:r>
        <w:rPr>
          <w:w w:val="95"/>
        </w:rPr>
        <w:t>that most of the genes were changing in the same direction, whereas the correlation between</w:t>
      </w:r>
      <w:r>
        <w:rPr>
          <w:spacing w:val="1"/>
          <w:w w:val="95"/>
        </w:rPr>
        <w:t> </w:t>
      </w:r>
      <w:r>
        <w:rPr/>
        <w:t>PNW8 vs PND14 and PNW21 vs PND15 was negative 16% (R = -0.16; Pearson method)</w:t>
      </w:r>
      <w:r>
        <w:rPr>
          <w:spacing w:val="1"/>
        </w:rPr>
        <w:t> </w:t>
      </w:r>
      <w:r>
        <w:rPr>
          <w:w w:val="95"/>
        </w:rPr>
        <w:t>and that around 50% of the genes were changing in the opposite direction, as shown in Figure</w:t>
      </w:r>
      <w:r>
        <w:rPr>
          <w:spacing w:val="-53"/>
          <w:w w:val="95"/>
        </w:rPr>
        <w:t> </w:t>
      </w:r>
      <w:hyperlink w:history="true" w:anchor="_bookmark75">
        <w:r>
          <w:rPr>
            <w:w w:val="95"/>
          </w:rPr>
          <w:t>1.1A. </w:t>
        </w:r>
      </w:hyperlink>
      <w:r>
        <w:rPr>
          <w:w w:val="95"/>
        </w:rPr>
        <w:t>As a result, we incorporated the PND14 and PNW8 datasets into our project to better</w:t>
      </w:r>
      <w:r>
        <w:rPr>
          <w:spacing w:val="1"/>
          <w:w w:val="95"/>
        </w:rPr>
        <w:t> </w:t>
      </w:r>
      <w:r>
        <w:rPr>
          <w:spacing w:val="-1"/>
        </w:rPr>
        <w:t>compare</w:t>
      </w:r>
      <w:r>
        <w:rPr>
          <w:spacing w:val="-4"/>
        </w:rPr>
        <w:t> </w:t>
      </w:r>
      <w:r>
        <w:rPr>
          <w:spacing w:val="-1"/>
        </w:rPr>
        <w:t>developmental</w:t>
      </w:r>
      <w:r>
        <w:rPr>
          <w:spacing w:val="-3"/>
        </w:rPr>
        <w:t> </w:t>
      </w:r>
      <w:r>
        <w:rPr/>
        <w:t>stages.</w:t>
      </w:r>
      <w:r>
        <w:rPr>
          <w:spacing w:val="22"/>
        </w:rPr>
        <w:t> </w:t>
      </w:r>
      <w:r>
        <w:rPr/>
        <w:t>We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differential</w:t>
      </w:r>
      <w:r>
        <w:rPr>
          <w:spacing w:val="-3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between</w:t>
      </w:r>
      <w:r>
        <w:rPr>
          <w:spacing w:val="-3"/>
        </w:rPr>
        <w:t> </w:t>
      </w:r>
      <w:r>
        <w:rPr/>
        <w:t>PNW8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PND14</w:t>
      </w:r>
    </w:p>
    <w:p>
      <w:pPr>
        <w:spacing w:after="0" w:line="314" w:lineRule="auto"/>
        <w:jc w:val="both"/>
        <w:sectPr>
          <w:headerReference w:type="even" r:id="rId36"/>
          <w:headerReference w:type="default" r:id="rId37"/>
          <w:pgSz w:w="12240" w:h="15840"/>
          <w:pgMar w:header="700" w:footer="0" w:top="1320" w:bottom="280" w:left="540" w:right="0"/>
          <w:pgNumType w:start="56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2628"/>
        <w:rPr>
          <w:sz w:val="20"/>
        </w:rPr>
      </w:pPr>
      <w:r>
        <w:rPr>
          <w:sz w:val="20"/>
        </w:rPr>
        <w:drawing>
          <wp:inline distT="0" distB="0" distL="0" distR="0">
            <wp:extent cx="4255008" cy="3212592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008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6"/>
        </w:rPr>
      </w:pPr>
    </w:p>
    <w:p>
      <w:pPr>
        <w:spacing w:line="252" w:lineRule="auto" w:before="125"/>
        <w:ind w:left="2340" w:right="1389" w:firstLine="0"/>
        <w:jc w:val="left"/>
        <w:rPr>
          <w:b/>
          <w:sz w:val="20"/>
        </w:rPr>
      </w:pPr>
      <w:bookmarkStart w:name="_bookmark75" w:id="138"/>
      <w:bookmarkEnd w:id="138"/>
      <w:r>
        <w:rPr/>
      </w:r>
      <w:r>
        <w:rPr>
          <w:b/>
          <w:sz w:val="20"/>
        </w:rPr>
        <w:t>Figure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1.1:</w:t>
      </w:r>
      <w:r>
        <w:rPr>
          <w:b/>
          <w:spacing w:val="35"/>
          <w:sz w:val="20"/>
        </w:rPr>
        <w:t> </w:t>
      </w:r>
      <w:r>
        <w:rPr>
          <w:b/>
          <w:sz w:val="20"/>
        </w:rPr>
        <w:t>Log</w:t>
      </w:r>
      <w:r>
        <w:rPr>
          <w:rFonts w:ascii="Verdana"/>
          <w:b/>
          <w:i/>
          <w:sz w:val="20"/>
          <w:vertAlign w:val="subscript"/>
        </w:rPr>
        <w:t>2</w:t>
      </w:r>
      <w:r>
        <w:rPr>
          <w:rFonts w:ascii="Verdana"/>
          <w:b/>
          <w:i/>
          <w:spacing w:val="30"/>
          <w:sz w:val="20"/>
          <w:vertAlign w:val="baseline"/>
        </w:rPr>
        <w:t> </w:t>
      </w:r>
      <w:r>
        <w:rPr>
          <w:b/>
          <w:sz w:val="20"/>
          <w:vertAlign w:val="baseline"/>
        </w:rPr>
        <w:t>fold-change</w:t>
      </w:r>
      <w:r>
        <w:rPr>
          <w:b/>
          <w:spacing w:val="38"/>
          <w:sz w:val="20"/>
          <w:vertAlign w:val="baseline"/>
        </w:rPr>
        <w:t> </w:t>
      </w:r>
      <w:r>
        <w:rPr>
          <w:b/>
          <w:sz w:val="20"/>
          <w:vertAlign w:val="baseline"/>
        </w:rPr>
        <w:t>comparison</w:t>
      </w:r>
      <w:r>
        <w:rPr>
          <w:b/>
          <w:spacing w:val="39"/>
          <w:sz w:val="20"/>
          <w:vertAlign w:val="baseline"/>
        </w:rPr>
        <w:t> </w:t>
      </w:r>
      <w:r>
        <w:rPr>
          <w:b/>
          <w:sz w:val="20"/>
          <w:vertAlign w:val="baseline"/>
        </w:rPr>
        <w:t>of</w:t>
      </w:r>
      <w:r>
        <w:rPr>
          <w:b/>
          <w:spacing w:val="38"/>
          <w:sz w:val="20"/>
          <w:vertAlign w:val="baseline"/>
        </w:rPr>
        <w:t> </w:t>
      </w:r>
      <w:r>
        <w:rPr>
          <w:b/>
          <w:sz w:val="20"/>
          <w:vertAlign w:val="baseline"/>
        </w:rPr>
        <w:t>RNA-seq</w:t>
      </w:r>
      <w:r>
        <w:rPr>
          <w:b/>
          <w:spacing w:val="39"/>
          <w:sz w:val="20"/>
          <w:vertAlign w:val="baseline"/>
        </w:rPr>
        <w:t> </w:t>
      </w:r>
      <w:r>
        <w:rPr>
          <w:b/>
          <w:sz w:val="20"/>
          <w:vertAlign w:val="baseline"/>
        </w:rPr>
        <w:t>data</w:t>
      </w:r>
      <w:r>
        <w:rPr>
          <w:b/>
          <w:spacing w:val="38"/>
          <w:sz w:val="20"/>
          <w:vertAlign w:val="baseline"/>
        </w:rPr>
        <w:t> </w:t>
      </w:r>
      <w:r>
        <w:rPr>
          <w:b/>
          <w:sz w:val="20"/>
          <w:vertAlign w:val="baseline"/>
        </w:rPr>
        <w:t>from</w:t>
      </w:r>
      <w:r>
        <w:rPr>
          <w:b/>
          <w:spacing w:val="39"/>
          <w:sz w:val="20"/>
          <w:vertAlign w:val="baseline"/>
        </w:rPr>
        <w:t> </w:t>
      </w:r>
      <w:r>
        <w:rPr>
          <w:b/>
          <w:sz w:val="20"/>
          <w:vertAlign w:val="baseline"/>
        </w:rPr>
        <w:t>the</w:t>
      </w:r>
      <w:r>
        <w:rPr>
          <w:b/>
          <w:spacing w:val="-48"/>
          <w:sz w:val="20"/>
          <w:vertAlign w:val="baseline"/>
        </w:rPr>
        <w:t> </w:t>
      </w:r>
      <w:r>
        <w:rPr>
          <w:b/>
          <w:sz w:val="20"/>
          <w:vertAlign w:val="baseline"/>
        </w:rPr>
        <w:t>literature</w:t>
      </w:r>
      <w:r>
        <w:rPr>
          <w:b/>
          <w:spacing w:val="21"/>
          <w:sz w:val="20"/>
          <w:vertAlign w:val="baseline"/>
        </w:rPr>
        <w:t> </w:t>
      </w:r>
      <w:r>
        <w:rPr>
          <w:b/>
          <w:sz w:val="20"/>
          <w:vertAlign w:val="baseline"/>
        </w:rPr>
        <w:t>and</w:t>
      </w:r>
      <w:r>
        <w:rPr>
          <w:b/>
          <w:spacing w:val="22"/>
          <w:sz w:val="20"/>
          <w:vertAlign w:val="baseline"/>
        </w:rPr>
        <w:t> </w:t>
      </w:r>
      <w:r>
        <w:rPr>
          <w:b/>
          <w:sz w:val="20"/>
          <w:vertAlign w:val="baseline"/>
        </w:rPr>
        <w:t>lab</w:t>
      </w:r>
      <w:r>
        <w:rPr>
          <w:b/>
          <w:spacing w:val="22"/>
          <w:sz w:val="20"/>
          <w:vertAlign w:val="baseline"/>
        </w:rPr>
        <w:t> </w:t>
      </w:r>
      <w:r>
        <w:rPr>
          <w:b/>
          <w:sz w:val="20"/>
          <w:vertAlign w:val="baseline"/>
        </w:rPr>
        <w:t>(old</w:t>
      </w:r>
      <w:r>
        <w:rPr>
          <w:b/>
          <w:spacing w:val="22"/>
          <w:sz w:val="20"/>
          <w:vertAlign w:val="baseline"/>
        </w:rPr>
        <w:t> </w:t>
      </w:r>
      <w:r>
        <w:rPr>
          <w:b/>
          <w:sz w:val="20"/>
          <w:vertAlign w:val="baseline"/>
        </w:rPr>
        <w:t>and</w:t>
      </w:r>
      <w:r>
        <w:rPr>
          <w:b/>
          <w:spacing w:val="22"/>
          <w:sz w:val="20"/>
          <w:vertAlign w:val="baseline"/>
        </w:rPr>
        <w:t> </w:t>
      </w:r>
      <w:r>
        <w:rPr>
          <w:b/>
          <w:sz w:val="20"/>
          <w:vertAlign w:val="baseline"/>
        </w:rPr>
        <w:t>new).</w:t>
      </w:r>
    </w:p>
    <w:p>
      <w:pPr>
        <w:pStyle w:val="BodyText"/>
        <w:rPr>
          <w:b/>
          <w:sz w:val="28"/>
        </w:rPr>
      </w:pPr>
    </w:p>
    <w:p>
      <w:pPr>
        <w:pStyle w:val="BodyText"/>
        <w:spacing w:line="314" w:lineRule="auto" w:before="186"/>
        <w:ind w:left="1260" w:right="1076"/>
        <w:jc w:val="both"/>
      </w:pPr>
      <w:r>
        <w:rPr/>
        <w:t>rather than PNW8 and PND15 because the PND14 and PND15 samples were sequenced</w:t>
      </w:r>
      <w:r>
        <w:rPr>
          <w:spacing w:val="1"/>
        </w:rPr>
        <w:t> </w:t>
      </w:r>
      <w:r>
        <w:rPr>
          <w:w w:val="95"/>
        </w:rPr>
        <w:t>separately and could have unaccountable batch effects. These analyses were then updated in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7"/>
        </w:rPr>
        <w:t> </w:t>
      </w:r>
      <w:r>
        <w:rPr/>
        <w:t>manuscript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appear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hyperlink w:history="true" w:anchor="_bookmark70">
        <w:r>
          <w:rPr/>
          <w:t>Chapter</w:t>
        </w:r>
        <w:r>
          <w:rPr>
            <w:spacing w:val="17"/>
          </w:rPr>
          <w:t> </w:t>
        </w:r>
        <w:r>
          <w:rPr/>
          <w:t>1.</w:t>
        </w:r>
      </w:hyperlink>
    </w:p>
    <w:p>
      <w:pPr>
        <w:pStyle w:val="BodyText"/>
        <w:spacing w:before="3"/>
        <w:rPr>
          <w:sz w:val="50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New RNA-seq data from lab" w:id="139"/>
      <w:bookmarkEnd w:id="139"/>
      <w:r>
        <w:rPr>
          <w:b w:val="0"/>
        </w:rPr>
      </w:r>
      <w:bookmarkStart w:name="_bookmark76" w:id="140"/>
      <w:bookmarkEnd w:id="140"/>
      <w:r>
        <w:rPr>
          <w:b w:val="0"/>
        </w:rPr>
      </w:r>
      <w:bookmarkStart w:name="_bookmark76" w:id="141"/>
      <w:bookmarkEnd w:id="141"/>
      <w:r>
        <w:rPr/>
        <w:t>Ne</w:t>
      </w:r>
      <w:r>
        <w:rPr/>
        <w:t>w</w:t>
      </w:r>
      <w:r>
        <w:rPr>
          <w:spacing w:val="18"/>
        </w:rPr>
        <w:t> </w:t>
      </w:r>
      <w:r>
        <w:rPr/>
        <w:t>RNA-seq</w:t>
      </w:r>
      <w:r>
        <w:rPr>
          <w:spacing w:val="19"/>
        </w:rPr>
        <w:t> </w:t>
      </w:r>
      <w:r>
        <w:rPr/>
        <w:t>data</w:t>
      </w:r>
      <w:r>
        <w:rPr>
          <w:spacing w:val="18"/>
        </w:rPr>
        <w:t> </w:t>
      </w:r>
      <w:r>
        <w:rPr/>
        <w:t>from</w:t>
      </w:r>
      <w:r>
        <w:rPr>
          <w:spacing w:val="19"/>
        </w:rPr>
        <w:t> </w:t>
      </w:r>
      <w:r>
        <w:rPr/>
        <w:t>lab</w:t>
      </w:r>
    </w:p>
    <w:p>
      <w:pPr>
        <w:pStyle w:val="BodyText"/>
        <w:spacing w:line="314" w:lineRule="auto" w:before="268"/>
        <w:ind w:left="1226" w:right="1071" w:firstLine="33"/>
        <w:jc w:val="both"/>
      </w:pPr>
      <w:r>
        <w:rPr>
          <w:w w:val="95"/>
        </w:rPr>
        <w:t>Because of these limitations, we decided to generate new SCs data in the lab. Previously, the</w:t>
      </w:r>
      <w:r>
        <w:rPr>
          <w:spacing w:val="1"/>
          <w:w w:val="95"/>
        </w:rPr>
        <w:t> </w:t>
      </w:r>
      <w:r>
        <w:rPr>
          <w:w w:val="95"/>
        </w:rPr>
        <w:t>“Takara</w:t>
      </w:r>
      <w:r>
        <w:rPr>
          <w:spacing w:val="14"/>
          <w:w w:val="95"/>
        </w:rPr>
        <w:t> </w:t>
      </w:r>
      <w:r>
        <w:rPr>
          <w:w w:val="95"/>
        </w:rPr>
        <w:t>total</w:t>
      </w:r>
      <w:r>
        <w:rPr>
          <w:spacing w:val="15"/>
          <w:w w:val="95"/>
        </w:rPr>
        <w:t> </w:t>
      </w:r>
      <w:r>
        <w:rPr>
          <w:w w:val="95"/>
        </w:rPr>
        <w:t>RNA</w:t>
      </w:r>
      <w:r>
        <w:rPr>
          <w:spacing w:val="14"/>
          <w:w w:val="95"/>
        </w:rPr>
        <w:t> </w:t>
      </w:r>
      <w:r>
        <w:rPr>
          <w:w w:val="95"/>
        </w:rPr>
        <w:t>pico</w:t>
      </w:r>
      <w:r>
        <w:rPr>
          <w:spacing w:val="15"/>
          <w:w w:val="95"/>
        </w:rPr>
        <w:t> </w:t>
      </w:r>
      <w:r>
        <w:rPr>
          <w:w w:val="95"/>
        </w:rPr>
        <w:t>input</w:t>
      </w:r>
      <w:r>
        <w:rPr>
          <w:spacing w:val="14"/>
          <w:w w:val="95"/>
        </w:rPr>
        <w:t> </w:t>
      </w:r>
      <w:r>
        <w:rPr>
          <w:w w:val="95"/>
        </w:rPr>
        <w:t>mammalian</w:t>
      </w:r>
      <w:r>
        <w:rPr>
          <w:spacing w:val="15"/>
          <w:w w:val="95"/>
        </w:rPr>
        <w:t> </w:t>
      </w:r>
      <w:r>
        <w:rPr>
          <w:w w:val="95"/>
        </w:rPr>
        <w:t>kit</w:t>
      </w:r>
      <w:r>
        <w:rPr>
          <w:spacing w:val="14"/>
          <w:w w:val="95"/>
        </w:rPr>
        <w:t> </w:t>
      </w:r>
      <w:r>
        <w:rPr>
          <w:w w:val="95"/>
        </w:rPr>
        <w:t>v2”</w:t>
      </w:r>
      <w:r>
        <w:rPr>
          <w:spacing w:val="15"/>
          <w:w w:val="95"/>
        </w:rPr>
        <w:t> </w:t>
      </w:r>
      <w:r>
        <w:rPr>
          <w:w w:val="95"/>
        </w:rPr>
        <w:t>was</w:t>
      </w:r>
      <w:r>
        <w:rPr>
          <w:spacing w:val="14"/>
          <w:w w:val="95"/>
        </w:rPr>
        <w:t> </w:t>
      </w:r>
      <w:r>
        <w:rPr>
          <w:w w:val="95"/>
        </w:rPr>
        <w:t>used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generate</w:t>
      </w:r>
      <w:r>
        <w:rPr>
          <w:spacing w:val="15"/>
          <w:w w:val="95"/>
        </w:rPr>
        <w:t> </w:t>
      </w:r>
      <w:r>
        <w:rPr>
          <w:w w:val="95"/>
        </w:rPr>
        <w:t>libraries,</w:t>
      </w:r>
      <w:r>
        <w:rPr>
          <w:spacing w:val="15"/>
          <w:w w:val="95"/>
        </w:rPr>
        <w:t> </w:t>
      </w:r>
      <w:r>
        <w:rPr>
          <w:w w:val="95"/>
        </w:rPr>
        <w:t>but</w:t>
      </w:r>
      <w:r>
        <w:rPr>
          <w:spacing w:val="14"/>
          <w:w w:val="95"/>
        </w:rPr>
        <w:t> </w:t>
      </w:r>
      <w:r>
        <w:rPr>
          <w:w w:val="95"/>
        </w:rPr>
        <w:t>this</w:t>
      </w:r>
      <w:r>
        <w:rPr>
          <w:spacing w:val="15"/>
          <w:w w:val="95"/>
        </w:rPr>
        <w:t> </w:t>
      </w:r>
      <w:r>
        <w:rPr>
          <w:w w:val="95"/>
        </w:rPr>
        <w:t>kit</w:t>
      </w:r>
      <w:r>
        <w:rPr>
          <w:spacing w:val="-53"/>
          <w:w w:val="95"/>
        </w:rPr>
        <w:t> </w:t>
      </w:r>
      <w:r>
        <w:rPr>
          <w:w w:val="95"/>
        </w:rPr>
        <w:t>is no longer available. The new RNA-seq dataset was obtained from the total RNA libraries</w:t>
      </w:r>
      <w:r>
        <w:rPr>
          <w:spacing w:val="1"/>
          <w:w w:val="95"/>
        </w:rPr>
        <w:t> </w:t>
      </w:r>
      <w:r>
        <w:rPr>
          <w:spacing w:val="-1"/>
        </w:rPr>
        <w:t>prepared</w:t>
      </w:r>
      <w:r>
        <w:rPr>
          <w:spacing w:val="-8"/>
        </w:rPr>
        <w:t> </w:t>
      </w:r>
      <w:r>
        <w:rPr>
          <w:spacing w:val="-1"/>
        </w:rPr>
        <w:t>using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“Takara</w:t>
      </w:r>
      <w:r>
        <w:rPr>
          <w:spacing w:val="-7"/>
        </w:rPr>
        <w:t> </w:t>
      </w:r>
      <w:r>
        <w:rPr>
          <w:spacing w:val="-1"/>
        </w:rPr>
        <w:t>total</w:t>
      </w:r>
      <w:r>
        <w:rPr>
          <w:spacing w:val="-7"/>
        </w:rPr>
        <w:t> </w:t>
      </w:r>
      <w:r>
        <w:rPr>
          <w:spacing w:val="-1"/>
        </w:rPr>
        <w:t>RNA</w:t>
      </w:r>
      <w:r>
        <w:rPr>
          <w:spacing w:val="-7"/>
        </w:rPr>
        <w:t> </w:t>
      </w:r>
      <w:r>
        <w:rPr>
          <w:spacing w:val="-1"/>
        </w:rPr>
        <w:t>pico</w:t>
      </w:r>
      <w:r>
        <w:rPr>
          <w:spacing w:val="-8"/>
        </w:rPr>
        <w:t> </w:t>
      </w:r>
      <w:r>
        <w:rPr>
          <w:spacing w:val="-1"/>
        </w:rPr>
        <w:t>input</w:t>
      </w:r>
      <w:r>
        <w:rPr>
          <w:spacing w:val="-7"/>
        </w:rPr>
        <w:t> </w:t>
      </w:r>
      <w:r>
        <w:rPr>
          <w:spacing w:val="-1"/>
        </w:rPr>
        <w:t>mammalian</w:t>
      </w:r>
      <w:r>
        <w:rPr>
          <w:spacing w:val="-7"/>
        </w:rPr>
        <w:t> </w:t>
      </w:r>
      <w:r>
        <w:rPr>
          <w:spacing w:val="-1"/>
        </w:rPr>
        <w:t>kit</w:t>
      </w:r>
      <w:r>
        <w:rPr>
          <w:spacing w:val="-7"/>
        </w:rPr>
        <w:t> </w:t>
      </w:r>
      <w:r>
        <w:rPr/>
        <w:t>v3.”</w:t>
      </w:r>
      <w:r>
        <w:rPr>
          <w:spacing w:val="10"/>
        </w:rPr>
        <w:t> </w:t>
      </w:r>
      <w:r>
        <w:rPr/>
        <w:t>Furthermore,</w:t>
      </w:r>
      <w:r>
        <w:rPr>
          <w:spacing w:val="-8"/>
        </w:rPr>
        <w:t> </w:t>
      </w:r>
      <w:r>
        <w:rPr/>
        <w:t>PND8</w:t>
      </w:r>
      <w:r>
        <w:rPr>
          <w:spacing w:val="-55"/>
        </w:rPr>
        <w:t> </w:t>
      </w:r>
      <w:r>
        <w:rPr>
          <w:w w:val="95"/>
        </w:rPr>
        <w:t>and PND15 libraries were previously sequenced on the Illumina HiSeq 4000 platform, which</w:t>
      </w:r>
      <w:r>
        <w:rPr>
          <w:spacing w:val="1"/>
          <w:w w:val="95"/>
        </w:rPr>
        <w:t> </w:t>
      </w:r>
      <w:r>
        <w:rPr>
          <w:w w:val="95"/>
        </w:rPr>
        <w:t>is no longer available for sequencing at the Functional Genomics Center Zurich (FGCZ). To</w:t>
      </w:r>
      <w:r>
        <w:rPr>
          <w:spacing w:val="1"/>
          <w:w w:val="95"/>
        </w:rPr>
        <w:t> </w:t>
      </w:r>
      <w:r>
        <w:rPr>
          <w:spacing w:val="-1"/>
        </w:rPr>
        <w:t>avoid</w:t>
      </w:r>
      <w:r>
        <w:rPr>
          <w:spacing w:val="-7"/>
        </w:rPr>
        <w:t> </w:t>
      </w:r>
      <w:r>
        <w:rPr>
          <w:spacing w:val="-1"/>
        </w:rPr>
        <w:t>any</w:t>
      </w:r>
      <w:r>
        <w:rPr>
          <w:spacing w:val="-6"/>
        </w:rPr>
        <w:t> </w:t>
      </w:r>
      <w:r>
        <w:rPr>
          <w:spacing w:val="-1"/>
        </w:rPr>
        <w:t>technical/</w:t>
      </w:r>
      <w:r>
        <w:rPr>
          <w:spacing w:val="-7"/>
        </w:rPr>
        <w:t> </w:t>
      </w:r>
      <w:r>
        <w:rPr>
          <w:spacing w:val="-1"/>
        </w:rPr>
        <w:t>batch</w:t>
      </w:r>
      <w:r>
        <w:rPr>
          <w:spacing w:val="-6"/>
        </w:rPr>
        <w:t> </w:t>
      </w:r>
      <w:r>
        <w:rPr>
          <w:spacing w:val="-1"/>
        </w:rPr>
        <w:t>effects,</w:t>
      </w:r>
      <w:r>
        <w:rPr>
          <w:spacing w:val="-6"/>
        </w:rPr>
        <w:t> </w:t>
      </w:r>
      <w:r>
        <w:rPr>
          <w:spacing w:val="-1"/>
        </w:rPr>
        <w:t>we</w:t>
      </w:r>
      <w:r>
        <w:rPr>
          <w:spacing w:val="-7"/>
        </w:rPr>
        <w:t> </w:t>
      </w:r>
      <w:r>
        <w:rPr>
          <w:spacing w:val="-1"/>
        </w:rPr>
        <w:t>therefore</w:t>
      </w:r>
      <w:r>
        <w:rPr>
          <w:spacing w:val="-6"/>
        </w:rPr>
        <w:t> </w:t>
      </w:r>
      <w:r>
        <w:rPr>
          <w:spacing w:val="-1"/>
        </w:rPr>
        <w:t>re-sequenced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total</w:t>
      </w:r>
      <w:r>
        <w:rPr>
          <w:spacing w:val="-6"/>
        </w:rPr>
        <w:t> </w:t>
      </w:r>
      <w:r>
        <w:rPr/>
        <w:t>RNA</w:t>
      </w:r>
      <w:r>
        <w:rPr>
          <w:spacing w:val="-6"/>
        </w:rPr>
        <w:t> </w:t>
      </w:r>
      <w:r>
        <w:rPr/>
        <w:t>libraries</w:t>
      </w:r>
      <w:r>
        <w:rPr>
          <w:spacing w:val="-7"/>
        </w:rPr>
        <w:t> </w:t>
      </w:r>
      <w:r>
        <w:rPr/>
        <w:t>from</w:t>
      </w:r>
      <w:r>
        <w:rPr>
          <w:spacing w:val="-55"/>
        </w:rPr>
        <w:t> </w:t>
      </w:r>
      <w:r>
        <w:rPr/>
        <w:t>PND8 and PND15 on the Illumina NovaSeq platform using the “Takara total RNA pico</w:t>
      </w:r>
      <w:r>
        <w:rPr>
          <w:spacing w:val="1"/>
        </w:rPr>
        <w:t> </w:t>
      </w:r>
      <w:r>
        <w:rPr/>
        <w:t>input</w:t>
      </w:r>
      <w:r>
        <w:rPr>
          <w:spacing w:val="14"/>
        </w:rPr>
        <w:t> </w:t>
      </w:r>
      <w:r>
        <w:rPr/>
        <w:t>mammalian</w:t>
      </w:r>
      <w:r>
        <w:rPr>
          <w:spacing w:val="14"/>
        </w:rPr>
        <w:t> </w:t>
      </w:r>
      <w:r>
        <w:rPr/>
        <w:t>kit</w:t>
      </w:r>
      <w:r>
        <w:rPr>
          <w:spacing w:val="14"/>
        </w:rPr>
        <w:t> </w:t>
      </w:r>
      <w:r>
        <w:rPr/>
        <w:t>v3”</w:t>
      </w:r>
      <w:r>
        <w:rPr>
          <w:spacing w:val="14"/>
        </w:rPr>
        <w:t> </w:t>
      </w:r>
      <w:r>
        <w:rPr/>
        <w:t>along</w:t>
      </w:r>
      <w:r>
        <w:rPr>
          <w:spacing w:val="14"/>
        </w:rPr>
        <w:t> </w:t>
      </w:r>
      <w:r>
        <w:rPr/>
        <w:t>with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PNW21</w:t>
      </w:r>
      <w:r>
        <w:rPr>
          <w:spacing w:val="14"/>
        </w:rPr>
        <w:t> </w:t>
      </w:r>
      <w:r>
        <w:rPr/>
        <w:t>total</w:t>
      </w:r>
      <w:r>
        <w:rPr>
          <w:spacing w:val="14"/>
        </w:rPr>
        <w:t> </w:t>
      </w:r>
      <w:r>
        <w:rPr/>
        <w:t>RNA</w:t>
      </w:r>
      <w:r>
        <w:rPr>
          <w:spacing w:val="13"/>
        </w:rPr>
        <w:t> </w:t>
      </w:r>
      <w:r>
        <w:rPr/>
        <w:t>libraries.</w:t>
      </w:r>
    </w:p>
    <w:p>
      <w:pPr>
        <w:pStyle w:val="BodyText"/>
        <w:spacing w:line="314" w:lineRule="auto" w:before="12"/>
        <w:ind w:left="1260" w:right="1077" w:firstLine="351"/>
        <w:jc w:val="both"/>
      </w:pPr>
      <w:r>
        <w:rPr>
          <w:w w:val="95"/>
        </w:rPr>
        <w:t>First, we compared the newly sequenced data to data generated previously in the lab and</w:t>
      </w:r>
      <w:r>
        <w:rPr>
          <w:spacing w:val="1"/>
          <w:w w:val="95"/>
        </w:rPr>
        <w:t> </w:t>
      </w:r>
      <w:r>
        <w:rPr>
          <w:w w:val="95"/>
        </w:rPr>
        <w:t>from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literature.</w:t>
      </w:r>
      <w:r>
        <w:rPr>
          <w:spacing w:val="55"/>
          <w:w w:val="95"/>
        </w:rPr>
        <w:t> </w:t>
      </w:r>
      <w:r>
        <w:rPr>
          <w:w w:val="95"/>
        </w:rPr>
        <w:t>We</w:t>
      </w:r>
      <w:r>
        <w:rPr>
          <w:spacing w:val="26"/>
          <w:w w:val="95"/>
        </w:rPr>
        <w:t> </w:t>
      </w:r>
      <w:r>
        <w:rPr>
          <w:w w:val="95"/>
        </w:rPr>
        <w:t>discovered</w:t>
      </w:r>
      <w:r>
        <w:rPr>
          <w:spacing w:val="27"/>
          <w:w w:val="95"/>
        </w:rPr>
        <w:t> </w:t>
      </w:r>
      <w:r>
        <w:rPr>
          <w:w w:val="95"/>
        </w:rPr>
        <w:t>that</w:t>
      </w:r>
      <w:r>
        <w:rPr>
          <w:spacing w:val="27"/>
          <w:w w:val="95"/>
        </w:rPr>
        <w:t> </w:t>
      </w:r>
      <w:r>
        <w:rPr>
          <w:w w:val="95"/>
        </w:rPr>
        <w:t>gene</w:t>
      </w:r>
      <w:r>
        <w:rPr>
          <w:spacing w:val="27"/>
          <w:w w:val="95"/>
        </w:rPr>
        <w:t> </w:t>
      </w:r>
      <w:r>
        <w:rPr>
          <w:w w:val="95"/>
        </w:rPr>
        <w:t>expression</w:t>
      </w:r>
      <w:r>
        <w:rPr>
          <w:spacing w:val="27"/>
          <w:w w:val="95"/>
        </w:rPr>
        <w:t> </w:t>
      </w:r>
      <w:r>
        <w:rPr>
          <w:w w:val="95"/>
        </w:rPr>
        <w:t>from</w:t>
      </w:r>
      <w:r>
        <w:rPr>
          <w:spacing w:val="27"/>
          <w:w w:val="95"/>
        </w:rPr>
        <w:t> </w:t>
      </w:r>
      <w:r>
        <w:rPr>
          <w:w w:val="95"/>
        </w:rPr>
        <w:t>newly</w:t>
      </w:r>
      <w:r>
        <w:rPr>
          <w:spacing w:val="27"/>
          <w:w w:val="95"/>
        </w:rPr>
        <w:t> </w:t>
      </w:r>
      <w:r>
        <w:rPr>
          <w:w w:val="95"/>
        </w:rPr>
        <w:t>generated</w:t>
      </w:r>
      <w:r>
        <w:rPr>
          <w:spacing w:val="27"/>
          <w:w w:val="95"/>
        </w:rPr>
        <w:t> </w:t>
      </w:r>
      <w:r>
        <w:rPr>
          <w:w w:val="95"/>
        </w:rPr>
        <w:t>PND8</w:t>
      </w:r>
      <w:r>
        <w:rPr>
          <w:spacing w:val="27"/>
          <w:w w:val="95"/>
        </w:rPr>
        <w:t> </w:t>
      </w:r>
      <w:r>
        <w:rPr>
          <w:w w:val="95"/>
        </w:rPr>
        <w:t>data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314" w:lineRule="auto" w:before="145"/>
        <w:ind w:left="891" w:right="1389"/>
      </w:pPr>
      <w:r>
        <w:rPr>
          <w:w w:val="95"/>
        </w:rPr>
        <w:t>was</w:t>
      </w:r>
      <w:r>
        <w:rPr>
          <w:spacing w:val="13"/>
          <w:w w:val="95"/>
        </w:rPr>
        <w:t> </w:t>
      </w:r>
      <w:r>
        <w:rPr>
          <w:w w:val="95"/>
        </w:rPr>
        <w:t>highly</w:t>
      </w:r>
      <w:r>
        <w:rPr>
          <w:spacing w:val="14"/>
          <w:w w:val="95"/>
        </w:rPr>
        <w:t> </w:t>
      </w:r>
      <w:r>
        <w:rPr>
          <w:w w:val="95"/>
        </w:rPr>
        <w:t>correlated</w:t>
      </w:r>
      <w:r>
        <w:rPr>
          <w:spacing w:val="14"/>
          <w:w w:val="95"/>
        </w:rPr>
        <w:t> </w:t>
      </w:r>
      <w:r>
        <w:rPr>
          <w:w w:val="95"/>
        </w:rPr>
        <w:t>with</w:t>
      </w:r>
      <w:r>
        <w:rPr>
          <w:spacing w:val="14"/>
          <w:w w:val="95"/>
        </w:rPr>
        <w:t> </w:t>
      </w:r>
      <w:r>
        <w:rPr>
          <w:w w:val="95"/>
        </w:rPr>
        <w:t>data</w:t>
      </w:r>
      <w:r>
        <w:rPr>
          <w:spacing w:val="14"/>
          <w:w w:val="95"/>
        </w:rPr>
        <w:t> </w:t>
      </w:r>
      <w:r>
        <w:rPr>
          <w:w w:val="95"/>
        </w:rPr>
        <w:t>generated</w:t>
      </w:r>
      <w:r>
        <w:rPr>
          <w:spacing w:val="14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lab</w:t>
      </w:r>
      <w:r>
        <w:rPr>
          <w:spacing w:val="14"/>
          <w:w w:val="95"/>
        </w:rPr>
        <w:t> </w:t>
      </w:r>
      <w:r>
        <w:rPr>
          <w:w w:val="95"/>
        </w:rPr>
        <w:t>previously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4"/>
          <w:w w:val="95"/>
        </w:rPr>
        <w:t> </w:t>
      </w:r>
      <w:r>
        <w:rPr>
          <w:w w:val="95"/>
        </w:rPr>
        <w:t>data</w:t>
      </w:r>
      <w:r>
        <w:rPr>
          <w:spacing w:val="14"/>
          <w:w w:val="95"/>
        </w:rPr>
        <w:t> </w:t>
      </w:r>
      <w:r>
        <w:rPr>
          <w:w w:val="95"/>
        </w:rPr>
        <w:t>from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literature.</w:t>
      </w:r>
      <w:r>
        <w:rPr>
          <w:spacing w:val="-52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data</w:t>
      </w:r>
      <w:r>
        <w:rPr>
          <w:spacing w:val="10"/>
          <w:w w:val="95"/>
        </w:rPr>
        <w:t> </w:t>
      </w:r>
      <w:r>
        <w:rPr>
          <w:w w:val="95"/>
        </w:rPr>
        <w:t>from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PNW21</w:t>
      </w:r>
      <w:r>
        <w:rPr>
          <w:spacing w:val="10"/>
          <w:w w:val="95"/>
        </w:rPr>
        <w:t> </w:t>
      </w:r>
      <w:r>
        <w:rPr>
          <w:w w:val="95"/>
        </w:rPr>
        <w:t>stage</w:t>
      </w:r>
      <w:r>
        <w:rPr>
          <w:spacing w:val="10"/>
          <w:w w:val="95"/>
        </w:rPr>
        <w:t> </w:t>
      </w:r>
      <w:r>
        <w:rPr>
          <w:w w:val="95"/>
        </w:rPr>
        <w:t>is</w:t>
      </w:r>
      <w:r>
        <w:rPr>
          <w:spacing w:val="9"/>
          <w:w w:val="95"/>
        </w:rPr>
        <w:t> </w:t>
      </w:r>
      <w:r>
        <w:rPr>
          <w:w w:val="95"/>
        </w:rPr>
        <w:t>also</w:t>
      </w:r>
      <w:r>
        <w:rPr>
          <w:spacing w:val="10"/>
          <w:w w:val="95"/>
        </w:rPr>
        <w:t> </w:t>
      </w:r>
      <w:r>
        <w:rPr>
          <w:w w:val="95"/>
        </w:rPr>
        <w:t>well</w:t>
      </w:r>
      <w:r>
        <w:rPr>
          <w:spacing w:val="10"/>
          <w:w w:val="95"/>
        </w:rPr>
        <w:t> </w:t>
      </w:r>
      <w:r>
        <w:rPr>
          <w:w w:val="95"/>
        </w:rPr>
        <w:t>correlated</w:t>
      </w:r>
      <w:r>
        <w:rPr>
          <w:spacing w:val="9"/>
          <w:w w:val="95"/>
        </w:rPr>
        <w:t> </w:t>
      </w:r>
      <w:r>
        <w:rPr>
          <w:w w:val="95"/>
        </w:rPr>
        <w:t>with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literature</w:t>
      </w:r>
      <w:r>
        <w:rPr>
          <w:spacing w:val="9"/>
          <w:w w:val="95"/>
        </w:rPr>
        <w:t> </w:t>
      </w:r>
      <w:r>
        <w:rPr>
          <w:w w:val="95"/>
        </w:rPr>
        <w:t>(result</w:t>
      </w:r>
      <w:r>
        <w:rPr>
          <w:spacing w:val="10"/>
          <w:w w:val="95"/>
        </w:rPr>
        <w:t> </w:t>
      </w:r>
      <w:r>
        <w:rPr>
          <w:w w:val="95"/>
        </w:rPr>
        <w:t>not</w:t>
      </w:r>
      <w:r>
        <w:rPr>
          <w:spacing w:val="10"/>
          <w:w w:val="95"/>
        </w:rPr>
        <w:t> </w:t>
      </w:r>
      <w:r>
        <w:rPr>
          <w:w w:val="95"/>
        </w:rPr>
        <w:t>shown).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1452723</wp:posOffset>
            </wp:positionH>
            <wp:positionV relativeFrom="paragraph">
              <wp:posOffset>210264</wp:posOffset>
            </wp:positionV>
            <wp:extent cx="4820193" cy="1873281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193" cy="1873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5"/>
        </w:rPr>
      </w:pPr>
    </w:p>
    <w:p>
      <w:pPr>
        <w:spacing w:line="242" w:lineRule="exact" w:before="128"/>
        <w:ind w:left="1980" w:right="0" w:firstLine="0"/>
        <w:jc w:val="left"/>
        <w:rPr>
          <w:rFonts w:ascii="Verdana"/>
          <w:b/>
          <w:i/>
          <w:sz w:val="20"/>
        </w:rPr>
      </w:pPr>
      <w:r>
        <w:rPr/>
        <w:pict>
          <v:shape style="position:absolute;margin-left:478.251007pt;margin-top:8.732685pt;width:7.8pt;height:17.3pt;mso-position-horizontal-relative:page;mso-position-vertical-relative:paragraph;z-index:15740416" type="#_x0000_t202" filled="false" stroked="false">
            <v:textbox inset="0,0,0,0">
              <w:txbxContent>
                <w:p>
                  <w:pPr>
                    <w:spacing w:line="19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120"/>
                      <w:sz w:val="20"/>
                    </w:rPr>
                    <w:t>≤</w:t>
                  </w:r>
                </w:p>
              </w:txbxContent>
            </v:textbox>
            <w10:wrap type="none"/>
          </v:shape>
        </w:pict>
      </w:r>
      <w:bookmarkStart w:name="_bookmark77" w:id="142"/>
      <w:bookmarkEnd w:id="142"/>
      <w:r>
        <w:rPr/>
      </w:r>
      <w:r>
        <w:rPr>
          <w:b/>
          <w:w w:val="95"/>
          <w:sz w:val="20"/>
        </w:rPr>
        <w:t>Figure</w:t>
      </w:r>
      <w:r>
        <w:rPr>
          <w:b/>
          <w:spacing w:val="24"/>
          <w:w w:val="95"/>
          <w:sz w:val="20"/>
        </w:rPr>
        <w:t> </w:t>
      </w:r>
      <w:r>
        <w:rPr>
          <w:b/>
          <w:w w:val="95"/>
          <w:sz w:val="20"/>
        </w:rPr>
        <w:t>1.2:</w:t>
      </w:r>
      <w:r>
        <w:rPr>
          <w:b/>
          <w:spacing w:val="48"/>
          <w:sz w:val="20"/>
        </w:rPr>
        <w:t> </w:t>
      </w:r>
      <w:r>
        <w:rPr>
          <w:b/>
          <w:w w:val="95"/>
          <w:sz w:val="20"/>
        </w:rPr>
        <w:t>Volcano</w:t>
      </w:r>
      <w:r>
        <w:rPr>
          <w:b/>
          <w:spacing w:val="24"/>
          <w:w w:val="95"/>
          <w:sz w:val="20"/>
        </w:rPr>
        <w:t> </w:t>
      </w:r>
      <w:r>
        <w:rPr>
          <w:b/>
          <w:w w:val="95"/>
          <w:sz w:val="20"/>
        </w:rPr>
        <w:t>plot</w:t>
      </w:r>
      <w:r>
        <w:rPr>
          <w:b/>
          <w:spacing w:val="25"/>
          <w:w w:val="95"/>
          <w:sz w:val="20"/>
        </w:rPr>
        <w:t> </w:t>
      </w:r>
      <w:r>
        <w:rPr>
          <w:b/>
          <w:w w:val="95"/>
          <w:sz w:val="20"/>
        </w:rPr>
        <w:t>of</w:t>
      </w:r>
      <w:r>
        <w:rPr>
          <w:b/>
          <w:spacing w:val="25"/>
          <w:w w:val="95"/>
          <w:sz w:val="20"/>
        </w:rPr>
        <w:t> </w:t>
      </w:r>
      <w:r>
        <w:rPr>
          <w:b/>
          <w:w w:val="95"/>
          <w:sz w:val="20"/>
        </w:rPr>
        <w:t>differentially</w:t>
      </w:r>
      <w:r>
        <w:rPr>
          <w:b/>
          <w:spacing w:val="25"/>
          <w:w w:val="95"/>
          <w:sz w:val="20"/>
        </w:rPr>
        <w:t> </w:t>
      </w:r>
      <w:r>
        <w:rPr>
          <w:b/>
          <w:w w:val="95"/>
          <w:sz w:val="20"/>
        </w:rPr>
        <w:t>expressed</w:t>
      </w:r>
      <w:r>
        <w:rPr>
          <w:b/>
          <w:spacing w:val="24"/>
          <w:w w:val="95"/>
          <w:sz w:val="20"/>
        </w:rPr>
        <w:t> </w:t>
      </w:r>
      <w:r>
        <w:rPr>
          <w:b/>
          <w:w w:val="95"/>
          <w:sz w:val="20"/>
        </w:rPr>
        <w:t>genes</w:t>
      </w:r>
      <w:r>
        <w:rPr>
          <w:b/>
          <w:spacing w:val="25"/>
          <w:w w:val="95"/>
          <w:sz w:val="20"/>
        </w:rPr>
        <w:t> </w:t>
      </w:r>
      <w:r>
        <w:rPr>
          <w:b/>
          <w:w w:val="95"/>
          <w:sz w:val="20"/>
        </w:rPr>
        <w:t>(adjusted</w:t>
      </w:r>
      <w:r>
        <w:rPr>
          <w:b/>
          <w:spacing w:val="26"/>
          <w:w w:val="95"/>
          <w:sz w:val="20"/>
        </w:rPr>
        <w:t> </w:t>
      </w:r>
      <w:r>
        <w:rPr>
          <w:rFonts w:ascii="Verdana"/>
          <w:b/>
          <w:i/>
          <w:w w:val="95"/>
          <w:sz w:val="20"/>
        </w:rPr>
        <w:t>P</w:t>
      </w:r>
    </w:p>
    <w:p>
      <w:pPr>
        <w:tabs>
          <w:tab w:pos="4889" w:val="left" w:leader="none"/>
        </w:tabs>
        <w:spacing w:line="252" w:lineRule="auto" w:before="0"/>
        <w:ind w:left="1979" w:right="6549" w:firstLine="0"/>
        <w:jc w:val="left"/>
        <w:rPr>
          <w:sz w:val="20"/>
        </w:rPr>
      </w:pPr>
      <w:r>
        <w:rPr/>
        <w:pict>
          <v:shape style="position:absolute;margin-left:259.904999pt;margin-top:2.332691pt;width:7.8pt;height:17.3pt;mso-position-horizontal-relative:page;mso-position-vertical-relative:paragraph;z-index:-21531648" type="#_x0000_t202" filled="false" stroked="false">
            <v:textbox inset="0,0,0,0">
              <w:txbxContent>
                <w:p>
                  <w:pPr>
                    <w:spacing w:line="19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120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>
          <w:b/>
          <w:sz w:val="20"/>
        </w:rPr>
        <w:t>0.05 and absolute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Log</w:t>
      </w:r>
      <w:r>
        <w:rPr>
          <w:rFonts w:ascii="Verdana"/>
          <w:b/>
          <w:i/>
          <w:sz w:val="20"/>
          <w:vertAlign w:val="subscript"/>
        </w:rPr>
        <w:t>2</w:t>
      </w:r>
      <w:r>
        <w:rPr>
          <w:b/>
          <w:sz w:val="20"/>
          <w:vertAlign w:val="baseline"/>
        </w:rPr>
        <w:t>FC</w:t>
        <w:tab/>
        <w:t>1)</w:t>
      </w:r>
      <w:r>
        <w:rPr>
          <w:sz w:val="20"/>
          <w:vertAlign w:val="baseline"/>
        </w:rPr>
        <w:t>.</w:t>
      </w:r>
      <w:r>
        <w:rPr>
          <w:spacing w:val="-45"/>
          <w:sz w:val="20"/>
          <w:vertAlign w:val="baseline"/>
        </w:rPr>
        <w:t> </w:t>
      </w:r>
      <w:r>
        <w:rPr>
          <w:b/>
          <w:sz w:val="20"/>
          <w:vertAlign w:val="baseline"/>
        </w:rPr>
        <w:t>A:</w:t>
      </w:r>
      <w:r>
        <w:rPr>
          <w:b/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PND15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19"/>
          <w:sz w:val="20"/>
          <w:vertAlign w:val="baseline"/>
        </w:rPr>
        <w:t> </w:t>
      </w:r>
      <w:r>
        <w:rPr>
          <w:sz w:val="20"/>
          <w:vertAlign w:val="baseline"/>
        </w:rPr>
        <w:t>PND8.</w:t>
      </w:r>
    </w:p>
    <w:p>
      <w:pPr>
        <w:spacing w:before="0"/>
        <w:ind w:left="1979" w:right="0" w:firstLine="0"/>
        <w:jc w:val="left"/>
        <w:rPr>
          <w:sz w:val="20"/>
        </w:rPr>
      </w:pPr>
      <w:r>
        <w:rPr>
          <w:b/>
          <w:sz w:val="20"/>
        </w:rPr>
        <w:t>B:</w:t>
      </w:r>
      <w:r>
        <w:rPr>
          <w:b/>
          <w:spacing w:val="20"/>
          <w:sz w:val="20"/>
        </w:rPr>
        <w:t> </w:t>
      </w:r>
      <w:r>
        <w:rPr>
          <w:sz w:val="20"/>
        </w:rPr>
        <w:t>PNW21</w:t>
      </w:r>
      <w:r>
        <w:rPr>
          <w:spacing w:val="23"/>
          <w:sz w:val="20"/>
        </w:rPr>
        <w:t> </w:t>
      </w:r>
      <w:r>
        <w:rPr>
          <w:sz w:val="20"/>
        </w:rPr>
        <w:t>and</w:t>
      </w:r>
      <w:r>
        <w:rPr>
          <w:spacing w:val="24"/>
          <w:sz w:val="20"/>
        </w:rPr>
        <w:t> </w:t>
      </w:r>
      <w:r>
        <w:rPr>
          <w:sz w:val="20"/>
        </w:rPr>
        <w:t>PND15.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40"/>
        </w:rPr>
      </w:pPr>
    </w:p>
    <w:p>
      <w:pPr>
        <w:pStyle w:val="BodyText"/>
        <w:spacing w:line="314" w:lineRule="auto"/>
        <w:ind w:left="900" w:right="1392" w:firstLine="351"/>
        <w:jc w:val="both"/>
      </w:pPr>
      <w:r>
        <w:rPr>
          <w:w w:val="95"/>
        </w:rPr>
        <w:t>We processed the RNA-seq data using the methods described in </w:t>
      </w:r>
      <w:hyperlink w:history="true" w:anchor="_bookmark70">
        <w:r>
          <w:rPr>
            <w:w w:val="95"/>
          </w:rPr>
          <w:t>Chapter 1 </w:t>
        </w:r>
      </w:hyperlink>
      <w:r>
        <w:rPr>
          <w:w w:val="95"/>
        </w:rPr>
        <w:t>and </w:t>
      </w:r>
      <w:hyperlink w:history="true" w:anchor="_bookmark33">
        <w:r>
          <w:rPr>
            <w:w w:val="95"/>
          </w:rPr>
          <w:t>Methods.</w:t>
        </w:r>
      </w:hyperlink>
      <w:r>
        <w:rPr>
          <w:spacing w:val="1"/>
          <w:w w:val="95"/>
        </w:rPr>
        <w:t> </w:t>
      </w:r>
      <w:r>
        <w:rPr>
          <w:spacing w:val="-1"/>
        </w:rPr>
        <w:t>Following</w:t>
      </w:r>
      <w:r>
        <w:rPr>
          <w:spacing w:val="-8"/>
        </w:rPr>
        <w:t> </w:t>
      </w:r>
      <w:r>
        <w:rPr/>
        <w:t>that,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conducted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differential</w:t>
      </w:r>
      <w:r>
        <w:rPr>
          <w:spacing w:val="-8"/>
        </w:rPr>
        <w:t> </w:t>
      </w:r>
      <w:r>
        <w:rPr/>
        <w:t>analysis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PND15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PND8,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well</w:t>
      </w:r>
      <w:r>
        <w:rPr>
          <w:spacing w:val="-7"/>
        </w:rPr>
        <w:t> </w:t>
      </w:r>
      <w:r>
        <w:rPr/>
        <w:t>as</w:t>
      </w:r>
      <w:r>
        <w:rPr>
          <w:spacing w:val="-55"/>
        </w:rPr>
        <w:t> </w:t>
      </w:r>
      <w:r>
        <w:rPr/>
        <w:t>PNW21 and PND15.</w:t>
      </w:r>
      <w:r>
        <w:rPr>
          <w:spacing w:val="1"/>
        </w:rPr>
        <w:t> </w:t>
      </w:r>
      <w:r>
        <w:rPr/>
        <w:t>Figure </w:t>
      </w:r>
      <w:hyperlink w:history="true" w:anchor="_bookmark77">
        <w:r>
          <w:rPr/>
          <w:t>1.2</w:t>
        </w:r>
      </w:hyperlink>
      <w:r>
        <w:rPr/>
        <w:t> shows that we found 663 genes that were differentially</w:t>
      </w:r>
      <w:r>
        <w:rPr>
          <w:spacing w:val="1"/>
        </w:rPr>
        <w:t> </w:t>
      </w:r>
      <w:r>
        <w:rPr>
          <w:spacing w:val="-1"/>
        </w:rPr>
        <w:t>expressed between PND15 </w:t>
      </w:r>
      <w:r>
        <w:rPr/>
        <w:t>and PND8, and 2,493 genes that were differentially expressed</w:t>
      </w:r>
      <w:r>
        <w:rPr>
          <w:spacing w:val="-55"/>
        </w:rPr>
        <w:t> </w:t>
      </w:r>
      <w:r>
        <w:rPr/>
        <w:t>between</w:t>
      </w:r>
      <w:r>
        <w:rPr>
          <w:spacing w:val="19"/>
        </w:rPr>
        <w:t> </w:t>
      </w:r>
      <w:r>
        <w:rPr/>
        <w:t>PNW21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PND15.</w:t>
      </w:r>
    </w:p>
    <w:p>
      <w:pPr>
        <w:pStyle w:val="BodyText"/>
        <w:spacing w:line="314" w:lineRule="auto" w:before="7"/>
        <w:ind w:left="872" w:right="1404" w:firstLine="378"/>
        <w:jc w:val="both"/>
      </w:pPr>
      <w:r>
        <w:rPr>
          <w:w w:val="95"/>
        </w:rPr>
        <w:t>We compared log2 fold-changes from new data PND15 vs PND8 to literature data PND14</w:t>
      </w:r>
      <w:r>
        <w:rPr>
          <w:spacing w:val="1"/>
          <w:w w:val="95"/>
        </w:rPr>
        <w:t> </w:t>
      </w:r>
      <w:r>
        <w:rPr>
          <w:w w:val="95"/>
        </w:rPr>
        <w:t>vs PND8, and new data PNW21 vs PND15 to literature data PNW8 vs PND14. We discovered</w:t>
      </w:r>
      <w:r>
        <w:rPr>
          <w:spacing w:val="1"/>
          <w:w w:val="95"/>
        </w:rPr>
        <w:t> </w:t>
      </w:r>
      <w:r>
        <w:rPr/>
        <w:t>that the correlation between PND14 vs PND8 and PND15 vs PND8 was 43% (R = 0.43,</w:t>
      </w:r>
      <w:r>
        <w:rPr>
          <w:spacing w:val="1"/>
        </w:rPr>
        <w:t> </w:t>
      </w:r>
      <w:r>
        <w:rPr>
          <w:w w:val="95"/>
        </w:rPr>
        <w:t>Pearson</w:t>
      </w:r>
      <w:r>
        <w:rPr>
          <w:spacing w:val="17"/>
          <w:w w:val="95"/>
        </w:rPr>
        <w:t> </w:t>
      </w:r>
      <w:r>
        <w:rPr>
          <w:w w:val="95"/>
        </w:rPr>
        <w:t>method)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that</w:t>
      </w:r>
      <w:r>
        <w:rPr>
          <w:spacing w:val="18"/>
          <w:w w:val="95"/>
        </w:rPr>
        <w:t> </w:t>
      </w:r>
      <w:r>
        <w:rPr>
          <w:w w:val="95"/>
        </w:rPr>
        <w:t>most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genes</w:t>
      </w:r>
      <w:r>
        <w:rPr>
          <w:spacing w:val="18"/>
          <w:w w:val="95"/>
        </w:rPr>
        <w:t> </w:t>
      </w:r>
      <w:r>
        <w:rPr>
          <w:w w:val="95"/>
        </w:rPr>
        <w:t>were</w:t>
      </w:r>
      <w:r>
        <w:rPr>
          <w:spacing w:val="18"/>
          <w:w w:val="95"/>
        </w:rPr>
        <w:t> </w:t>
      </w:r>
      <w:r>
        <w:rPr>
          <w:w w:val="95"/>
        </w:rPr>
        <w:t>changing</w:t>
      </w:r>
      <w:r>
        <w:rPr>
          <w:spacing w:val="18"/>
          <w:w w:val="95"/>
        </w:rPr>
        <w:t> </w:t>
      </w:r>
      <w:r>
        <w:rPr>
          <w:w w:val="95"/>
        </w:rPr>
        <w:t>in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same</w:t>
      </w:r>
      <w:r>
        <w:rPr>
          <w:spacing w:val="18"/>
          <w:w w:val="95"/>
        </w:rPr>
        <w:t> </w:t>
      </w:r>
      <w:r>
        <w:rPr>
          <w:w w:val="95"/>
        </w:rPr>
        <w:t>direction,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>
          <w:w w:val="95"/>
        </w:rPr>
        <w:t>the correlation between PNW8 vs PND14 and PNW21 vs PND15 was 70% (R = 0.7; Pearson</w:t>
      </w:r>
      <w:r>
        <w:rPr>
          <w:spacing w:val="1"/>
          <w:w w:val="95"/>
        </w:rPr>
        <w:t> </w:t>
      </w:r>
      <w:r>
        <w:rPr>
          <w:w w:val="95"/>
        </w:rPr>
        <w:t>method) and that most of the genes were changing in the same direction, as shown in Figure</w:t>
      </w:r>
      <w:r>
        <w:rPr>
          <w:spacing w:val="1"/>
          <w:w w:val="95"/>
        </w:rPr>
        <w:t> </w:t>
      </w:r>
      <w:hyperlink w:history="true" w:anchor="_bookmark75">
        <w:r>
          <w:rPr/>
          <w:t>1.1C,</w:t>
        </w:r>
        <w:r>
          <w:rPr>
            <w:spacing w:val="-7"/>
          </w:rPr>
          <w:t> </w:t>
        </w:r>
      </w:hyperlink>
      <w:hyperlink w:history="true" w:anchor="_bookmark75">
        <w:r>
          <w:rPr/>
          <w:t>1.1D.</w:t>
        </w:r>
        <w:r>
          <w:rPr>
            <w:spacing w:val="-7"/>
          </w:rPr>
          <w:t> </w:t>
        </w:r>
      </w:hyperlink>
      <w:r>
        <w:rPr/>
        <w:t>Furthermore,</w:t>
      </w:r>
      <w:r>
        <w:rPr>
          <w:spacing w:val="-7"/>
        </w:rPr>
        <w:t> </w:t>
      </w:r>
      <w:r>
        <w:rPr/>
        <w:t>we</w:t>
      </w:r>
      <w:r>
        <w:rPr>
          <w:spacing w:val="-6"/>
        </w:rPr>
        <w:t> </w:t>
      </w:r>
      <w:r>
        <w:rPr/>
        <w:t>compared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lab’s</w:t>
      </w:r>
      <w:r>
        <w:rPr>
          <w:spacing w:val="-6"/>
        </w:rPr>
        <w:t> </w:t>
      </w:r>
      <w:r>
        <w:rPr/>
        <w:t>old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new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discovered</w:t>
      </w:r>
      <w:r>
        <w:rPr>
          <w:spacing w:val="-56"/>
        </w:rPr>
        <w:t> </w:t>
      </w:r>
      <w:r>
        <w:rPr/>
        <w:t>an 87% correlation (R = 0.87; Pearson method) and nearly all the genes changing in the</w:t>
      </w:r>
      <w:r>
        <w:rPr>
          <w:spacing w:val="1"/>
        </w:rPr>
        <w:t> </w:t>
      </w:r>
      <w:r>
        <w:rPr>
          <w:spacing w:val="-1"/>
        </w:rPr>
        <w:t>same</w:t>
      </w:r>
      <w:r>
        <w:rPr>
          <w:spacing w:val="-8"/>
        </w:rPr>
        <w:t> </w:t>
      </w:r>
      <w:r>
        <w:rPr/>
        <w:t>direction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PND15</w:t>
      </w:r>
      <w:r>
        <w:rPr>
          <w:spacing w:val="-7"/>
        </w:rPr>
        <w:t> </w:t>
      </w:r>
      <w:r>
        <w:rPr/>
        <w:t>vs</w:t>
      </w:r>
      <w:r>
        <w:rPr>
          <w:spacing w:val="-7"/>
        </w:rPr>
        <w:t> </w:t>
      </w:r>
      <w:r>
        <w:rPr/>
        <w:t>PND8,</w:t>
      </w:r>
      <w:r>
        <w:rPr>
          <w:spacing w:val="-7"/>
        </w:rPr>
        <w:t> </w:t>
      </w:r>
      <w:r>
        <w:rPr/>
        <w:t>whereas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correlation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PNW21</w:t>
      </w:r>
      <w:r>
        <w:rPr>
          <w:spacing w:val="-7"/>
        </w:rPr>
        <w:t> </w:t>
      </w:r>
      <w:r>
        <w:rPr/>
        <w:t>vs</w:t>
      </w:r>
      <w:r>
        <w:rPr>
          <w:spacing w:val="-7"/>
        </w:rPr>
        <w:t> </w:t>
      </w:r>
      <w:r>
        <w:rPr/>
        <w:t>PND15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6%</w:t>
      </w:r>
      <w:r>
        <w:rPr>
          <w:spacing w:val="-56"/>
        </w:rPr>
        <w:t> </w:t>
      </w:r>
      <w:r>
        <w:rPr>
          <w:w w:val="95"/>
        </w:rPr>
        <w:t>(R = 0.06; Pearson method) and nearly 50% genes changing in the opposite direction, Figure</w:t>
      </w:r>
      <w:r>
        <w:rPr>
          <w:spacing w:val="1"/>
          <w:w w:val="95"/>
        </w:rPr>
        <w:t> </w:t>
      </w:r>
      <w:hyperlink w:history="true" w:anchor="_bookmark75">
        <w:r>
          <w:rPr/>
          <w:t>1.1E, </w:t>
        </w:r>
      </w:hyperlink>
      <w:hyperlink w:history="true" w:anchor="_bookmark75">
        <w:r>
          <w:rPr/>
          <w:t>1.1</w:t>
        </w:r>
      </w:hyperlink>
      <w:r>
        <w:rPr/>
        <w:t>F. This is due to the fact that the previous PNW21 data were obtained from ployA</w:t>
      </w:r>
      <w:r>
        <w:rPr>
          <w:spacing w:val="-55"/>
        </w:rPr>
        <w:t> </w:t>
      </w:r>
      <w:r>
        <w:rPr/>
        <w:t>libraries,</w:t>
      </w:r>
      <w:r>
        <w:rPr>
          <w:spacing w:val="5"/>
        </w:rPr>
        <w:t> </w:t>
      </w:r>
      <w:r>
        <w:rPr/>
        <w:t>whereas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new</w:t>
      </w:r>
      <w:r>
        <w:rPr>
          <w:spacing w:val="5"/>
        </w:rPr>
        <w:t> </w:t>
      </w:r>
      <w:r>
        <w:rPr/>
        <w:t>PNW21</w:t>
      </w:r>
      <w:r>
        <w:rPr>
          <w:spacing w:val="6"/>
        </w:rPr>
        <w:t> </w:t>
      </w:r>
      <w:r>
        <w:rPr/>
        <w:t>data</w:t>
      </w:r>
      <w:r>
        <w:rPr>
          <w:spacing w:val="6"/>
        </w:rPr>
        <w:t> </w:t>
      </w:r>
      <w:r>
        <w:rPr/>
        <w:t>were</w:t>
      </w:r>
      <w:r>
        <w:rPr>
          <w:spacing w:val="6"/>
        </w:rPr>
        <w:t> </w:t>
      </w:r>
      <w:r>
        <w:rPr/>
        <w:t>obtained</w:t>
      </w:r>
      <w:r>
        <w:rPr>
          <w:spacing w:val="4"/>
        </w:rPr>
        <w:t> </w:t>
      </w:r>
      <w:r>
        <w:rPr/>
        <w:t>from</w:t>
      </w:r>
      <w:r>
        <w:rPr>
          <w:spacing w:val="6"/>
        </w:rPr>
        <w:t> </w:t>
      </w:r>
      <w:r>
        <w:rPr/>
        <w:t>total</w:t>
      </w:r>
      <w:r>
        <w:rPr>
          <w:spacing w:val="6"/>
        </w:rPr>
        <w:t> </w:t>
      </w:r>
      <w:r>
        <w:rPr/>
        <w:t>RNA</w:t>
      </w:r>
      <w:r>
        <w:rPr>
          <w:spacing w:val="5"/>
        </w:rPr>
        <w:t> </w:t>
      </w:r>
      <w:r>
        <w:rPr/>
        <w:t>libraries.</w:t>
      </w:r>
    </w:p>
    <w:p>
      <w:pPr>
        <w:spacing w:after="0" w:line="314" w:lineRule="auto"/>
        <w:jc w:val="both"/>
        <w:sectPr>
          <w:headerReference w:type="even" r:id="rId42"/>
          <w:headerReference w:type="default" r:id="rId43"/>
          <w:pgSz w:w="12240" w:h="15840"/>
          <w:pgMar w:header="700" w:footer="0" w:top="1340" w:bottom="280" w:left="540" w:right="0"/>
          <w:pgNumType w:start="58"/>
        </w:sectPr>
      </w:pPr>
    </w:p>
    <w:p>
      <w:pPr>
        <w:pStyle w:val="BodyText"/>
        <w:spacing w:before="6"/>
        <w:rPr>
          <w:sz w:val="21"/>
        </w:rPr>
      </w:pPr>
    </w:p>
    <w:p>
      <w:pPr>
        <w:pStyle w:val="Heading5"/>
        <w:numPr>
          <w:ilvl w:val="3"/>
          <w:numId w:val="22"/>
        </w:numPr>
        <w:tabs>
          <w:tab w:pos="2291" w:val="left" w:leader="none"/>
          <w:tab w:pos="2292" w:val="left" w:leader="none"/>
        </w:tabs>
        <w:spacing w:line="240" w:lineRule="auto" w:before="152" w:after="0"/>
        <w:ind w:left="2291" w:right="0" w:hanging="1032"/>
        <w:jc w:val="left"/>
      </w:pPr>
      <w:bookmarkStart w:name="Identification of clusters of genes with" w:id="143"/>
      <w:bookmarkEnd w:id="143"/>
      <w:r>
        <w:rPr>
          <w:b w:val="0"/>
        </w:rPr>
      </w:r>
      <w:bookmarkStart w:name="_bookmark78" w:id="144"/>
      <w:bookmarkEnd w:id="144"/>
      <w:r>
        <w:rPr>
          <w:b w:val="0"/>
        </w:rPr>
      </w:r>
      <w:bookmarkStart w:name="_bookmark78" w:id="145"/>
      <w:bookmarkEnd w:id="145"/>
      <w:r>
        <w:rPr>
          <w:w w:val="90"/>
        </w:rPr>
        <w:t>Ide</w:t>
      </w:r>
      <w:r>
        <w:rPr>
          <w:w w:val="90"/>
        </w:rPr>
        <w:t>ntification</w:t>
      </w:r>
      <w:r>
        <w:rPr>
          <w:spacing w:val="44"/>
          <w:w w:val="90"/>
        </w:rPr>
        <w:t> </w:t>
      </w:r>
      <w:r>
        <w:rPr>
          <w:w w:val="90"/>
        </w:rPr>
        <w:t>of</w:t>
      </w:r>
      <w:r>
        <w:rPr>
          <w:spacing w:val="44"/>
          <w:w w:val="90"/>
        </w:rPr>
        <w:t> </w:t>
      </w:r>
      <w:r>
        <w:rPr>
          <w:w w:val="90"/>
        </w:rPr>
        <w:t>clusters</w:t>
      </w:r>
      <w:r>
        <w:rPr>
          <w:spacing w:val="44"/>
          <w:w w:val="90"/>
        </w:rPr>
        <w:t> </w:t>
      </w:r>
      <w:r>
        <w:rPr>
          <w:w w:val="90"/>
        </w:rPr>
        <w:t>of</w:t>
      </w:r>
      <w:r>
        <w:rPr>
          <w:spacing w:val="44"/>
          <w:w w:val="90"/>
        </w:rPr>
        <w:t> </w:t>
      </w:r>
      <w:r>
        <w:rPr>
          <w:w w:val="90"/>
        </w:rPr>
        <w:t>genes</w:t>
      </w:r>
      <w:r>
        <w:rPr>
          <w:spacing w:val="44"/>
          <w:w w:val="90"/>
        </w:rPr>
        <w:t> </w:t>
      </w:r>
      <w:r>
        <w:rPr>
          <w:w w:val="90"/>
        </w:rPr>
        <w:t>with</w:t>
      </w:r>
      <w:r>
        <w:rPr>
          <w:spacing w:val="44"/>
          <w:w w:val="90"/>
        </w:rPr>
        <w:t> </w:t>
      </w:r>
      <w:r>
        <w:rPr>
          <w:w w:val="90"/>
        </w:rPr>
        <w:t>distinct</w:t>
      </w:r>
      <w:r>
        <w:rPr>
          <w:spacing w:val="44"/>
          <w:w w:val="90"/>
        </w:rPr>
        <w:t> </w:t>
      </w:r>
      <w:r>
        <w:rPr>
          <w:w w:val="90"/>
        </w:rPr>
        <w:t>expression</w:t>
      </w:r>
      <w:r>
        <w:rPr>
          <w:spacing w:val="44"/>
          <w:w w:val="90"/>
        </w:rPr>
        <w:t> </w:t>
      </w:r>
      <w:r>
        <w:rPr>
          <w:w w:val="90"/>
        </w:rPr>
        <w:t>profiles</w:t>
      </w:r>
    </w:p>
    <w:p>
      <w:pPr>
        <w:pStyle w:val="BodyText"/>
        <w:spacing w:line="314" w:lineRule="auto" w:before="253"/>
        <w:ind w:left="1254" w:right="1070" w:hanging="7"/>
        <w:jc w:val="both"/>
      </w:pPr>
      <w:r>
        <w:rPr>
          <w:spacing w:val="-1"/>
        </w:rPr>
        <w:t>We discovered </w:t>
      </w:r>
      <w:r>
        <w:rPr/>
        <w:t>five clusters of genes that were differentially expressed. We have used the</w:t>
      </w:r>
      <w:r>
        <w:rPr>
          <w:spacing w:val="-55"/>
        </w:rPr>
        <w:t> </w:t>
      </w:r>
      <w:r>
        <w:rPr/>
        <w:t>union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differentially</w:t>
      </w:r>
      <w:r>
        <w:rPr>
          <w:spacing w:val="-6"/>
        </w:rPr>
        <w:t> </w:t>
      </w:r>
      <w:r>
        <w:rPr/>
        <w:t>expressed</w:t>
      </w:r>
      <w:r>
        <w:rPr>
          <w:spacing w:val="-6"/>
        </w:rPr>
        <w:t> </w:t>
      </w:r>
      <w:r>
        <w:rPr/>
        <w:t>genes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PND15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PND8,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well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PNW21</w:t>
      </w:r>
      <w:r>
        <w:rPr>
          <w:spacing w:val="-5"/>
        </w:rPr>
        <w:t> </w:t>
      </w:r>
      <w:r>
        <w:rPr/>
        <w:t>and</w:t>
      </w:r>
      <w:r>
        <w:rPr>
          <w:spacing w:val="-56"/>
        </w:rPr>
        <w:t> </w:t>
      </w:r>
      <w:r>
        <w:rPr/>
        <w:t>PND15, and ran k-means clustering (k = 2 to 10) on the log2 fold-changes of normalized</w:t>
      </w:r>
      <w:r>
        <w:rPr>
          <w:spacing w:val="1"/>
        </w:rPr>
        <w:t> </w:t>
      </w:r>
      <w:r>
        <w:rPr>
          <w:w w:val="95"/>
        </w:rPr>
        <w:t>expression values, using PND8 samples as the baseline. Based on visual inspection, we select</w:t>
      </w:r>
      <w:r>
        <w:rPr>
          <w:spacing w:val="1"/>
          <w:w w:val="95"/>
        </w:rPr>
        <w:t> </w:t>
      </w:r>
      <w:r>
        <w:rPr>
          <w:w w:val="95"/>
        </w:rPr>
        <w:t>7 clusters (k = 7) and merge the clusters with visually observed similar expression profiles to</w:t>
      </w:r>
      <w:r>
        <w:rPr>
          <w:spacing w:val="1"/>
          <w:w w:val="95"/>
        </w:rPr>
        <w:t> </w:t>
      </w:r>
      <w:r>
        <w:rPr/>
        <w:t>obtain</w:t>
      </w:r>
      <w:r>
        <w:rPr>
          <w:spacing w:val="17"/>
        </w:rPr>
        <w:t> </w:t>
      </w:r>
      <w:r>
        <w:rPr/>
        <w:t>5</w:t>
      </w:r>
      <w:r>
        <w:rPr>
          <w:spacing w:val="19"/>
        </w:rPr>
        <w:t> </w:t>
      </w:r>
      <w:r>
        <w:rPr/>
        <w:t>clusters,</w:t>
      </w:r>
      <w:r>
        <w:rPr>
          <w:spacing w:val="18"/>
        </w:rPr>
        <w:t> </w:t>
      </w:r>
      <w:r>
        <w:rPr/>
        <w:t>Figure</w:t>
      </w:r>
      <w:r>
        <w:rPr>
          <w:spacing w:val="19"/>
        </w:rPr>
        <w:t> </w:t>
      </w:r>
      <w:hyperlink w:history="true" w:anchor="_bookmark79">
        <w:r>
          <w:rPr/>
          <w:t>1.3.</w:t>
        </w:r>
      </w:hyperlink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2059939</wp:posOffset>
            </wp:positionH>
            <wp:positionV relativeFrom="paragraph">
              <wp:posOffset>154083</wp:posOffset>
            </wp:positionV>
            <wp:extent cx="4069586" cy="3621881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586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7" w:lineRule="auto" w:before="210"/>
        <w:ind w:left="2311" w:right="2157" w:firstLine="28"/>
        <w:jc w:val="both"/>
        <w:rPr>
          <w:sz w:val="20"/>
        </w:rPr>
      </w:pPr>
      <w:bookmarkStart w:name="_bookmark79" w:id="146"/>
      <w:bookmarkEnd w:id="146"/>
      <w:r>
        <w:rPr/>
      </w:r>
      <w:r>
        <w:rPr>
          <w:b/>
          <w:sz w:val="20"/>
        </w:rPr>
        <w:t>Figure 1.3: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K-means clustering (k = 5) of genes with differential ex-</w:t>
      </w:r>
      <w:r>
        <w:rPr>
          <w:b/>
          <w:spacing w:val="1"/>
          <w:sz w:val="20"/>
        </w:rPr>
        <w:t> </w:t>
      </w:r>
      <w:r>
        <w:rPr>
          <w:b/>
          <w:w w:val="95"/>
          <w:sz w:val="20"/>
        </w:rPr>
        <w:t>pression in postnatal versus adult spermatogonial cells. </w:t>
      </w:r>
      <w:r>
        <w:rPr>
          <w:w w:val="95"/>
          <w:sz w:val="20"/>
        </w:rPr>
        <w:t>Each row depicts a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gene and each column </w:t>
      </w:r>
      <w:r>
        <w:rPr>
          <w:sz w:val="20"/>
        </w:rPr>
        <w:t>depicts a sample. Gene expression fold-change is calculated</w:t>
      </w:r>
      <w:r>
        <w:rPr>
          <w:spacing w:val="-47"/>
          <w:sz w:val="20"/>
        </w:rPr>
        <w:t> </w:t>
      </w:r>
      <w:r>
        <w:rPr>
          <w:sz w:val="20"/>
        </w:rPr>
        <w:t>by subtracting mean log</w:t>
      </w:r>
      <w:r>
        <w:rPr>
          <w:rFonts w:ascii="Roboto" w:hAnsi="Roboto"/>
          <w:sz w:val="20"/>
          <w:vertAlign w:val="subscript"/>
        </w:rPr>
        <w:t>2</w:t>
      </w:r>
      <w:r>
        <w:rPr>
          <w:rFonts w:ascii="Roboto" w:hAnsi="Roboto"/>
          <w:sz w:val="20"/>
          <w:vertAlign w:val="baseline"/>
        </w:rPr>
        <w:t> </w:t>
      </w:r>
      <w:r>
        <w:rPr>
          <w:sz w:val="20"/>
          <w:vertAlign w:val="baseline"/>
        </w:rPr>
        <w:t>counts per million (CPM) of PND8 from PND15 and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PNW21. Samples are clustered using Ward’s method and genes are ordered by the</w:t>
      </w:r>
      <w:r>
        <w:rPr>
          <w:spacing w:val="-46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“MDS_angle</w:t>
      </w:r>
      <w:r>
        <w:rPr>
          <w:spacing w:val="18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method”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using</w:t>
      </w:r>
      <w:r>
        <w:rPr>
          <w:spacing w:val="20"/>
          <w:sz w:val="20"/>
          <w:vertAlign w:val="baseline"/>
        </w:rPr>
        <w:t> </w:t>
      </w:r>
      <w:r>
        <w:rPr>
          <w:rFonts w:ascii="SimSun" w:hAnsi="SimSun"/>
          <w:sz w:val="20"/>
          <w:vertAlign w:val="baseline"/>
        </w:rPr>
        <w:t>seriation</w:t>
      </w:r>
      <w:r>
        <w:rPr>
          <w:rFonts w:ascii="SimSun" w:hAnsi="SimSun"/>
          <w:spacing w:val="-34"/>
          <w:sz w:val="20"/>
          <w:vertAlign w:val="baseline"/>
        </w:rPr>
        <w:t> </w:t>
      </w:r>
      <w:r>
        <w:rPr>
          <w:sz w:val="20"/>
          <w:vertAlign w:val="baseline"/>
        </w:rPr>
        <w:t>(R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package).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Heading5"/>
        <w:numPr>
          <w:ilvl w:val="3"/>
          <w:numId w:val="22"/>
        </w:numPr>
        <w:tabs>
          <w:tab w:pos="2291" w:val="left" w:leader="none"/>
          <w:tab w:pos="2292" w:val="left" w:leader="none"/>
        </w:tabs>
        <w:spacing w:line="240" w:lineRule="auto" w:before="182" w:after="0"/>
        <w:ind w:left="2291" w:right="0" w:hanging="1032"/>
        <w:jc w:val="left"/>
      </w:pPr>
      <w:bookmarkStart w:name="Multi-omics data integration" w:id="147"/>
      <w:bookmarkEnd w:id="147"/>
      <w:r>
        <w:rPr>
          <w:b w:val="0"/>
        </w:rPr>
      </w:r>
      <w:bookmarkStart w:name="_bookmark80" w:id="148"/>
      <w:bookmarkEnd w:id="148"/>
      <w:r>
        <w:rPr>
          <w:b w:val="0"/>
        </w:rPr>
      </w:r>
      <w:bookmarkStart w:name="_bookmark80" w:id="149"/>
      <w:bookmarkEnd w:id="149"/>
      <w:r>
        <w:rPr>
          <w:w w:val="95"/>
        </w:rPr>
        <w:t>Multi-omics</w:t>
      </w:r>
      <w:r>
        <w:rPr>
          <w:spacing w:val="4"/>
          <w:w w:val="95"/>
        </w:rPr>
        <w:t> </w:t>
      </w:r>
      <w:r>
        <w:rPr>
          <w:w w:val="95"/>
        </w:rPr>
        <w:t>data</w:t>
      </w:r>
      <w:r>
        <w:rPr>
          <w:spacing w:val="4"/>
          <w:w w:val="95"/>
        </w:rPr>
        <w:t> </w:t>
      </w:r>
      <w:r>
        <w:rPr>
          <w:w w:val="95"/>
        </w:rPr>
        <w:t>integration</w:t>
      </w:r>
    </w:p>
    <w:p>
      <w:pPr>
        <w:pStyle w:val="BodyText"/>
        <w:spacing w:line="314" w:lineRule="auto" w:before="253"/>
        <w:ind w:left="1260" w:right="1051" w:hanging="9"/>
        <w:jc w:val="both"/>
      </w:pPr>
      <w:r>
        <w:rPr/>
        <w:t>After combining data from ATAC-seq, RNA-seq, and ChIP-seq, we were able to generate</w:t>
      </w:r>
      <w:r>
        <w:rPr>
          <w:spacing w:val="1"/>
        </w:rPr>
        <w:t> </w:t>
      </w:r>
      <w:r>
        <w:rPr/>
        <w:t>clusters of distinct genome activity. We combined these datasets, with ATAC-seq as the</w:t>
      </w:r>
      <w:r>
        <w:rPr>
          <w:spacing w:val="1"/>
        </w:rPr>
        <w:t> </w:t>
      </w:r>
      <w:r>
        <w:rPr/>
        <w:t>starting point, </w:t>
      </w:r>
      <w:hyperlink w:history="true" w:anchor="_bookmark33">
        <w:r>
          <w:rPr/>
          <w:t>Methods.</w:t>
        </w:r>
      </w:hyperlink>
      <w:r>
        <w:rPr/>
        <w:t> We classified the differentially accessible regions (DARs) based</w:t>
      </w:r>
      <w:r>
        <w:rPr>
          <w:spacing w:val="1"/>
        </w:rPr>
        <w:t> </w:t>
      </w:r>
      <w:r>
        <w:rPr/>
        <w:t>on</w:t>
      </w:r>
      <w:r>
        <w:rPr>
          <w:spacing w:val="7"/>
        </w:rPr>
        <w:t> </w:t>
      </w:r>
      <w:r>
        <w:rPr/>
        <w:t>ATAC-seq</w:t>
      </w:r>
      <w:r>
        <w:rPr>
          <w:spacing w:val="9"/>
        </w:rPr>
        <w:t> </w:t>
      </w:r>
      <w:r>
        <w:rPr/>
        <w:t>and</w:t>
      </w:r>
      <w:r>
        <w:rPr>
          <w:spacing w:val="7"/>
        </w:rPr>
        <w:t> </w:t>
      </w:r>
      <w:r>
        <w:rPr/>
        <w:t>RNA-seq</w:t>
      </w:r>
      <w:r>
        <w:rPr>
          <w:spacing w:val="8"/>
        </w:rPr>
        <w:t> </w:t>
      </w:r>
      <w:r>
        <w:rPr/>
        <w:t>data</w:t>
      </w:r>
      <w:r>
        <w:rPr>
          <w:spacing w:val="9"/>
        </w:rPr>
        <w:t> </w:t>
      </w:r>
      <w:r>
        <w:rPr/>
        <w:t>into</w:t>
      </w:r>
      <w:r>
        <w:rPr>
          <w:spacing w:val="7"/>
        </w:rPr>
        <w:t> </w:t>
      </w:r>
      <w:r>
        <w:rPr/>
        <w:t>distal</w:t>
      </w:r>
      <w:r>
        <w:rPr>
          <w:spacing w:val="9"/>
        </w:rPr>
        <w:t> </w:t>
      </w:r>
      <w:r>
        <w:rPr/>
        <w:t>(&gt;</w:t>
      </w:r>
      <w:r>
        <w:rPr>
          <w:spacing w:val="7"/>
        </w:rPr>
        <w:t> </w:t>
      </w:r>
      <w:r>
        <w:rPr/>
        <w:t>2.5</w:t>
      </w:r>
      <w:r>
        <w:rPr>
          <w:spacing w:val="8"/>
        </w:rPr>
        <w:t> </w:t>
      </w:r>
      <w:r>
        <w:rPr/>
        <w:t>kb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transcription</w:t>
      </w:r>
      <w:r>
        <w:rPr>
          <w:spacing w:val="8"/>
        </w:rPr>
        <w:t> </w:t>
      </w:r>
      <w:r>
        <w:rPr/>
        <w:t>start</w:t>
      </w:r>
      <w:r>
        <w:rPr>
          <w:spacing w:val="7"/>
        </w:rPr>
        <w:t> </w:t>
      </w:r>
      <w:r>
        <w:rPr/>
        <w:t>site,</w:t>
      </w:r>
      <w:r>
        <w:rPr>
          <w:spacing w:val="9"/>
        </w:rPr>
        <w:t> </w:t>
      </w:r>
      <w:r>
        <w:rPr/>
        <w:t>TSS)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314" w:lineRule="auto" w:before="145"/>
        <w:ind w:left="888" w:right="1404" w:firstLine="11"/>
        <w:jc w:val="both"/>
      </w:pPr>
      <w:r>
        <w:rPr/>
        <w:t>and proximal (2.5kb of TSS). Following that, distal DARs were divided into two groups</w:t>
      </w:r>
      <w:r>
        <w:rPr>
          <w:spacing w:val="1"/>
        </w:rPr>
        <w:t> </w:t>
      </w:r>
      <w:r>
        <w:rPr/>
        <w:t>based on increased or decreased accessibility in PNW21, Figure </w:t>
      </w:r>
      <w:hyperlink w:history="true" w:anchor="_bookmark83">
        <w:r>
          <w:rPr/>
          <w:t>1.4,1.6,</w:t>
        </w:r>
      </w:hyperlink>
      <w:r>
        <w:rPr/>
        <w:t> while proximal</w:t>
      </w:r>
      <w:r>
        <w:rPr>
          <w:spacing w:val="1"/>
        </w:rPr>
        <w:t> </w:t>
      </w:r>
      <w:r>
        <w:rPr>
          <w:w w:val="95"/>
        </w:rPr>
        <w:t>DARs were divided into six groups based on increased or decreased accessibility in PNW21</w:t>
      </w:r>
      <w:r>
        <w:rPr>
          <w:spacing w:val="1"/>
          <w:w w:val="95"/>
        </w:rPr>
        <w:t> </w:t>
      </w:r>
      <w:r>
        <w:rPr/>
        <w:t>and up or down-regulation of nearby gene expression in PNW21 Figure </w:t>
      </w:r>
      <w:hyperlink w:history="true" w:anchor="_bookmark82">
        <w:r>
          <w:rPr/>
          <w:t>1.5, </w:t>
        </w:r>
      </w:hyperlink>
      <w:hyperlink w:history="true" w:anchor="_bookmark84">
        <w:r>
          <w:rPr/>
          <w:t>1.7.</w:t>
        </w:r>
      </w:hyperlink>
      <w:r>
        <w:rPr/>
        <w:t> Category</w:t>
      </w:r>
      <w:r>
        <w:rPr>
          <w:spacing w:val="1"/>
        </w:rPr>
        <w:t> </w:t>
      </w:r>
      <w:r>
        <w:rPr/>
        <w:t>1:</w:t>
      </w:r>
      <w:r>
        <w:rPr>
          <w:spacing w:val="57"/>
        </w:rPr>
        <w:t> </w:t>
      </w:r>
      <w:r>
        <w:rPr/>
        <w:t>increased chromatin accessibility and upregulation of neighbouring genes;</w:t>
      </w:r>
      <w:r>
        <w:rPr>
          <w:spacing w:val="58"/>
        </w:rPr>
        <w:t> </w:t>
      </w:r>
      <w:r>
        <w:rPr/>
        <w:t>Category</w:t>
      </w:r>
      <w:r>
        <w:rPr>
          <w:spacing w:val="1"/>
        </w:rPr>
        <w:t> </w:t>
      </w:r>
      <w:r>
        <w:rPr>
          <w:w w:val="95"/>
        </w:rPr>
        <w:t>2:</w:t>
      </w:r>
      <w:r>
        <w:rPr>
          <w:spacing w:val="1"/>
          <w:w w:val="95"/>
        </w:rPr>
        <w:t> </w:t>
      </w:r>
      <w:r>
        <w:rPr>
          <w:w w:val="95"/>
        </w:rPr>
        <w:t>increased</w:t>
      </w:r>
      <w:r>
        <w:rPr>
          <w:spacing w:val="1"/>
          <w:w w:val="95"/>
        </w:rPr>
        <w:t> </w:t>
      </w:r>
      <w:r>
        <w:rPr>
          <w:w w:val="95"/>
        </w:rPr>
        <w:t>chromatin</w:t>
      </w:r>
      <w:r>
        <w:rPr>
          <w:spacing w:val="1"/>
          <w:w w:val="95"/>
        </w:rPr>
        <w:t> </w:t>
      </w:r>
      <w:r>
        <w:rPr>
          <w:w w:val="95"/>
        </w:rPr>
        <w:t>accessibility</w:t>
      </w:r>
      <w:r>
        <w:rPr>
          <w:spacing w:val="52"/>
        </w:rPr>
        <w:t> </w:t>
      </w:r>
      <w:r>
        <w:rPr>
          <w:w w:val="95"/>
        </w:rPr>
        <w:t>and</w:t>
      </w:r>
      <w:r>
        <w:rPr>
          <w:spacing w:val="52"/>
        </w:rPr>
        <w:t> </w:t>
      </w:r>
      <w:r>
        <w:rPr>
          <w:w w:val="95"/>
        </w:rPr>
        <w:t>downregulation</w:t>
      </w:r>
      <w:r>
        <w:rPr>
          <w:spacing w:val="52"/>
        </w:rPr>
        <w:t> </w:t>
      </w:r>
      <w:r>
        <w:rPr>
          <w:w w:val="95"/>
        </w:rPr>
        <w:t>of</w:t>
      </w:r>
      <w:r>
        <w:rPr>
          <w:spacing w:val="52"/>
        </w:rPr>
        <w:t> </w:t>
      </w:r>
      <w:r>
        <w:rPr>
          <w:w w:val="95"/>
        </w:rPr>
        <w:t>neighbouring</w:t>
      </w:r>
      <w:r>
        <w:rPr>
          <w:spacing w:val="52"/>
        </w:rPr>
        <w:t> </w:t>
      </w:r>
      <w:r>
        <w:rPr>
          <w:w w:val="95"/>
        </w:rPr>
        <w:t>genes</w:t>
      </w:r>
      <w:r>
        <w:rPr>
          <w:spacing w:val="52"/>
        </w:rPr>
        <w:t> </w:t>
      </w:r>
      <w:r>
        <w:rPr>
          <w:w w:val="95"/>
        </w:rPr>
        <w:t>Category</w:t>
      </w:r>
      <w:r>
        <w:rPr>
          <w:spacing w:val="-52"/>
          <w:w w:val="95"/>
        </w:rPr>
        <w:t> </w:t>
      </w:r>
      <w:r>
        <w:rPr>
          <w:w w:val="95"/>
        </w:rPr>
        <w:t>3:</w:t>
      </w:r>
      <w:r>
        <w:rPr>
          <w:spacing w:val="13"/>
          <w:w w:val="95"/>
        </w:rPr>
        <w:t> </w:t>
      </w:r>
      <w:r>
        <w:rPr>
          <w:w w:val="95"/>
        </w:rPr>
        <w:t>decreased</w:t>
      </w:r>
      <w:r>
        <w:rPr>
          <w:spacing w:val="32"/>
          <w:w w:val="95"/>
        </w:rPr>
        <w:t> </w:t>
      </w:r>
      <w:r>
        <w:rPr>
          <w:w w:val="95"/>
        </w:rPr>
        <w:t>chromatin</w:t>
      </w:r>
      <w:r>
        <w:rPr>
          <w:spacing w:val="33"/>
          <w:w w:val="95"/>
        </w:rPr>
        <w:t> </w:t>
      </w:r>
      <w:r>
        <w:rPr>
          <w:w w:val="95"/>
        </w:rPr>
        <w:t>accessibility</w:t>
      </w:r>
      <w:r>
        <w:rPr>
          <w:spacing w:val="33"/>
          <w:w w:val="95"/>
        </w:rPr>
        <w:t> </w:t>
      </w:r>
      <w:r>
        <w:rPr>
          <w:w w:val="95"/>
        </w:rPr>
        <w:t>and</w:t>
      </w:r>
      <w:r>
        <w:rPr>
          <w:spacing w:val="33"/>
          <w:w w:val="95"/>
        </w:rPr>
        <w:t> </w:t>
      </w:r>
      <w:r>
        <w:rPr>
          <w:w w:val="95"/>
        </w:rPr>
        <w:t>downregulation</w:t>
      </w:r>
      <w:r>
        <w:rPr>
          <w:spacing w:val="34"/>
          <w:w w:val="95"/>
        </w:rPr>
        <w:t> </w:t>
      </w:r>
      <w:r>
        <w:rPr>
          <w:w w:val="95"/>
        </w:rPr>
        <w:t>of</w:t>
      </w:r>
      <w:r>
        <w:rPr>
          <w:spacing w:val="33"/>
          <w:w w:val="95"/>
        </w:rPr>
        <w:t> </w:t>
      </w:r>
      <w:r>
        <w:rPr>
          <w:w w:val="95"/>
        </w:rPr>
        <w:t>neighbouring</w:t>
      </w:r>
      <w:r>
        <w:rPr>
          <w:spacing w:val="33"/>
          <w:w w:val="95"/>
        </w:rPr>
        <w:t> </w:t>
      </w:r>
      <w:r>
        <w:rPr>
          <w:w w:val="95"/>
        </w:rPr>
        <w:t>genes,</w:t>
      </w:r>
      <w:r>
        <w:rPr>
          <w:spacing w:val="35"/>
          <w:w w:val="95"/>
        </w:rPr>
        <w:t> </w:t>
      </w:r>
      <w:r>
        <w:rPr>
          <w:w w:val="95"/>
        </w:rPr>
        <w:t>Category</w:t>
      </w:r>
      <w:r>
        <w:rPr>
          <w:spacing w:val="1"/>
          <w:w w:val="95"/>
        </w:rPr>
        <w:t> </w:t>
      </w:r>
      <w:r>
        <w:rPr/>
        <w:t>4:</w:t>
      </w:r>
      <w:r>
        <w:rPr>
          <w:spacing w:val="57"/>
        </w:rPr>
        <w:t> </w:t>
      </w:r>
      <w:r>
        <w:rPr/>
        <w:t>decreased chromatin accessibility and upregulation of neighbouring genes, Category</w:t>
      </w:r>
      <w:r>
        <w:rPr>
          <w:spacing w:val="1"/>
        </w:rPr>
        <w:t> </w:t>
      </w:r>
      <w:r>
        <w:rPr/>
        <w:t>5: increased chromatin accessibility with no detectable gene expression, and Category 6:</w:t>
      </w:r>
      <w:r>
        <w:rPr>
          <w:spacing w:val="1"/>
        </w:rPr>
        <w:t> </w:t>
      </w:r>
      <w:r>
        <w:rPr>
          <w:w w:val="95"/>
        </w:rPr>
        <w:t>decreased chromatin accessibility with no detectable gene expression. All such clusters had</w:t>
      </w:r>
      <w:r>
        <w:rPr>
          <w:spacing w:val="1"/>
          <w:w w:val="95"/>
        </w:rPr>
        <w:t> </w:t>
      </w:r>
      <w:r>
        <w:rPr>
          <w:w w:val="95"/>
        </w:rPr>
        <w:t>also been identified in the previous analysis (see </w:t>
      </w:r>
      <w:hyperlink w:history="true" w:anchor="_bookmark70">
        <w:r>
          <w:rPr>
            <w:w w:val="95"/>
          </w:rPr>
          <w:t>Chapter 1 </w:t>
        </w:r>
      </w:hyperlink>
      <w:r>
        <w:rPr>
          <w:w w:val="95"/>
        </w:rPr>
        <w:t>and </w:t>
      </w:r>
      <w:hyperlink w:history="true" w:anchor="_bookmark445">
        <w:r>
          <w:rPr>
            <w:w w:val="95"/>
          </w:rPr>
          <w:t>(Lazar-Contes et al., 2020),</w:t>
        </w:r>
      </w:hyperlink>
      <w:r>
        <w:rPr>
          <w:spacing w:val="1"/>
          <w:w w:val="95"/>
        </w:rPr>
        <w:t> </w:t>
      </w:r>
      <w:r>
        <w:rPr/>
        <w:t>however one of the original categories (Category 5 from Figure </w:t>
      </w:r>
      <w:hyperlink w:history="true" w:anchor="_bookmark82">
        <w:r>
          <w:rPr/>
          <w:t>1.5)</w:t>
        </w:r>
      </w:hyperlink>
      <w:r>
        <w:rPr/>
        <w:t> disappeared in the</w:t>
      </w:r>
      <w:r>
        <w:rPr>
          <w:spacing w:val="1"/>
        </w:rPr>
        <w:t> </w:t>
      </w:r>
      <w:r>
        <w:rPr/>
        <w:t>new analysis. This category is related to TSS-proximal DARs which, against expectations,</w:t>
      </w:r>
      <w:r>
        <w:rPr>
          <w:spacing w:val="-56"/>
        </w:rPr>
        <w:t> </w:t>
      </w:r>
      <w:r>
        <w:rPr>
          <w:w w:val="95"/>
        </w:rPr>
        <w:t>increase in expression despite a decrease in accessibility. Since expression implies promoter</w:t>
      </w:r>
      <w:r>
        <w:rPr>
          <w:spacing w:val="1"/>
          <w:w w:val="95"/>
        </w:rPr>
        <w:t> </w:t>
      </w:r>
      <w:r>
        <w:rPr>
          <w:w w:val="95"/>
        </w:rPr>
        <w:t>accessibility,</w:t>
      </w:r>
      <w:r>
        <w:rPr>
          <w:spacing w:val="15"/>
          <w:w w:val="95"/>
        </w:rPr>
        <w:t> </w:t>
      </w:r>
      <w:r>
        <w:rPr>
          <w:w w:val="95"/>
        </w:rPr>
        <w:t>it</w:t>
      </w:r>
      <w:r>
        <w:rPr>
          <w:spacing w:val="16"/>
          <w:w w:val="95"/>
        </w:rPr>
        <w:t> </w:t>
      </w:r>
      <w:r>
        <w:rPr>
          <w:w w:val="95"/>
        </w:rPr>
        <w:t>is</w:t>
      </w:r>
      <w:r>
        <w:rPr>
          <w:spacing w:val="16"/>
          <w:w w:val="95"/>
        </w:rPr>
        <w:t> </w:t>
      </w:r>
      <w:r>
        <w:rPr>
          <w:w w:val="95"/>
        </w:rPr>
        <w:t>safe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assume</w:t>
      </w:r>
      <w:r>
        <w:rPr>
          <w:spacing w:val="16"/>
          <w:w w:val="95"/>
        </w:rPr>
        <w:t> </w:t>
      </w:r>
      <w:r>
        <w:rPr>
          <w:w w:val="95"/>
        </w:rPr>
        <w:t>that</w:t>
      </w:r>
      <w:r>
        <w:rPr>
          <w:spacing w:val="15"/>
          <w:w w:val="95"/>
        </w:rPr>
        <w:t> </w:t>
      </w:r>
      <w:r>
        <w:rPr>
          <w:w w:val="95"/>
        </w:rPr>
        <w:t>this</w:t>
      </w:r>
      <w:r>
        <w:rPr>
          <w:spacing w:val="16"/>
          <w:w w:val="95"/>
        </w:rPr>
        <w:t> </w:t>
      </w:r>
      <w:r>
        <w:rPr>
          <w:w w:val="95"/>
        </w:rPr>
        <w:t>category</w:t>
      </w:r>
      <w:r>
        <w:rPr>
          <w:spacing w:val="16"/>
          <w:w w:val="95"/>
        </w:rPr>
        <w:t> </w:t>
      </w:r>
      <w:r>
        <w:rPr>
          <w:w w:val="95"/>
        </w:rPr>
        <w:t>was</w:t>
      </w:r>
      <w:r>
        <w:rPr>
          <w:spacing w:val="15"/>
          <w:w w:val="95"/>
        </w:rPr>
        <w:t> </w:t>
      </w:r>
      <w:r>
        <w:rPr>
          <w:w w:val="95"/>
        </w:rPr>
        <w:t>attributable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lack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comparability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two</w:t>
      </w:r>
      <w:r>
        <w:rPr>
          <w:spacing w:val="18"/>
        </w:rPr>
        <w:t> </w:t>
      </w:r>
      <w:r>
        <w:rPr/>
        <w:t>RNAseq</w:t>
      </w:r>
      <w:r>
        <w:rPr>
          <w:spacing w:val="18"/>
        </w:rPr>
        <w:t> </w:t>
      </w:r>
      <w:r>
        <w:rPr/>
        <w:t>protocols.</w:t>
      </w:r>
    </w:p>
    <w:p>
      <w:pPr>
        <w:pStyle w:val="BodyText"/>
        <w:spacing w:line="314" w:lineRule="auto" w:before="21"/>
        <w:ind w:left="900" w:right="1405" w:firstLine="351"/>
        <w:jc w:val="both"/>
      </w:pP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conclude,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results</w:t>
      </w:r>
      <w:r>
        <w:rPr>
          <w:spacing w:val="22"/>
          <w:w w:val="95"/>
        </w:rPr>
        <w:t> </w:t>
      </w:r>
      <w:r>
        <w:rPr>
          <w:w w:val="95"/>
        </w:rPr>
        <w:t>obtained</w:t>
      </w:r>
      <w:r>
        <w:rPr>
          <w:spacing w:val="22"/>
          <w:w w:val="95"/>
        </w:rPr>
        <w:t> </w:t>
      </w:r>
      <w:r>
        <w:rPr>
          <w:w w:val="95"/>
        </w:rPr>
        <w:t>from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newly</w:t>
      </w:r>
      <w:r>
        <w:rPr>
          <w:spacing w:val="22"/>
          <w:w w:val="95"/>
        </w:rPr>
        <w:t> </w:t>
      </w:r>
      <w:r>
        <w:rPr>
          <w:w w:val="95"/>
        </w:rPr>
        <w:t>generated</w:t>
      </w:r>
      <w:r>
        <w:rPr>
          <w:spacing w:val="21"/>
          <w:w w:val="95"/>
        </w:rPr>
        <w:t> </w:t>
      </w:r>
      <w:r>
        <w:rPr>
          <w:w w:val="95"/>
        </w:rPr>
        <w:t>RNA-seq</w:t>
      </w:r>
      <w:r>
        <w:rPr>
          <w:spacing w:val="22"/>
          <w:w w:val="95"/>
        </w:rPr>
        <w:t> </w:t>
      </w:r>
      <w:r>
        <w:rPr>
          <w:w w:val="95"/>
        </w:rPr>
        <w:t>data</w:t>
      </w:r>
      <w:r>
        <w:rPr>
          <w:spacing w:val="22"/>
          <w:w w:val="95"/>
        </w:rPr>
        <w:t> </w:t>
      </w:r>
      <w:r>
        <w:rPr>
          <w:w w:val="95"/>
        </w:rPr>
        <w:t>from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lab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-6"/>
          <w:w w:val="95"/>
        </w:rPr>
        <w:t> </w:t>
      </w:r>
      <w:r>
        <w:rPr>
          <w:w w:val="95"/>
        </w:rPr>
        <w:t>quite</w:t>
      </w:r>
      <w:r>
        <w:rPr>
          <w:spacing w:val="-5"/>
          <w:w w:val="95"/>
        </w:rPr>
        <w:t> </w:t>
      </w:r>
      <w:r>
        <w:rPr>
          <w:w w:val="95"/>
        </w:rPr>
        <w:t>similar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results</w:t>
      </w:r>
      <w:r>
        <w:rPr>
          <w:spacing w:val="-6"/>
          <w:w w:val="95"/>
        </w:rPr>
        <w:t> </w:t>
      </w:r>
      <w:r>
        <w:rPr>
          <w:w w:val="95"/>
        </w:rPr>
        <w:t>generated</w:t>
      </w:r>
      <w:r>
        <w:rPr>
          <w:spacing w:val="-5"/>
          <w:w w:val="95"/>
        </w:rPr>
        <w:t> </w:t>
      </w:r>
      <w:r>
        <w:rPr>
          <w:w w:val="95"/>
        </w:rPr>
        <w:t>previously</w:t>
      </w:r>
      <w:r>
        <w:rPr>
          <w:spacing w:val="-5"/>
          <w:w w:val="95"/>
        </w:rPr>
        <w:t> </w:t>
      </w:r>
      <w:r>
        <w:rPr>
          <w:w w:val="95"/>
        </w:rPr>
        <w:t>We</w:t>
      </w:r>
      <w:r>
        <w:rPr>
          <w:spacing w:val="-6"/>
          <w:w w:val="95"/>
        </w:rPr>
        <w:t> </w:t>
      </w:r>
      <w:r>
        <w:rPr>
          <w:w w:val="95"/>
        </w:rPr>
        <w:t>have</w:t>
      </w:r>
      <w:r>
        <w:rPr>
          <w:spacing w:val="-5"/>
          <w:w w:val="95"/>
        </w:rPr>
        <w:t> </w:t>
      </w:r>
      <w:r>
        <w:rPr>
          <w:w w:val="95"/>
        </w:rPr>
        <w:t>obtained</w:t>
      </w:r>
      <w:r>
        <w:rPr>
          <w:spacing w:val="-5"/>
          <w:w w:val="95"/>
        </w:rPr>
        <w:t> </w:t>
      </w:r>
      <w:r>
        <w:rPr>
          <w:w w:val="95"/>
        </w:rPr>
        <w:t>similar</w:t>
      </w:r>
      <w:r>
        <w:rPr>
          <w:spacing w:val="-6"/>
          <w:w w:val="95"/>
        </w:rPr>
        <w:t> </w:t>
      </w:r>
      <w:r>
        <w:rPr>
          <w:w w:val="95"/>
        </w:rPr>
        <w:t>results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terms</w:t>
      </w:r>
      <w:r>
        <w:rPr>
          <w:spacing w:val="1"/>
          <w:w w:val="95"/>
        </w:rPr>
        <w:t> </w:t>
      </w:r>
      <w:r>
        <w:rPr>
          <w:w w:val="95"/>
        </w:rPr>
        <w:t>of differential analysis and multi-omics data integrations. However, a number of analyses are</w:t>
      </w:r>
      <w:r>
        <w:rPr>
          <w:spacing w:val="-52"/>
          <w:w w:val="95"/>
        </w:rPr>
        <w:t> </w:t>
      </w:r>
      <w:r>
        <w:rPr>
          <w:w w:val="95"/>
        </w:rPr>
        <w:t>still to be performed, for instance, gene-ontology analysis on differentially expressed genes,</w:t>
      </w:r>
      <w:r>
        <w:rPr>
          <w:spacing w:val="1"/>
          <w:w w:val="95"/>
        </w:rPr>
        <w:t> </w:t>
      </w:r>
      <w:r>
        <w:rPr>
          <w:w w:val="90"/>
        </w:rPr>
        <w:t>identified clusters of gene expression, and clusters obtained from multi-omics data integration;</w:t>
      </w:r>
      <w:r>
        <w:rPr>
          <w:spacing w:val="1"/>
          <w:w w:val="90"/>
        </w:rPr>
        <w:t> </w:t>
      </w:r>
      <w:r>
        <w:rPr>
          <w:w w:val="95"/>
        </w:rPr>
        <w:t>transcription factor motif analysis of clusters obtained from multi-omics data integration;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5"/>
        </w:rPr>
        <w:t> </w:t>
      </w:r>
      <w:r>
        <w:rPr/>
        <w:t>revision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figures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manuscript.</w:t>
      </w:r>
    </w:p>
    <w:p>
      <w:pPr>
        <w:pStyle w:val="BodyText"/>
        <w:spacing w:line="314" w:lineRule="auto" w:before="10"/>
        <w:ind w:left="891" w:right="1393" w:firstLine="359"/>
        <w:jc w:val="both"/>
      </w:pPr>
      <w:r>
        <w:rPr>
          <w:w w:val="95"/>
        </w:rPr>
        <w:t>Figures </w:t>
      </w:r>
      <w:hyperlink w:history="true" w:anchor="_bookmark81">
        <w:r>
          <w:rPr>
            <w:w w:val="95"/>
          </w:rPr>
          <w:t>1.4, </w:t>
        </w:r>
      </w:hyperlink>
      <w:hyperlink w:history="true" w:anchor="_bookmark82">
        <w:r>
          <w:rPr>
            <w:w w:val="95"/>
          </w:rPr>
          <w:t>1.5, </w:t>
        </w:r>
      </w:hyperlink>
      <w:hyperlink w:history="true" w:anchor="_bookmark83">
        <w:r>
          <w:rPr>
            <w:w w:val="95"/>
          </w:rPr>
          <w:t>1.6, </w:t>
        </w:r>
      </w:hyperlink>
      <w:hyperlink w:history="true" w:anchor="_bookmark84">
        <w:r>
          <w:rPr>
            <w:w w:val="95"/>
          </w:rPr>
          <w:t>1.7 </w:t>
        </w:r>
      </w:hyperlink>
      <w:r>
        <w:rPr>
          <w:w w:val="95"/>
        </w:rPr>
        <w:t>are enriched heatmaps that show different clusters for distal and</w:t>
      </w:r>
      <w:r>
        <w:rPr>
          <w:spacing w:val="1"/>
          <w:w w:val="95"/>
        </w:rPr>
        <w:t> </w:t>
      </w:r>
      <w:r>
        <w:rPr>
          <w:w w:val="95"/>
        </w:rPr>
        <w:t>proximal regions. Each row represents a peak region, which is ordered by the ATAC signal.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mid-x-axis</w:t>
      </w:r>
      <w:r>
        <w:rPr>
          <w:spacing w:val="-7"/>
        </w:rPr>
        <w:t> </w:t>
      </w:r>
      <w:r>
        <w:rPr>
          <w:spacing w:val="-1"/>
        </w:rPr>
        <w:t>corresponds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centre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peak</w:t>
      </w:r>
      <w:r>
        <w:rPr>
          <w:spacing w:val="-8"/>
        </w:rPr>
        <w:t> </w:t>
      </w:r>
      <w:r>
        <w:rPr/>
        <w:t>region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extended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+/1</w:t>
      </w:r>
      <w:r>
        <w:rPr>
          <w:spacing w:val="-7"/>
        </w:rPr>
        <w:t> </w:t>
      </w:r>
      <w:r>
        <w:rPr/>
        <w:t>kbp.</w:t>
      </w:r>
      <w:r>
        <w:rPr>
          <w:spacing w:val="9"/>
        </w:rPr>
        <w:t> </w:t>
      </w:r>
      <w:r>
        <w:rPr/>
        <w:t>The</w:t>
      </w:r>
      <w:r>
        <w:rPr>
          <w:spacing w:val="-55"/>
        </w:rPr>
        <w:t> </w:t>
      </w:r>
      <w:r>
        <w:rPr/>
        <w:t>ATAC heatmap’s colour key represents the signal. For RNA-seq, the fold-change in gene</w:t>
      </w:r>
      <w:r>
        <w:rPr>
          <w:spacing w:val="1"/>
        </w:rPr>
        <w:t> </w:t>
      </w:r>
      <w:r>
        <w:rPr/>
        <w:t>expression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calculated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subtracting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mean</w:t>
      </w:r>
      <w:r>
        <w:rPr>
          <w:spacing w:val="-1"/>
        </w:rPr>
        <w:t> </w:t>
      </w:r>
      <w:r>
        <w:rPr/>
        <w:t>log</w:t>
      </w:r>
      <w:r>
        <w:rPr>
          <w:vertAlign w:val="subscript"/>
        </w:rPr>
        <w:t>2</w:t>
      </w:r>
      <w:r>
        <w:rPr>
          <w:spacing w:val="6"/>
          <w:vertAlign w:val="baseline"/>
        </w:rPr>
        <w:t> </w:t>
      </w:r>
      <w:r>
        <w:rPr>
          <w:vertAlign w:val="baseline"/>
        </w:rPr>
        <w:t>CPM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vertAlign w:val="baseline"/>
        </w:rPr>
        <w:t>PND8</w:t>
      </w:r>
      <w:r>
        <w:rPr>
          <w:spacing w:val="-1"/>
          <w:vertAlign w:val="baseline"/>
        </w:rPr>
        <w:t> </w:t>
      </w:r>
      <w:r>
        <w:rPr>
          <w:vertAlign w:val="baseline"/>
        </w:rPr>
        <w:t>from</w:t>
      </w:r>
      <w:r>
        <w:rPr>
          <w:spacing w:val="-1"/>
          <w:vertAlign w:val="baseline"/>
        </w:rPr>
        <w:t> </w:t>
      </w:r>
      <w:r>
        <w:rPr>
          <w:vertAlign w:val="baseline"/>
        </w:rPr>
        <w:t>all</w:t>
      </w:r>
      <w:r>
        <w:rPr>
          <w:spacing w:val="-2"/>
          <w:vertAlign w:val="baseline"/>
        </w:rPr>
        <w:t> </w:t>
      </w:r>
      <w:r>
        <w:rPr>
          <w:vertAlign w:val="baseline"/>
        </w:rPr>
        <w:t>samples.</w:t>
      </w:r>
    </w:p>
    <w:p>
      <w:pPr>
        <w:spacing w:after="0" w:line="314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998072" cy="6097143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072" cy="60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98"/>
        <w:ind w:left="177" w:right="0" w:firstLine="0"/>
        <w:jc w:val="center"/>
        <w:rPr>
          <w:b/>
          <w:sz w:val="20"/>
        </w:rPr>
      </w:pPr>
      <w:bookmarkStart w:name="_bookmark81" w:id="150"/>
      <w:bookmarkEnd w:id="150"/>
      <w:r>
        <w:rPr/>
      </w:r>
      <w:r>
        <w:rPr>
          <w:b/>
          <w:w w:val="95"/>
          <w:sz w:val="20"/>
        </w:rPr>
        <w:t>Figure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1.4:</w:t>
      </w:r>
      <w:r>
        <w:rPr>
          <w:b/>
          <w:spacing w:val="37"/>
          <w:w w:val="95"/>
          <w:sz w:val="20"/>
        </w:rPr>
        <w:t> </w:t>
      </w:r>
      <w:r>
        <w:rPr>
          <w:b/>
          <w:w w:val="95"/>
          <w:sz w:val="20"/>
        </w:rPr>
        <w:t>Enriched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heatmap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of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distal</w:t>
      </w:r>
      <w:r>
        <w:rPr>
          <w:b/>
          <w:spacing w:val="16"/>
          <w:w w:val="95"/>
          <w:sz w:val="20"/>
        </w:rPr>
        <w:t> </w:t>
      </w:r>
      <w:r>
        <w:rPr>
          <w:b/>
          <w:w w:val="95"/>
          <w:sz w:val="20"/>
        </w:rPr>
        <w:t>differentially</w:t>
      </w:r>
      <w:r>
        <w:rPr>
          <w:b/>
          <w:spacing w:val="16"/>
          <w:w w:val="95"/>
          <w:sz w:val="20"/>
        </w:rPr>
        <w:t> </w:t>
      </w:r>
      <w:r>
        <w:rPr>
          <w:b/>
          <w:w w:val="95"/>
          <w:sz w:val="20"/>
        </w:rPr>
        <w:t>accessible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regions.</w:t>
      </w:r>
    </w:p>
    <w:p>
      <w:pPr>
        <w:spacing w:after="0"/>
        <w:jc w:val="center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after="1"/>
        <w:rPr>
          <w:b/>
          <w:sz w:val="23"/>
        </w:r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5888678" cy="6277356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78" cy="62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12"/>
        </w:rPr>
      </w:pPr>
    </w:p>
    <w:p>
      <w:pPr>
        <w:spacing w:before="143"/>
        <w:ind w:left="1589" w:right="2129" w:firstLine="0"/>
        <w:jc w:val="center"/>
        <w:rPr>
          <w:b/>
          <w:sz w:val="20"/>
        </w:rPr>
      </w:pPr>
      <w:bookmarkStart w:name="_bookmark82" w:id="151"/>
      <w:bookmarkEnd w:id="151"/>
      <w:r>
        <w:rPr/>
      </w:r>
      <w:r>
        <w:rPr>
          <w:b/>
          <w:w w:val="90"/>
          <w:sz w:val="20"/>
        </w:rPr>
        <w:t>Figure</w:t>
      </w:r>
      <w:r>
        <w:rPr>
          <w:b/>
          <w:spacing w:val="28"/>
          <w:w w:val="90"/>
          <w:sz w:val="20"/>
        </w:rPr>
        <w:t> </w:t>
      </w:r>
      <w:r>
        <w:rPr>
          <w:b/>
          <w:w w:val="90"/>
          <w:sz w:val="20"/>
        </w:rPr>
        <w:t>1.5:</w:t>
      </w:r>
      <w:r>
        <w:rPr>
          <w:b/>
          <w:spacing w:val="65"/>
          <w:sz w:val="20"/>
        </w:rPr>
        <w:t> </w:t>
      </w:r>
      <w:r>
        <w:rPr>
          <w:b/>
          <w:w w:val="90"/>
          <w:sz w:val="20"/>
        </w:rPr>
        <w:t>Enriched</w:t>
      </w:r>
      <w:r>
        <w:rPr>
          <w:b/>
          <w:spacing w:val="28"/>
          <w:w w:val="90"/>
          <w:sz w:val="20"/>
        </w:rPr>
        <w:t> </w:t>
      </w:r>
      <w:r>
        <w:rPr>
          <w:b/>
          <w:w w:val="90"/>
          <w:sz w:val="20"/>
        </w:rPr>
        <w:t>heatmap</w:t>
      </w:r>
      <w:r>
        <w:rPr>
          <w:b/>
          <w:spacing w:val="29"/>
          <w:w w:val="90"/>
          <w:sz w:val="20"/>
        </w:rPr>
        <w:t> </w:t>
      </w:r>
      <w:r>
        <w:rPr>
          <w:b/>
          <w:w w:val="90"/>
          <w:sz w:val="20"/>
        </w:rPr>
        <w:t>of</w:t>
      </w:r>
      <w:r>
        <w:rPr>
          <w:b/>
          <w:spacing w:val="28"/>
          <w:w w:val="90"/>
          <w:sz w:val="20"/>
        </w:rPr>
        <w:t> </w:t>
      </w:r>
      <w:r>
        <w:rPr>
          <w:b/>
          <w:w w:val="90"/>
          <w:sz w:val="20"/>
        </w:rPr>
        <w:t>proximal</w:t>
      </w:r>
      <w:r>
        <w:rPr>
          <w:b/>
          <w:spacing w:val="28"/>
          <w:w w:val="90"/>
          <w:sz w:val="20"/>
        </w:rPr>
        <w:t> </w:t>
      </w:r>
      <w:r>
        <w:rPr>
          <w:b/>
          <w:w w:val="90"/>
          <w:sz w:val="20"/>
        </w:rPr>
        <w:t>differentially</w:t>
      </w:r>
      <w:r>
        <w:rPr>
          <w:b/>
          <w:spacing w:val="28"/>
          <w:w w:val="90"/>
          <w:sz w:val="20"/>
        </w:rPr>
        <w:t> </w:t>
      </w:r>
      <w:r>
        <w:rPr>
          <w:b/>
          <w:w w:val="90"/>
          <w:sz w:val="20"/>
        </w:rPr>
        <w:t>accessible</w:t>
      </w:r>
      <w:r>
        <w:rPr>
          <w:b/>
          <w:spacing w:val="29"/>
          <w:w w:val="90"/>
          <w:sz w:val="20"/>
        </w:rPr>
        <w:t> </w:t>
      </w:r>
      <w:r>
        <w:rPr>
          <w:b/>
          <w:w w:val="90"/>
          <w:sz w:val="20"/>
        </w:rPr>
        <w:t>regions.</w:t>
      </w:r>
    </w:p>
    <w:p>
      <w:pPr>
        <w:spacing w:after="0"/>
        <w:jc w:val="center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1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858963" cy="4448556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963" cy="444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13"/>
        </w:rPr>
      </w:pPr>
    </w:p>
    <w:p>
      <w:pPr>
        <w:spacing w:line="252" w:lineRule="auto" w:before="143"/>
        <w:ind w:left="2340" w:right="2069" w:firstLine="0"/>
        <w:jc w:val="left"/>
        <w:rPr>
          <w:b/>
          <w:sz w:val="20"/>
        </w:rPr>
      </w:pPr>
      <w:bookmarkStart w:name="_bookmark83" w:id="152"/>
      <w:bookmarkEnd w:id="152"/>
      <w:r>
        <w:rPr/>
      </w:r>
      <w:r>
        <w:rPr>
          <w:b/>
          <w:w w:val="95"/>
          <w:sz w:val="20"/>
        </w:rPr>
        <w:t>Figure</w:t>
      </w:r>
      <w:r>
        <w:rPr>
          <w:b/>
          <w:spacing w:val="32"/>
          <w:w w:val="95"/>
          <w:sz w:val="20"/>
        </w:rPr>
        <w:t> </w:t>
      </w:r>
      <w:r>
        <w:rPr>
          <w:b/>
          <w:w w:val="95"/>
          <w:sz w:val="20"/>
        </w:rPr>
        <w:t>1.6:</w:t>
      </w:r>
      <w:r>
        <w:rPr>
          <w:b/>
          <w:spacing w:val="14"/>
          <w:w w:val="95"/>
          <w:sz w:val="20"/>
        </w:rPr>
        <w:t> </w:t>
      </w:r>
      <w:r>
        <w:rPr>
          <w:b/>
          <w:w w:val="95"/>
          <w:sz w:val="20"/>
        </w:rPr>
        <w:t>Enriched</w:t>
      </w:r>
      <w:r>
        <w:rPr>
          <w:b/>
          <w:spacing w:val="33"/>
          <w:w w:val="95"/>
          <w:sz w:val="20"/>
        </w:rPr>
        <w:t> </w:t>
      </w:r>
      <w:r>
        <w:rPr>
          <w:b/>
          <w:w w:val="95"/>
          <w:sz w:val="20"/>
        </w:rPr>
        <w:t>heatmap</w:t>
      </w:r>
      <w:r>
        <w:rPr>
          <w:b/>
          <w:spacing w:val="32"/>
          <w:w w:val="95"/>
          <w:sz w:val="20"/>
        </w:rPr>
        <w:t> </w:t>
      </w:r>
      <w:r>
        <w:rPr>
          <w:b/>
          <w:w w:val="95"/>
          <w:sz w:val="20"/>
        </w:rPr>
        <w:t>of</w:t>
      </w:r>
      <w:r>
        <w:rPr>
          <w:b/>
          <w:spacing w:val="33"/>
          <w:w w:val="95"/>
          <w:sz w:val="20"/>
        </w:rPr>
        <w:t> </w:t>
      </w:r>
      <w:r>
        <w:rPr>
          <w:b/>
          <w:w w:val="95"/>
          <w:sz w:val="20"/>
        </w:rPr>
        <w:t>distal</w:t>
      </w:r>
      <w:r>
        <w:rPr>
          <w:b/>
          <w:spacing w:val="32"/>
          <w:w w:val="95"/>
          <w:sz w:val="20"/>
        </w:rPr>
        <w:t> </w:t>
      </w:r>
      <w:r>
        <w:rPr>
          <w:b/>
          <w:w w:val="95"/>
          <w:sz w:val="20"/>
        </w:rPr>
        <w:t>differentially</w:t>
      </w:r>
      <w:r>
        <w:rPr>
          <w:b/>
          <w:spacing w:val="33"/>
          <w:w w:val="95"/>
          <w:sz w:val="20"/>
        </w:rPr>
        <w:t> </w:t>
      </w:r>
      <w:r>
        <w:rPr>
          <w:b/>
          <w:w w:val="95"/>
          <w:sz w:val="20"/>
        </w:rPr>
        <w:t>accessible</w:t>
      </w:r>
      <w:r>
        <w:rPr>
          <w:b/>
          <w:spacing w:val="32"/>
          <w:w w:val="95"/>
          <w:sz w:val="20"/>
        </w:rPr>
        <w:t> </w:t>
      </w:r>
      <w:r>
        <w:rPr>
          <w:b/>
          <w:w w:val="95"/>
          <w:sz w:val="20"/>
        </w:rPr>
        <w:t>regions</w:t>
      </w:r>
      <w:r>
        <w:rPr>
          <w:b/>
          <w:spacing w:val="-46"/>
          <w:w w:val="95"/>
          <w:sz w:val="20"/>
        </w:rPr>
        <w:t> </w:t>
      </w:r>
      <w:r>
        <w:rPr>
          <w:b/>
          <w:sz w:val="20"/>
        </w:rPr>
        <w:t>with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ChIP-seq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BS-seq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data.</w:t>
      </w:r>
    </w:p>
    <w:p>
      <w:pPr>
        <w:spacing w:after="0" w:line="252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 w:after="1"/>
        <w:rPr>
          <w:b/>
          <w:sz w:val="27"/>
        </w:r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5816419" cy="5141690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419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19"/>
        </w:rPr>
      </w:pPr>
    </w:p>
    <w:p>
      <w:pPr>
        <w:spacing w:line="252" w:lineRule="auto" w:before="142"/>
        <w:ind w:left="1980" w:right="2518" w:firstLine="0"/>
        <w:jc w:val="left"/>
        <w:rPr>
          <w:b/>
          <w:sz w:val="20"/>
        </w:rPr>
      </w:pPr>
      <w:bookmarkStart w:name="_bookmark84" w:id="153"/>
      <w:bookmarkEnd w:id="153"/>
      <w:r>
        <w:rPr/>
      </w:r>
      <w:r>
        <w:rPr>
          <w:b/>
          <w:spacing w:val="-1"/>
          <w:w w:val="95"/>
          <w:sz w:val="20"/>
        </w:rPr>
        <w:t>Figure 1.7: Enriched </w:t>
      </w:r>
      <w:r>
        <w:rPr>
          <w:b/>
          <w:w w:val="95"/>
          <w:sz w:val="20"/>
        </w:rPr>
        <w:t>heatmap of proximal differentially accessible regions</w:t>
      </w:r>
      <w:r>
        <w:rPr>
          <w:b/>
          <w:spacing w:val="-46"/>
          <w:w w:val="95"/>
          <w:sz w:val="20"/>
        </w:rPr>
        <w:t> </w:t>
      </w:r>
      <w:r>
        <w:rPr>
          <w:b/>
          <w:sz w:val="20"/>
        </w:rPr>
        <w:t>with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ChIP-seq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BS-seq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data.</w:t>
      </w:r>
    </w:p>
    <w:p>
      <w:pPr>
        <w:spacing w:after="0" w:line="252" w:lineRule="auto"/>
        <w:jc w:val="left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tabs>
          <w:tab w:pos="10619" w:val="right" w:leader="none"/>
        </w:tabs>
        <w:spacing w:before="95"/>
        <w:ind w:left="1233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15741952" from="90pt,21.880661pt" to="558pt,21.880661pt" stroked="true" strokeweight=".398pt" strokecolor="#000000">
            <v:stroke dashstyle="solid"/>
            <w10:wrap type="none"/>
          </v:line>
        </w:pict>
      </w:r>
      <w:r>
        <w:rPr>
          <w:rFonts w:ascii="Palatino Linotype"/>
          <w:i/>
          <w:w w:val="105"/>
          <w:sz w:val="24"/>
        </w:rPr>
        <w:t>1.2. </w:t>
      </w:r>
      <w:r>
        <w:rPr>
          <w:rFonts w:ascii="Palatino Linotype"/>
          <w:i/>
          <w:spacing w:val="54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Graphical</w:t>
      </w:r>
      <w:r>
        <w:rPr>
          <w:rFonts w:ascii="Palatino Linotype"/>
          <w:i/>
          <w:spacing w:val="15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Abstract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65</w:t>
      </w:r>
    </w:p>
    <w:p>
      <w:pPr>
        <w:pStyle w:val="Heading2"/>
        <w:numPr>
          <w:ilvl w:val="1"/>
          <w:numId w:val="21"/>
        </w:numPr>
        <w:tabs>
          <w:tab w:pos="2142" w:val="left" w:leader="none"/>
          <w:tab w:pos="2143" w:val="left" w:leader="none"/>
        </w:tabs>
        <w:spacing w:line="240" w:lineRule="auto" w:before="328" w:after="0"/>
        <w:ind w:left="2142" w:right="0" w:hanging="883"/>
        <w:jc w:val="left"/>
      </w:pPr>
      <w:bookmarkStart w:name="Graphical Abstract" w:id="154"/>
      <w:bookmarkEnd w:id="154"/>
      <w:r>
        <w:rPr>
          <w:b w:val="0"/>
        </w:rPr>
      </w:r>
      <w:bookmarkStart w:name="_bookmark85" w:id="155"/>
      <w:bookmarkEnd w:id="155"/>
      <w:r>
        <w:rPr>
          <w:b w:val="0"/>
        </w:rPr>
      </w:r>
      <w:bookmarkStart w:name="_bookmark85" w:id="156"/>
      <w:bookmarkEnd w:id="156"/>
      <w:r>
        <w:rPr>
          <w:w w:val="95"/>
        </w:rPr>
        <w:t>Graphical</w:t>
      </w:r>
      <w:r>
        <w:rPr>
          <w:spacing w:val="122"/>
        </w:rPr>
        <w:t> </w:t>
      </w:r>
      <w:r>
        <w:rPr>
          <w:w w:val="95"/>
        </w:rPr>
        <w:t>Abstract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1890902</wp:posOffset>
            </wp:positionH>
            <wp:positionV relativeFrom="paragraph">
              <wp:posOffset>178604</wp:posOffset>
            </wp:positionV>
            <wp:extent cx="4453844" cy="4120515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844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5"/>
        <w:ind w:left="179" w:right="0" w:firstLine="0"/>
        <w:jc w:val="center"/>
        <w:rPr>
          <w:sz w:val="20"/>
        </w:rPr>
      </w:pPr>
      <w:bookmarkStart w:name="_bookmark86" w:id="157"/>
      <w:bookmarkEnd w:id="157"/>
      <w:r>
        <w:rPr/>
      </w:r>
      <w:r>
        <w:rPr>
          <w:b/>
          <w:sz w:val="20"/>
        </w:rPr>
        <w:t>Figure</w:t>
      </w:r>
      <w:r>
        <w:rPr>
          <w:b/>
          <w:spacing w:val="4"/>
          <w:sz w:val="20"/>
        </w:rPr>
        <w:t> </w:t>
      </w:r>
      <w:r>
        <w:rPr>
          <w:b/>
          <w:sz w:val="20"/>
        </w:rPr>
        <w:t>1.8:</w:t>
      </w:r>
      <w:r>
        <w:rPr>
          <w:b/>
          <w:spacing w:val="24"/>
          <w:sz w:val="20"/>
        </w:rPr>
        <w:t> </w:t>
      </w:r>
      <w:r>
        <w:rPr>
          <w:sz w:val="20"/>
        </w:rPr>
        <w:t>Graphical</w:t>
      </w:r>
      <w:r>
        <w:rPr>
          <w:spacing w:val="1"/>
          <w:sz w:val="20"/>
        </w:rPr>
        <w:t> </w:t>
      </w:r>
      <w:r>
        <w:rPr>
          <w:sz w:val="20"/>
        </w:rPr>
        <w:t>abstract.</w:t>
      </w:r>
    </w:p>
    <w:p>
      <w:pPr>
        <w:spacing w:after="0"/>
        <w:jc w:val="center"/>
        <w:rPr>
          <w:sz w:val="20"/>
        </w:rPr>
        <w:sectPr>
          <w:headerReference w:type="default" r:id="rId50"/>
          <w:pgSz w:w="12240" w:h="15840"/>
          <w:pgMar w:header="0" w:footer="0" w:top="660" w:bottom="280" w:left="540" w:right="0"/>
        </w:sectPr>
      </w:pPr>
    </w:p>
    <w:p>
      <w:pPr>
        <w:pStyle w:val="BodyText"/>
        <w:spacing w:line="20" w:lineRule="exact"/>
        <w:ind w:left="89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1"/>
        </w:numPr>
        <w:tabs>
          <w:tab w:pos="1782" w:val="left" w:leader="none"/>
          <w:tab w:pos="1783" w:val="left" w:leader="none"/>
        </w:tabs>
        <w:spacing w:line="240" w:lineRule="auto" w:before="61" w:after="0"/>
        <w:ind w:left="1782" w:right="0" w:hanging="883"/>
        <w:jc w:val="left"/>
      </w:pPr>
      <w:bookmarkStart w:name="Abstract" w:id="158"/>
      <w:bookmarkEnd w:id="158"/>
      <w:r>
        <w:rPr>
          <w:b w:val="0"/>
        </w:rPr>
      </w:r>
      <w:bookmarkStart w:name="_bookmark87" w:id="159"/>
      <w:bookmarkEnd w:id="159"/>
      <w:r>
        <w:rPr>
          <w:b w:val="0"/>
        </w:rPr>
      </w:r>
      <w:bookmarkStart w:name="_bookmark87" w:id="160"/>
      <w:bookmarkEnd w:id="160"/>
      <w:r>
        <w:rPr/>
        <w:t>Abstract</w:t>
      </w:r>
    </w:p>
    <w:p>
      <w:pPr>
        <w:pStyle w:val="BodyText"/>
        <w:spacing w:line="314" w:lineRule="auto" w:before="301"/>
        <w:ind w:left="891" w:right="1405" w:firstLine="8"/>
        <w:jc w:val="both"/>
      </w:pPr>
      <w:r>
        <w:rPr>
          <w:w w:val="95"/>
        </w:rPr>
        <w:t>Stem</w:t>
      </w:r>
      <w:r>
        <w:rPr>
          <w:spacing w:val="-10"/>
          <w:w w:val="95"/>
        </w:rPr>
        <w:t> </w:t>
      </w:r>
      <w:r>
        <w:rPr>
          <w:w w:val="95"/>
        </w:rPr>
        <w:t>cells</w:t>
      </w:r>
      <w:r>
        <w:rPr>
          <w:spacing w:val="-9"/>
          <w:w w:val="95"/>
        </w:rPr>
        <w:t> </w:t>
      </w:r>
      <w:r>
        <w:rPr>
          <w:w w:val="95"/>
        </w:rPr>
        <w:t>have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capacity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self-renew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differentiate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give</w:t>
      </w:r>
      <w:r>
        <w:rPr>
          <w:spacing w:val="-9"/>
          <w:w w:val="95"/>
        </w:rPr>
        <w:t> </w:t>
      </w:r>
      <w:r>
        <w:rPr>
          <w:w w:val="95"/>
        </w:rPr>
        <w:t>rise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tissues.</w:t>
      </w:r>
      <w:r>
        <w:rPr>
          <w:spacing w:val="16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mammals,</w:t>
      </w:r>
      <w:r>
        <w:rPr>
          <w:spacing w:val="-52"/>
          <w:w w:val="95"/>
        </w:rPr>
        <w:t> </w:t>
      </w:r>
      <w:r>
        <w:rPr>
          <w:spacing w:val="-1"/>
        </w:rPr>
        <w:t>spermatogonial </w:t>
      </w:r>
      <w:r>
        <w:rPr/>
        <w:t>stem cells are unique undifferentiated cells in the male germline that are</w:t>
      </w:r>
      <w:r>
        <w:rPr>
          <w:spacing w:val="-55"/>
        </w:rPr>
        <w:t> </w:t>
      </w:r>
      <w:r>
        <w:rPr/>
        <w:t>present throughout life and produce functional sperm. They have a remarkable dynamic</w:t>
      </w:r>
      <w:r>
        <w:rPr>
          <w:spacing w:val="1"/>
        </w:rPr>
        <w:t> </w:t>
      </w:r>
      <w:r>
        <w:rPr/>
        <w:t>transcriptome between postnatal life and adulthood, thought to allow adaptation to the</w:t>
      </w:r>
      <w:r>
        <w:rPr>
          <w:spacing w:val="1"/>
        </w:rPr>
        <w:t> </w:t>
      </w:r>
      <w:r>
        <w:rPr>
          <w:w w:val="95"/>
        </w:rPr>
        <w:t>maturing gonadal environment.</w:t>
      </w:r>
      <w:r>
        <w:rPr>
          <w:spacing w:val="1"/>
          <w:w w:val="95"/>
        </w:rPr>
        <w:t> </w:t>
      </w:r>
      <w:r>
        <w:rPr>
          <w:w w:val="95"/>
        </w:rPr>
        <w:t>To assess if chromatin remodelling is associated with this</w:t>
      </w:r>
      <w:r>
        <w:rPr>
          <w:spacing w:val="1"/>
          <w:w w:val="95"/>
        </w:rPr>
        <w:t> </w:t>
      </w:r>
      <w:r>
        <w:rPr>
          <w:spacing w:val="-1"/>
        </w:rPr>
        <w:t>dynamic, we characterized chromatin </w:t>
      </w:r>
      <w:r>
        <w:rPr/>
        <w:t>accessibility in postnatal and adult spermatogonial</w:t>
      </w:r>
      <w:r>
        <w:rPr>
          <w:spacing w:val="-55"/>
        </w:rPr>
        <w:t> </w:t>
      </w:r>
      <w:r>
        <w:rPr>
          <w:spacing w:val="-1"/>
        </w:rPr>
        <w:t>cells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mice</w:t>
      </w:r>
      <w:r>
        <w:rPr>
          <w:spacing w:val="-7"/>
        </w:rPr>
        <w:t> </w:t>
      </w:r>
      <w:r>
        <w:rPr>
          <w:spacing w:val="-1"/>
        </w:rPr>
        <w:t>using</w:t>
      </w:r>
      <w:r>
        <w:rPr>
          <w:spacing w:val="-7"/>
        </w:rPr>
        <w:t> </w:t>
      </w:r>
      <w:r>
        <w:rPr>
          <w:spacing w:val="-1"/>
        </w:rPr>
        <w:t>ATAC-seq.</w:t>
      </w:r>
      <w:r>
        <w:rPr>
          <w:spacing w:val="11"/>
        </w:rPr>
        <w:t> </w:t>
      </w:r>
      <w:r>
        <w:rPr>
          <w:spacing w:val="-1"/>
        </w:rPr>
        <w:t>Extensive</w:t>
      </w:r>
      <w:r>
        <w:rPr>
          <w:spacing w:val="-7"/>
        </w:rPr>
        <w:t> </w:t>
      </w:r>
      <w:r>
        <w:rPr>
          <w:spacing w:val="-1"/>
        </w:rPr>
        <w:t>changes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chromatin</w:t>
      </w:r>
      <w:r>
        <w:rPr>
          <w:spacing w:val="-7"/>
        </w:rPr>
        <w:t> </w:t>
      </w:r>
      <w:r>
        <w:rPr/>
        <w:t>accessibility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observed</w:t>
      </w:r>
      <w:r>
        <w:rPr>
          <w:spacing w:val="-55"/>
        </w:rPr>
        <w:t> </w:t>
      </w:r>
      <w:r>
        <w:rPr/>
        <w:t>in spermatogonial cells across postnatal development, that correlate with distinct gene</w:t>
      </w:r>
      <w:r>
        <w:rPr>
          <w:spacing w:val="1"/>
        </w:rPr>
        <w:t> </w:t>
      </w:r>
      <w:r>
        <w:rPr>
          <w:w w:val="95"/>
        </w:rPr>
        <w:t>expression profiles and transcription factor motif enrichment. We identify genomic regions</w:t>
      </w:r>
      <w:r>
        <w:rPr>
          <w:spacing w:val="1"/>
          <w:w w:val="95"/>
        </w:rPr>
        <w:t> </w:t>
      </w:r>
      <w:r>
        <w:rPr>
          <w:spacing w:val="-1"/>
        </w:rPr>
        <w:t>with</w:t>
      </w:r>
      <w:r>
        <w:rPr>
          <w:spacing w:val="-5"/>
        </w:rPr>
        <w:t> </w:t>
      </w:r>
      <w:r>
        <w:rPr>
          <w:spacing w:val="-1"/>
        </w:rPr>
        <w:t>differential</w:t>
      </w:r>
      <w:r>
        <w:rPr>
          <w:spacing w:val="-5"/>
        </w:rPr>
        <w:t> </w:t>
      </w:r>
      <w:r>
        <w:rPr/>
        <w:t>chromatin</w:t>
      </w:r>
      <w:r>
        <w:rPr>
          <w:spacing w:val="-5"/>
        </w:rPr>
        <w:t> </w:t>
      </w:r>
      <w:r>
        <w:rPr/>
        <w:t>accessibility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adult</w:t>
      </w:r>
      <w:r>
        <w:rPr>
          <w:spacing w:val="-6"/>
        </w:rPr>
        <w:t> </w:t>
      </w:r>
      <w:r>
        <w:rPr/>
        <w:t>spermatogonial</w:t>
      </w:r>
      <w:r>
        <w:rPr>
          <w:spacing w:val="-5"/>
        </w:rPr>
        <w:t> </w:t>
      </w:r>
      <w:r>
        <w:rPr/>
        <w:t>cells,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marked</w:t>
      </w:r>
      <w:r>
        <w:rPr>
          <w:spacing w:val="-5"/>
        </w:rPr>
        <w:t> </w:t>
      </w:r>
      <w:r>
        <w:rPr/>
        <w:t>by</w:t>
      </w:r>
      <w:r>
        <w:rPr>
          <w:spacing w:val="-56"/>
        </w:rPr>
        <w:t> </w:t>
      </w:r>
      <w:r>
        <w:rPr>
          <w:w w:val="95"/>
        </w:rPr>
        <w:t>distinct histone modifications and are situated in proximity to the transcription start site of</w:t>
      </w:r>
      <w:r>
        <w:rPr>
          <w:spacing w:val="1"/>
          <w:w w:val="95"/>
        </w:rPr>
        <w:t> </w:t>
      </w:r>
      <w:r>
        <w:rPr>
          <w:w w:val="95"/>
        </w:rPr>
        <w:t>genes</w:t>
      </w:r>
      <w:r>
        <w:rPr>
          <w:spacing w:val="23"/>
          <w:w w:val="95"/>
        </w:rPr>
        <w:t> </w:t>
      </w:r>
      <w:r>
        <w:rPr>
          <w:w w:val="95"/>
        </w:rPr>
        <w:t>important</w:t>
      </w:r>
      <w:r>
        <w:rPr>
          <w:spacing w:val="25"/>
          <w:w w:val="95"/>
        </w:rPr>
        <w:t> </w:t>
      </w:r>
      <w:r>
        <w:rPr>
          <w:w w:val="95"/>
        </w:rPr>
        <w:t>for</w:t>
      </w:r>
      <w:r>
        <w:rPr>
          <w:spacing w:val="25"/>
          <w:w w:val="95"/>
        </w:rPr>
        <w:t> </w:t>
      </w:r>
      <w:r>
        <w:rPr>
          <w:w w:val="95"/>
        </w:rPr>
        <w:t>cell</w:t>
      </w:r>
      <w:r>
        <w:rPr>
          <w:spacing w:val="25"/>
          <w:w w:val="95"/>
        </w:rPr>
        <w:t> </w:t>
      </w:r>
      <w:r>
        <w:rPr>
          <w:w w:val="95"/>
        </w:rPr>
        <w:t>maintenance</w:t>
      </w:r>
      <w:r>
        <w:rPr>
          <w:spacing w:val="24"/>
          <w:w w:val="95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proliferation.</w:t>
      </w:r>
      <w:r>
        <w:rPr>
          <w:spacing w:val="4"/>
          <w:w w:val="95"/>
        </w:rPr>
        <w:t> </w:t>
      </w:r>
      <w:r>
        <w:rPr>
          <w:w w:val="95"/>
        </w:rPr>
        <w:t>Some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these</w:t>
      </w:r>
      <w:r>
        <w:rPr>
          <w:spacing w:val="24"/>
          <w:w w:val="95"/>
        </w:rPr>
        <w:t> </w:t>
      </w:r>
      <w:r>
        <w:rPr>
          <w:w w:val="95"/>
        </w:rPr>
        <w:t>regions</w:t>
      </w:r>
      <w:r>
        <w:rPr>
          <w:spacing w:val="25"/>
          <w:w w:val="95"/>
        </w:rPr>
        <w:t> </w:t>
      </w:r>
      <w:r>
        <w:rPr>
          <w:w w:val="95"/>
        </w:rPr>
        <w:t>correspond</w:t>
      </w:r>
      <w:r>
        <w:rPr>
          <w:spacing w:val="1"/>
          <w:w w:val="95"/>
        </w:rPr>
        <w:t> </w:t>
      </w:r>
      <w:r>
        <w:rPr>
          <w:w w:val="95"/>
        </w:rPr>
        <w:t>to transposable element subtypes enriched in multiple transcription factor motifs and with</w:t>
      </w:r>
      <w:r>
        <w:rPr>
          <w:spacing w:val="1"/>
          <w:w w:val="95"/>
        </w:rPr>
        <w:t> </w:t>
      </w:r>
      <w:r>
        <w:rPr>
          <w:w w:val="90"/>
        </w:rPr>
        <w:t>increased transcription.</w:t>
      </w:r>
      <w:r>
        <w:rPr>
          <w:spacing w:val="1"/>
          <w:w w:val="90"/>
        </w:rPr>
        <w:t> </w:t>
      </w:r>
      <w:r>
        <w:rPr>
          <w:w w:val="90"/>
        </w:rPr>
        <w:t>Together, our results reveal profiles of chromatin organization, histone</w:t>
      </w:r>
      <w:r>
        <w:rPr>
          <w:spacing w:val="1"/>
          <w:w w:val="90"/>
        </w:rPr>
        <w:t> </w:t>
      </w:r>
      <w:r>
        <w:rPr>
          <w:w w:val="90"/>
        </w:rPr>
        <w:t>modifications</w:t>
      </w:r>
      <w:r>
        <w:rPr>
          <w:spacing w:val="24"/>
          <w:w w:val="90"/>
        </w:rPr>
        <w:t> </w:t>
      </w:r>
      <w:r>
        <w:rPr>
          <w:w w:val="90"/>
        </w:rPr>
        <w:t>and</w:t>
      </w:r>
      <w:r>
        <w:rPr>
          <w:spacing w:val="25"/>
          <w:w w:val="90"/>
        </w:rPr>
        <w:t> </w:t>
      </w:r>
      <w:r>
        <w:rPr>
          <w:w w:val="90"/>
        </w:rPr>
        <w:t>gene</w:t>
      </w:r>
      <w:r>
        <w:rPr>
          <w:spacing w:val="25"/>
          <w:w w:val="90"/>
        </w:rPr>
        <w:t> </w:t>
      </w:r>
      <w:r>
        <w:rPr>
          <w:w w:val="90"/>
        </w:rPr>
        <w:t>expression</w:t>
      </w:r>
      <w:r>
        <w:rPr>
          <w:spacing w:val="25"/>
          <w:w w:val="90"/>
        </w:rPr>
        <w:t> </w:t>
      </w:r>
      <w:r>
        <w:rPr>
          <w:w w:val="90"/>
        </w:rPr>
        <w:t>in</w:t>
      </w:r>
      <w:r>
        <w:rPr>
          <w:spacing w:val="25"/>
          <w:w w:val="90"/>
        </w:rPr>
        <w:t> </w:t>
      </w:r>
      <w:r>
        <w:rPr>
          <w:w w:val="90"/>
        </w:rPr>
        <w:t>spermatogonial</w:t>
      </w:r>
      <w:r>
        <w:rPr>
          <w:spacing w:val="25"/>
          <w:w w:val="90"/>
        </w:rPr>
        <w:t> </w:t>
      </w:r>
      <w:r>
        <w:rPr>
          <w:w w:val="90"/>
        </w:rPr>
        <w:t>cells,</w:t>
      </w:r>
      <w:r>
        <w:rPr>
          <w:spacing w:val="29"/>
          <w:w w:val="90"/>
        </w:rPr>
        <w:t> </w:t>
      </w:r>
      <w:r>
        <w:rPr>
          <w:w w:val="90"/>
        </w:rPr>
        <w:t>and</w:t>
      </w:r>
      <w:r>
        <w:rPr>
          <w:spacing w:val="25"/>
          <w:w w:val="90"/>
        </w:rPr>
        <w:t> </w:t>
      </w:r>
      <w:r>
        <w:rPr>
          <w:w w:val="90"/>
        </w:rPr>
        <w:t>underscore</w:t>
      </w:r>
      <w:r>
        <w:rPr>
          <w:spacing w:val="25"/>
          <w:w w:val="90"/>
        </w:rPr>
        <w:t> </w:t>
      </w:r>
      <w:r>
        <w:rPr>
          <w:w w:val="90"/>
        </w:rPr>
        <w:t>the</w:t>
      </w:r>
      <w:r>
        <w:rPr>
          <w:spacing w:val="25"/>
          <w:w w:val="90"/>
        </w:rPr>
        <w:t> </w:t>
      </w:r>
      <w:r>
        <w:rPr>
          <w:w w:val="90"/>
        </w:rPr>
        <w:t>dynamic</w:t>
      </w:r>
      <w:r>
        <w:rPr>
          <w:spacing w:val="25"/>
          <w:w w:val="90"/>
        </w:rPr>
        <w:t> </w:t>
      </w:r>
      <w:r>
        <w:rPr>
          <w:w w:val="90"/>
        </w:rPr>
        <w:t>nature</w:t>
      </w:r>
      <w:r>
        <w:rPr>
          <w:spacing w:val="1"/>
          <w:w w:val="90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8"/>
        </w:rPr>
        <w:t> </w:t>
      </w:r>
      <w:r>
        <w:rPr/>
        <w:t>germline</w:t>
      </w:r>
      <w:r>
        <w:rPr>
          <w:spacing w:val="17"/>
        </w:rPr>
        <w:t> </w:t>
      </w:r>
      <w:r>
        <w:rPr/>
        <w:t>genome.</w:t>
      </w:r>
    </w:p>
    <w:p>
      <w:pPr>
        <w:spacing w:after="0" w:line="314" w:lineRule="auto"/>
        <w:jc w:val="both"/>
        <w:sectPr>
          <w:headerReference w:type="even" r:id="rId52"/>
          <w:pgSz w:w="12240" w:h="15840"/>
          <w:pgMar w:header="700" w:footer="0" w:top="1320" w:bottom="280" w:left="540" w:right="0"/>
          <w:pgNumType w:start="66"/>
        </w:sectPr>
      </w:pPr>
    </w:p>
    <w:p>
      <w:pPr>
        <w:tabs>
          <w:tab w:pos="10619" w:val="right" w:leader="none"/>
        </w:tabs>
        <w:spacing w:before="95" w:after="15"/>
        <w:ind w:left="1233" w:right="0" w:firstLine="0"/>
        <w:jc w:val="both"/>
        <w:rPr>
          <w:sz w:val="24"/>
        </w:rPr>
      </w:pPr>
      <w:r>
        <w:rPr>
          <w:rFonts w:ascii="Palatino Linotype"/>
          <w:i/>
          <w:sz w:val="24"/>
        </w:rPr>
        <w:t>1.4.  </w:t>
      </w:r>
      <w:r>
        <w:rPr>
          <w:rFonts w:ascii="Palatino Linotype"/>
          <w:i/>
          <w:spacing w:val="2"/>
          <w:sz w:val="24"/>
        </w:rPr>
        <w:t> </w:t>
      </w:r>
      <w:r>
        <w:rPr>
          <w:rFonts w:ascii="Palatino Linotype"/>
          <w:i/>
          <w:sz w:val="24"/>
        </w:rPr>
        <w:t>Introduction</w:t>
      </w:r>
      <w:r>
        <w:rPr>
          <w:rFonts w:ascii="Times New Roman"/>
          <w:i/>
          <w:sz w:val="24"/>
        </w:rPr>
        <w:tab/>
      </w:r>
      <w:r>
        <w:rPr>
          <w:sz w:val="24"/>
        </w:rPr>
        <w:t>67</w:t>
      </w:r>
    </w:p>
    <w:p>
      <w:pPr>
        <w:pStyle w:val="BodyText"/>
        <w:spacing w:line="20" w:lineRule="exact"/>
        <w:ind w:left="125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1"/>
        </w:numPr>
        <w:tabs>
          <w:tab w:pos="2143" w:val="left" w:leader="none"/>
        </w:tabs>
        <w:spacing w:line="240" w:lineRule="auto" w:before="293" w:after="0"/>
        <w:ind w:left="2142" w:right="0" w:hanging="883"/>
        <w:jc w:val="both"/>
      </w:pPr>
      <w:bookmarkStart w:name="Introduction" w:id="161"/>
      <w:bookmarkEnd w:id="161"/>
      <w:r>
        <w:rPr>
          <w:b w:val="0"/>
        </w:rPr>
      </w:r>
      <w:bookmarkStart w:name="_bookmark88" w:id="162"/>
      <w:bookmarkEnd w:id="162"/>
      <w:r>
        <w:rPr>
          <w:b w:val="0"/>
        </w:rPr>
      </w:r>
      <w:bookmarkStart w:name="_bookmark88" w:id="163"/>
      <w:bookmarkEnd w:id="163"/>
      <w:r>
        <w:rPr/>
        <w:t>I</w:t>
      </w:r>
      <w:r>
        <w:rPr/>
        <w:t>ntroduction</w:t>
      </w:r>
    </w:p>
    <w:p>
      <w:pPr>
        <w:pStyle w:val="BodyText"/>
        <w:rPr>
          <w:b/>
          <w:sz w:val="48"/>
        </w:rPr>
      </w:pPr>
    </w:p>
    <w:p>
      <w:pPr>
        <w:pStyle w:val="BodyText"/>
        <w:spacing w:line="314" w:lineRule="auto" w:before="408"/>
        <w:ind w:left="1251" w:right="1044" w:firstLine="8"/>
        <w:jc w:val="both"/>
      </w:pPr>
      <w:r>
        <w:rPr>
          <w:w w:val="95"/>
        </w:rPr>
        <w:t>Spermatogonial cells are cells in male gonads that actively self-renew and differentiate into</w:t>
      </w:r>
      <w:r>
        <w:rPr>
          <w:spacing w:val="1"/>
          <w:w w:val="95"/>
        </w:rPr>
        <w:t> </w:t>
      </w:r>
      <w:r>
        <w:rPr/>
        <w:t>spermatogenic cells to produce adult gametes.</w:t>
      </w:r>
      <w:r>
        <w:rPr>
          <w:spacing w:val="1"/>
        </w:rPr>
        <w:t> </w:t>
      </w:r>
      <w:r>
        <w:rPr/>
        <w:t>In mice, they become active one to two</w:t>
      </w:r>
      <w:r>
        <w:rPr>
          <w:spacing w:val="1"/>
        </w:rPr>
        <w:t> </w:t>
      </w:r>
      <w:r>
        <w:rPr>
          <w:spacing w:val="-1"/>
        </w:rPr>
        <w:t>days</w:t>
      </w:r>
      <w:r>
        <w:rPr>
          <w:spacing w:val="-8"/>
        </w:rPr>
        <w:t> </w:t>
      </w:r>
      <w:r>
        <w:rPr>
          <w:spacing w:val="-1"/>
        </w:rPr>
        <w:t>after</w:t>
      </w:r>
      <w:r>
        <w:rPr>
          <w:spacing w:val="-8"/>
        </w:rPr>
        <w:t> </w:t>
      </w:r>
      <w:r>
        <w:rPr>
          <w:spacing w:val="-1"/>
        </w:rPr>
        <w:t>birth,</w:t>
      </w:r>
      <w:r>
        <w:rPr>
          <w:spacing w:val="-7"/>
        </w:rPr>
        <w:t> </w:t>
      </w:r>
      <w:r>
        <w:rPr>
          <w:spacing w:val="-1"/>
        </w:rPr>
        <w:t>when</w:t>
      </w:r>
      <w:r>
        <w:rPr>
          <w:spacing w:val="-7"/>
        </w:rPr>
        <w:t> </w:t>
      </w:r>
      <w:r>
        <w:rPr>
          <w:spacing w:val="-1"/>
        </w:rPr>
        <w:t>they</w:t>
      </w:r>
      <w:r>
        <w:rPr>
          <w:spacing w:val="-7"/>
        </w:rPr>
        <w:t> </w:t>
      </w:r>
      <w:r>
        <w:rPr>
          <w:spacing w:val="-1"/>
        </w:rPr>
        <w:t>exit</w:t>
      </w:r>
      <w:r>
        <w:rPr>
          <w:spacing w:val="-8"/>
        </w:rPr>
        <w:t> </w:t>
      </w:r>
      <w:r>
        <w:rPr>
          <w:spacing w:val="-1"/>
        </w:rPr>
        <w:t>mitotic</w:t>
      </w:r>
      <w:r>
        <w:rPr>
          <w:spacing w:val="-7"/>
        </w:rPr>
        <w:t> </w:t>
      </w:r>
      <w:r>
        <w:rPr>
          <w:spacing w:val="-1"/>
        </w:rPr>
        <w:t>arrest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/>
        <w:t>start</w:t>
      </w:r>
      <w:r>
        <w:rPr>
          <w:spacing w:val="-8"/>
        </w:rPr>
        <w:t> </w:t>
      </w:r>
      <w:r>
        <w:rPr/>
        <w:t>dividing,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populate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basement</w:t>
      </w:r>
      <w:r>
        <w:rPr>
          <w:spacing w:val="-55"/>
        </w:rPr>
        <w:t> </w:t>
      </w:r>
      <w:r>
        <w:rPr>
          <w:spacing w:val="-1"/>
        </w:rPr>
        <w:t>membrane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seminiferous</w:t>
      </w:r>
      <w:r>
        <w:rPr>
          <w:spacing w:val="-7"/>
        </w:rPr>
        <w:t> </w:t>
      </w:r>
      <w:r>
        <w:rPr>
          <w:spacing w:val="-1"/>
        </w:rPr>
        <w:t>tubules.</w:t>
      </w:r>
      <w:r>
        <w:rPr>
          <w:spacing w:val="10"/>
        </w:rPr>
        <w:t> </w:t>
      </w:r>
      <w:r>
        <w:rPr>
          <w:spacing w:val="-1"/>
        </w:rPr>
        <w:t>During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first</w:t>
      </w:r>
      <w:r>
        <w:rPr>
          <w:spacing w:val="-7"/>
        </w:rPr>
        <w:t> </w:t>
      </w:r>
      <w:r>
        <w:rPr/>
        <w:t>week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postnatal</w:t>
      </w:r>
      <w:r>
        <w:rPr>
          <w:spacing w:val="-8"/>
        </w:rPr>
        <w:t> </w:t>
      </w:r>
      <w:r>
        <w:rPr/>
        <w:t>life,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population</w:t>
      </w:r>
      <w:r>
        <w:rPr>
          <w:spacing w:val="-7"/>
        </w:rPr>
        <w:t> </w:t>
      </w:r>
      <w:r>
        <w:rPr/>
        <w:t>of</w:t>
      </w:r>
      <w:r>
        <w:rPr>
          <w:spacing w:val="-56"/>
        </w:rPr>
        <w:t> </w:t>
      </w:r>
      <w:r>
        <w:rPr>
          <w:w w:val="95"/>
        </w:rPr>
        <w:t>spermatogonial cells continues to proliferate and gives rise to undifferentiated Asingle (As),</w:t>
      </w:r>
      <w:r>
        <w:rPr>
          <w:spacing w:val="1"/>
          <w:w w:val="95"/>
        </w:rPr>
        <w:t> </w:t>
      </w:r>
      <w:r>
        <w:rPr>
          <w:w w:val="95"/>
        </w:rPr>
        <w:t>Apaired (Apr) and Aaligned (Aal) cells. The remaining spermatogonia differentiate to form</w:t>
      </w:r>
      <w:r>
        <w:rPr>
          <w:spacing w:val="1"/>
          <w:w w:val="95"/>
        </w:rPr>
        <w:t> </w:t>
      </w:r>
      <w:r>
        <w:rPr>
          <w:w w:val="95"/>
        </w:rPr>
        <w:t>chains of daughter cells that become primary and secondary spermatocytes around postnatal</w:t>
      </w:r>
      <w:r>
        <w:rPr>
          <w:spacing w:val="1"/>
          <w:w w:val="95"/>
        </w:rPr>
        <w:t> </w:t>
      </w:r>
      <w:r>
        <w:rPr>
          <w:w w:val="95"/>
        </w:rPr>
        <w:t>day (PND) 10 to 12. Spermatocytes undergo meiosis and give rise to haploid spermatids that</w:t>
      </w:r>
      <w:r>
        <w:rPr>
          <w:spacing w:val="1"/>
          <w:w w:val="95"/>
        </w:rPr>
        <w:t> </w:t>
      </w:r>
      <w:r>
        <w:rPr>
          <w:w w:val="95"/>
        </w:rPr>
        <w:t>develop into spermatozoa. Spermatozoa are then released in the lumen of the seminiferous</w:t>
      </w:r>
      <w:r>
        <w:rPr>
          <w:spacing w:val="1"/>
          <w:w w:val="95"/>
        </w:rPr>
        <w:t> </w:t>
      </w:r>
      <w:r>
        <w:rPr>
          <w:w w:val="95"/>
        </w:rPr>
        <w:t>tubules and continue to mature in the epididymis until becoming capable of fertilization by</w:t>
      </w:r>
      <w:r>
        <w:rPr>
          <w:spacing w:val="1"/>
          <w:w w:val="95"/>
        </w:rPr>
        <w:t> </w:t>
      </w:r>
      <w:r>
        <w:rPr/>
        <w:t>PND</w:t>
      </w:r>
      <w:r>
        <w:rPr>
          <w:spacing w:val="7"/>
        </w:rPr>
        <w:t> </w:t>
      </w:r>
      <w:r>
        <w:rPr/>
        <w:t>42-48</w:t>
      </w:r>
      <w:r>
        <w:rPr>
          <w:spacing w:val="8"/>
        </w:rPr>
        <w:t> </w:t>
      </w:r>
      <w:hyperlink w:history="true" w:anchor="_bookmark438">
        <w:r>
          <w:rPr/>
          <w:t>(Kubota</w:t>
        </w:r>
        <w:r>
          <w:rPr>
            <w:spacing w:val="7"/>
          </w:rPr>
          <w:t> </w:t>
        </w:r>
        <w:r>
          <w:rPr/>
          <w:t>&amp;</w:t>
        </w:r>
        <w:r>
          <w:rPr>
            <w:spacing w:val="8"/>
          </w:rPr>
          <w:t> </w:t>
        </w:r>
        <w:r>
          <w:rPr/>
          <w:t>Brinster,</w:t>
        </w:r>
        <w:r>
          <w:rPr>
            <w:spacing w:val="8"/>
          </w:rPr>
          <w:t> </w:t>
        </w:r>
        <w:r>
          <w:rPr/>
          <w:t>2018;</w:t>
        </w:r>
        <w:r>
          <w:rPr>
            <w:spacing w:val="7"/>
          </w:rPr>
          <w:t> </w:t>
        </w:r>
      </w:hyperlink>
      <w:hyperlink w:history="true" w:anchor="_bookmark475">
        <w:r>
          <w:rPr/>
          <w:t>Oatley</w:t>
        </w:r>
        <w:r>
          <w:rPr>
            <w:spacing w:val="8"/>
          </w:rPr>
          <w:t> </w:t>
        </w:r>
        <w:r>
          <w:rPr/>
          <w:t>&amp;</w:t>
        </w:r>
        <w:r>
          <w:rPr>
            <w:spacing w:val="7"/>
          </w:rPr>
          <w:t> </w:t>
        </w:r>
        <w:r>
          <w:rPr/>
          <w:t>Griswold,</w:t>
        </w:r>
        <w:r>
          <w:rPr>
            <w:spacing w:val="7"/>
          </w:rPr>
          <w:t> </w:t>
        </w:r>
        <w:r>
          <w:rPr/>
          <w:t>2017;</w:t>
        </w:r>
        <w:r>
          <w:rPr>
            <w:spacing w:val="7"/>
          </w:rPr>
          <w:t> </w:t>
        </w:r>
      </w:hyperlink>
      <w:hyperlink w:history="true" w:anchor="_bookmark500">
        <w:r>
          <w:rPr/>
          <w:t>Rooij,</w:t>
        </w:r>
        <w:r>
          <w:rPr>
            <w:spacing w:val="8"/>
          </w:rPr>
          <w:t> </w:t>
        </w:r>
        <w:r>
          <w:rPr/>
          <w:t>2017).</w:t>
        </w:r>
      </w:hyperlink>
    </w:p>
    <w:p>
      <w:pPr>
        <w:pStyle w:val="BodyText"/>
        <w:spacing w:line="314" w:lineRule="auto" w:before="14"/>
        <w:ind w:left="1260" w:right="1032" w:firstLine="351"/>
        <w:jc w:val="both"/>
      </w:pPr>
      <w:r>
        <w:rPr/>
        <w:t>Recent work using population or single-cell RNA sequencing (RNA-seq) showed that</w:t>
      </w:r>
      <w:r>
        <w:rPr>
          <w:spacing w:val="1"/>
        </w:rPr>
        <w:t> </w:t>
      </w:r>
      <w:r>
        <w:rPr>
          <w:spacing w:val="-1"/>
          <w:w w:val="95"/>
        </w:rPr>
        <w:t>distinct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transcriptional</w:t>
      </w:r>
      <w:r>
        <w:rPr>
          <w:spacing w:val="-10"/>
          <w:w w:val="95"/>
        </w:rPr>
        <w:t> </w:t>
      </w:r>
      <w:r>
        <w:rPr>
          <w:w w:val="95"/>
        </w:rPr>
        <w:t>profiles</w:t>
      </w:r>
      <w:r>
        <w:rPr>
          <w:spacing w:val="-9"/>
          <w:w w:val="95"/>
        </w:rPr>
        <w:t> </w:t>
      </w:r>
      <w:r>
        <w:rPr>
          <w:w w:val="95"/>
        </w:rPr>
        <w:t>characterize</w:t>
      </w:r>
      <w:r>
        <w:rPr>
          <w:spacing w:val="-10"/>
          <w:w w:val="95"/>
        </w:rPr>
        <w:t> </w:t>
      </w:r>
      <w:r>
        <w:rPr>
          <w:w w:val="95"/>
        </w:rPr>
        <w:t>spermatogonial</w:t>
      </w:r>
      <w:r>
        <w:rPr>
          <w:spacing w:val="-10"/>
          <w:w w:val="95"/>
        </w:rPr>
        <w:t> </w:t>
      </w:r>
      <w:r>
        <w:rPr>
          <w:w w:val="95"/>
        </w:rPr>
        <w:t>cells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postnatal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adult</w:t>
      </w:r>
      <w:r>
        <w:rPr>
          <w:spacing w:val="-10"/>
          <w:w w:val="95"/>
        </w:rPr>
        <w:t> </w:t>
      </w:r>
      <w:r>
        <w:rPr>
          <w:w w:val="95"/>
        </w:rPr>
        <w:t>life</w:t>
      </w:r>
      <w:r>
        <w:rPr>
          <w:spacing w:val="-9"/>
          <w:w w:val="95"/>
        </w:rPr>
        <w:t> </w:t>
      </w:r>
      <w:hyperlink w:history="true" w:anchor="_bookmark388">
        <w:r>
          <w:rPr>
            <w:w w:val="95"/>
          </w:rPr>
          <w:t>(C</w:t>
        </w:r>
      </w:hyperlink>
      <w:r>
        <w:rPr>
          <w:w w:val="95"/>
        </w:rPr>
        <w:t>.</w:t>
      </w:r>
    </w:p>
    <w:p>
      <w:pPr>
        <w:pStyle w:val="BodyText"/>
        <w:spacing w:line="314" w:lineRule="auto" w:before="3"/>
        <w:ind w:left="1260" w:right="1032"/>
        <w:jc w:val="both"/>
      </w:pPr>
      <w:hyperlink w:history="true" w:anchor="_bookmark388">
        <w:r>
          <w:rPr>
            <w:w w:val="95"/>
          </w:rPr>
          <w:t>D.</w:t>
        </w:r>
        <w:r>
          <w:rPr>
            <w:spacing w:val="-7"/>
            <w:w w:val="95"/>
          </w:rPr>
          <w:t> </w:t>
        </w:r>
        <w:r>
          <w:rPr>
            <w:w w:val="95"/>
          </w:rPr>
          <w:t>Green</w:t>
        </w:r>
        <w:r>
          <w:rPr>
            <w:spacing w:val="-7"/>
            <w:w w:val="95"/>
          </w:rPr>
          <w:t> </w:t>
        </w:r>
        <w:r>
          <w:rPr>
            <w:w w:val="95"/>
          </w:rPr>
          <w:t>et</w:t>
        </w:r>
        <w:r>
          <w:rPr>
            <w:spacing w:val="-6"/>
            <w:w w:val="95"/>
          </w:rPr>
          <w:t> </w:t>
        </w:r>
        <w:r>
          <w:rPr>
            <w:w w:val="95"/>
          </w:rPr>
          <w:t>al.,</w:t>
        </w:r>
        <w:r>
          <w:rPr>
            <w:spacing w:val="-5"/>
            <w:w w:val="95"/>
          </w:rPr>
          <w:t> </w:t>
        </w:r>
        <w:r>
          <w:rPr>
            <w:w w:val="95"/>
          </w:rPr>
          <w:t>2018;</w:t>
        </w:r>
        <w:r>
          <w:rPr>
            <w:spacing w:val="-2"/>
            <w:w w:val="95"/>
          </w:rPr>
          <w:t> </w:t>
        </w:r>
      </w:hyperlink>
      <w:hyperlink w:history="true" w:anchor="_bookmark397">
        <w:r>
          <w:rPr>
            <w:w w:val="95"/>
          </w:rPr>
          <w:t>Hammoud</w:t>
        </w:r>
        <w:r>
          <w:rPr>
            <w:spacing w:val="-7"/>
            <w:w w:val="95"/>
          </w:rPr>
          <w:t> </w:t>
        </w:r>
        <w:r>
          <w:rPr>
            <w:w w:val="95"/>
          </w:rPr>
          <w:t>et</w:t>
        </w:r>
        <w:r>
          <w:rPr>
            <w:spacing w:val="-6"/>
            <w:w w:val="95"/>
          </w:rPr>
          <w:t> </w:t>
        </w:r>
        <w:r>
          <w:rPr>
            <w:w w:val="95"/>
          </w:rPr>
          <w:t>al.,</w:t>
        </w:r>
        <w:r>
          <w:rPr>
            <w:spacing w:val="-5"/>
            <w:w w:val="95"/>
          </w:rPr>
          <w:t> </w:t>
        </w:r>
        <w:r>
          <w:rPr>
            <w:w w:val="95"/>
          </w:rPr>
          <w:t>2014,</w:t>
        </w:r>
        <w:r>
          <w:rPr>
            <w:spacing w:val="-4"/>
            <w:w w:val="95"/>
          </w:rPr>
          <w:t> </w:t>
        </w:r>
      </w:hyperlink>
      <w:hyperlink w:history="true" w:anchor="_bookmark398">
        <w:r>
          <w:rPr>
            <w:w w:val="95"/>
          </w:rPr>
          <w:t>2015;</w:t>
        </w:r>
        <w:r>
          <w:rPr>
            <w:spacing w:val="-3"/>
            <w:w w:val="95"/>
          </w:rPr>
          <w:t> </w:t>
        </w:r>
      </w:hyperlink>
      <w:hyperlink w:history="true" w:anchor="_bookmark406">
        <w:r>
          <w:rPr>
            <w:w w:val="95"/>
          </w:rPr>
          <w:t>Hermann</w:t>
        </w:r>
        <w:r>
          <w:rPr>
            <w:spacing w:val="-6"/>
            <w:w w:val="95"/>
          </w:rPr>
          <w:t> </w:t>
        </w:r>
        <w:r>
          <w:rPr>
            <w:w w:val="95"/>
          </w:rPr>
          <w:t>et</w:t>
        </w:r>
        <w:r>
          <w:rPr>
            <w:spacing w:val="-7"/>
            <w:w w:val="95"/>
          </w:rPr>
          <w:t> </w:t>
        </w:r>
        <w:r>
          <w:rPr>
            <w:w w:val="95"/>
          </w:rPr>
          <w:t>al.,</w:t>
        </w:r>
        <w:r>
          <w:rPr>
            <w:spacing w:val="-4"/>
            <w:w w:val="95"/>
          </w:rPr>
          <w:t> </w:t>
        </w:r>
        <w:r>
          <w:rPr>
            <w:w w:val="95"/>
          </w:rPr>
          <w:t>2018;</w:t>
        </w:r>
        <w:r>
          <w:rPr>
            <w:spacing w:val="-3"/>
            <w:w w:val="95"/>
          </w:rPr>
          <w:t> </w:t>
        </w:r>
      </w:hyperlink>
      <w:hyperlink w:history="true" w:anchor="_bookmark443">
        <w:r>
          <w:rPr>
            <w:w w:val="95"/>
          </w:rPr>
          <w:t>N.</w:t>
        </w:r>
        <w:r>
          <w:rPr>
            <w:spacing w:val="-6"/>
            <w:w w:val="95"/>
          </w:rPr>
          <w:t> </w:t>
        </w:r>
        <w:r>
          <w:rPr>
            <w:w w:val="95"/>
          </w:rPr>
          <w:t>C.</w:t>
        </w:r>
        <w:r>
          <w:rPr>
            <w:spacing w:val="-7"/>
            <w:w w:val="95"/>
          </w:rPr>
          <w:t> </w:t>
        </w:r>
        <w:r>
          <w:rPr>
            <w:w w:val="95"/>
          </w:rPr>
          <w:t>Law,</w:t>
        </w:r>
        <w:r>
          <w:rPr>
            <w:spacing w:val="-4"/>
            <w:w w:val="95"/>
          </w:rPr>
          <w:t> </w:t>
        </w:r>
        <w:r>
          <w:rPr>
            <w:w w:val="95"/>
          </w:rPr>
          <w:t>Oatley,</w:t>
        </w:r>
        <w:r>
          <w:rPr>
            <w:spacing w:val="-4"/>
            <w:w w:val="95"/>
          </w:rPr>
          <w:t> </w:t>
        </w:r>
        <w:r>
          <w:rPr>
            <w:w w:val="95"/>
          </w:rPr>
          <w:t>&amp;</w:t>
        </w:r>
      </w:hyperlink>
      <w:r>
        <w:rPr>
          <w:spacing w:val="1"/>
          <w:w w:val="95"/>
        </w:rPr>
        <w:t> </w:t>
      </w:r>
      <w:hyperlink w:history="true" w:anchor="_bookmark443">
        <w:r>
          <w:rPr>
            <w:w w:val="95"/>
          </w:rPr>
          <w:t>Oatley,</w:t>
        </w:r>
        <w:r>
          <w:rPr>
            <w:spacing w:val="-10"/>
            <w:w w:val="95"/>
          </w:rPr>
          <w:t> </w:t>
        </w:r>
        <w:r>
          <w:rPr>
            <w:w w:val="95"/>
          </w:rPr>
          <w:t>2019).</w:t>
        </w:r>
      </w:hyperlink>
      <w:r>
        <w:rPr>
          <w:spacing w:val="13"/>
          <w:w w:val="95"/>
        </w:rPr>
        <w:t> </w:t>
      </w:r>
      <w:r>
        <w:rPr>
          <w:w w:val="95"/>
        </w:rPr>
        <w:t>During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first</w:t>
      </w:r>
      <w:r>
        <w:rPr>
          <w:spacing w:val="-11"/>
          <w:w w:val="95"/>
        </w:rPr>
        <w:t> </w:t>
      </w:r>
      <w:r>
        <w:rPr>
          <w:w w:val="95"/>
        </w:rPr>
        <w:t>week</w:t>
      </w:r>
      <w:r>
        <w:rPr>
          <w:spacing w:val="-12"/>
          <w:w w:val="95"/>
        </w:rPr>
        <w:t> </w:t>
      </w:r>
      <w:r>
        <w:rPr>
          <w:w w:val="95"/>
        </w:rPr>
        <w:t>after</w:t>
      </w:r>
      <w:r>
        <w:rPr>
          <w:spacing w:val="-11"/>
          <w:w w:val="95"/>
        </w:rPr>
        <w:t> </w:t>
      </w:r>
      <w:r>
        <w:rPr>
          <w:w w:val="95"/>
        </w:rPr>
        <w:t>birth,</w:t>
      </w:r>
      <w:r>
        <w:rPr>
          <w:spacing w:val="-9"/>
          <w:w w:val="95"/>
        </w:rPr>
        <w:t> </w:t>
      </w:r>
      <w:r>
        <w:rPr>
          <w:w w:val="95"/>
        </w:rPr>
        <w:t>spermatogonia</w:t>
      </w:r>
      <w:r>
        <w:rPr>
          <w:spacing w:val="-11"/>
          <w:w w:val="95"/>
        </w:rPr>
        <w:t> </w:t>
      </w:r>
      <w:r>
        <w:rPr>
          <w:w w:val="95"/>
        </w:rPr>
        <w:t>have</w:t>
      </w:r>
      <w:r>
        <w:rPr>
          <w:spacing w:val="-11"/>
          <w:w w:val="95"/>
        </w:rPr>
        <w:t> </w:t>
      </w:r>
      <w:r>
        <w:rPr>
          <w:w w:val="95"/>
        </w:rPr>
        <w:t>unique</w:t>
      </w:r>
      <w:r>
        <w:rPr>
          <w:spacing w:val="-11"/>
          <w:w w:val="95"/>
        </w:rPr>
        <w:t> </w:t>
      </w:r>
      <w:r>
        <w:rPr>
          <w:w w:val="95"/>
        </w:rPr>
        <w:t>features</w:t>
      </w:r>
      <w:r>
        <w:rPr>
          <w:spacing w:val="-12"/>
          <w:w w:val="95"/>
        </w:rPr>
        <w:t> </w:t>
      </w:r>
      <w:r>
        <w:rPr>
          <w:w w:val="95"/>
        </w:rPr>
        <w:t>necessary</w:t>
      </w:r>
      <w:r>
        <w:rPr>
          <w:spacing w:val="-52"/>
          <w:w w:val="95"/>
        </w:rPr>
        <w:t> </w:t>
      </w:r>
      <w:r>
        <w:rPr>
          <w:w w:val="95"/>
        </w:rPr>
        <w:t>for their rapid establishment and expansion along the basement membrane.</w:t>
      </w:r>
      <w:r>
        <w:rPr>
          <w:spacing w:val="1"/>
          <w:w w:val="95"/>
        </w:rPr>
        <w:t> </w:t>
      </w:r>
      <w:r>
        <w:rPr>
          <w:w w:val="95"/>
        </w:rPr>
        <w:t>This includes</w:t>
      </w:r>
      <w:r>
        <w:rPr>
          <w:spacing w:val="1"/>
          <w:w w:val="95"/>
        </w:rPr>
        <w:t> </w:t>
      </w:r>
      <w:r>
        <w:rPr>
          <w:w w:val="95"/>
        </w:rPr>
        <w:t>high</w:t>
      </w:r>
      <w:r>
        <w:rPr>
          <w:spacing w:val="-8"/>
          <w:w w:val="95"/>
        </w:rPr>
        <w:t> </w:t>
      </w:r>
      <w:r>
        <w:rPr>
          <w:w w:val="95"/>
        </w:rPr>
        <w:t>expression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genes</w:t>
      </w:r>
      <w:r>
        <w:rPr>
          <w:spacing w:val="-7"/>
          <w:w w:val="95"/>
        </w:rPr>
        <w:t> </w:t>
      </w:r>
      <w:r>
        <w:rPr>
          <w:w w:val="95"/>
        </w:rPr>
        <w:t>involved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cell</w:t>
      </w:r>
      <w:r>
        <w:rPr>
          <w:spacing w:val="-7"/>
          <w:w w:val="95"/>
        </w:rPr>
        <w:t> </w:t>
      </w:r>
      <w:r>
        <w:rPr>
          <w:w w:val="95"/>
        </w:rPr>
        <w:t>cycle</w:t>
      </w:r>
      <w:r>
        <w:rPr>
          <w:spacing w:val="-7"/>
          <w:w w:val="95"/>
        </w:rPr>
        <w:t> </w:t>
      </w:r>
      <w:r>
        <w:rPr>
          <w:w w:val="95"/>
        </w:rPr>
        <w:t>regulation,</w:t>
      </w:r>
      <w:r>
        <w:rPr>
          <w:spacing w:val="-7"/>
          <w:w w:val="95"/>
        </w:rPr>
        <w:t> </w:t>
      </w:r>
      <w:r>
        <w:rPr>
          <w:w w:val="95"/>
        </w:rPr>
        <w:t>stem</w:t>
      </w:r>
      <w:r>
        <w:rPr>
          <w:spacing w:val="-7"/>
          <w:w w:val="95"/>
        </w:rPr>
        <w:t> </w:t>
      </w:r>
      <w:r>
        <w:rPr>
          <w:w w:val="95"/>
        </w:rPr>
        <w:t>cell</w:t>
      </w:r>
      <w:r>
        <w:rPr>
          <w:spacing w:val="-7"/>
          <w:w w:val="95"/>
        </w:rPr>
        <w:t> </w:t>
      </w:r>
      <w:r>
        <w:rPr>
          <w:w w:val="95"/>
        </w:rPr>
        <w:t>proliferation,</w:t>
      </w:r>
      <w:r>
        <w:rPr>
          <w:spacing w:val="-6"/>
          <w:w w:val="95"/>
        </w:rPr>
        <w:t> </w:t>
      </w:r>
      <w:r>
        <w:rPr>
          <w:w w:val="95"/>
        </w:rPr>
        <w:t>transcription</w:t>
      </w:r>
      <w:r>
        <w:rPr>
          <w:spacing w:val="1"/>
          <w:w w:val="95"/>
        </w:rPr>
        <w:t> </w:t>
      </w:r>
      <w:r>
        <w:rPr/>
        <w:t>and RNA </w:t>
      </w:r>
      <w:hyperlink w:history="true" w:anchor="_bookmark391">
        <w:r>
          <w:rPr/>
          <w:t>(Grive et al., 2019).</w:t>
        </w:r>
      </w:hyperlink>
      <w:r>
        <w:rPr/>
        <w:t> In comparison, in the adult testis, genes are involved in the</w:t>
      </w:r>
      <w:r>
        <w:rPr>
          <w:spacing w:val="-55"/>
        </w:rPr>
        <w:t> </w:t>
      </w:r>
      <w:r>
        <w:rPr>
          <w:spacing w:val="-1"/>
          <w:w w:val="95"/>
        </w:rPr>
        <w:t>maintenance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steady</w:t>
      </w:r>
      <w:r>
        <w:rPr>
          <w:spacing w:val="-10"/>
          <w:w w:val="95"/>
        </w:rPr>
        <w:t> </w:t>
      </w:r>
      <w:r>
        <w:rPr>
          <w:w w:val="95"/>
        </w:rPr>
        <w:t>spermatogonial</w:t>
      </w:r>
      <w:r>
        <w:rPr>
          <w:spacing w:val="-11"/>
          <w:w w:val="95"/>
        </w:rPr>
        <w:t> </w:t>
      </w:r>
      <w:r>
        <w:rPr>
          <w:w w:val="95"/>
        </w:rPr>
        <w:t>cells</w:t>
      </w:r>
      <w:r>
        <w:rPr>
          <w:spacing w:val="-10"/>
          <w:w w:val="95"/>
        </w:rPr>
        <w:t> </w:t>
      </w:r>
      <w:r>
        <w:rPr>
          <w:w w:val="95"/>
        </w:rPr>
        <w:t>population,</w:t>
      </w:r>
      <w:r>
        <w:rPr>
          <w:spacing w:val="-9"/>
          <w:w w:val="95"/>
        </w:rPr>
        <w:t> </w:t>
      </w:r>
      <w:r>
        <w:rPr>
          <w:w w:val="95"/>
        </w:rPr>
        <w:t>with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balance</w:t>
      </w:r>
      <w:r>
        <w:rPr>
          <w:spacing w:val="-11"/>
          <w:w w:val="95"/>
        </w:rPr>
        <w:t> </w:t>
      </w:r>
      <w:r>
        <w:rPr>
          <w:w w:val="95"/>
        </w:rPr>
        <w:t>between</w:t>
      </w:r>
      <w:r>
        <w:rPr>
          <w:spacing w:val="-10"/>
          <w:w w:val="95"/>
        </w:rPr>
        <w:t> </w:t>
      </w:r>
      <w:r>
        <w:rPr>
          <w:w w:val="95"/>
        </w:rPr>
        <w:t>proliferation</w:t>
      </w:r>
      <w:r>
        <w:rPr>
          <w:spacing w:val="-52"/>
          <w:w w:val="95"/>
        </w:rPr>
        <w:t> </w:t>
      </w:r>
      <w:r>
        <w:rPr>
          <w:w w:val="90"/>
        </w:rPr>
        <w:t>and differentiation to ensure sperm formation predominates.</w:t>
      </w:r>
      <w:r>
        <w:rPr>
          <w:spacing w:val="1"/>
          <w:w w:val="90"/>
        </w:rPr>
        <w:t> </w:t>
      </w:r>
      <w:r>
        <w:rPr>
          <w:w w:val="90"/>
        </w:rPr>
        <w:t>This includes pathways related to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paracrine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signalling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niche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communication,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as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well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as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mitochondrial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function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oxidative</w:t>
      </w:r>
      <w:r>
        <w:rPr>
          <w:spacing w:val="-53"/>
          <w:w w:val="95"/>
        </w:rPr>
        <w:t> </w:t>
      </w:r>
      <w:r>
        <w:rPr/>
        <w:t>phosphorylation </w:t>
      </w:r>
      <w:hyperlink w:history="true" w:anchor="_bookmark391">
        <w:r>
          <w:rPr/>
          <w:t>(Grive et al., 2019;</w:t>
        </w:r>
      </w:hyperlink>
      <w:r>
        <w:rPr/>
        <w:t> </w:t>
      </w:r>
      <w:hyperlink w:history="true" w:anchor="_bookmark406">
        <w:r>
          <w:rPr/>
          <w:t>Hermann et al., 2018).</w:t>
        </w:r>
      </w:hyperlink>
      <w:r>
        <w:rPr>
          <w:spacing w:val="1"/>
        </w:rPr>
        <w:t> </w:t>
      </w:r>
      <w:r>
        <w:rPr/>
        <w:t>Epigenetic changes such as</w:t>
      </w:r>
      <w:r>
        <w:rPr>
          <w:spacing w:val="1"/>
        </w:rPr>
        <w:t> </w:t>
      </w:r>
      <w:r>
        <w:rPr>
          <w:w w:val="95"/>
        </w:rPr>
        <w:t>histone tail posttranslational modifications and DNA methylation accompany transcriptional</w:t>
      </w:r>
      <w:r>
        <w:rPr>
          <w:spacing w:val="1"/>
          <w:w w:val="95"/>
        </w:rPr>
        <w:t> </w:t>
      </w:r>
      <w:r>
        <w:rPr>
          <w:w w:val="95"/>
        </w:rPr>
        <w:t>differences in spermatogonial cells across postnatal stages </w:t>
      </w:r>
      <w:hyperlink w:history="true" w:anchor="_bookmark397">
        <w:r>
          <w:rPr>
            <w:w w:val="95"/>
          </w:rPr>
          <w:t>(Hammoud et al., 2014</w:t>
        </w:r>
      </w:hyperlink>
      <w:r>
        <w:rPr>
          <w:w w:val="95"/>
        </w:rPr>
        <w:t>, </w:t>
      </w:r>
      <w:hyperlink w:history="true" w:anchor="_bookmark398">
        <w:r>
          <w:rPr>
            <w:w w:val="95"/>
          </w:rPr>
          <w:t>2015).</w:t>
        </w:r>
      </w:hyperlink>
      <w:r>
        <w:rPr>
          <w:spacing w:val="1"/>
          <w:w w:val="95"/>
        </w:rPr>
        <w:t> </w:t>
      </w:r>
      <w:r>
        <w:rPr>
          <w:w w:val="95"/>
        </w:rPr>
        <w:t>However,</w:t>
      </w:r>
      <w:r>
        <w:rPr>
          <w:spacing w:val="-6"/>
          <w:w w:val="95"/>
        </w:rPr>
        <w:t> </w:t>
      </w:r>
      <w:r>
        <w:rPr>
          <w:w w:val="95"/>
        </w:rPr>
        <w:t>little</w:t>
      </w:r>
      <w:r>
        <w:rPr>
          <w:spacing w:val="-7"/>
          <w:w w:val="95"/>
        </w:rPr>
        <w:t> </w:t>
      </w:r>
      <w:r>
        <w:rPr>
          <w:w w:val="95"/>
        </w:rPr>
        <w:t>is</w:t>
      </w:r>
      <w:r>
        <w:rPr>
          <w:spacing w:val="-6"/>
          <w:w w:val="95"/>
        </w:rPr>
        <w:t> </w:t>
      </w:r>
      <w:r>
        <w:rPr>
          <w:w w:val="95"/>
        </w:rPr>
        <w:t>known</w:t>
      </w:r>
      <w:r>
        <w:rPr>
          <w:spacing w:val="-7"/>
          <w:w w:val="95"/>
        </w:rPr>
        <w:t> </w:t>
      </w:r>
      <w:r>
        <w:rPr>
          <w:w w:val="95"/>
        </w:rPr>
        <w:t>about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accessible</w:t>
      </w:r>
      <w:r>
        <w:rPr>
          <w:spacing w:val="-6"/>
          <w:w w:val="95"/>
        </w:rPr>
        <w:t> </w:t>
      </w:r>
      <w:r>
        <w:rPr>
          <w:w w:val="95"/>
        </w:rPr>
        <w:t>chromatin</w:t>
      </w:r>
      <w:r>
        <w:rPr>
          <w:spacing w:val="-7"/>
          <w:w w:val="95"/>
        </w:rPr>
        <w:t> </w:t>
      </w:r>
      <w:r>
        <w:rPr>
          <w:w w:val="95"/>
        </w:rPr>
        <w:t>landscape,</w:t>
      </w:r>
      <w:r>
        <w:rPr>
          <w:spacing w:val="-5"/>
          <w:w w:val="95"/>
        </w:rPr>
        <w:t> </w:t>
      </w:r>
      <w:r>
        <w:rPr>
          <w:w w:val="95"/>
        </w:rPr>
        <w:t>during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transition</w:t>
      </w:r>
      <w:r>
        <w:rPr>
          <w:spacing w:val="-7"/>
          <w:w w:val="95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/>
        <w:t>postnatal</w:t>
      </w:r>
      <w:r>
        <w:rPr>
          <w:spacing w:val="17"/>
        </w:rPr>
        <w:t> </w:t>
      </w:r>
      <w:r>
        <w:rPr/>
        <w:t>to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adult</w:t>
      </w:r>
      <w:r>
        <w:rPr>
          <w:spacing w:val="18"/>
        </w:rPr>
        <w:t> </w:t>
      </w:r>
      <w:r>
        <w:rPr/>
        <w:t>stage.</w:t>
      </w:r>
    </w:p>
    <w:p>
      <w:pPr>
        <w:pStyle w:val="BodyText"/>
        <w:spacing w:line="314" w:lineRule="auto" w:before="17"/>
        <w:ind w:left="1232" w:right="1038" w:firstLine="378"/>
        <w:jc w:val="both"/>
      </w:pPr>
      <w:r>
        <w:rPr>
          <w:spacing w:val="-1"/>
        </w:rPr>
        <w:t>We</w:t>
      </w:r>
      <w:r>
        <w:rPr>
          <w:spacing w:val="-4"/>
        </w:rPr>
        <w:t> </w:t>
      </w:r>
      <w:r>
        <w:rPr>
          <w:spacing w:val="-1"/>
        </w:rPr>
        <w:t>examined</w:t>
      </w:r>
      <w:r>
        <w:rPr>
          <w:spacing w:val="-3"/>
        </w:rPr>
        <w:t> </w:t>
      </w:r>
      <w:r>
        <w:rPr>
          <w:spacing w:val="-1"/>
        </w:rPr>
        <w:t>chromatin</w:t>
      </w:r>
      <w:r>
        <w:rPr>
          <w:spacing w:val="-4"/>
        </w:rPr>
        <w:t> </w:t>
      </w:r>
      <w:r>
        <w:rPr/>
        <w:t>reorganization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transition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postnatal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adult</w:t>
      </w:r>
      <w:r>
        <w:rPr>
          <w:spacing w:val="-4"/>
        </w:rPr>
        <w:t> </w:t>
      </w:r>
      <w:r>
        <w:rPr/>
        <w:t>sper-</w:t>
      </w:r>
      <w:r>
        <w:rPr>
          <w:spacing w:val="-55"/>
        </w:rPr>
        <w:t> </w:t>
      </w:r>
      <w:r>
        <w:rPr/>
        <w:t>matogonia and its functional relevance by profiling chromatin accessibility by ATAC-seq</w:t>
      </w:r>
      <w:r>
        <w:rPr>
          <w:spacing w:val="1"/>
        </w:rPr>
        <w:t> </w:t>
      </w:r>
      <w:r>
        <w:rPr>
          <w:w w:val="90"/>
        </w:rPr>
        <w:t>(assay for transposase-accessible chromatin with high-throughput sequencing) using an Omni-</w:t>
      </w:r>
      <w:r>
        <w:rPr>
          <w:spacing w:val="1"/>
          <w:w w:val="90"/>
        </w:rPr>
        <w:t> </w:t>
      </w:r>
      <w:r>
        <w:rPr>
          <w:w w:val="95"/>
        </w:rPr>
        <w:t>ATAC protocol </w:t>
      </w:r>
      <w:hyperlink w:history="true" w:anchor="_bookmark346">
        <w:r>
          <w:rPr>
            <w:w w:val="95"/>
          </w:rPr>
          <w:t>(Corces et al., 2017) </w:t>
        </w:r>
      </w:hyperlink>
      <w:r>
        <w:rPr>
          <w:w w:val="95"/>
        </w:rPr>
        <w:t>and integrating data with transcriptomic and epigenetic</w:t>
      </w:r>
      <w:r>
        <w:rPr>
          <w:spacing w:val="1"/>
          <w:w w:val="95"/>
        </w:rPr>
        <w:t> </w:t>
      </w:r>
      <w:r>
        <w:rPr>
          <w:w w:val="95"/>
        </w:rPr>
        <w:t>profiles. The results show that chromatin is extensively remodelled in spermatogonial cells</w:t>
      </w:r>
      <w:r>
        <w:rPr>
          <w:spacing w:val="1"/>
          <w:w w:val="95"/>
        </w:rPr>
        <w:t> </w:t>
      </w:r>
      <w:r>
        <w:rPr>
          <w:w w:val="95"/>
        </w:rPr>
        <w:t>during development, and its accessibility is increased at several genomic regions particularly</w:t>
      </w:r>
      <w:r>
        <w:rPr>
          <w:spacing w:val="1"/>
          <w:w w:val="95"/>
        </w:rPr>
        <w:t> </w:t>
      </w:r>
      <w:r>
        <w:rPr>
          <w:w w:val="95"/>
        </w:rPr>
        <w:t>transposable</w:t>
      </w:r>
      <w:r>
        <w:rPr>
          <w:spacing w:val="19"/>
          <w:w w:val="95"/>
        </w:rPr>
        <w:t> </w:t>
      </w:r>
      <w:r>
        <w:rPr>
          <w:w w:val="95"/>
        </w:rPr>
        <w:t>elements</w:t>
      </w:r>
      <w:r>
        <w:rPr>
          <w:spacing w:val="21"/>
          <w:w w:val="95"/>
        </w:rPr>
        <w:t> </w:t>
      </w:r>
      <w:r>
        <w:rPr>
          <w:w w:val="95"/>
        </w:rPr>
        <w:t>(TEs),</w:t>
      </w:r>
      <w:r>
        <w:rPr>
          <w:spacing w:val="21"/>
          <w:w w:val="95"/>
        </w:rPr>
        <w:t> </w:t>
      </w:r>
      <w:r>
        <w:rPr>
          <w:w w:val="95"/>
        </w:rPr>
        <w:t>that</w:t>
      </w:r>
      <w:r>
        <w:rPr>
          <w:spacing w:val="21"/>
          <w:w w:val="95"/>
        </w:rPr>
        <w:t> </w:t>
      </w:r>
      <w:r>
        <w:rPr>
          <w:w w:val="95"/>
        </w:rPr>
        <w:t>correlate</w:t>
      </w:r>
      <w:r>
        <w:rPr>
          <w:spacing w:val="21"/>
          <w:w w:val="95"/>
        </w:rPr>
        <w:t> </w:t>
      </w:r>
      <w:r>
        <w:rPr>
          <w:w w:val="95"/>
        </w:rPr>
        <w:t>with</w:t>
      </w:r>
      <w:r>
        <w:rPr>
          <w:spacing w:val="21"/>
          <w:w w:val="95"/>
        </w:rPr>
        <w:t> </w:t>
      </w:r>
      <w:r>
        <w:rPr>
          <w:w w:val="95"/>
        </w:rPr>
        <w:t>transcriptional</w:t>
      </w:r>
      <w:r>
        <w:rPr>
          <w:spacing w:val="21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epigenetic</w:t>
      </w:r>
      <w:r>
        <w:rPr>
          <w:spacing w:val="21"/>
          <w:w w:val="95"/>
        </w:rPr>
        <w:t> </w:t>
      </w:r>
      <w:r>
        <w:rPr>
          <w:w w:val="95"/>
        </w:rPr>
        <w:t>signatures.</w:t>
      </w:r>
    </w:p>
    <w:p>
      <w:pPr>
        <w:spacing w:after="0" w:line="314" w:lineRule="auto"/>
        <w:jc w:val="both"/>
        <w:sectPr>
          <w:headerReference w:type="default" r:id="rId53"/>
          <w:pgSz w:w="12240" w:h="15840"/>
          <w:pgMar w:header="0" w:footer="0" w:top="660" w:bottom="280" w:left="540" w:right="0"/>
        </w:sectPr>
      </w:pPr>
    </w:p>
    <w:p>
      <w:pPr>
        <w:pStyle w:val="BodyText"/>
        <w:spacing w:line="20" w:lineRule="exact"/>
        <w:ind w:left="89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1"/>
        </w:numPr>
        <w:tabs>
          <w:tab w:pos="1782" w:val="left" w:leader="none"/>
          <w:tab w:pos="1783" w:val="left" w:leader="none"/>
        </w:tabs>
        <w:spacing w:line="240" w:lineRule="auto" w:before="61" w:after="0"/>
        <w:ind w:left="1782" w:right="0" w:hanging="883"/>
        <w:jc w:val="left"/>
      </w:pPr>
      <w:bookmarkStart w:name="Results" w:id="164"/>
      <w:bookmarkEnd w:id="164"/>
      <w:r>
        <w:rPr>
          <w:b w:val="0"/>
        </w:rPr>
      </w:r>
      <w:bookmarkStart w:name="_bookmark89" w:id="165"/>
      <w:bookmarkEnd w:id="165"/>
      <w:r>
        <w:rPr>
          <w:b w:val="0"/>
        </w:rPr>
      </w:r>
      <w:bookmarkStart w:name="_bookmark89" w:id="166"/>
      <w:bookmarkEnd w:id="166"/>
      <w:r>
        <w:rPr/>
        <w:t>Results</w:t>
      </w: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336" w:lineRule="auto" w:before="354" w:after="0"/>
        <w:ind w:left="1886" w:right="1435" w:hanging="987"/>
        <w:jc w:val="left"/>
      </w:pPr>
      <w:bookmarkStart w:name="Enrichment of spermatogonial cells from " w:id="167"/>
      <w:bookmarkEnd w:id="167"/>
      <w:r>
        <w:rPr>
          <w:b w:val="0"/>
        </w:rPr>
      </w:r>
      <w:bookmarkStart w:name="_bookmark90" w:id="168"/>
      <w:bookmarkEnd w:id="168"/>
      <w:r>
        <w:rPr>
          <w:b w:val="0"/>
        </w:rPr>
      </w:r>
      <w:bookmarkStart w:name="_bookmark90" w:id="169"/>
      <w:bookmarkEnd w:id="169"/>
      <w:r>
        <w:rPr>
          <w:w w:val="95"/>
        </w:rPr>
        <w:t>Enri</w:t>
      </w:r>
      <w:r>
        <w:rPr>
          <w:w w:val="95"/>
        </w:rPr>
        <w:t>chment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spermatogonial</w:t>
      </w:r>
      <w:r>
        <w:rPr>
          <w:spacing w:val="1"/>
          <w:w w:val="95"/>
        </w:rPr>
        <w:t> </w:t>
      </w:r>
      <w:r>
        <w:rPr>
          <w:w w:val="95"/>
        </w:rPr>
        <w:t>cells</w:t>
      </w:r>
      <w:r>
        <w:rPr>
          <w:spacing w:val="1"/>
          <w:w w:val="95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>
          <w:w w:val="95"/>
        </w:rPr>
        <w:t>postnatal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adult</w:t>
      </w:r>
      <w:r>
        <w:rPr>
          <w:spacing w:val="-65"/>
          <w:w w:val="95"/>
        </w:rPr>
        <w:t> </w:t>
      </w:r>
      <w:r>
        <w:rPr/>
        <w:t>mouse</w:t>
      </w:r>
      <w:r>
        <w:rPr>
          <w:spacing w:val="34"/>
        </w:rPr>
        <w:t> </w:t>
      </w:r>
      <w:r>
        <w:rPr/>
        <w:t>testis</w:t>
      </w:r>
    </w:p>
    <w:p>
      <w:pPr>
        <w:pStyle w:val="BodyText"/>
        <w:spacing w:line="314" w:lineRule="auto" w:before="106"/>
        <w:ind w:left="872" w:right="1391" w:firstLine="15"/>
        <w:jc w:val="both"/>
      </w:pPr>
      <w:r>
        <w:rPr>
          <w:w w:val="90"/>
        </w:rPr>
        <w:t>We collected testes from mouse pups at postnatal days (PND) 8 and 15 and from males at post-</w:t>
      </w:r>
      <w:r>
        <w:rPr>
          <w:spacing w:val="1"/>
          <w:w w:val="90"/>
        </w:rPr>
        <w:t> </w:t>
      </w:r>
      <w:r>
        <w:rPr>
          <w:w w:val="95"/>
        </w:rPr>
        <w:t>natal week (PNW) 20, and prepared cell suspensions by enzymatic digestion. Spermatogonial</w:t>
      </w:r>
      <w:r>
        <w:rPr>
          <w:spacing w:val="1"/>
          <w:w w:val="95"/>
        </w:rPr>
        <w:t> </w:t>
      </w:r>
      <w:r>
        <w:rPr>
          <w:w w:val="95"/>
        </w:rPr>
        <w:t>cells</w:t>
      </w:r>
      <w:r>
        <w:rPr>
          <w:spacing w:val="-6"/>
          <w:w w:val="95"/>
        </w:rPr>
        <w:t> </w:t>
      </w:r>
      <w:r>
        <w:rPr>
          <w:w w:val="95"/>
        </w:rPr>
        <w:t>were</w:t>
      </w:r>
      <w:r>
        <w:rPr>
          <w:spacing w:val="-7"/>
          <w:w w:val="95"/>
        </w:rPr>
        <w:t> </w:t>
      </w:r>
      <w:r>
        <w:rPr>
          <w:w w:val="95"/>
        </w:rPr>
        <w:t>enriched</w:t>
      </w:r>
      <w:r>
        <w:rPr>
          <w:spacing w:val="-6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fluorescence-activated</w:t>
      </w:r>
      <w:r>
        <w:rPr>
          <w:spacing w:val="-6"/>
          <w:w w:val="95"/>
        </w:rPr>
        <w:t> </w:t>
      </w:r>
      <w:r>
        <w:rPr>
          <w:w w:val="95"/>
        </w:rPr>
        <w:t>cell</w:t>
      </w:r>
      <w:r>
        <w:rPr>
          <w:spacing w:val="-5"/>
          <w:w w:val="95"/>
        </w:rPr>
        <w:t> </w:t>
      </w:r>
      <w:r>
        <w:rPr>
          <w:w w:val="95"/>
        </w:rPr>
        <w:t>sorting</w:t>
      </w:r>
      <w:r>
        <w:rPr>
          <w:spacing w:val="-7"/>
          <w:w w:val="95"/>
        </w:rPr>
        <w:t> </w:t>
      </w:r>
      <w:r>
        <w:rPr>
          <w:w w:val="95"/>
        </w:rPr>
        <w:t>(FACS)</w:t>
      </w:r>
      <w:r>
        <w:rPr>
          <w:spacing w:val="-6"/>
          <w:w w:val="95"/>
        </w:rPr>
        <w:t> </w:t>
      </w:r>
      <w:r>
        <w:rPr>
          <w:w w:val="95"/>
        </w:rPr>
        <w:t>using</w:t>
      </w:r>
      <w:r>
        <w:rPr>
          <w:spacing w:val="-6"/>
          <w:w w:val="95"/>
        </w:rPr>
        <w:t> </w:t>
      </w:r>
      <w:r>
        <w:rPr>
          <w:w w:val="95"/>
        </w:rPr>
        <w:t>surface</w:t>
      </w:r>
      <w:r>
        <w:rPr>
          <w:spacing w:val="-6"/>
          <w:w w:val="95"/>
        </w:rPr>
        <w:t> </w:t>
      </w:r>
      <w:r>
        <w:rPr>
          <w:w w:val="95"/>
        </w:rPr>
        <w:t>markers</w:t>
      </w:r>
      <w:r>
        <w:rPr>
          <w:spacing w:val="-7"/>
          <w:w w:val="95"/>
        </w:rPr>
        <w:t> </w:t>
      </w:r>
      <w:r>
        <w:rPr>
          <w:w w:val="95"/>
        </w:rPr>
        <w:t>(Supp.</w:t>
      </w:r>
      <w:r>
        <w:rPr>
          <w:spacing w:val="-52"/>
          <w:w w:val="95"/>
        </w:rPr>
        <w:t> </w:t>
      </w:r>
      <w:r>
        <w:rPr>
          <w:w w:val="95"/>
        </w:rPr>
        <w:t>Figure</w:t>
      </w:r>
      <w:r>
        <w:rPr>
          <w:spacing w:val="29"/>
          <w:w w:val="95"/>
        </w:rPr>
        <w:t> </w:t>
      </w:r>
      <w:hyperlink w:history="true" w:anchor="_bookmark129">
        <w:r>
          <w:rPr>
            <w:w w:val="95"/>
          </w:rPr>
          <w:t>1.15aA)</w:t>
        </w:r>
        <w:r>
          <w:rPr>
            <w:spacing w:val="29"/>
            <w:w w:val="95"/>
          </w:rPr>
          <w:t> </w:t>
        </w:r>
      </w:hyperlink>
      <w:r>
        <w:rPr>
          <w:w w:val="95"/>
        </w:rPr>
        <w:t>(</w:t>
      </w:r>
      <w:hyperlink w:history="true" w:anchor="_bookmark436">
        <w:r>
          <w:rPr>
            <w:w w:val="95"/>
          </w:rPr>
          <w:t>Kubota,</w:t>
        </w:r>
        <w:r>
          <w:rPr>
            <w:spacing w:val="29"/>
            <w:w w:val="95"/>
          </w:rPr>
          <w:t> </w:t>
        </w:r>
        <w:r>
          <w:rPr>
            <w:w w:val="95"/>
          </w:rPr>
          <w:t>Avarbock,</w:t>
        </w:r>
        <w:r>
          <w:rPr>
            <w:spacing w:val="30"/>
            <w:w w:val="95"/>
          </w:rPr>
          <w:t> </w:t>
        </w:r>
        <w:r>
          <w:rPr>
            <w:w w:val="95"/>
          </w:rPr>
          <w:t>&amp;</w:t>
        </w:r>
        <w:r>
          <w:rPr>
            <w:spacing w:val="29"/>
            <w:w w:val="95"/>
          </w:rPr>
          <w:t> </w:t>
        </w:r>
        <w:r>
          <w:rPr>
            <w:w w:val="95"/>
          </w:rPr>
          <w:t>Brinster,</w:t>
        </w:r>
        <w:r>
          <w:rPr>
            <w:spacing w:val="29"/>
            <w:w w:val="95"/>
          </w:rPr>
          <w:t> </w:t>
        </w:r>
        <w:r>
          <w:rPr>
            <w:w w:val="95"/>
          </w:rPr>
          <w:t>2004a).</w:t>
        </w:r>
      </w:hyperlink>
      <w:r>
        <w:rPr>
          <w:spacing w:val="55"/>
        </w:rPr>
        <w:t> </w:t>
      </w:r>
      <w:r>
        <w:rPr>
          <w:w w:val="95"/>
        </w:rPr>
        <w:t>Immunocytochemistry</w:t>
      </w:r>
      <w:r>
        <w:rPr>
          <w:spacing w:val="29"/>
          <w:w w:val="95"/>
        </w:rPr>
        <w:t> </w:t>
      </w:r>
      <w:r>
        <w:rPr>
          <w:w w:val="95"/>
        </w:rPr>
        <w:t>using</w:t>
      </w:r>
      <w:r>
        <w:rPr>
          <w:spacing w:val="29"/>
          <w:w w:val="95"/>
        </w:rPr>
        <w:t> </w:t>
      </w:r>
      <w:r>
        <w:rPr>
          <w:w w:val="95"/>
        </w:rPr>
        <w:t>PLZF,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a well-established marker of undifferentiated spermatogonia </w:t>
      </w:r>
      <w:hyperlink w:history="true" w:anchor="_bookmark347">
        <w:r>
          <w:rPr>
            <w:w w:val="95"/>
          </w:rPr>
          <w:t>(Costoya et al., 2004), </w:t>
        </w:r>
      </w:hyperlink>
      <w:r>
        <w:rPr>
          <w:w w:val="95"/>
        </w:rPr>
        <w:t>confirmed</w:t>
      </w:r>
      <w:r>
        <w:rPr>
          <w:spacing w:val="-52"/>
          <w:w w:val="95"/>
        </w:rPr>
        <w:t> </w:t>
      </w:r>
      <w:r>
        <w:rPr/>
        <w:t>that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preparation</w:t>
      </w:r>
      <w:r>
        <w:rPr>
          <w:spacing w:val="-6"/>
        </w:rPr>
        <w:t> </w:t>
      </w:r>
      <w:r>
        <w:rPr/>
        <w:t>was</w:t>
      </w:r>
      <w:r>
        <w:rPr>
          <w:spacing w:val="-7"/>
        </w:rPr>
        <w:t> </w:t>
      </w:r>
      <w:r>
        <w:rPr/>
        <w:t>enriched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spermatogonial</w:t>
      </w:r>
      <w:r>
        <w:rPr>
          <w:spacing w:val="-7"/>
        </w:rPr>
        <w:t> </w:t>
      </w:r>
      <w:r>
        <w:rPr/>
        <w:t>cells,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85-95%</w:t>
      </w:r>
      <w:r>
        <w:rPr>
          <w:spacing w:val="-7"/>
        </w:rPr>
        <w:t> </w:t>
      </w:r>
      <w:r>
        <w:rPr/>
        <w:t>PLZF+</w:t>
      </w:r>
      <w:r>
        <w:rPr>
          <w:spacing w:val="-6"/>
        </w:rPr>
        <w:t> </w:t>
      </w:r>
      <w:r>
        <w:rPr/>
        <w:t>cells</w:t>
      </w:r>
      <w:r>
        <w:rPr>
          <w:spacing w:val="-6"/>
        </w:rPr>
        <w:t> </w:t>
      </w:r>
      <w:r>
        <w:rPr/>
        <w:t>after</w:t>
      </w:r>
      <w:r>
        <w:rPr>
          <w:spacing w:val="1"/>
        </w:rPr>
        <w:t> </w:t>
      </w:r>
      <w:r>
        <w:rPr>
          <w:w w:val="95"/>
        </w:rPr>
        <w:t>FACS compared to 3-6% PLZF+ cells before (Supp. Figure </w:t>
      </w:r>
      <w:hyperlink w:history="true" w:anchor="_bookmark129">
        <w:r>
          <w:rPr>
            <w:w w:val="95"/>
          </w:rPr>
          <w:t>1.15aB). </w:t>
        </w:r>
      </w:hyperlink>
      <w:r>
        <w:rPr>
          <w:w w:val="95"/>
        </w:rPr>
        <w:t>Transcriptomic analyses</w:t>
      </w:r>
      <w:r>
        <w:rPr>
          <w:spacing w:val="1"/>
          <w:w w:val="95"/>
        </w:rPr>
        <w:t> </w:t>
      </w:r>
      <w:r>
        <w:rPr>
          <w:spacing w:val="-1"/>
        </w:rPr>
        <w:t>by</w:t>
      </w:r>
      <w:r>
        <w:rPr>
          <w:spacing w:val="-8"/>
        </w:rPr>
        <w:t> </w:t>
      </w:r>
      <w:r>
        <w:rPr>
          <w:spacing w:val="-1"/>
        </w:rPr>
        <w:t>RNA-seq</w:t>
      </w:r>
      <w:r>
        <w:rPr>
          <w:spacing w:val="-7"/>
        </w:rPr>
        <w:t> </w:t>
      </w:r>
      <w:r>
        <w:rPr>
          <w:spacing w:val="-1"/>
        </w:rPr>
        <w:t>validated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spermatogonial</w:t>
      </w:r>
      <w:r>
        <w:rPr>
          <w:spacing w:val="-7"/>
        </w:rPr>
        <w:t> </w:t>
      </w:r>
      <w:r>
        <w:rPr/>
        <w:t>identity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cells,</w:t>
      </w:r>
      <w:r>
        <w:rPr>
          <w:spacing w:val="-7"/>
        </w:rPr>
        <w:t> </w:t>
      </w:r>
      <w:r>
        <w:rPr/>
        <w:t>showing</w:t>
      </w:r>
      <w:r>
        <w:rPr>
          <w:spacing w:val="-7"/>
        </w:rPr>
        <w:t> </w:t>
      </w:r>
      <w:r>
        <w:rPr/>
        <w:t>high</w:t>
      </w:r>
      <w:r>
        <w:rPr>
          <w:spacing w:val="-8"/>
        </w:rPr>
        <w:t> </w:t>
      </w:r>
      <w:r>
        <w:rPr/>
        <w:t>expression</w:t>
      </w:r>
      <w:r>
        <w:rPr>
          <w:spacing w:val="-7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stem cell and undifferentiated spermatogonial markers, and low expression of somatic cells</w:t>
      </w:r>
      <w:r>
        <w:rPr>
          <w:spacing w:val="1"/>
          <w:w w:val="95"/>
        </w:rPr>
        <w:t> </w:t>
      </w:r>
      <w:r>
        <w:rPr/>
        <w:t>(Leydig</w:t>
      </w:r>
      <w:r>
        <w:rPr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/>
        <w:t>Sertoli</w:t>
      </w:r>
      <w:r>
        <w:rPr>
          <w:spacing w:val="10"/>
        </w:rPr>
        <w:t> </w:t>
      </w:r>
      <w:r>
        <w:rPr/>
        <w:t>cells)</w:t>
      </w:r>
      <w:r>
        <w:rPr>
          <w:spacing w:val="10"/>
        </w:rPr>
        <w:t> </w:t>
      </w:r>
      <w:r>
        <w:rPr/>
        <w:t>markers</w:t>
      </w:r>
      <w:r>
        <w:rPr>
          <w:spacing w:val="10"/>
        </w:rPr>
        <w:t> </w:t>
      </w:r>
      <w:r>
        <w:rPr/>
        <w:t>both</w:t>
      </w:r>
      <w:r>
        <w:rPr>
          <w:spacing w:val="9"/>
        </w:rPr>
        <w:t> </w:t>
      </w:r>
      <w:r>
        <w:rPr/>
        <w:t>at</w:t>
      </w:r>
      <w:r>
        <w:rPr>
          <w:spacing w:val="9"/>
        </w:rPr>
        <w:t> </w:t>
      </w:r>
      <w:r>
        <w:rPr/>
        <w:t>PND</w:t>
      </w:r>
      <w:r>
        <w:rPr>
          <w:spacing w:val="9"/>
        </w:rPr>
        <w:t> </w:t>
      </w:r>
      <w:r>
        <w:rPr/>
        <w:t>8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15</w:t>
      </w:r>
      <w:r>
        <w:rPr>
          <w:spacing w:val="10"/>
        </w:rPr>
        <w:t> </w:t>
      </w:r>
      <w:r>
        <w:rPr/>
        <w:t>(Supp.</w:t>
      </w:r>
      <w:r>
        <w:rPr>
          <w:spacing w:val="32"/>
        </w:rPr>
        <w:t> </w:t>
      </w:r>
      <w:r>
        <w:rPr/>
        <w:t>Figure</w:t>
      </w:r>
      <w:r>
        <w:rPr>
          <w:spacing w:val="10"/>
        </w:rPr>
        <w:t> </w:t>
      </w:r>
      <w:hyperlink w:history="true" w:anchor="_bookmark130">
        <w:r>
          <w:rPr/>
          <w:t>1.15bC).</w:t>
        </w:r>
      </w:hyperlink>
    </w:p>
    <w:p>
      <w:pPr>
        <w:pStyle w:val="BodyText"/>
        <w:spacing w:before="2"/>
        <w:rPr>
          <w:sz w:val="36"/>
        </w:r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336" w:lineRule="auto" w:before="0" w:after="0"/>
        <w:ind w:left="1886" w:right="1436" w:hanging="987"/>
        <w:jc w:val="left"/>
      </w:pPr>
      <w:bookmarkStart w:name="Chromatin is remodelled in spermatogonia" w:id="170"/>
      <w:bookmarkEnd w:id="170"/>
      <w:r>
        <w:rPr>
          <w:b w:val="0"/>
        </w:rPr>
      </w:r>
      <w:bookmarkStart w:name="_bookmark91" w:id="171"/>
      <w:bookmarkEnd w:id="171"/>
      <w:r>
        <w:rPr>
          <w:b w:val="0"/>
        </w:rPr>
      </w:r>
      <w:bookmarkStart w:name="_bookmark91" w:id="172"/>
      <w:bookmarkEnd w:id="172"/>
      <w:r>
        <w:rPr>
          <w:w w:val="95"/>
        </w:rPr>
        <w:t>Chromati</w:t>
      </w:r>
      <w:r>
        <w:rPr>
          <w:w w:val="95"/>
        </w:rPr>
        <w:t>n</w:t>
      </w:r>
      <w:r>
        <w:rPr>
          <w:spacing w:val="26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remodelled</w:t>
      </w:r>
      <w:r>
        <w:rPr>
          <w:spacing w:val="26"/>
          <w:w w:val="95"/>
        </w:rPr>
        <w:t> </w:t>
      </w:r>
      <w:r>
        <w:rPr>
          <w:w w:val="95"/>
        </w:rPr>
        <w:t>in</w:t>
      </w:r>
      <w:r>
        <w:rPr>
          <w:spacing w:val="27"/>
          <w:w w:val="95"/>
        </w:rPr>
        <w:t> </w:t>
      </w:r>
      <w:r>
        <w:rPr>
          <w:w w:val="95"/>
        </w:rPr>
        <w:t>spermatogonial</w:t>
      </w:r>
      <w:r>
        <w:rPr>
          <w:spacing w:val="26"/>
          <w:w w:val="95"/>
        </w:rPr>
        <w:t> </w:t>
      </w:r>
      <w:r>
        <w:rPr>
          <w:w w:val="95"/>
        </w:rPr>
        <w:t>cells</w:t>
      </w:r>
      <w:r>
        <w:rPr>
          <w:spacing w:val="26"/>
          <w:w w:val="95"/>
        </w:rPr>
        <w:t> </w:t>
      </w:r>
      <w:r>
        <w:rPr>
          <w:w w:val="95"/>
        </w:rPr>
        <w:t>during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-64"/>
          <w:w w:val="95"/>
        </w:rPr>
        <w:t> </w:t>
      </w:r>
      <w:r>
        <w:rPr/>
        <w:t>development</w:t>
      </w:r>
    </w:p>
    <w:p>
      <w:pPr>
        <w:pStyle w:val="BodyText"/>
        <w:spacing w:line="314" w:lineRule="auto" w:before="106"/>
        <w:ind w:left="891" w:right="1391" w:hanging="4"/>
        <w:jc w:val="both"/>
      </w:pPr>
      <w:r>
        <w:rPr/>
        <w:t>We profiled chromatin accessibility in postnatal and adult spermatogonial cells using an</w:t>
      </w:r>
      <w:r>
        <w:rPr>
          <w:spacing w:val="1"/>
        </w:rPr>
        <w:t> </w:t>
      </w:r>
      <w:r>
        <w:rPr/>
        <w:t>Omni-ATAC protocol </w:t>
      </w:r>
      <w:hyperlink w:history="true" w:anchor="_bookmark346">
        <w:r>
          <w:rPr/>
          <w:t>(Corces et al., 2017).</w:t>
        </w:r>
      </w:hyperlink>
      <w:r>
        <w:rPr/>
        <w:t> Omni-ATAC has a higher signal-to-noise ratio</w:t>
      </w:r>
      <w:r>
        <w:rPr>
          <w:spacing w:val="-55"/>
        </w:rPr>
        <w:t> </w:t>
      </w:r>
      <w:r>
        <w:rPr/>
        <w:t>than classical ATAC-seq and can be used with low input material (a few hundred cells).</w:t>
      </w:r>
      <w:r>
        <w:rPr>
          <w:spacing w:val="1"/>
        </w:rPr>
        <w:t> </w:t>
      </w:r>
      <w:r>
        <w:rPr>
          <w:w w:val="95"/>
        </w:rPr>
        <w:t>Accessible regions in the genome were identified by peak-calling on merged nucleosome-free</w:t>
      </w:r>
      <w:r>
        <w:rPr>
          <w:spacing w:val="1"/>
          <w:w w:val="95"/>
        </w:rPr>
        <w:t> </w:t>
      </w:r>
      <w:r>
        <w:rPr>
          <w:w w:val="95"/>
        </w:rPr>
        <w:t>fragments (NFF). Following the removal of lowly enriched regions, 158,978 regions were se-</w:t>
      </w:r>
      <w:r>
        <w:rPr>
          <w:spacing w:val="1"/>
          <w:w w:val="95"/>
        </w:rPr>
        <w:t> </w:t>
      </w:r>
      <w:r>
        <w:rPr>
          <w:w w:val="95"/>
        </w:rPr>
        <w:t>lected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downstream</w:t>
      </w:r>
      <w:r>
        <w:rPr>
          <w:spacing w:val="-9"/>
          <w:w w:val="95"/>
        </w:rPr>
        <w:t> </w:t>
      </w:r>
      <w:r>
        <w:rPr>
          <w:w w:val="95"/>
        </w:rPr>
        <w:t>analyses</w:t>
      </w:r>
      <w:r>
        <w:rPr>
          <w:spacing w:val="-9"/>
          <w:w w:val="95"/>
        </w:rPr>
        <w:t> </w:t>
      </w:r>
      <w:r>
        <w:rPr>
          <w:w w:val="95"/>
        </w:rPr>
        <w:t>(see</w:t>
      </w:r>
      <w:r>
        <w:rPr>
          <w:spacing w:val="-8"/>
          <w:w w:val="95"/>
        </w:rPr>
        <w:t> </w:t>
      </w:r>
      <w:r>
        <w:rPr>
          <w:w w:val="95"/>
        </w:rPr>
        <w:t>Methods</w:t>
      </w:r>
      <w:r>
        <w:rPr>
          <w:spacing w:val="-9"/>
          <w:w w:val="95"/>
        </w:rPr>
        <w:t> </w:t>
      </w:r>
      <w:r>
        <w:rPr>
          <w:w w:val="95"/>
        </w:rPr>
        <w:t>section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details).</w:t>
      </w:r>
      <w:r>
        <w:rPr>
          <w:spacing w:val="12"/>
          <w:w w:val="95"/>
        </w:rPr>
        <w:t> </w:t>
      </w:r>
      <w:r>
        <w:rPr>
          <w:w w:val="95"/>
        </w:rPr>
        <w:t>Most</w:t>
      </w:r>
      <w:r>
        <w:rPr>
          <w:spacing w:val="-9"/>
          <w:w w:val="95"/>
        </w:rPr>
        <w:t> </w:t>
      </w:r>
      <w:r>
        <w:rPr>
          <w:w w:val="95"/>
        </w:rPr>
        <w:t>Tn5-accessible</w:t>
      </w:r>
      <w:r>
        <w:rPr>
          <w:spacing w:val="-9"/>
          <w:w w:val="95"/>
        </w:rPr>
        <w:t> </w:t>
      </w:r>
      <w:r>
        <w:rPr>
          <w:w w:val="95"/>
        </w:rPr>
        <w:t>regions</w:t>
      </w:r>
      <w:r>
        <w:rPr>
          <w:spacing w:val="1"/>
          <w:w w:val="95"/>
        </w:rPr>
        <w:t> </w:t>
      </w:r>
      <w:r>
        <w:rPr>
          <w:w w:val="95"/>
        </w:rPr>
        <w:t>are intergenic (38%) and located in gene bodies (33%) or in the proximity of a transcription</w:t>
      </w:r>
      <w:r>
        <w:rPr>
          <w:spacing w:val="1"/>
          <w:w w:val="95"/>
        </w:rPr>
        <w:t> </w:t>
      </w:r>
      <w:r>
        <w:rPr>
          <w:w w:val="95"/>
        </w:rPr>
        <w:t>start site (TSS) (28% +/-1 kb from TSS) (Supp. Figure </w:t>
      </w:r>
      <w:hyperlink w:history="true" w:anchor="_bookmark131">
        <w:r>
          <w:rPr>
            <w:w w:val="95"/>
          </w:rPr>
          <w:t>1.16aA). </w:t>
        </w:r>
      </w:hyperlink>
      <w:r>
        <w:rPr>
          <w:w w:val="95"/>
        </w:rPr>
        <w:t>3212 differentially accessible</w:t>
      </w:r>
      <w:r>
        <w:rPr>
          <w:spacing w:val="1"/>
          <w:w w:val="95"/>
        </w:rPr>
        <w:t> </w:t>
      </w:r>
      <w:r>
        <w:rPr>
          <w:w w:val="95"/>
        </w:rPr>
        <w:t>regions were identified between PND15 and adult spermatogonia with the majority showing a</w:t>
      </w:r>
      <w:r>
        <w:rPr>
          <w:spacing w:val="-52"/>
          <w:w w:val="95"/>
        </w:rPr>
        <w:t> </w:t>
      </w:r>
      <w:r>
        <w:rPr>
          <w:w w:val="95"/>
        </w:rPr>
        <w:t>gain in accessibility in adult cells (Figure </w:t>
      </w:r>
      <w:hyperlink w:history="true" w:anchor="_bookmark117">
        <w:r>
          <w:rPr>
            <w:w w:val="95"/>
          </w:rPr>
          <w:t>1.9aA </w:t>
        </w:r>
      </w:hyperlink>
      <w:r>
        <w:rPr>
          <w:w w:val="95"/>
        </w:rPr>
        <w:t>and </w:t>
      </w:r>
      <w:hyperlink w:history="true" w:anchor="_bookmark137">
        <w:r>
          <w:rPr>
            <w:w w:val="95"/>
          </w:rPr>
          <w:t>Table </w:t>
        </w:r>
      </w:hyperlink>
      <w:r>
        <w:rPr>
          <w:w w:val="95"/>
        </w:rPr>
        <w:t>S1). Regions of differential acces-</w:t>
      </w:r>
      <w:r>
        <w:rPr>
          <w:spacing w:val="1"/>
          <w:w w:val="95"/>
        </w:rPr>
        <w:t> </w:t>
      </w:r>
      <w:r>
        <w:rPr>
          <w:w w:val="95"/>
        </w:rPr>
        <w:t>sibility are predominantly intergenic (45%) and intronic (34%), and 15% of all differentially</w:t>
      </w:r>
      <w:r>
        <w:rPr>
          <w:spacing w:val="1"/>
          <w:w w:val="95"/>
        </w:rPr>
        <w:t> </w:t>
      </w:r>
      <w:r>
        <w:rPr/>
        <w:t>accessible regions are +/- 1kb from a TSS (Figure </w:t>
      </w:r>
      <w:hyperlink w:history="true" w:anchor="_bookmark117">
        <w:r>
          <w:rPr/>
          <w:t>1.9aB).</w:t>
        </w:r>
      </w:hyperlink>
      <w:r>
        <w:rPr/>
        <w:t> Gene ontology (GO) analysis,</w:t>
      </w:r>
      <w:r>
        <w:rPr>
          <w:spacing w:val="1"/>
        </w:rPr>
        <w:t> </w:t>
      </w:r>
      <w:r>
        <w:rPr>
          <w:w w:val="95"/>
        </w:rPr>
        <w:t>showed that regions with increased accessibility in adult spermatogonia are associated with</w:t>
      </w:r>
      <w:r>
        <w:rPr>
          <w:spacing w:val="1"/>
          <w:w w:val="95"/>
        </w:rPr>
        <w:t> </w:t>
      </w:r>
      <w:r>
        <w:rPr/>
        <w:t>cell fate and stem cell population maintenance, protein metabolism and RNA metabolic</w:t>
      </w:r>
      <w:r>
        <w:rPr>
          <w:spacing w:val="1"/>
        </w:rPr>
        <w:t> </w:t>
      </w:r>
      <w:r>
        <w:rPr>
          <w:w w:val="95"/>
        </w:rPr>
        <w:t>processes (Figure </w:t>
      </w:r>
      <w:hyperlink w:history="true" w:anchor="_bookmark118">
        <w:r>
          <w:rPr>
            <w:w w:val="95"/>
          </w:rPr>
          <w:t>1.9bC </w:t>
        </w:r>
      </w:hyperlink>
      <w:r>
        <w:rPr>
          <w:w w:val="95"/>
        </w:rPr>
        <w:t>and </w:t>
      </w:r>
      <w:hyperlink w:history="true" w:anchor="_bookmark137">
        <w:r>
          <w:rPr>
            <w:w w:val="95"/>
          </w:rPr>
          <w:t>Table </w:t>
        </w:r>
      </w:hyperlink>
      <w:r>
        <w:rPr>
          <w:w w:val="95"/>
        </w:rPr>
        <w:t>S1). Separate GO analyses depending on genomic location</w:t>
      </w:r>
      <w:r>
        <w:rPr>
          <w:spacing w:val="1"/>
          <w:w w:val="95"/>
        </w:rPr>
        <w:t> </w:t>
      </w:r>
      <w:r>
        <w:rPr>
          <w:w w:val="95"/>
        </w:rPr>
        <w:t>showed</w:t>
      </w:r>
      <w:r>
        <w:rPr>
          <w:spacing w:val="20"/>
          <w:w w:val="95"/>
        </w:rPr>
        <w:t> </w:t>
      </w:r>
      <w:r>
        <w:rPr>
          <w:w w:val="95"/>
        </w:rPr>
        <w:t>that</w:t>
      </w:r>
      <w:r>
        <w:rPr>
          <w:spacing w:val="21"/>
          <w:w w:val="95"/>
        </w:rPr>
        <w:t> </w:t>
      </w:r>
      <w:r>
        <w:rPr>
          <w:w w:val="95"/>
        </w:rPr>
        <w:t>regions</w:t>
      </w:r>
      <w:r>
        <w:rPr>
          <w:spacing w:val="20"/>
          <w:w w:val="95"/>
        </w:rPr>
        <w:t> </w:t>
      </w:r>
      <w:r>
        <w:rPr>
          <w:w w:val="95"/>
        </w:rPr>
        <w:t>located</w:t>
      </w:r>
      <w:r>
        <w:rPr>
          <w:spacing w:val="21"/>
          <w:w w:val="95"/>
        </w:rPr>
        <w:t> </w:t>
      </w:r>
      <w:r>
        <w:rPr>
          <w:w w:val="95"/>
        </w:rPr>
        <w:t>in</w:t>
      </w:r>
      <w:r>
        <w:rPr>
          <w:spacing w:val="21"/>
          <w:w w:val="95"/>
        </w:rPr>
        <w:t> </w:t>
      </w:r>
      <w:r>
        <w:rPr>
          <w:w w:val="95"/>
        </w:rPr>
        <w:t>gene</w:t>
      </w:r>
      <w:r>
        <w:rPr>
          <w:spacing w:val="20"/>
          <w:w w:val="95"/>
        </w:rPr>
        <w:t> </w:t>
      </w:r>
      <w:r>
        <w:rPr>
          <w:w w:val="95"/>
        </w:rPr>
        <w:t>bodies</w:t>
      </w:r>
      <w:r>
        <w:rPr>
          <w:spacing w:val="21"/>
          <w:w w:val="95"/>
        </w:rPr>
        <w:t> </w:t>
      </w:r>
      <w:r>
        <w:rPr>
          <w:w w:val="95"/>
        </w:rPr>
        <w:t>(mainly</w:t>
      </w:r>
      <w:r>
        <w:rPr>
          <w:spacing w:val="21"/>
          <w:w w:val="95"/>
        </w:rPr>
        <w:t> </w:t>
      </w:r>
      <w:r>
        <w:rPr>
          <w:w w:val="95"/>
        </w:rPr>
        <w:t>introns)</w:t>
      </w:r>
      <w:r>
        <w:rPr>
          <w:spacing w:val="20"/>
          <w:w w:val="95"/>
        </w:rPr>
        <w:t> </w:t>
      </w:r>
      <w:r>
        <w:rPr>
          <w:w w:val="95"/>
        </w:rPr>
        <w:t>are</w:t>
      </w:r>
      <w:r>
        <w:rPr>
          <w:spacing w:val="21"/>
          <w:w w:val="95"/>
        </w:rPr>
        <w:t> </w:t>
      </w:r>
      <w:r>
        <w:rPr>
          <w:w w:val="95"/>
        </w:rPr>
        <w:t>enriched</w:t>
      </w:r>
      <w:r>
        <w:rPr>
          <w:spacing w:val="21"/>
          <w:w w:val="95"/>
        </w:rPr>
        <w:t> </w:t>
      </w:r>
      <w:r>
        <w:rPr>
          <w:w w:val="95"/>
        </w:rPr>
        <w:t>for</w:t>
      </w:r>
      <w:r>
        <w:rPr>
          <w:spacing w:val="20"/>
          <w:w w:val="95"/>
        </w:rPr>
        <w:t> </w:t>
      </w:r>
      <w:r>
        <w:rPr>
          <w:w w:val="95"/>
        </w:rPr>
        <w:t>terms</w:t>
      </w:r>
      <w:r>
        <w:rPr>
          <w:spacing w:val="21"/>
          <w:w w:val="95"/>
        </w:rPr>
        <w:t> </w:t>
      </w:r>
      <w:r>
        <w:rPr>
          <w:w w:val="95"/>
        </w:rPr>
        <w:t>related</w:t>
      </w:r>
      <w:r>
        <w:rPr>
          <w:spacing w:val="1"/>
          <w:w w:val="95"/>
        </w:rPr>
        <w:t> </w:t>
      </w:r>
      <w:r>
        <w:rPr>
          <w:w w:val="95"/>
        </w:rPr>
        <w:t>to reproduction and protein metabolism, whilst regions close to or overlapping with a TSS</w:t>
      </w:r>
      <w:r>
        <w:rPr>
          <w:spacing w:val="1"/>
          <w:w w:val="95"/>
        </w:rPr>
        <w:t> </w:t>
      </w:r>
      <w:r>
        <w:rPr/>
        <w:t>relate to</w:t>
      </w:r>
      <w:r>
        <w:rPr>
          <w:spacing w:val="1"/>
        </w:rPr>
        <w:t> </w:t>
      </w:r>
      <w:r>
        <w:rPr/>
        <w:t>cell fate</w:t>
      </w:r>
      <w:r>
        <w:rPr>
          <w:spacing w:val="1"/>
        </w:rPr>
        <w:t> </w:t>
      </w:r>
      <w:r>
        <w:rPr/>
        <w:t>specification</w:t>
      </w:r>
      <w:r>
        <w:rPr>
          <w:spacing w:val="1"/>
        </w:rPr>
        <w:t> </w:t>
      </w:r>
      <w:r>
        <w:rPr/>
        <w:t>and tissue</w:t>
      </w:r>
      <w:r>
        <w:rPr>
          <w:spacing w:val="1"/>
        </w:rPr>
        <w:t> </w:t>
      </w:r>
      <w:r>
        <w:rPr/>
        <w:t>morphogenesis</w:t>
      </w:r>
      <w:r>
        <w:rPr>
          <w:spacing w:val="1"/>
        </w:rPr>
        <w:t> </w:t>
      </w:r>
      <w:r>
        <w:rPr/>
        <w:t>(Supp.</w:t>
      </w:r>
      <w:r>
        <w:rPr>
          <w:spacing w:val="24"/>
        </w:rPr>
        <w:t> </w:t>
      </w:r>
      <w:r>
        <w:rPr/>
        <w:t>Figure</w:t>
      </w:r>
      <w:r>
        <w:rPr>
          <w:spacing w:val="1"/>
        </w:rPr>
        <w:t> </w:t>
      </w:r>
      <w:hyperlink w:history="true" w:anchor="_bookmark132">
        <w:r>
          <w:rPr/>
          <w:t>1.16bB </w:t>
        </w:r>
      </w:hyperlink>
      <w:r>
        <w:rPr/>
        <w:t>and</w:t>
      </w:r>
      <w:r>
        <w:rPr>
          <w:spacing w:val="1"/>
        </w:rPr>
        <w:t> </w:t>
      </w:r>
      <w:hyperlink w:history="true" w:anchor="_bookmark137">
        <w:r>
          <w:rPr/>
          <w:t>Table</w:t>
        </w:r>
      </w:hyperlink>
    </w:p>
    <w:p>
      <w:pPr>
        <w:spacing w:after="0" w:line="314" w:lineRule="auto"/>
        <w:jc w:val="both"/>
        <w:sectPr>
          <w:headerReference w:type="even" r:id="rId54"/>
          <w:headerReference w:type="default" r:id="rId55"/>
          <w:pgSz w:w="12240" w:h="15840"/>
          <w:pgMar w:header="700" w:footer="0" w:top="1320" w:bottom="280" w:left="540" w:right="0"/>
          <w:pgNumType w:start="68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1232" w:right="1072" w:firstLine="27"/>
        <w:jc w:val="both"/>
      </w:pPr>
      <w:hyperlink w:history="true" w:anchor="_bookmark137">
        <w:r>
          <w:rPr>
            <w:w w:val="95"/>
          </w:rPr>
          <w:t>S1).</w:t>
        </w:r>
      </w:hyperlink>
      <w:r>
        <w:rPr>
          <w:spacing w:val="52"/>
        </w:rPr>
        <w:t> </w:t>
      </w:r>
      <w:r>
        <w:rPr>
          <w:w w:val="95"/>
        </w:rPr>
        <w:t>Regions with decreased accessibility in adult spermatogonia are predominantly located</w:t>
      </w:r>
      <w:r>
        <w:rPr>
          <w:spacing w:val="1"/>
          <w:w w:val="95"/>
        </w:rPr>
        <w:t> </w:t>
      </w:r>
      <w:r>
        <w:rPr>
          <w:w w:val="95"/>
        </w:rPr>
        <w:t>in intergenic regions and associated with multiple terms related to embryonic development</w:t>
      </w:r>
      <w:r>
        <w:rPr>
          <w:spacing w:val="1"/>
          <w:w w:val="95"/>
        </w:rPr>
        <w:t> </w:t>
      </w:r>
      <w:r>
        <w:rPr/>
        <w:t>(Figure</w:t>
      </w:r>
      <w:r>
        <w:rPr>
          <w:spacing w:val="19"/>
        </w:rPr>
        <w:t> </w:t>
      </w:r>
      <w:hyperlink w:history="true" w:anchor="_bookmark118">
        <w:r>
          <w:rPr/>
          <w:t>1.9bC</w:t>
        </w:r>
        <w:r>
          <w:rPr>
            <w:spacing w:val="19"/>
          </w:rPr>
          <w:t> </w:t>
        </w:r>
      </w:hyperlink>
      <w:r>
        <w:rPr/>
        <w:t>and</w:t>
      </w:r>
      <w:r>
        <w:rPr>
          <w:spacing w:val="18"/>
        </w:rPr>
        <w:t> </w:t>
      </w:r>
      <w:hyperlink w:history="true" w:anchor="_bookmark137">
        <w:r>
          <w:rPr/>
          <w:t>Table</w:t>
        </w:r>
        <w:r>
          <w:rPr>
            <w:spacing w:val="19"/>
          </w:rPr>
          <w:t> </w:t>
        </w:r>
      </w:hyperlink>
      <w:r>
        <w:rPr/>
        <w:t>S1).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5"/>
        <w:rPr>
          <w:sz w:val="35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336" w:lineRule="auto" w:before="0" w:after="0"/>
        <w:ind w:left="2246" w:right="1077" w:hanging="987"/>
        <w:jc w:val="left"/>
      </w:pPr>
      <w:bookmarkStart w:name="Differentially accessible chromatin regi" w:id="173"/>
      <w:bookmarkEnd w:id="173"/>
      <w:r>
        <w:rPr>
          <w:b w:val="0"/>
        </w:rPr>
      </w:r>
      <w:bookmarkStart w:name="_bookmark92" w:id="174"/>
      <w:bookmarkEnd w:id="174"/>
      <w:r>
        <w:rPr>
          <w:b w:val="0"/>
        </w:rPr>
      </w:r>
      <w:bookmarkStart w:name="_bookmark92" w:id="175"/>
      <w:bookmarkEnd w:id="175"/>
      <w:r>
        <w:rPr>
          <w:w w:val="95"/>
        </w:rPr>
        <w:t>Differe</w:t>
      </w:r>
      <w:r>
        <w:rPr>
          <w:w w:val="95"/>
        </w:rPr>
        <w:t>ntially</w:t>
      </w:r>
      <w:r>
        <w:rPr>
          <w:spacing w:val="55"/>
          <w:w w:val="95"/>
        </w:rPr>
        <w:t> </w:t>
      </w:r>
      <w:r>
        <w:rPr>
          <w:w w:val="95"/>
        </w:rPr>
        <w:t>accessible</w:t>
      </w:r>
      <w:r>
        <w:rPr>
          <w:spacing w:val="56"/>
          <w:w w:val="95"/>
        </w:rPr>
        <w:t> </w:t>
      </w:r>
      <w:r>
        <w:rPr>
          <w:w w:val="95"/>
        </w:rPr>
        <w:t>chromatin</w:t>
      </w:r>
      <w:r>
        <w:rPr>
          <w:spacing w:val="56"/>
          <w:w w:val="95"/>
        </w:rPr>
        <w:t> </w:t>
      </w:r>
      <w:r>
        <w:rPr>
          <w:w w:val="95"/>
        </w:rPr>
        <w:t>regions</w:t>
      </w:r>
      <w:r>
        <w:rPr>
          <w:spacing w:val="56"/>
          <w:w w:val="95"/>
        </w:rPr>
        <w:t> </w:t>
      </w:r>
      <w:r>
        <w:rPr>
          <w:w w:val="95"/>
        </w:rPr>
        <w:t>associated</w:t>
      </w:r>
      <w:r>
        <w:rPr>
          <w:spacing w:val="56"/>
          <w:w w:val="95"/>
        </w:rPr>
        <w:t> </w:t>
      </w:r>
      <w:r>
        <w:rPr>
          <w:w w:val="95"/>
        </w:rPr>
        <w:t>with</w:t>
      </w:r>
      <w:r>
        <w:rPr>
          <w:spacing w:val="-65"/>
          <w:w w:val="95"/>
        </w:rPr>
        <w:t> </w:t>
      </w:r>
      <w:r>
        <w:rPr/>
        <w:t>distinct</w:t>
      </w:r>
      <w:r>
        <w:rPr>
          <w:spacing w:val="29"/>
        </w:rPr>
        <w:t> </w:t>
      </w:r>
      <w:r>
        <w:rPr/>
        <w:t>gene</w:t>
      </w:r>
      <w:r>
        <w:rPr>
          <w:spacing w:val="29"/>
        </w:rPr>
        <w:t> </w:t>
      </w:r>
      <w:r>
        <w:rPr/>
        <w:t>expression</w:t>
      </w:r>
      <w:r>
        <w:rPr>
          <w:spacing w:val="29"/>
        </w:rPr>
        <w:t> </w:t>
      </w:r>
      <w:r>
        <w:rPr/>
        <w:t>dynamics</w:t>
      </w:r>
    </w:p>
    <w:p>
      <w:pPr>
        <w:pStyle w:val="BodyText"/>
        <w:spacing w:line="314" w:lineRule="auto" w:before="261"/>
        <w:ind w:left="1251" w:right="1044"/>
        <w:jc w:val="both"/>
      </w:pPr>
      <w:r>
        <w:rPr>
          <w:spacing w:val="-1"/>
          <w:w w:val="95"/>
        </w:rPr>
        <w:t>To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assess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relevance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changes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chromatin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accessibility,</w:t>
      </w:r>
      <w:r>
        <w:rPr>
          <w:spacing w:val="-8"/>
          <w:w w:val="95"/>
        </w:rPr>
        <w:t> </w:t>
      </w:r>
      <w:r>
        <w:rPr>
          <w:w w:val="95"/>
        </w:rPr>
        <w:t>we</w:t>
      </w:r>
      <w:r>
        <w:rPr>
          <w:spacing w:val="-10"/>
          <w:w w:val="95"/>
        </w:rPr>
        <w:t> </w:t>
      </w:r>
      <w:r>
        <w:rPr>
          <w:w w:val="95"/>
        </w:rPr>
        <w:t>first</w:t>
      </w:r>
      <w:r>
        <w:rPr>
          <w:spacing w:val="-9"/>
          <w:w w:val="95"/>
        </w:rPr>
        <w:t> </w:t>
      </w:r>
      <w:r>
        <w:rPr>
          <w:w w:val="95"/>
        </w:rPr>
        <w:t>integrated</w:t>
      </w:r>
      <w:r>
        <w:rPr>
          <w:spacing w:val="-10"/>
          <w:w w:val="95"/>
        </w:rPr>
        <w:t> </w:t>
      </w:r>
      <w:r>
        <w:rPr>
          <w:w w:val="95"/>
        </w:rPr>
        <w:t>our</w:t>
      </w:r>
      <w:r>
        <w:rPr>
          <w:spacing w:val="-10"/>
          <w:w w:val="95"/>
        </w:rPr>
        <w:t> </w:t>
      </w:r>
      <w:r>
        <w:rPr>
          <w:w w:val="95"/>
        </w:rPr>
        <w:t>ATAC-Seq</w:t>
      </w:r>
      <w:r>
        <w:rPr>
          <w:spacing w:val="1"/>
          <w:w w:val="95"/>
        </w:rPr>
        <w:t> </w:t>
      </w:r>
      <w:r>
        <w:rPr>
          <w:spacing w:val="-1"/>
        </w:rPr>
        <w:t>data</w:t>
      </w:r>
      <w:r>
        <w:rPr>
          <w:spacing w:val="-7"/>
        </w:rPr>
        <w:t> </w:t>
      </w:r>
      <w:r>
        <w:rPr>
          <w:spacing w:val="-1"/>
        </w:rPr>
        <w:t>with</w:t>
      </w:r>
      <w:r>
        <w:rPr>
          <w:spacing w:val="-7"/>
        </w:rPr>
        <w:t> </w:t>
      </w:r>
      <w:r>
        <w:rPr>
          <w:spacing w:val="-1"/>
        </w:rPr>
        <w:t>transcriptomic</w:t>
      </w:r>
      <w:r>
        <w:rPr>
          <w:spacing w:val="-7"/>
        </w:rPr>
        <w:t> </w:t>
      </w:r>
      <w:r>
        <w:rPr>
          <w:spacing w:val="-1"/>
        </w:rPr>
        <w:t>datasets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examined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correlation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chromatin</w:t>
      </w:r>
      <w:r>
        <w:rPr>
          <w:spacing w:val="-7"/>
        </w:rPr>
        <w:t> </w:t>
      </w:r>
      <w:r>
        <w:rPr/>
        <w:t>states</w:t>
      </w:r>
      <w:r>
        <w:rPr>
          <w:spacing w:val="-55"/>
        </w:rPr>
        <w:t> </w:t>
      </w:r>
      <w:r>
        <w:rPr>
          <w:w w:val="95"/>
        </w:rPr>
        <w:t>and transcriptome. We conducted RNA-seq analyses on postnatal spermatogonial cells and</w:t>
      </w:r>
      <w:r>
        <w:rPr>
          <w:spacing w:val="1"/>
          <w:w w:val="95"/>
        </w:rPr>
        <w:t> </w:t>
      </w:r>
      <w:r>
        <w:rPr/>
        <w:t>used published data from Thy1+ adult spermatogonial cells. We found that 719 genes are</w:t>
      </w:r>
      <w:r>
        <w:rPr>
          <w:spacing w:val="-55"/>
        </w:rPr>
        <w:t> </w:t>
      </w:r>
      <w:r>
        <w:rPr>
          <w:w w:val="95"/>
        </w:rPr>
        <w:t>differentially expressed in spermatogonial cells between PND8 and PND15, with 515 being</w:t>
      </w:r>
      <w:r>
        <w:rPr>
          <w:spacing w:val="1"/>
          <w:w w:val="95"/>
        </w:rPr>
        <w:t> </w:t>
      </w:r>
      <w:r>
        <w:rPr>
          <w:w w:val="95"/>
        </w:rPr>
        <w:t>upregulated and 212 downregulated (Figure </w:t>
      </w:r>
      <w:hyperlink w:history="true" w:anchor="_bookmark119">
        <w:r>
          <w:rPr>
            <w:w w:val="95"/>
          </w:rPr>
          <w:t>1.10aA </w:t>
        </w:r>
      </w:hyperlink>
      <w:r>
        <w:rPr>
          <w:w w:val="95"/>
        </w:rPr>
        <w:t>and </w:t>
      </w:r>
      <w:hyperlink w:history="true" w:anchor="_bookmark137">
        <w:r>
          <w:rPr>
            <w:w w:val="95"/>
          </w:rPr>
          <w:t>Table </w:t>
        </w:r>
      </w:hyperlink>
      <w:r>
        <w:rPr>
          <w:w w:val="95"/>
        </w:rPr>
        <w:t>S2). Fast Gene Set Enrichment</w:t>
      </w:r>
      <w:r>
        <w:rPr>
          <w:spacing w:val="1"/>
          <w:w w:val="95"/>
        </w:rPr>
        <w:t> </w:t>
      </w:r>
      <w:r>
        <w:rPr>
          <w:w w:val="95"/>
        </w:rPr>
        <w:t>Analysis (FGSEA) showed that pathways related to RNA processing and splicing, cell cycle,</w:t>
      </w:r>
      <w:r>
        <w:rPr>
          <w:spacing w:val="1"/>
          <w:w w:val="95"/>
        </w:rPr>
        <w:t> </w:t>
      </w:r>
      <w:r>
        <w:rPr>
          <w:spacing w:val="-1"/>
        </w:rPr>
        <w:t>redox homeostasis </w:t>
      </w:r>
      <w:r>
        <w:rPr/>
        <w:t>and protein catabolism are downregulated between PND8 and PND15</w:t>
      </w:r>
      <w:r>
        <w:rPr>
          <w:spacing w:val="-56"/>
        </w:rPr>
        <w:t> </w:t>
      </w:r>
      <w:r>
        <w:rPr/>
        <w:t>while pathways associated with cellular transport, exocytosis and signal transduction are</w:t>
      </w:r>
      <w:r>
        <w:rPr>
          <w:spacing w:val="-55"/>
        </w:rPr>
        <w:t> </w:t>
      </w:r>
      <w:r>
        <w:rPr>
          <w:w w:val="95"/>
        </w:rPr>
        <w:t>upregulated (Figure </w:t>
      </w:r>
      <w:hyperlink w:history="true" w:anchor="_bookmark119">
        <w:r>
          <w:rPr>
            <w:w w:val="95"/>
          </w:rPr>
          <w:t>1.10aB </w:t>
        </w:r>
      </w:hyperlink>
      <w:r>
        <w:rPr>
          <w:w w:val="95"/>
        </w:rPr>
        <w:t>and </w:t>
      </w:r>
      <w:hyperlink w:history="true" w:anchor="_bookmark137">
        <w:r>
          <w:rPr>
            <w:w w:val="95"/>
          </w:rPr>
          <w:t>Table </w:t>
        </w:r>
      </w:hyperlink>
      <w:r>
        <w:rPr>
          <w:w w:val="95"/>
        </w:rPr>
        <w:t>S2).</w:t>
      </w:r>
      <w:r>
        <w:rPr>
          <w:spacing w:val="1"/>
          <w:w w:val="95"/>
        </w:rPr>
        <w:t> </w:t>
      </w:r>
      <w:r>
        <w:rPr>
          <w:w w:val="95"/>
        </w:rPr>
        <w:t>Comparable analyses using published RNA-seq</w:t>
      </w:r>
      <w:r>
        <w:rPr>
          <w:spacing w:val="1"/>
          <w:w w:val="95"/>
        </w:rPr>
        <w:t> </w:t>
      </w:r>
      <w:r>
        <w:rPr/>
        <w:t>data from PND14 and adult spermatogonia cells </w:t>
      </w:r>
      <w:hyperlink w:history="true" w:anchor="_bookmark397">
        <w:r>
          <w:rPr/>
          <w:t>(Hammoud et al., 2014,</w:t>
        </w:r>
      </w:hyperlink>
      <w:r>
        <w:rPr/>
        <w:t> </w:t>
      </w:r>
      <w:hyperlink w:history="true" w:anchor="_bookmark398">
        <w:r>
          <w:rPr/>
          <w:t>2015</w:t>
        </w:r>
      </w:hyperlink>
      <w:r>
        <w:rPr/>
        <w:t>) similarly</w:t>
      </w:r>
      <w:r>
        <w:rPr>
          <w:spacing w:val="1"/>
        </w:rPr>
        <w:t> </w:t>
      </w:r>
      <w:r>
        <w:rPr>
          <w:spacing w:val="-1"/>
        </w:rPr>
        <w:t>identified</w:t>
      </w:r>
      <w:r>
        <w:rPr>
          <w:spacing w:val="-8"/>
        </w:rPr>
        <w:t> </w:t>
      </w:r>
      <w:r>
        <w:rPr>
          <w:spacing w:val="-1"/>
        </w:rPr>
        <w:t>transcriptional</w:t>
      </w:r>
      <w:r>
        <w:rPr>
          <w:spacing w:val="-7"/>
        </w:rPr>
        <w:t> </w:t>
      </w:r>
      <w:r>
        <w:rPr>
          <w:spacing w:val="-1"/>
        </w:rPr>
        <w:t>changes</w:t>
      </w:r>
      <w:r>
        <w:rPr>
          <w:spacing w:val="-8"/>
        </w:rPr>
        <w:t> </w:t>
      </w:r>
      <w:r>
        <w:rPr>
          <w:spacing w:val="-1"/>
        </w:rPr>
        <w:t>between</w:t>
      </w:r>
      <w:r>
        <w:rPr>
          <w:spacing w:val="-7"/>
        </w:rPr>
        <w:t> </w:t>
      </w:r>
      <w:r>
        <w:rPr/>
        <w:t>postnatal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adult</w:t>
      </w:r>
      <w:r>
        <w:rPr>
          <w:spacing w:val="-8"/>
        </w:rPr>
        <w:t> </w:t>
      </w:r>
      <w:r>
        <w:rPr/>
        <w:t>stages</w:t>
      </w:r>
      <w:r>
        <w:rPr>
          <w:spacing w:val="-7"/>
        </w:rPr>
        <w:t> </w:t>
      </w:r>
      <w:r>
        <w:rPr/>
        <w:t>(Fig.</w:t>
      </w:r>
      <w:r>
        <w:rPr>
          <w:spacing w:val="10"/>
        </w:rPr>
        <w:t> </w:t>
      </w:r>
      <w:r>
        <w:rPr/>
        <w:t>S?A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hyperlink w:history="true" w:anchor="_bookmark137">
        <w:r>
          <w:rPr/>
          <w:t>Table</w:t>
        </w:r>
      </w:hyperlink>
      <w:r>
        <w:rPr>
          <w:spacing w:val="1"/>
        </w:rPr>
        <w:t> </w:t>
      </w:r>
      <w:hyperlink w:history="true" w:anchor="_bookmark137">
        <w:r>
          <w:rPr>
            <w:w w:val="95"/>
          </w:rPr>
          <w:t>S2) </w:t>
        </w:r>
      </w:hyperlink>
      <w:r>
        <w:rPr>
          <w:w w:val="95"/>
        </w:rPr>
        <w:t>and downregulation of pathways related to RNA processing, ribosome biogenesis and cell</w:t>
      </w:r>
      <w:r>
        <w:rPr>
          <w:spacing w:val="-52"/>
          <w:w w:val="95"/>
        </w:rPr>
        <w:t> </w:t>
      </w:r>
      <w:r>
        <w:rPr/>
        <w:t>cycle in adults compared to postnatal cells. Pathways related to developmental programs</w:t>
      </w:r>
      <w:r>
        <w:rPr>
          <w:spacing w:val="-55"/>
        </w:rPr>
        <w:t> </w:t>
      </w:r>
      <w:r>
        <w:rPr>
          <w:w w:val="95"/>
        </w:rPr>
        <w:t>and mitochondrial functions were also downregulated and those related to spermatogenesis</w:t>
      </w:r>
      <w:r>
        <w:rPr>
          <w:spacing w:val="1"/>
          <w:w w:val="95"/>
        </w:rPr>
        <w:t> </w:t>
      </w:r>
      <w:r>
        <w:rPr/>
        <w:t>or</w:t>
      </w:r>
      <w:r>
        <w:rPr>
          <w:spacing w:val="8"/>
        </w:rPr>
        <w:t> </w:t>
      </w:r>
      <w:r>
        <w:rPr/>
        <w:t>involving</w:t>
      </w:r>
      <w:r>
        <w:rPr>
          <w:spacing w:val="8"/>
        </w:rPr>
        <w:t> </w:t>
      </w:r>
      <w:r>
        <w:rPr/>
        <w:t>cytokine</w:t>
      </w:r>
      <w:r>
        <w:rPr>
          <w:spacing w:val="9"/>
        </w:rPr>
        <w:t> </w:t>
      </w:r>
      <w:r>
        <w:rPr/>
        <w:t>signalling</w:t>
      </w:r>
      <w:r>
        <w:rPr>
          <w:spacing w:val="8"/>
        </w:rPr>
        <w:t> </w:t>
      </w:r>
      <w:r>
        <w:rPr/>
        <w:t>were</w:t>
      </w:r>
      <w:r>
        <w:rPr>
          <w:spacing w:val="9"/>
        </w:rPr>
        <w:t> </w:t>
      </w:r>
      <w:r>
        <w:rPr/>
        <w:t>upregulated</w:t>
      </w:r>
      <w:r>
        <w:rPr>
          <w:spacing w:val="9"/>
        </w:rPr>
        <w:t> </w:t>
      </w:r>
      <w:r>
        <w:rPr/>
        <w:t>(Fig.</w:t>
      </w:r>
      <w:r>
        <w:rPr>
          <w:spacing w:val="31"/>
        </w:rPr>
        <w:t> </w:t>
      </w:r>
      <w:r>
        <w:rPr/>
        <w:t>S?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hyperlink w:history="true" w:anchor="_bookmark137">
        <w:r>
          <w:rPr/>
          <w:t>Table</w:t>
        </w:r>
        <w:r>
          <w:rPr>
            <w:spacing w:val="9"/>
          </w:rPr>
          <w:t> </w:t>
        </w:r>
      </w:hyperlink>
      <w:r>
        <w:rPr/>
        <w:t>S2).</w:t>
      </w:r>
    </w:p>
    <w:p>
      <w:pPr>
        <w:pStyle w:val="BodyText"/>
        <w:spacing w:line="314" w:lineRule="auto" w:before="21"/>
        <w:ind w:left="1232" w:right="1051" w:firstLine="378"/>
        <w:jc w:val="both"/>
      </w:pPr>
      <w:r>
        <w:rPr/>
        <w:t>To integrate chromatin accessibility and transcriptomic datasets,</w:t>
      </w:r>
      <w:r>
        <w:rPr>
          <w:spacing w:val="1"/>
        </w:rPr>
        <w:t> </w:t>
      </w:r>
      <w:r>
        <w:rPr/>
        <w:t>we first divided</w:t>
      </w:r>
      <w:r>
        <w:rPr>
          <w:spacing w:val="1"/>
        </w:rPr>
        <w:t> </w:t>
      </w:r>
      <w:r>
        <w:rPr/>
        <w:t>differentially-accessible regions into proximal (situated less than +/- 2.5 kb from a TSS)</w:t>
      </w:r>
      <w:r>
        <w:rPr>
          <w:spacing w:val="1"/>
        </w:rPr>
        <w:t> </w:t>
      </w:r>
      <w:r>
        <w:rPr/>
        <w:t>and distal (situated more than +/- 2.5 kb from a TSS) following ENCODE practice</w:t>
      </w:r>
      <w:r>
        <w:rPr>
          <w:spacing w:val="1"/>
        </w:rPr>
        <w:t> </w:t>
      </w:r>
      <w:hyperlink w:history="true" w:anchor="_bookmark308">
        <w:r>
          <w:rPr>
            <w:w w:val="95"/>
          </w:rPr>
          <w:t>(Becker, 2011; </w:t>
        </w:r>
      </w:hyperlink>
      <w:hyperlink w:history="true" w:anchor="_bookmark401">
        <w:r>
          <w:rPr>
            <w:w w:val="95"/>
          </w:rPr>
          <w:t>Harrow et al., 2012; </w:t>
        </w:r>
      </w:hyperlink>
      <w:hyperlink w:history="true" w:anchor="_bookmark542">
        <w:r>
          <w:rPr>
            <w:w w:val="95"/>
          </w:rPr>
          <w:t>Thurman et al., 2012).</w:t>
        </w:r>
      </w:hyperlink>
      <w:r>
        <w:rPr>
          <w:w w:val="95"/>
        </w:rPr>
        <w:t> For proximal regions, we further</w:t>
      </w:r>
      <w:r>
        <w:rPr>
          <w:spacing w:val="1"/>
          <w:w w:val="95"/>
        </w:rPr>
        <w:t> </w:t>
      </w:r>
      <w:r>
        <w:rPr/>
        <w:t>defined 6 different categories based on the change in expression of the nearest gene. The</w:t>
      </w:r>
      <w:r>
        <w:rPr>
          <w:spacing w:val="1"/>
        </w:rPr>
        <w:t> </w:t>
      </w:r>
      <w:r>
        <w:rPr>
          <w:spacing w:val="-1"/>
        </w:rPr>
        <w:t>first two include proximal regions with increased chromatin accessibility and upregulated</w:t>
      </w:r>
      <w:r>
        <w:rPr>
          <w:spacing w:val="-55"/>
        </w:rPr>
        <w:t> </w:t>
      </w:r>
      <w:r>
        <w:rPr>
          <w:w w:val="95"/>
        </w:rPr>
        <w:t>(Category</w:t>
      </w:r>
      <w:r>
        <w:rPr>
          <w:spacing w:val="19"/>
          <w:w w:val="95"/>
        </w:rPr>
        <w:t> </w:t>
      </w:r>
      <w:r>
        <w:rPr>
          <w:w w:val="95"/>
        </w:rPr>
        <w:t>1)</w:t>
      </w:r>
      <w:r>
        <w:rPr>
          <w:spacing w:val="20"/>
          <w:w w:val="95"/>
        </w:rPr>
        <w:t> </w:t>
      </w:r>
      <w:r>
        <w:rPr>
          <w:w w:val="95"/>
        </w:rPr>
        <w:t>or</w:t>
      </w:r>
      <w:r>
        <w:rPr>
          <w:spacing w:val="20"/>
          <w:w w:val="95"/>
        </w:rPr>
        <w:t> </w:t>
      </w:r>
      <w:r>
        <w:rPr>
          <w:w w:val="95"/>
        </w:rPr>
        <w:t>downregulated</w:t>
      </w:r>
      <w:r>
        <w:rPr>
          <w:spacing w:val="20"/>
          <w:w w:val="95"/>
        </w:rPr>
        <w:t> </w:t>
      </w:r>
      <w:r>
        <w:rPr>
          <w:w w:val="95"/>
        </w:rPr>
        <w:t>(Category</w:t>
      </w:r>
      <w:r>
        <w:rPr>
          <w:spacing w:val="20"/>
          <w:w w:val="95"/>
        </w:rPr>
        <w:t> </w:t>
      </w:r>
      <w:r>
        <w:rPr>
          <w:w w:val="95"/>
        </w:rPr>
        <w:t>2)</w:t>
      </w:r>
      <w:r>
        <w:rPr>
          <w:spacing w:val="20"/>
          <w:w w:val="95"/>
        </w:rPr>
        <w:t> </w:t>
      </w:r>
      <w:r>
        <w:rPr>
          <w:w w:val="95"/>
        </w:rPr>
        <w:t>expression</w:t>
      </w:r>
      <w:r>
        <w:rPr>
          <w:spacing w:val="20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nearest</w:t>
      </w:r>
      <w:r>
        <w:rPr>
          <w:spacing w:val="20"/>
          <w:w w:val="95"/>
        </w:rPr>
        <w:t> </w:t>
      </w:r>
      <w:r>
        <w:rPr>
          <w:w w:val="95"/>
        </w:rPr>
        <w:t>gene.</w:t>
      </w:r>
      <w:r>
        <w:rPr>
          <w:spacing w:val="46"/>
          <w:w w:val="95"/>
        </w:rPr>
        <w:t> </w:t>
      </w:r>
      <w:r>
        <w:rPr>
          <w:w w:val="95"/>
        </w:rPr>
        <w:t>Category</w:t>
      </w:r>
      <w:r>
        <w:rPr>
          <w:spacing w:val="20"/>
          <w:w w:val="95"/>
        </w:rPr>
        <w:t> </w:t>
      </w:r>
      <w:r>
        <w:rPr>
          <w:w w:val="95"/>
        </w:rPr>
        <w:t>3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4</w:t>
      </w:r>
      <w:r>
        <w:rPr>
          <w:spacing w:val="13"/>
          <w:w w:val="95"/>
        </w:rPr>
        <w:t> </w:t>
      </w:r>
      <w:r>
        <w:rPr>
          <w:w w:val="95"/>
        </w:rPr>
        <w:t>include</w:t>
      </w:r>
      <w:r>
        <w:rPr>
          <w:spacing w:val="13"/>
          <w:w w:val="95"/>
        </w:rPr>
        <w:t> </w:t>
      </w:r>
      <w:r>
        <w:rPr>
          <w:w w:val="95"/>
        </w:rPr>
        <w:t>regions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less</w:t>
      </w:r>
      <w:r>
        <w:rPr>
          <w:spacing w:val="14"/>
          <w:w w:val="95"/>
        </w:rPr>
        <w:t> </w:t>
      </w:r>
      <w:r>
        <w:rPr>
          <w:w w:val="95"/>
        </w:rPr>
        <w:t>chromatin</w:t>
      </w:r>
      <w:r>
        <w:rPr>
          <w:spacing w:val="13"/>
          <w:w w:val="95"/>
        </w:rPr>
        <w:t> </w:t>
      </w:r>
      <w:r>
        <w:rPr>
          <w:w w:val="95"/>
        </w:rPr>
        <w:t>accessibility</w:t>
      </w:r>
      <w:r>
        <w:rPr>
          <w:spacing w:val="13"/>
          <w:w w:val="95"/>
        </w:rPr>
        <w:t> </w:t>
      </w:r>
      <w:r>
        <w:rPr>
          <w:w w:val="95"/>
        </w:rPr>
        <w:t>with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nearest</w:t>
      </w:r>
      <w:r>
        <w:rPr>
          <w:spacing w:val="13"/>
          <w:w w:val="95"/>
        </w:rPr>
        <w:t> </w:t>
      </w:r>
      <w:r>
        <w:rPr>
          <w:w w:val="95"/>
        </w:rPr>
        <w:t>gene</w:t>
      </w:r>
      <w:r>
        <w:rPr>
          <w:spacing w:val="14"/>
          <w:w w:val="95"/>
        </w:rPr>
        <w:t> </w:t>
      </w:r>
      <w:r>
        <w:rPr>
          <w:w w:val="95"/>
        </w:rPr>
        <w:t>either</w:t>
      </w:r>
      <w:r>
        <w:rPr>
          <w:spacing w:val="14"/>
          <w:w w:val="95"/>
        </w:rPr>
        <w:t> </w:t>
      </w:r>
      <w:r>
        <w:rPr>
          <w:w w:val="95"/>
        </w:rPr>
        <w:t>downregulated</w:t>
      </w:r>
      <w:r>
        <w:rPr>
          <w:spacing w:val="1"/>
          <w:w w:val="95"/>
        </w:rPr>
        <w:t> </w:t>
      </w:r>
      <w:r>
        <w:rPr>
          <w:w w:val="95"/>
        </w:rPr>
        <w:t>or upregulated, respectively. Category 5 and 6 include regions with increased or decreased</w:t>
      </w:r>
      <w:r>
        <w:rPr>
          <w:spacing w:val="1"/>
          <w:w w:val="95"/>
        </w:rPr>
        <w:t> </w:t>
      </w:r>
      <w:r>
        <w:rPr>
          <w:w w:val="95"/>
        </w:rPr>
        <w:t>chromatin accessibility respectively, whose nearest gene is not expressed in spermatogonial</w:t>
      </w:r>
      <w:r>
        <w:rPr>
          <w:spacing w:val="1"/>
          <w:w w:val="95"/>
        </w:rPr>
        <w:t> </w:t>
      </w:r>
      <w:r>
        <w:rPr/>
        <w:t>cells</w:t>
      </w:r>
      <w:r>
        <w:rPr>
          <w:spacing w:val="18"/>
        </w:rPr>
        <w:t> </w:t>
      </w:r>
      <w:r>
        <w:rPr/>
        <w:t>(Figure</w:t>
      </w:r>
      <w:r>
        <w:rPr>
          <w:spacing w:val="19"/>
        </w:rPr>
        <w:t> </w:t>
      </w:r>
      <w:hyperlink w:history="true" w:anchor="_bookmark121">
        <w:r>
          <w:rPr/>
          <w:t>1.11aA</w:t>
        </w:r>
        <w:r>
          <w:rPr>
            <w:spacing w:val="18"/>
          </w:rPr>
          <w:t> </w:t>
        </w:r>
      </w:hyperlink>
      <w:r>
        <w:rPr/>
        <w:t>and</w:t>
      </w:r>
      <w:r>
        <w:rPr>
          <w:spacing w:val="18"/>
        </w:rPr>
        <w:t> </w:t>
      </w:r>
      <w:hyperlink w:history="true" w:anchor="_bookmark137">
        <w:r>
          <w:rPr/>
          <w:t>Table</w:t>
        </w:r>
        <w:r>
          <w:rPr>
            <w:spacing w:val="18"/>
          </w:rPr>
          <w:t> </w:t>
        </w:r>
      </w:hyperlink>
      <w:r>
        <w:rPr/>
        <w:t>S3)).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336" w:lineRule="auto" w:before="109" w:after="0"/>
        <w:ind w:left="1886" w:right="1437" w:hanging="987"/>
        <w:jc w:val="left"/>
      </w:pPr>
      <w:bookmarkStart w:name="Differentially accessible chromatin regi" w:id="176"/>
      <w:bookmarkEnd w:id="176"/>
      <w:r>
        <w:rPr>
          <w:b w:val="0"/>
        </w:rPr>
      </w:r>
      <w:bookmarkStart w:name="_bookmark93" w:id="177"/>
      <w:bookmarkEnd w:id="177"/>
      <w:r>
        <w:rPr>
          <w:b w:val="0"/>
        </w:rPr>
      </w:r>
      <w:bookmarkStart w:name="_bookmark93" w:id="178"/>
      <w:bookmarkEnd w:id="178"/>
      <w:r>
        <w:rPr>
          <w:w w:val="95"/>
        </w:rPr>
        <w:t>Differe</w:t>
      </w:r>
      <w:r>
        <w:rPr>
          <w:w w:val="95"/>
        </w:rPr>
        <w:t>ntially</w:t>
      </w:r>
      <w:r>
        <w:rPr>
          <w:spacing w:val="55"/>
          <w:w w:val="95"/>
        </w:rPr>
        <w:t> </w:t>
      </w:r>
      <w:r>
        <w:rPr>
          <w:w w:val="95"/>
        </w:rPr>
        <w:t>accessible</w:t>
      </w:r>
      <w:r>
        <w:rPr>
          <w:spacing w:val="56"/>
          <w:w w:val="95"/>
        </w:rPr>
        <w:t> </w:t>
      </w:r>
      <w:r>
        <w:rPr>
          <w:w w:val="95"/>
        </w:rPr>
        <w:t>chromatin</w:t>
      </w:r>
      <w:r>
        <w:rPr>
          <w:spacing w:val="56"/>
          <w:w w:val="95"/>
        </w:rPr>
        <w:t> </w:t>
      </w:r>
      <w:r>
        <w:rPr>
          <w:w w:val="95"/>
        </w:rPr>
        <w:t>regions</w:t>
      </w:r>
      <w:r>
        <w:rPr>
          <w:spacing w:val="56"/>
          <w:w w:val="95"/>
        </w:rPr>
        <w:t> </w:t>
      </w:r>
      <w:r>
        <w:rPr>
          <w:w w:val="95"/>
        </w:rPr>
        <w:t>associated</w:t>
      </w:r>
      <w:r>
        <w:rPr>
          <w:spacing w:val="56"/>
          <w:w w:val="95"/>
        </w:rPr>
        <w:t> </w:t>
      </w:r>
      <w:r>
        <w:rPr>
          <w:w w:val="95"/>
        </w:rPr>
        <w:t>with</w:t>
      </w:r>
      <w:r>
        <w:rPr>
          <w:spacing w:val="-65"/>
          <w:w w:val="95"/>
        </w:rPr>
        <w:t> </w:t>
      </w:r>
      <w:r>
        <w:rPr/>
        <w:t>distinct</w:t>
      </w:r>
      <w:r>
        <w:rPr>
          <w:spacing w:val="31"/>
        </w:rPr>
        <w:t> </w:t>
      </w:r>
      <w:r>
        <w:rPr/>
        <w:t>epigenetic</w:t>
      </w:r>
      <w:r>
        <w:rPr>
          <w:spacing w:val="32"/>
        </w:rPr>
        <w:t> </w:t>
      </w:r>
      <w:r>
        <w:rPr/>
        <w:t>profiles</w:t>
      </w:r>
    </w:p>
    <w:p>
      <w:pPr>
        <w:pStyle w:val="BodyText"/>
        <w:spacing w:before="7"/>
        <w:rPr>
          <w:b/>
          <w:sz w:val="34"/>
        </w:rPr>
      </w:pPr>
    </w:p>
    <w:p>
      <w:pPr>
        <w:pStyle w:val="BodyText"/>
        <w:spacing w:line="314" w:lineRule="auto"/>
        <w:ind w:left="872" w:right="1426" w:firstLine="27"/>
        <w:jc w:val="both"/>
      </w:pPr>
      <w:r>
        <w:rPr>
          <w:w w:val="95"/>
        </w:rPr>
        <w:t>Next, we examined the relationship between chromatin accessibility and epigenetic marks</w:t>
      </w:r>
      <w:r>
        <w:rPr>
          <w:spacing w:val="1"/>
          <w:w w:val="95"/>
        </w:rPr>
        <w:t> </w:t>
      </w:r>
      <w:r>
        <w:rPr>
          <w:w w:val="95"/>
        </w:rPr>
        <w:t>using published ChIP-seq and bisulfite sequencing (BS) datasets from Thy1+ spermatogonia</w:t>
      </w:r>
      <w:r>
        <w:rPr>
          <w:spacing w:val="1"/>
          <w:w w:val="95"/>
        </w:rPr>
        <w:t> </w:t>
      </w:r>
      <w:hyperlink w:history="true" w:anchor="_bookmark397">
        <w:r>
          <w:rPr>
            <w:w w:val="95"/>
          </w:rPr>
          <w:t>(Hammoud et al., 2014, </w:t>
        </w:r>
      </w:hyperlink>
      <w:hyperlink w:history="true" w:anchor="_bookmark398">
        <w:r>
          <w:rPr>
            <w:w w:val="95"/>
          </w:rPr>
          <w:t>2015).</w:t>
        </w:r>
      </w:hyperlink>
      <w:r>
        <w:rPr>
          <w:w w:val="95"/>
        </w:rPr>
        <w:t> Profiles of histone marks including H3K4me3, H3K27ac and</w:t>
      </w:r>
      <w:r>
        <w:rPr>
          <w:spacing w:val="1"/>
          <w:w w:val="95"/>
        </w:rPr>
        <w:t> </w:t>
      </w:r>
      <w:r>
        <w:rPr>
          <w:w w:val="95"/>
        </w:rPr>
        <w:t>H3K27me3 in adult spermatogonial cells, and DNA methylation in PND7, PND14 and adult</w:t>
      </w:r>
      <w:r>
        <w:rPr>
          <w:spacing w:val="1"/>
          <w:w w:val="95"/>
        </w:rPr>
        <w:t> </w:t>
      </w:r>
      <w:r>
        <w:rPr>
          <w:w w:val="95"/>
        </w:rPr>
        <w:t>spermatogonial</w:t>
      </w:r>
      <w:r>
        <w:rPr>
          <w:spacing w:val="10"/>
          <w:w w:val="95"/>
        </w:rPr>
        <w:t> </w:t>
      </w:r>
      <w:r>
        <w:rPr>
          <w:w w:val="95"/>
        </w:rPr>
        <w:t>cells</w:t>
      </w:r>
      <w:r>
        <w:rPr>
          <w:spacing w:val="10"/>
          <w:w w:val="95"/>
        </w:rPr>
        <w:t> </w:t>
      </w:r>
      <w:r>
        <w:rPr>
          <w:w w:val="95"/>
        </w:rPr>
        <w:t>were</w:t>
      </w:r>
      <w:r>
        <w:rPr>
          <w:spacing w:val="10"/>
          <w:w w:val="95"/>
        </w:rPr>
        <w:t> </w:t>
      </w:r>
      <w:r>
        <w:rPr>
          <w:w w:val="95"/>
        </w:rPr>
        <w:t>used.</w:t>
      </w:r>
      <w:r>
        <w:rPr>
          <w:spacing w:val="12"/>
          <w:w w:val="95"/>
        </w:rPr>
        <w:t> </w:t>
      </w:r>
      <w:r>
        <w:rPr>
          <w:w w:val="95"/>
        </w:rPr>
        <w:t>analyses</w:t>
      </w:r>
      <w:r>
        <w:rPr>
          <w:spacing w:val="10"/>
          <w:w w:val="95"/>
        </w:rPr>
        <w:t> </w:t>
      </w:r>
      <w:r>
        <w:rPr>
          <w:w w:val="95"/>
        </w:rPr>
        <w:t>showed</w:t>
      </w:r>
      <w:r>
        <w:rPr>
          <w:spacing w:val="10"/>
          <w:w w:val="95"/>
        </w:rPr>
        <w:t> </w:t>
      </w:r>
      <w:r>
        <w:rPr>
          <w:w w:val="95"/>
        </w:rPr>
        <w:t>that</w:t>
      </w:r>
      <w:r>
        <w:rPr>
          <w:spacing w:val="10"/>
          <w:w w:val="95"/>
        </w:rPr>
        <w:t> </w:t>
      </w:r>
      <w:r>
        <w:rPr>
          <w:w w:val="95"/>
        </w:rPr>
        <w:t>for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9"/>
          <w:w w:val="95"/>
        </w:rPr>
        <w:t> </w:t>
      </w:r>
      <w:r>
        <w:rPr>
          <w:w w:val="95"/>
        </w:rPr>
        <w:t>subset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regions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Category</w:t>
      </w:r>
    </w:p>
    <w:p>
      <w:pPr>
        <w:pStyle w:val="BodyText"/>
        <w:spacing w:line="314" w:lineRule="auto" w:before="6"/>
        <w:ind w:left="872" w:right="1404" w:firstLine="15"/>
        <w:jc w:val="both"/>
      </w:pPr>
      <w:r>
        <w:rPr>
          <w:w w:val="95"/>
        </w:rPr>
        <w:t>1,</w:t>
      </w:r>
      <w:r>
        <w:rPr>
          <w:spacing w:val="-3"/>
          <w:w w:val="95"/>
        </w:rPr>
        <w:t> </w:t>
      </w:r>
      <w:r>
        <w:rPr>
          <w:w w:val="95"/>
        </w:rPr>
        <w:t>there</w:t>
      </w:r>
      <w:r>
        <w:rPr>
          <w:spacing w:val="-3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an</w:t>
      </w:r>
      <w:r>
        <w:rPr>
          <w:spacing w:val="-3"/>
          <w:w w:val="95"/>
        </w:rPr>
        <w:t> </w:t>
      </w:r>
      <w:r>
        <w:rPr>
          <w:w w:val="95"/>
        </w:rPr>
        <w:t>overlap</w:t>
      </w:r>
      <w:r>
        <w:rPr>
          <w:spacing w:val="-3"/>
          <w:w w:val="95"/>
        </w:rPr>
        <w:t> </w:t>
      </w:r>
      <w:r>
        <w:rPr>
          <w:w w:val="95"/>
        </w:rPr>
        <w:t>with</w:t>
      </w:r>
      <w:r>
        <w:rPr>
          <w:spacing w:val="-5"/>
          <w:w w:val="95"/>
        </w:rPr>
        <w:t> </w:t>
      </w:r>
      <w:r>
        <w:rPr>
          <w:w w:val="95"/>
        </w:rPr>
        <w:t>active</w:t>
      </w:r>
      <w:r>
        <w:rPr>
          <w:spacing w:val="-3"/>
          <w:w w:val="95"/>
        </w:rPr>
        <w:t> </w:t>
      </w:r>
      <w:r>
        <w:rPr>
          <w:w w:val="95"/>
        </w:rPr>
        <w:t>H3K4me3,</w:t>
      </w:r>
      <w:r>
        <w:rPr>
          <w:spacing w:val="-2"/>
          <w:w w:val="95"/>
        </w:rPr>
        <w:t> </w:t>
      </w:r>
      <w:r>
        <w:rPr>
          <w:w w:val="95"/>
        </w:rPr>
        <w:t>H3K27ac</w:t>
      </w:r>
      <w:r>
        <w:rPr>
          <w:spacing w:val="-5"/>
          <w:w w:val="95"/>
        </w:rPr>
        <w:t> </w:t>
      </w:r>
      <w:r>
        <w:rPr>
          <w:w w:val="95"/>
        </w:rPr>
        <w:t>or</w:t>
      </w:r>
      <w:r>
        <w:rPr>
          <w:spacing w:val="-3"/>
          <w:w w:val="95"/>
        </w:rPr>
        <w:t> </w:t>
      </w:r>
      <w:r>
        <w:rPr>
          <w:w w:val="95"/>
        </w:rPr>
        <w:t>dual</w:t>
      </w:r>
      <w:r>
        <w:rPr>
          <w:spacing w:val="-3"/>
          <w:w w:val="95"/>
        </w:rPr>
        <w:t> </w:t>
      </w:r>
      <w:r>
        <w:rPr>
          <w:w w:val="95"/>
        </w:rPr>
        <w:t>H3K4me3/K27ac</w:t>
      </w:r>
      <w:r>
        <w:rPr>
          <w:spacing w:val="-4"/>
          <w:w w:val="95"/>
        </w:rPr>
        <w:t> </w:t>
      </w:r>
      <w:r>
        <w:rPr>
          <w:w w:val="95"/>
        </w:rPr>
        <w:t>modifications,</w:t>
      </w:r>
      <w:r>
        <w:rPr>
          <w:spacing w:val="-53"/>
          <w:w w:val="95"/>
        </w:rPr>
        <w:t> </w:t>
      </w:r>
      <w:r>
        <w:rPr/>
        <w:t>and an overall lack of H3K27me3 (Figure </w:t>
      </w:r>
      <w:hyperlink w:history="true" w:anchor="_bookmark121">
        <w:r>
          <w:rPr/>
          <w:t>1.11aB</w:t>
        </w:r>
      </w:hyperlink>
      <w:r>
        <w:rPr/>
        <w:t> and </w:t>
      </w:r>
      <w:hyperlink w:history="true" w:anchor="_bookmark137">
        <w:r>
          <w:rPr/>
          <w:t>Table</w:t>
        </w:r>
      </w:hyperlink>
      <w:r>
        <w:rPr/>
        <w:t> S3).</w:t>
      </w:r>
      <w:r>
        <w:rPr>
          <w:spacing w:val="1"/>
        </w:rPr>
        <w:t> </w:t>
      </w:r>
      <w:r>
        <w:rPr/>
        <w:t>Notably, several of the</w:t>
      </w:r>
      <w:r>
        <w:rPr>
          <w:spacing w:val="1"/>
        </w:rPr>
        <w:t> </w:t>
      </w:r>
      <w:r>
        <w:rPr>
          <w:w w:val="95"/>
        </w:rPr>
        <w:t>genes in Category 1 with chromatin opening marked by histone modification(s) are known</w:t>
      </w:r>
      <w:r>
        <w:rPr>
          <w:spacing w:val="1"/>
          <w:w w:val="95"/>
        </w:rPr>
        <w:t> </w:t>
      </w:r>
      <w:r>
        <w:rPr>
          <w:w w:val="95"/>
        </w:rPr>
        <w:t>regulators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stem</w:t>
      </w:r>
      <w:r>
        <w:rPr>
          <w:spacing w:val="-7"/>
          <w:w w:val="95"/>
        </w:rPr>
        <w:t> </w:t>
      </w:r>
      <w:r>
        <w:rPr>
          <w:w w:val="95"/>
        </w:rPr>
        <w:t>cell</w:t>
      </w:r>
      <w:r>
        <w:rPr>
          <w:spacing w:val="-7"/>
          <w:w w:val="95"/>
        </w:rPr>
        <w:t> </w:t>
      </w:r>
      <w:r>
        <w:rPr>
          <w:w w:val="95"/>
        </w:rPr>
        <w:t>potency.</w:t>
      </w:r>
      <w:r>
        <w:rPr>
          <w:spacing w:val="17"/>
          <w:w w:val="95"/>
        </w:rPr>
        <w:t> </w:t>
      </w:r>
      <w:r>
        <w:rPr>
          <w:w w:val="95"/>
        </w:rPr>
        <w:t>Pdpk1</w:t>
      </w:r>
      <w:r>
        <w:rPr>
          <w:spacing w:val="-7"/>
          <w:w w:val="95"/>
        </w:rPr>
        <w:t> </w:t>
      </w:r>
      <w:r>
        <w:rPr>
          <w:w w:val="95"/>
        </w:rPr>
        <w:t>promoter</w:t>
      </w:r>
      <w:r>
        <w:rPr>
          <w:spacing w:val="-7"/>
          <w:w w:val="95"/>
        </w:rPr>
        <w:t> </w:t>
      </w:r>
      <w:r>
        <w:rPr>
          <w:w w:val="95"/>
        </w:rPr>
        <w:t>region</w:t>
      </w:r>
      <w:r>
        <w:rPr>
          <w:spacing w:val="-7"/>
          <w:w w:val="95"/>
        </w:rPr>
        <w:t> </w:t>
      </w:r>
      <w:r>
        <w:rPr>
          <w:w w:val="95"/>
        </w:rPr>
        <w:t>was</w:t>
      </w:r>
      <w:r>
        <w:rPr>
          <w:spacing w:val="-7"/>
          <w:w w:val="95"/>
        </w:rPr>
        <w:t> </w:t>
      </w:r>
      <w:r>
        <w:rPr>
          <w:w w:val="95"/>
        </w:rPr>
        <w:t>marked</w:t>
      </w:r>
      <w:r>
        <w:rPr>
          <w:spacing w:val="-8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dual</w:t>
      </w:r>
      <w:r>
        <w:rPr>
          <w:spacing w:val="-7"/>
          <w:w w:val="95"/>
        </w:rPr>
        <w:t> </w:t>
      </w:r>
      <w:r>
        <w:rPr>
          <w:w w:val="95"/>
        </w:rPr>
        <w:t>H3K4me3/K27ac,</w:t>
      </w:r>
      <w:r>
        <w:rPr>
          <w:spacing w:val="-53"/>
          <w:w w:val="95"/>
        </w:rPr>
        <w:t> </w:t>
      </w:r>
      <w:r>
        <w:rPr/>
        <w:t>while Pdpk1 mRNA was upregulated in adult spermatogonia (Supp. Figure </w:t>
      </w:r>
      <w:hyperlink w:history="true" w:anchor="_bookmark133">
        <w:r>
          <w:rPr/>
          <w:t>1.17A). </w:t>
        </w:r>
      </w:hyperlink>
      <w:r>
        <w:rPr/>
        <w:t>Pdpk1</w:t>
      </w:r>
      <w:r>
        <w:rPr>
          <w:spacing w:val="1"/>
        </w:rPr>
        <w:t> </w:t>
      </w:r>
      <w:r>
        <w:rPr>
          <w:w w:val="95"/>
        </w:rPr>
        <w:t>(phosphoinositide-dependent protein kinase 1) is a glycolysis factor important for stem cell</w:t>
      </w:r>
      <w:r>
        <w:rPr>
          <w:spacing w:val="1"/>
          <w:w w:val="95"/>
        </w:rPr>
        <w:t> </w:t>
      </w:r>
      <w:r>
        <w:rPr>
          <w:w w:val="95"/>
        </w:rPr>
        <w:t>self-renewal </w:t>
      </w:r>
      <w:hyperlink w:history="true" w:anchor="_bookmark339">
        <w:r>
          <w:rPr>
            <w:w w:val="95"/>
          </w:rPr>
          <w:t>(W. Chen et al., 2020; </w:t>
        </w:r>
      </w:hyperlink>
      <w:hyperlink w:history="true" w:anchor="_bookmark426">
        <w:r>
          <w:rPr>
            <w:w w:val="95"/>
          </w:rPr>
          <w:t>Kanatsu-Shinohara et al., 2016</w:t>
        </w:r>
      </w:hyperlink>
      <w:r>
        <w:rPr>
          <w:w w:val="95"/>
        </w:rPr>
        <w:t>). In contrast, the Gata2</w:t>
      </w:r>
      <w:r>
        <w:rPr>
          <w:spacing w:val="1"/>
          <w:w w:val="95"/>
        </w:rPr>
        <w:t> </w:t>
      </w:r>
      <w:r>
        <w:rPr>
          <w:w w:val="90"/>
        </w:rPr>
        <w:t>promoter region was marked by the bivalent H3K4me3/K27me3 mark, while Gata2 expression</w:t>
      </w:r>
      <w:r>
        <w:rPr>
          <w:spacing w:val="1"/>
          <w:w w:val="90"/>
        </w:rPr>
        <w:t> </w:t>
      </w:r>
      <w:r>
        <w:rPr>
          <w:w w:val="95"/>
        </w:rPr>
        <w:t>showed an upregulation across testis maturation (Supp. Figure </w:t>
      </w:r>
      <w:hyperlink w:history="true" w:anchor="_bookmark133">
        <w:r>
          <w:rPr>
            <w:w w:val="95"/>
          </w:rPr>
          <w:t>1.17).</w:t>
        </w:r>
      </w:hyperlink>
      <w:r>
        <w:rPr>
          <w:w w:val="95"/>
        </w:rPr>
        <w:t> Gata2 (GATA-binding</w:t>
      </w:r>
      <w:r>
        <w:rPr>
          <w:spacing w:val="1"/>
          <w:w w:val="95"/>
        </w:rPr>
        <w:t> </w:t>
      </w:r>
      <w:r>
        <w:rPr/>
        <w:t>factor</w:t>
      </w:r>
      <w:r>
        <w:rPr>
          <w:spacing w:val="-6"/>
        </w:rPr>
        <w:t> </w:t>
      </w:r>
      <w:r>
        <w:rPr/>
        <w:t>2)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known</w:t>
      </w:r>
      <w:r>
        <w:rPr>
          <w:spacing w:val="-5"/>
        </w:rPr>
        <w:t> </w:t>
      </w:r>
      <w:r>
        <w:rPr/>
        <w:t>target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NANOS2,</w:t>
      </w:r>
      <w:r>
        <w:rPr>
          <w:spacing w:val="-5"/>
        </w:rPr>
        <w:t> </w:t>
      </w:r>
      <w:r>
        <w:rPr/>
        <w:t>an</w:t>
      </w:r>
      <w:r>
        <w:rPr>
          <w:spacing w:val="-6"/>
        </w:rPr>
        <w:t> </w:t>
      </w:r>
      <w:r>
        <w:rPr/>
        <w:t>essential</w:t>
      </w:r>
      <w:r>
        <w:rPr>
          <w:spacing w:val="-6"/>
        </w:rPr>
        <w:t> </w:t>
      </w:r>
      <w:r>
        <w:rPr/>
        <w:t>regulator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spermatogonial</w:t>
      </w:r>
      <w:r>
        <w:rPr>
          <w:spacing w:val="-5"/>
        </w:rPr>
        <w:t> </w:t>
      </w:r>
      <w:r>
        <w:rPr/>
        <w:t>stem</w:t>
      </w:r>
      <w:r>
        <w:rPr>
          <w:spacing w:val="-6"/>
        </w:rPr>
        <w:t> </w:t>
      </w:r>
      <w:r>
        <w:rPr/>
        <w:t>cell</w:t>
      </w:r>
      <w:r>
        <w:rPr>
          <w:spacing w:val="1"/>
        </w:rPr>
        <w:t> </w:t>
      </w:r>
      <w:r>
        <w:rPr>
          <w:w w:val="95"/>
        </w:rPr>
        <w:t>potential</w:t>
      </w:r>
      <w:r>
        <w:rPr>
          <w:spacing w:val="13"/>
          <w:w w:val="95"/>
        </w:rPr>
        <w:t> </w:t>
      </w:r>
      <w:hyperlink w:history="true" w:anchor="_bookmark303">
        <w:r>
          <w:rPr>
            <w:w w:val="95"/>
          </w:rPr>
          <w:t>(Barrios</w:t>
        </w:r>
        <w:r>
          <w:rPr>
            <w:spacing w:val="13"/>
            <w:w w:val="95"/>
          </w:rPr>
          <w:t> </w:t>
        </w:r>
        <w:r>
          <w:rPr>
            <w:w w:val="95"/>
          </w:rPr>
          <w:t>et</w:t>
        </w:r>
        <w:r>
          <w:rPr>
            <w:spacing w:val="13"/>
            <w:w w:val="95"/>
          </w:rPr>
          <w:t> </w:t>
        </w:r>
        <w:r>
          <w:rPr>
            <w:w w:val="95"/>
          </w:rPr>
          <w:t>al.,</w:t>
        </w:r>
        <w:r>
          <w:rPr>
            <w:spacing w:val="14"/>
            <w:w w:val="95"/>
          </w:rPr>
          <w:t> </w:t>
        </w:r>
        <w:r>
          <w:rPr>
            <w:w w:val="95"/>
          </w:rPr>
          <w:t>2010;</w:t>
        </w:r>
        <w:r>
          <w:rPr>
            <w:spacing w:val="14"/>
            <w:w w:val="95"/>
          </w:rPr>
          <w:t> </w:t>
        </w:r>
      </w:hyperlink>
      <w:hyperlink w:history="true" w:anchor="_bookmark504">
        <w:r>
          <w:rPr>
            <w:w w:val="95"/>
          </w:rPr>
          <w:t>Sada,</w:t>
        </w:r>
        <w:r>
          <w:rPr>
            <w:spacing w:val="13"/>
            <w:w w:val="95"/>
          </w:rPr>
          <w:t> </w:t>
        </w:r>
        <w:r>
          <w:rPr>
            <w:w w:val="95"/>
          </w:rPr>
          <w:t>Suzuki,</w:t>
        </w:r>
        <w:r>
          <w:rPr>
            <w:spacing w:val="14"/>
            <w:w w:val="95"/>
          </w:rPr>
          <w:t> </w:t>
        </w:r>
        <w:r>
          <w:rPr>
            <w:w w:val="95"/>
          </w:rPr>
          <w:t>Suzuki,</w:t>
        </w:r>
        <w:r>
          <w:rPr>
            <w:spacing w:val="13"/>
            <w:w w:val="95"/>
          </w:rPr>
          <w:t> </w:t>
        </w:r>
        <w:r>
          <w:rPr>
            <w:w w:val="95"/>
          </w:rPr>
          <w:t>&amp;</w:t>
        </w:r>
        <w:r>
          <w:rPr>
            <w:spacing w:val="14"/>
            <w:w w:val="95"/>
          </w:rPr>
          <w:t> </w:t>
        </w:r>
        <w:r>
          <w:rPr>
            <w:w w:val="95"/>
          </w:rPr>
          <w:t>Saga,</w:t>
        </w:r>
        <w:r>
          <w:rPr>
            <w:spacing w:val="13"/>
            <w:w w:val="95"/>
          </w:rPr>
          <w:t> </w:t>
        </w:r>
        <w:r>
          <w:rPr>
            <w:w w:val="95"/>
          </w:rPr>
          <w:t>2009).</w:t>
        </w:r>
      </w:hyperlink>
      <w:r>
        <w:rPr>
          <w:spacing w:val="37"/>
          <w:w w:val="95"/>
        </w:rPr>
        <w:t> </w:t>
      </w:r>
      <w:r>
        <w:rPr>
          <w:w w:val="95"/>
        </w:rPr>
        <w:t>Other</w:t>
      </w:r>
      <w:r>
        <w:rPr>
          <w:spacing w:val="13"/>
          <w:w w:val="95"/>
        </w:rPr>
        <w:t> </w:t>
      </w:r>
      <w:r>
        <w:rPr>
          <w:w w:val="95"/>
        </w:rPr>
        <w:t>exemplary</w:t>
      </w:r>
      <w:r>
        <w:rPr>
          <w:spacing w:val="14"/>
          <w:w w:val="95"/>
        </w:rPr>
        <w:t> </w:t>
      </w:r>
      <w:r>
        <w:rPr>
          <w:w w:val="95"/>
        </w:rPr>
        <w:t>genes</w:t>
      </w:r>
      <w:r>
        <w:rPr>
          <w:spacing w:val="1"/>
          <w:w w:val="95"/>
        </w:rPr>
        <w:t> </w:t>
      </w:r>
      <w:r>
        <w:rPr/>
        <w:t>in Category 1 include pyruvate cellular carriers Slc25a18, Slc23a1 and Slc2a5, suggesting</w:t>
      </w:r>
      <w:r>
        <w:rPr>
          <w:spacing w:val="1"/>
        </w:rPr>
        <w:t> </w:t>
      </w:r>
      <w:r>
        <w:rPr>
          <w:spacing w:val="-1"/>
          <w:w w:val="95"/>
        </w:rPr>
        <w:t>differences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glycolysis</w:t>
      </w:r>
      <w:r>
        <w:rPr>
          <w:spacing w:val="-11"/>
          <w:w w:val="95"/>
        </w:rPr>
        <w:t> </w:t>
      </w:r>
      <w:r>
        <w:rPr>
          <w:w w:val="95"/>
        </w:rPr>
        <w:t>regulation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adult</w:t>
      </w:r>
      <w:r>
        <w:rPr>
          <w:spacing w:val="-10"/>
          <w:w w:val="95"/>
        </w:rPr>
        <w:t> </w:t>
      </w:r>
      <w:r>
        <w:rPr>
          <w:w w:val="95"/>
        </w:rPr>
        <w:t>spermatogonial</w:t>
      </w:r>
      <w:r>
        <w:rPr>
          <w:spacing w:val="-10"/>
          <w:w w:val="95"/>
        </w:rPr>
        <w:t> </w:t>
      </w:r>
      <w:r>
        <w:rPr>
          <w:w w:val="95"/>
        </w:rPr>
        <w:t>cells</w:t>
      </w:r>
      <w:r>
        <w:rPr>
          <w:spacing w:val="-11"/>
          <w:w w:val="95"/>
        </w:rPr>
        <w:t> </w:t>
      </w:r>
      <w:r>
        <w:rPr>
          <w:w w:val="95"/>
        </w:rPr>
        <w:t>(T</w:t>
      </w:r>
      <w:hyperlink w:history="true" w:anchor="_bookmark137">
        <w:r>
          <w:rPr>
            <w:w w:val="95"/>
          </w:rPr>
          <w:t>able</w:t>
        </w:r>
        <w:r>
          <w:rPr>
            <w:spacing w:val="-10"/>
            <w:w w:val="95"/>
          </w:rPr>
          <w:t> </w:t>
        </w:r>
      </w:hyperlink>
      <w:r>
        <w:rPr>
          <w:w w:val="95"/>
        </w:rPr>
        <w:t>S3).</w:t>
      </w:r>
      <w:r>
        <w:rPr>
          <w:spacing w:val="15"/>
          <w:w w:val="95"/>
        </w:rPr>
        <w:t> </w:t>
      </w:r>
      <w:r>
        <w:rPr>
          <w:w w:val="95"/>
        </w:rPr>
        <w:t>Notably,</w:t>
      </w:r>
      <w:r>
        <w:rPr>
          <w:spacing w:val="-9"/>
          <w:w w:val="95"/>
        </w:rPr>
        <w:t> </w:t>
      </w:r>
      <w:r>
        <w:rPr>
          <w:w w:val="95"/>
        </w:rPr>
        <w:t>we</w:t>
      </w:r>
      <w:r>
        <w:rPr>
          <w:spacing w:val="-10"/>
          <w:w w:val="95"/>
        </w:rPr>
        <w:t> </w:t>
      </w:r>
      <w:r>
        <w:rPr>
          <w:w w:val="95"/>
        </w:rPr>
        <w:t>found</w:t>
      </w:r>
      <w:r>
        <w:rPr>
          <w:spacing w:val="1"/>
          <w:w w:val="95"/>
        </w:rPr>
        <w:t> </w:t>
      </w:r>
      <w:r>
        <w:rPr>
          <w:w w:val="95"/>
        </w:rPr>
        <w:t>increased chromatin accessibility at the TSS of GDNF receptor Gfra2 (Figure </w:t>
      </w:r>
      <w:hyperlink w:history="true" w:anchor="_bookmark122">
        <w:r>
          <w:rPr>
            <w:w w:val="95"/>
          </w:rPr>
          <w:t>1.11bC). </w:t>
        </w:r>
      </w:hyperlink>
      <w:r>
        <w:rPr>
          <w:w w:val="95"/>
        </w:rPr>
        <w:t>At the</w:t>
      </w:r>
      <w:r>
        <w:rPr>
          <w:spacing w:val="1"/>
          <w:w w:val="95"/>
        </w:rPr>
        <w:t> </w:t>
      </w:r>
      <w:r>
        <w:rPr>
          <w:w w:val="95"/>
        </w:rPr>
        <w:t>mRNA level, Gfra2displayed a marked upregulation in adult spermatogonial cells, indicating</w:t>
      </w:r>
      <w:r>
        <w:rPr>
          <w:spacing w:val="1"/>
          <w:w w:val="95"/>
        </w:rPr>
        <w:t> </w:t>
      </w:r>
      <w:r>
        <w:rPr>
          <w:w w:val="95"/>
        </w:rPr>
        <w:t>an increased utilization of GFRA2 receptors in adult spermatogonial cells compared to early</w:t>
      </w:r>
      <w:r>
        <w:rPr>
          <w:spacing w:val="1"/>
          <w:w w:val="95"/>
        </w:rPr>
        <w:t> </w:t>
      </w:r>
      <w:r>
        <w:rPr/>
        <w:t>postnatal stages, in which GFRA1-mediated signalling is dominant (Figure </w:t>
      </w:r>
      <w:hyperlink w:history="true" w:anchor="_bookmark122">
        <w:r>
          <w:rPr/>
          <w:t>1.11bC) </w:t>
        </w:r>
      </w:hyperlink>
      <w:hyperlink w:history="true" w:anchor="_bookmark391">
        <w:r>
          <w:rPr/>
          <w:t>(Grive</w:t>
        </w:r>
      </w:hyperlink>
      <w:r>
        <w:rPr>
          <w:spacing w:val="-55"/>
        </w:rPr>
        <w:t> </w:t>
      </w:r>
      <w:hyperlink w:history="true" w:anchor="_bookmark391">
        <w:r>
          <w:rPr>
            <w:w w:val="95"/>
          </w:rPr>
          <w:t>et al., 2019; </w:t>
        </w:r>
      </w:hyperlink>
      <w:hyperlink w:history="true" w:anchor="_bookmark398">
        <w:r>
          <w:rPr>
            <w:w w:val="95"/>
          </w:rPr>
          <w:t>Hammoud et al., 2015).</w:t>
        </w:r>
      </w:hyperlink>
      <w:r>
        <w:rPr>
          <w:w w:val="95"/>
        </w:rPr>
        <w:t> We also observed increased chromatin accessibility and</w:t>
      </w:r>
      <w:r>
        <w:rPr>
          <w:spacing w:val="1"/>
          <w:w w:val="95"/>
        </w:rPr>
        <w:t> </w:t>
      </w:r>
      <w:r>
        <w:rPr>
          <w:w w:val="95"/>
        </w:rPr>
        <w:t>upregulation of DNA damage responsive gene Fus, and the multifunctional redox gene Prdx4</w:t>
      </w:r>
      <w:r>
        <w:rPr>
          <w:spacing w:val="1"/>
          <w:w w:val="95"/>
        </w:rPr>
        <w:t> </w:t>
      </w:r>
      <w:r>
        <w:rPr/>
        <w:t>(T</w:t>
      </w:r>
      <w:hyperlink w:history="true" w:anchor="_bookmark137">
        <w:r>
          <w:rPr/>
          <w:t>able</w:t>
        </w:r>
        <w:r>
          <w:rPr>
            <w:spacing w:val="19"/>
          </w:rPr>
          <w:t> </w:t>
        </w:r>
      </w:hyperlink>
      <w:r>
        <w:rPr/>
        <w:t>S3).</w:t>
      </w:r>
    </w:p>
    <w:p>
      <w:pPr>
        <w:pStyle w:val="BodyText"/>
        <w:spacing w:line="314" w:lineRule="auto" w:before="27"/>
        <w:ind w:left="900" w:right="1429" w:firstLine="351"/>
        <w:jc w:val="both"/>
      </w:pPr>
      <w:r>
        <w:rPr>
          <w:spacing w:val="-1"/>
        </w:rPr>
        <w:t>Interestingly, the highest number of differentially accessible chromatin regions were</w:t>
      </w:r>
      <w:r>
        <w:rPr/>
        <w:t> in Category 2, and included proximal regions with increased chromatin accessibility and</w:t>
      </w:r>
      <w:r>
        <w:rPr>
          <w:spacing w:val="-55"/>
        </w:rPr>
        <w:t> </w:t>
      </w:r>
      <w:r>
        <w:rPr>
          <w:w w:val="95"/>
        </w:rPr>
        <w:t>decreased expression of nearby genes in adult spermatogonia, indicative of active repression</w:t>
      </w:r>
      <w:r>
        <w:rPr>
          <w:spacing w:val="1"/>
          <w:w w:val="95"/>
        </w:rPr>
        <w:t> </w:t>
      </w:r>
      <w:r>
        <w:rPr/>
        <w:t>taking place (Fig.</w:t>
      </w:r>
      <w:r>
        <w:rPr>
          <w:spacing w:val="1"/>
        </w:rPr>
        <w:t> </w:t>
      </w:r>
      <w:r>
        <w:rPr/>
        <w:t>3A and </w:t>
      </w:r>
      <w:hyperlink w:history="true" w:anchor="_bookmark137">
        <w:r>
          <w:rPr/>
          <w:t>Table S</w:t>
        </w:r>
      </w:hyperlink>
      <w:r>
        <w:rPr/>
        <w:t>3).</w:t>
      </w:r>
      <w:r>
        <w:rPr>
          <w:spacing w:val="1"/>
        </w:rPr>
        <w:t> </w:t>
      </w:r>
      <w:r>
        <w:rPr/>
        <w:t>A subset of Category 2 regions was marked by</w:t>
      </w:r>
      <w:r>
        <w:rPr>
          <w:spacing w:val="1"/>
        </w:rPr>
        <w:t> </w:t>
      </w:r>
      <w:r>
        <w:rPr>
          <w:w w:val="95"/>
        </w:rPr>
        <w:t>H3K27me3</w:t>
      </w:r>
      <w:r>
        <w:rPr>
          <w:spacing w:val="22"/>
          <w:w w:val="95"/>
        </w:rPr>
        <w:t> </w:t>
      </w:r>
      <w:r>
        <w:rPr>
          <w:w w:val="95"/>
        </w:rPr>
        <w:t>together</w:t>
      </w:r>
      <w:r>
        <w:rPr>
          <w:spacing w:val="23"/>
          <w:w w:val="95"/>
        </w:rPr>
        <w:t> </w:t>
      </w:r>
      <w:r>
        <w:rPr>
          <w:w w:val="95"/>
        </w:rPr>
        <w:t>with</w:t>
      </w:r>
      <w:r>
        <w:rPr>
          <w:spacing w:val="23"/>
          <w:w w:val="95"/>
        </w:rPr>
        <w:t> </w:t>
      </w:r>
      <w:r>
        <w:rPr>
          <w:w w:val="95"/>
        </w:rPr>
        <w:t>H3K4me3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mainly</w:t>
      </w:r>
      <w:r>
        <w:rPr>
          <w:spacing w:val="23"/>
          <w:w w:val="95"/>
        </w:rPr>
        <w:t> </w:t>
      </w:r>
      <w:r>
        <w:rPr>
          <w:w w:val="95"/>
        </w:rPr>
        <w:t>associated</w:t>
      </w:r>
      <w:r>
        <w:rPr>
          <w:spacing w:val="23"/>
          <w:w w:val="95"/>
        </w:rPr>
        <w:t> </w:t>
      </w:r>
      <w:r>
        <w:rPr>
          <w:w w:val="95"/>
        </w:rPr>
        <w:t>with</w:t>
      </w:r>
      <w:r>
        <w:rPr>
          <w:spacing w:val="23"/>
          <w:w w:val="95"/>
        </w:rPr>
        <w:t> </w:t>
      </w:r>
      <w:r>
        <w:rPr>
          <w:w w:val="95"/>
        </w:rPr>
        <w:t>developmental</w:t>
      </w:r>
      <w:r>
        <w:rPr>
          <w:spacing w:val="23"/>
          <w:w w:val="95"/>
        </w:rPr>
        <w:t> </w:t>
      </w:r>
      <w:r>
        <w:rPr>
          <w:w w:val="95"/>
        </w:rPr>
        <w:t>genes</w:t>
      </w:r>
      <w:r>
        <w:rPr>
          <w:spacing w:val="22"/>
          <w:w w:val="95"/>
        </w:rPr>
        <w:t> </w:t>
      </w:r>
      <w:r>
        <w:rPr>
          <w:w w:val="95"/>
        </w:rPr>
        <w:t>such</w:t>
      </w:r>
      <w:r>
        <w:rPr>
          <w:spacing w:val="-52"/>
          <w:w w:val="95"/>
        </w:rPr>
        <w:t> </w:t>
      </w:r>
      <w:r>
        <w:rPr/>
        <w:t>as Satb1 and Hmx1, (Supp. Figure </w:t>
      </w:r>
      <w:hyperlink w:history="true" w:anchor="_bookmark133">
        <w:r>
          <w:rPr/>
          <w:t>1.17B). </w:t>
        </w:r>
      </w:hyperlink>
      <w:r>
        <w:rPr/>
        <w:t>Other developmental genes such as Tbx4 also</w:t>
      </w:r>
      <w:r>
        <w:rPr>
          <w:spacing w:val="1"/>
        </w:rPr>
        <w:t> </w:t>
      </w:r>
      <w:r>
        <w:rPr>
          <w:w w:val="95"/>
        </w:rPr>
        <w:t>displayed a decreased accessibility and an increase in mRNA expression (Figure </w:t>
      </w:r>
      <w:hyperlink w:history="true" w:anchor="_bookmark122">
        <w:r>
          <w:rPr>
            <w:w w:val="95"/>
          </w:rPr>
          <w:t>1.11bC). </w:t>
        </w:r>
      </w:hyperlink>
      <w:r>
        <w:rPr>
          <w:w w:val="95"/>
        </w:rPr>
        <w:t>GO</w:t>
      </w:r>
      <w:r>
        <w:rPr>
          <w:spacing w:val="1"/>
          <w:w w:val="95"/>
        </w:rPr>
        <w:t> </w:t>
      </w:r>
      <w:r>
        <w:rPr/>
        <w:t>enrichment</w:t>
      </w:r>
      <w:r>
        <w:rPr>
          <w:spacing w:val="-2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revealed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regions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Category</w:t>
      </w:r>
      <w:r>
        <w:rPr>
          <w:spacing w:val="-1"/>
        </w:rPr>
        <w:t> </w:t>
      </w:r>
      <w:r>
        <w:rPr/>
        <w:t>2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associated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regulation</w:t>
      </w:r>
      <w:r>
        <w:rPr>
          <w:spacing w:val="-1"/>
        </w:rPr>
        <w:t> </w:t>
      </w:r>
      <w:r>
        <w:rPr/>
        <w:t>of</w:t>
      </w:r>
    </w:p>
    <w:p>
      <w:pPr>
        <w:spacing w:after="0" w:line="314" w:lineRule="auto"/>
        <w:jc w:val="both"/>
        <w:sectPr>
          <w:headerReference w:type="even" r:id="rId56"/>
          <w:headerReference w:type="default" r:id="rId57"/>
          <w:pgSz w:w="12240" w:h="15840"/>
          <w:pgMar w:header="700" w:footer="0" w:top="1340" w:bottom="280" w:left="540" w:right="0"/>
          <w:pgNumType w:start="7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1232" w:right="1049" w:firstLine="27"/>
        <w:jc w:val="both"/>
      </w:pPr>
      <w:r>
        <w:rPr/>
        <w:t>cell cycle, RNA processing, DNA repair and cell division (T</w:t>
      </w:r>
      <w:hyperlink w:history="true" w:anchor="_bookmark137">
        <w:r>
          <w:rPr/>
          <w:t>able </w:t>
        </w:r>
      </w:hyperlink>
      <w:r>
        <w:rPr/>
        <w:t>S4).</w:t>
      </w:r>
      <w:r>
        <w:rPr>
          <w:spacing w:val="57"/>
        </w:rPr>
        <w:t> </w:t>
      </w:r>
      <w:r>
        <w:rPr/>
        <w:t>Such an example is</w:t>
      </w:r>
      <w:r>
        <w:rPr>
          <w:spacing w:val="1"/>
        </w:rPr>
        <w:t> </w:t>
      </w:r>
      <w:r>
        <w:rPr>
          <w:w w:val="95"/>
        </w:rPr>
        <w:t>is Fgf8, important for Fgf8-Fgfr1 mediated maintenance of undifferentiated spermatogonia</w:t>
      </w:r>
      <w:r>
        <w:rPr>
          <w:spacing w:val="1"/>
          <w:w w:val="95"/>
        </w:rPr>
        <w:t> </w:t>
      </w:r>
      <w:hyperlink w:history="true" w:anchor="_bookmark402">
        <w:r>
          <w:rPr>
            <w:w w:val="95"/>
          </w:rPr>
          <w:t>(Hasegawa &amp; Saga, 2014).</w:t>
        </w:r>
      </w:hyperlink>
      <w:r>
        <w:rPr>
          <w:w w:val="95"/>
        </w:rPr>
        <w:t> Fgf8 showed increased chromatin accessibility close to its TSS and</w:t>
      </w:r>
      <w:r>
        <w:rPr>
          <w:spacing w:val="1"/>
          <w:w w:val="95"/>
        </w:rPr>
        <w:t> </w:t>
      </w:r>
      <w:r>
        <w:rPr>
          <w:w w:val="95"/>
        </w:rPr>
        <w:t>a downregulated expression in adult spermatogonia, in agreement with recent findings from</w:t>
      </w:r>
      <w:r>
        <w:rPr>
          <w:spacing w:val="1"/>
          <w:w w:val="95"/>
        </w:rPr>
        <w:t> </w:t>
      </w:r>
      <w:r>
        <w:rPr>
          <w:w w:val="95"/>
        </w:rPr>
        <w:t>scRNA-seq data suggesting downregulation of Fgfr1-mediated signalling with age(Fig. S3B)</w:t>
      </w:r>
      <w:r>
        <w:rPr>
          <w:spacing w:val="1"/>
          <w:w w:val="95"/>
        </w:rPr>
        <w:t> </w:t>
      </w:r>
      <w:hyperlink w:history="true" w:anchor="_bookmark391">
        <w:r>
          <w:rPr/>
          <w:t>(Grive</w:t>
        </w:r>
        <w:r>
          <w:rPr>
            <w:spacing w:val="16"/>
          </w:rPr>
          <w:t> </w:t>
        </w:r>
        <w:r>
          <w:rPr/>
          <w:t>et</w:t>
        </w:r>
        <w:r>
          <w:rPr>
            <w:spacing w:val="17"/>
          </w:rPr>
          <w:t> </w:t>
        </w:r>
        <w:r>
          <w:rPr/>
          <w:t>al.,</w:t>
        </w:r>
        <w:r>
          <w:rPr>
            <w:spacing w:val="16"/>
          </w:rPr>
          <w:t> </w:t>
        </w:r>
        <w:r>
          <w:rPr/>
          <w:t>2019;</w:t>
        </w:r>
        <w:r>
          <w:rPr>
            <w:spacing w:val="16"/>
          </w:rPr>
          <w:t> </w:t>
        </w:r>
      </w:hyperlink>
      <w:hyperlink w:history="true" w:anchor="_bookmark402">
        <w:r>
          <w:rPr/>
          <w:t>Hasegawa</w:t>
        </w:r>
        <w:r>
          <w:rPr>
            <w:spacing w:val="15"/>
          </w:rPr>
          <w:t> </w:t>
        </w:r>
        <w:r>
          <w:rPr/>
          <w:t>&amp;</w:t>
        </w:r>
        <w:r>
          <w:rPr>
            <w:spacing w:val="16"/>
          </w:rPr>
          <w:t> </w:t>
        </w:r>
        <w:r>
          <w:rPr/>
          <w:t>Saga,</w:t>
        </w:r>
        <w:r>
          <w:rPr>
            <w:spacing w:val="16"/>
          </w:rPr>
          <w:t> </w:t>
        </w:r>
        <w:r>
          <w:rPr/>
          <w:t>2014).</w:t>
        </w:r>
      </w:hyperlink>
    </w:p>
    <w:p>
      <w:pPr>
        <w:pStyle w:val="BodyText"/>
        <w:spacing w:line="314" w:lineRule="auto" w:before="8"/>
        <w:ind w:left="1248" w:right="1031" w:firstLine="362"/>
        <w:jc w:val="both"/>
      </w:pPr>
      <w:r>
        <w:rPr>
          <w:w w:val="95"/>
        </w:rPr>
        <w:t>Regions in</w:t>
      </w:r>
      <w:r>
        <w:rPr>
          <w:spacing w:val="1"/>
          <w:w w:val="95"/>
        </w:rPr>
        <w:t> </w:t>
      </w:r>
      <w:r>
        <w:rPr>
          <w:w w:val="95"/>
        </w:rPr>
        <w:t>Category 3 displayed decreased</w:t>
      </w:r>
      <w:r>
        <w:rPr>
          <w:spacing w:val="52"/>
        </w:rPr>
        <w:t> </w:t>
      </w:r>
      <w:r>
        <w:rPr>
          <w:w w:val="95"/>
        </w:rPr>
        <w:t>chromatin</w:t>
      </w:r>
      <w:r>
        <w:rPr>
          <w:spacing w:val="52"/>
        </w:rPr>
        <w:t> </w:t>
      </w:r>
      <w:r>
        <w:rPr>
          <w:w w:val="95"/>
        </w:rPr>
        <w:t>accessibility</w:t>
      </w:r>
      <w:r>
        <w:rPr>
          <w:spacing w:val="52"/>
        </w:rPr>
        <w:t> </w:t>
      </w:r>
      <w:r>
        <w:rPr>
          <w:w w:val="95"/>
        </w:rPr>
        <w:t>and downregulation</w:t>
      </w:r>
      <w:r>
        <w:rPr>
          <w:spacing w:val="1"/>
          <w:w w:val="95"/>
        </w:rPr>
        <w:t> </w:t>
      </w:r>
      <w:r>
        <w:rPr/>
        <w:t>of nearby genes in adult spermatogonia and were mostly depleted of any of the 3 histone</w:t>
      </w:r>
      <w:r>
        <w:rPr>
          <w:spacing w:val="1"/>
        </w:rPr>
        <w:t> </w:t>
      </w:r>
      <w:r>
        <w:rPr>
          <w:w w:val="95"/>
        </w:rPr>
        <w:t>marks investigated (Figure </w:t>
      </w:r>
      <w:hyperlink w:history="true" w:anchor="_bookmark121">
        <w:r>
          <w:rPr>
            <w:w w:val="95"/>
          </w:rPr>
          <w:t>1.11aA </w:t>
        </w:r>
      </w:hyperlink>
      <w:r>
        <w:rPr>
          <w:w w:val="95"/>
        </w:rPr>
        <w:t>and </w:t>
      </w:r>
      <w:hyperlink w:history="true" w:anchor="_bookmark121">
        <w:r>
          <w:rPr>
            <w:w w:val="95"/>
          </w:rPr>
          <w:t>1.11aB). </w:t>
        </w:r>
      </w:hyperlink>
      <w:r>
        <w:rPr>
          <w:w w:val="95"/>
        </w:rPr>
        <w:t>GO enrichment on the nearby genes revealed</w:t>
      </w:r>
      <w:r>
        <w:rPr>
          <w:spacing w:val="1"/>
          <w:w w:val="95"/>
        </w:rPr>
        <w:t> </w:t>
      </w:r>
      <w:r>
        <w:rPr/>
        <w:t>an association with developmental processes and WNT signalling (T</w:t>
      </w:r>
      <w:hyperlink w:history="true" w:anchor="_bookmark137">
        <w:r>
          <w:rPr/>
          <w:t>able</w:t>
        </w:r>
      </w:hyperlink>
      <w:r>
        <w:rPr/>
        <w:t> S4). A notable</w:t>
      </w:r>
      <w:r>
        <w:rPr>
          <w:spacing w:val="1"/>
        </w:rPr>
        <w:t> </w:t>
      </w:r>
      <w:r>
        <w:rPr/>
        <w:t>example we identified in this category is Pdgfra, a gene involved in the hepatic stellate</w:t>
      </w:r>
      <w:r>
        <w:rPr>
          <w:spacing w:val="1"/>
        </w:rPr>
        <w:t> </w:t>
      </w:r>
      <w:r>
        <w:rPr/>
        <w:t>cell activation pathway, which was recently identified by scRNA-seq to be upregulated in</w:t>
      </w:r>
      <w:r>
        <w:rPr>
          <w:spacing w:val="1"/>
        </w:rPr>
        <w:t> </w:t>
      </w:r>
      <w:r>
        <w:rPr>
          <w:w w:val="95"/>
        </w:rPr>
        <w:t>spermatogonial</w:t>
      </w:r>
      <w:r>
        <w:rPr>
          <w:spacing w:val="20"/>
          <w:w w:val="95"/>
        </w:rPr>
        <w:t> </w:t>
      </w:r>
      <w:r>
        <w:rPr>
          <w:w w:val="95"/>
        </w:rPr>
        <w:t>stem</w:t>
      </w:r>
      <w:r>
        <w:rPr>
          <w:spacing w:val="20"/>
          <w:w w:val="95"/>
        </w:rPr>
        <w:t> </w:t>
      </w:r>
      <w:r>
        <w:rPr>
          <w:w w:val="95"/>
        </w:rPr>
        <w:t>cells</w:t>
      </w:r>
      <w:r>
        <w:rPr>
          <w:spacing w:val="20"/>
          <w:w w:val="95"/>
        </w:rPr>
        <w:t> </w:t>
      </w:r>
      <w:r>
        <w:rPr>
          <w:w w:val="95"/>
        </w:rPr>
        <w:t>in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immature</w:t>
      </w:r>
      <w:r>
        <w:rPr>
          <w:spacing w:val="20"/>
          <w:w w:val="95"/>
        </w:rPr>
        <w:t> </w:t>
      </w:r>
      <w:r>
        <w:rPr>
          <w:w w:val="95"/>
        </w:rPr>
        <w:t>testis</w:t>
      </w:r>
      <w:r>
        <w:rPr>
          <w:spacing w:val="20"/>
          <w:w w:val="95"/>
        </w:rPr>
        <w:t> </w:t>
      </w:r>
      <w:r>
        <w:rPr>
          <w:w w:val="95"/>
        </w:rPr>
        <w:t>compared</w:t>
      </w:r>
      <w:r>
        <w:rPr>
          <w:spacing w:val="20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adult</w:t>
      </w:r>
      <w:r>
        <w:rPr>
          <w:spacing w:val="20"/>
          <w:w w:val="95"/>
        </w:rPr>
        <w:t> </w:t>
      </w:r>
      <w:r>
        <w:rPr>
          <w:w w:val="95"/>
        </w:rPr>
        <w:t>stage</w:t>
      </w:r>
      <w:r>
        <w:rPr>
          <w:spacing w:val="20"/>
          <w:w w:val="95"/>
        </w:rPr>
        <w:t> </w:t>
      </w:r>
      <w:hyperlink w:history="true" w:anchor="_bookmark406">
        <w:r>
          <w:rPr>
            <w:w w:val="95"/>
          </w:rPr>
          <w:t>(Hermann</w:t>
        </w:r>
        <w:r>
          <w:rPr>
            <w:spacing w:val="20"/>
            <w:w w:val="95"/>
          </w:rPr>
          <w:t> </w:t>
        </w:r>
        <w:r>
          <w:rPr>
            <w:w w:val="95"/>
          </w:rPr>
          <w:t>et</w:t>
        </w:r>
      </w:hyperlink>
      <w:r>
        <w:rPr>
          <w:spacing w:val="1"/>
          <w:w w:val="95"/>
        </w:rPr>
        <w:t> </w:t>
      </w:r>
      <w:hyperlink w:history="true" w:anchor="_bookmark406">
        <w:r>
          <w:rPr>
            <w:w w:val="95"/>
          </w:rPr>
          <w:t>al., 2018).</w:t>
        </w:r>
      </w:hyperlink>
      <w:r>
        <w:rPr>
          <w:w w:val="95"/>
        </w:rPr>
        <w:t> Pdgfra displayed a marked downregulation in adult spermatogonia, and a decrease</w:t>
      </w:r>
      <w:r>
        <w:rPr>
          <w:spacing w:val="-52"/>
          <w:w w:val="95"/>
        </w:rPr>
        <w:t> </w:t>
      </w:r>
      <w:r>
        <w:rPr/>
        <w:t>in chromatin accessibility overlapping its TSS (Figure </w:t>
      </w:r>
      <w:hyperlink w:history="true" w:anchor="_bookmark122">
        <w:r>
          <w:rPr/>
          <w:t>1.11bC). </w:t>
        </w:r>
      </w:hyperlink>
      <w:r>
        <w:rPr/>
        <w:t>Another example of a gene</w:t>
      </w:r>
      <w:r>
        <w:rPr>
          <w:spacing w:val="-55"/>
        </w:rPr>
        <w:t> </w:t>
      </w:r>
      <w:r>
        <w:rPr>
          <w:spacing w:val="-1"/>
        </w:rPr>
        <w:t>important </w:t>
      </w:r>
      <w:r>
        <w:rPr/>
        <w:t>for early postnatal spermatogonial cell establishment is Dap2ip, which we also</w:t>
      </w:r>
      <w:r>
        <w:rPr>
          <w:spacing w:val="-55"/>
        </w:rPr>
        <w:t> </w:t>
      </w:r>
      <w:r>
        <w:rPr>
          <w:w w:val="95"/>
        </w:rPr>
        <w:t>found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carry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13"/>
          <w:w w:val="95"/>
        </w:rPr>
        <w:t> </w:t>
      </w:r>
      <w:r>
        <w:rPr>
          <w:w w:val="95"/>
        </w:rPr>
        <w:t>marked</w:t>
      </w:r>
      <w:r>
        <w:rPr>
          <w:spacing w:val="14"/>
          <w:w w:val="95"/>
        </w:rPr>
        <w:t> </w:t>
      </w:r>
      <w:r>
        <w:rPr>
          <w:w w:val="95"/>
        </w:rPr>
        <w:t>decrease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chromatin</w:t>
      </w:r>
      <w:r>
        <w:rPr>
          <w:spacing w:val="14"/>
          <w:w w:val="95"/>
        </w:rPr>
        <w:t> </w:t>
      </w:r>
      <w:r>
        <w:rPr>
          <w:w w:val="95"/>
        </w:rPr>
        <w:t>accessibility</w:t>
      </w:r>
      <w:r>
        <w:rPr>
          <w:spacing w:val="13"/>
          <w:w w:val="95"/>
        </w:rPr>
        <w:t> </w:t>
      </w:r>
      <w:r>
        <w:rPr>
          <w:w w:val="95"/>
        </w:rPr>
        <w:t>at</w:t>
      </w:r>
      <w:r>
        <w:rPr>
          <w:spacing w:val="13"/>
          <w:w w:val="95"/>
        </w:rPr>
        <w:t> </w:t>
      </w:r>
      <w:r>
        <w:rPr>
          <w:w w:val="95"/>
        </w:rPr>
        <w:t>its</w:t>
      </w:r>
      <w:r>
        <w:rPr>
          <w:spacing w:val="14"/>
          <w:w w:val="95"/>
        </w:rPr>
        <w:t> </w:t>
      </w:r>
      <w:r>
        <w:rPr>
          <w:w w:val="95"/>
        </w:rPr>
        <w:t>TSS</w:t>
      </w:r>
      <w:r>
        <w:rPr>
          <w:spacing w:val="13"/>
          <w:w w:val="95"/>
        </w:rPr>
        <w:t> </w:t>
      </w:r>
      <w:r>
        <w:rPr>
          <w:w w:val="95"/>
        </w:rPr>
        <w:t>and</w:t>
      </w:r>
      <w:r>
        <w:rPr>
          <w:spacing w:val="13"/>
          <w:w w:val="95"/>
        </w:rPr>
        <w:t> </w:t>
      </w:r>
      <w:r>
        <w:rPr>
          <w:w w:val="95"/>
        </w:rPr>
        <w:t>lower</w:t>
      </w:r>
      <w:r>
        <w:rPr>
          <w:spacing w:val="14"/>
          <w:w w:val="95"/>
        </w:rPr>
        <w:t> </w:t>
      </w:r>
      <w:r>
        <w:rPr>
          <w:w w:val="95"/>
        </w:rPr>
        <w:t>expression</w:t>
      </w:r>
      <w:r>
        <w:rPr>
          <w:spacing w:val="1"/>
          <w:w w:val="95"/>
        </w:rPr>
        <w:t> </w:t>
      </w:r>
      <w:r>
        <w:rPr>
          <w:w w:val="95"/>
        </w:rPr>
        <w:t>in adult spermatogonial cells (Supp. Figure </w:t>
      </w:r>
      <w:hyperlink w:history="true" w:anchor="_bookmark133">
        <w:r>
          <w:rPr>
            <w:w w:val="95"/>
          </w:rPr>
          <w:t>1.17C). </w:t>
        </w:r>
      </w:hyperlink>
      <w:r>
        <w:rPr>
          <w:w w:val="95"/>
        </w:rPr>
        <w:t>Surprisingly, we also identified a category</w:t>
      </w:r>
      <w:r>
        <w:rPr>
          <w:spacing w:val="1"/>
          <w:w w:val="95"/>
        </w:rPr>
        <w:t> </w:t>
      </w:r>
      <w:r>
        <w:rPr/>
        <w:t>of proximal regions (Category 4) with decreased accessibility (&lt;20 regions) at genes that</w:t>
      </w:r>
      <w:r>
        <w:rPr>
          <w:spacing w:val="1"/>
        </w:rPr>
        <w:t> </w:t>
      </w:r>
      <w:r>
        <w:rPr>
          <w:w w:val="95"/>
        </w:rPr>
        <w:t>were upregulated in adult spermatogonial cells and with a previously uncharacterized role in</w:t>
      </w:r>
      <w:r>
        <w:rPr>
          <w:spacing w:val="1"/>
          <w:w w:val="95"/>
        </w:rPr>
        <w:t> </w:t>
      </w:r>
      <w:r>
        <w:rPr>
          <w:w w:val="95"/>
        </w:rPr>
        <w:t>spermatogonial</w:t>
      </w:r>
      <w:r>
        <w:rPr>
          <w:spacing w:val="30"/>
          <w:w w:val="95"/>
        </w:rPr>
        <w:t> </w:t>
      </w:r>
      <w:r>
        <w:rPr>
          <w:w w:val="95"/>
        </w:rPr>
        <w:t>cells</w:t>
      </w:r>
      <w:r>
        <w:rPr>
          <w:spacing w:val="30"/>
          <w:w w:val="95"/>
        </w:rPr>
        <w:t> </w:t>
      </w:r>
      <w:r>
        <w:rPr>
          <w:w w:val="95"/>
        </w:rPr>
        <w:t>(Figure</w:t>
      </w:r>
      <w:r>
        <w:rPr>
          <w:spacing w:val="30"/>
          <w:w w:val="95"/>
        </w:rPr>
        <w:t> </w:t>
      </w:r>
      <w:hyperlink w:history="true" w:anchor="_bookmark121">
        <w:r>
          <w:rPr>
            <w:w w:val="95"/>
          </w:rPr>
          <w:t>1.11aA).</w:t>
        </w:r>
        <w:r>
          <w:rPr>
            <w:spacing w:val="30"/>
            <w:w w:val="95"/>
          </w:rPr>
          <w:t> </w:t>
        </w:r>
      </w:hyperlink>
      <w:r>
        <w:rPr>
          <w:w w:val="95"/>
        </w:rPr>
        <w:t>Notably,</w:t>
      </w:r>
      <w:r>
        <w:rPr>
          <w:spacing w:val="30"/>
          <w:w w:val="95"/>
        </w:rPr>
        <w:t> </w:t>
      </w:r>
      <w:r>
        <w:rPr>
          <w:w w:val="95"/>
        </w:rPr>
        <w:t>DNAme</w:t>
      </w:r>
      <w:r>
        <w:rPr>
          <w:spacing w:val="31"/>
          <w:w w:val="95"/>
        </w:rPr>
        <w:t> </w:t>
      </w:r>
      <w:r>
        <w:rPr>
          <w:w w:val="95"/>
        </w:rPr>
        <w:t>profiles</w:t>
      </w:r>
      <w:r>
        <w:rPr>
          <w:spacing w:val="30"/>
          <w:w w:val="95"/>
        </w:rPr>
        <w:t> </w:t>
      </w:r>
      <w:r>
        <w:rPr>
          <w:w w:val="95"/>
        </w:rPr>
        <w:t>across</w:t>
      </w:r>
      <w:r>
        <w:rPr>
          <w:spacing w:val="30"/>
          <w:w w:val="95"/>
        </w:rPr>
        <w:t> </w:t>
      </w:r>
      <w:r>
        <w:rPr>
          <w:w w:val="95"/>
        </w:rPr>
        <w:t>postnatal</w:t>
      </w:r>
      <w:r>
        <w:rPr>
          <w:spacing w:val="30"/>
          <w:w w:val="95"/>
        </w:rPr>
        <w:t> </w:t>
      </w:r>
      <w:r>
        <w:rPr>
          <w:w w:val="95"/>
        </w:rPr>
        <w:t>stages</w:t>
      </w:r>
      <w:r>
        <w:rPr>
          <w:spacing w:val="30"/>
          <w:w w:val="95"/>
        </w:rPr>
        <w:t> </w:t>
      </w:r>
      <w:r>
        <w:rPr>
          <w:w w:val="95"/>
        </w:rPr>
        <w:t>did</w:t>
      </w:r>
      <w:r>
        <w:rPr>
          <w:spacing w:val="1"/>
          <w:w w:val="95"/>
        </w:rPr>
        <w:t> </w:t>
      </w:r>
      <w:r>
        <w:rPr>
          <w:w w:val="95"/>
        </w:rPr>
        <w:t>not show any significant change across any of the 6 categories of proximal regions, suggesting</w:t>
      </w:r>
      <w:r>
        <w:rPr>
          <w:spacing w:val="-52"/>
          <w:w w:val="95"/>
        </w:rPr>
        <w:t> </w:t>
      </w:r>
      <w:r>
        <w:rPr>
          <w:w w:val="95"/>
        </w:rPr>
        <w:t>a relatively stable DNAme profile in the transition from early postnatal to adult stage (Supp.</w:t>
      </w:r>
      <w:r>
        <w:rPr>
          <w:spacing w:val="1"/>
          <w:w w:val="95"/>
        </w:rPr>
        <w:t> </w:t>
      </w:r>
      <w:r>
        <w:rPr>
          <w:w w:val="95"/>
        </w:rPr>
        <w:t>Figure </w:t>
      </w:r>
      <w:hyperlink w:history="true" w:anchor="_bookmark133">
        <w:r>
          <w:rPr>
            <w:w w:val="95"/>
          </w:rPr>
          <w:t>1.17D). </w:t>
        </w:r>
      </w:hyperlink>
      <w:r>
        <w:rPr>
          <w:w w:val="95"/>
        </w:rPr>
        <w:t>Aside from proximal regions, we also identified numerous distal regions with</w:t>
      </w:r>
      <w:r>
        <w:rPr>
          <w:spacing w:val="1"/>
          <w:w w:val="95"/>
        </w:rPr>
        <w:t> </w:t>
      </w:r>
      <w:r>
        <w:rPr>
          <w:spacing w:val="-1"/>
        </w:rPr>
        <w:t>differential</w:t>
      </w:r>
      <w:r>
        <w:rPr>
          <w:spacing w:val="-4"/>
        </w:rPr>
        <w:t> </w:t>
      </w:r>
      <w:r>
        <w:rPr>
          <w:spacing w:val="-1"/>
        </w:rPr>
        <w:t>chromatin</w:t>
      </w:r>
      <w:r>
        <w:rPr>
          <w:spacing w:val="-4"/>
        </w:rPr>
        <w:t> </w:t>
      </w:r>
      <w:r>
        <w:rPr>
          <w:spacing w:val="-1"/>
        </w:rPr>
        <w:t>accessibility</w:t>
      </w:r>
      <w:r>
        <w:rPr>
          <w:spacing w:val="-4"/>
        </w:rPr>
        <w:t> </w:t>
      </w:r>
      <w:r>
        <w:rPr>
          <w:spacing w:val="-1"/>
        </w:rPr>
        <w:t>between</w:t>
      </w:r>
      <w:r>
        <w:rPr>
          <w:spacing w:val="-4"/>
        </w:rPr>
        <w:t> </w:t>
      </w:r>
      <w:r>
        <w:rPr>
          <w:spacing w:val="-1"/>
        </w:rPr>
        <w:t>PND15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adult</w:t>
      </w:r>
      <w:r>
        <w:rPr>
          <w:spacing w:val="-4"/>
        </w:rPr>
        <w:t> </w:t>
      </w:r>
      <w:r>
        <w:rPr/>
        <w:t>spermatogonial</w:t>
      </w:r>
      <w:r>
        <w:rPr>
          <w:spacing w:val="-4"/>
        </w:rPr>
        <w:t> </w:t>
      </w:r>
      <w:r>
        <w:rPr/>
        <w:t>cells</w:t>
      </w:r>
      <w:r>
        <w:rPr>
          <w:spacing w:val="-4"/>
        </w:rPr>
        <w:t> </w:t>
      </w:r>
      <w:r>
        <w:rPr/>
        <w:t>(Supp.</w:t>
      </w:r>
      <w:r>
        <w:rPr>
          <w:spacing w:val="-55"/>
        </w:rPr>
        <w:t> </w:t>
      </w:r>
      <w:r>
        <w:rPr>
          <w:spacing w:val="-1"/>
        </w:rPr>
        <w:t>Figure</w:t>
      </w:r>
      <w:r>
        <w:rPr>
          <w:spacing w:val="-8"/>
        </w:rPr>
        <w:t> </w:t>
      </w:r>
      <w:hyperlink w:history="true" w:anchor="_bookmark134">
        <w:r>
          <w:rPr>
            <w:spacing w:val="-1"/>
          </w:rPr>
          <w:t>1.18A)</w:t>
        </w:r>
      </w:hyperlink>
      <w:r>
        <w:rPr>
          <w:spacing w:val="-1"/>
        </w:rPr>
        <w:t>.</w:t>
      </w:r>
      <w:r>
        <w:rPr>
          <w:spacing w:val="-7"/>
        </w:rPr>
        <w:t> </w:t>
      </w:r>
      <w:r>
        <w:rPr/>
        <w:t>Similar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proximal</w:t>
      </w:r>
      <w:r>
        <w:rPr>
          <w:spacing w:val="-7"/>
        </w:rPr>
        <w:t> </w:t>
      </w:r>
      <w:r>
        <w:rPr/>
        <w:t>regions,</w:t>
      </w:r>
      <w:r>
        <w:rPr>
          <w:spacing w:val="-7"/>
        </w:rPr>
        <w:t> </w:t>
      </w:r>
      <w:r>
        <w:rPr/>
        <w:t>accessibility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distal</w:t>
      </w:r>
      <w:r>
        <w:rPr>
          <w:spacing w:val="-7"/>
        </w:rPr>
        <w:t> </w:t>
      </w:r>
      <w:r>
        <w:rPr/>
        <w:t>regions</w:t>
      </w:r>
      <w:r>
        <w:rPr>
          <w:spacing w:val="-7"/>
        </w:rPr>
        <w:t> </w:t>
      </w:r>
      <w:r>
        <w:rPr/>
        <w:t>mainly</w:t>
      </w:r>
      <w:r>
        <w:rPr>
          <w:spacing w:val="-7"/>
        </w:rPr>
        <w:t> </w:t>
      </w:r>
      <w:r>
        <w:rPr/>
        <w:t>increased</w:t>
      </w:r>
      <w:r>
        <w:rPr>
          <w:spacing w:val="1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adult</w:t>
      </w:r>
      <w:r>
        <w:rPr>
          <w:spacing w:val="-7"/>
        </w:rPr>
        <w:t> </w:t>
      </w:r>
      <w:r>
        <w:rPr>
          <w:spacing w:val="-1"/>
        </w:rPr>
        <w:t>spermatogonial</w:t>
      </w:r>
      <w:r>
        <w:rPr>
          <w:spacing w:val="-6"/>
        </w:rPr>
        <w:t> </w:t>
      </w:r>
      <w:r>
        <w:rPr/>
        <w:t>cells</w:t>
      </w:r>
      <w:r>
        <w:rPr>
          <w:spacing w:val="-7"/>
        </w:rPr>
        <w:t> </w:t>
      </w:r>
      <w:r>
        <w:rPr/>
        <w:t>compared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early</w:t>
      </w:r>
      <w:r>
        <w:rPr>
          <w:spacing w:val="-7"/>
        </w:rPr>
        <w:t> </w:t>
      </w:r>
      <w:r>
        <w:rPr/>
        <w:t>postnatal</w:t>
      </w:r>
      <w:r>
        <w:rPr>
          <w:spacing w:val="-7"/>
        </w:rPr>
        <w:t> </w:t>
      </w:r>
      <w:r>
        <w:rPr/>
        <w:t>stage.</w:t>
      </w:r>
      <w:r>
        <w:rPr>
          <w:spacing w:val="11"/>
        </w:rPr>
        <w:t> </w:t>
      </w:r>
      <w:r>
        <w:rPr/>
        <w:t>When</w:t>
      </w:r>
      <w:r>
        <w:rPr>
          <w:spacing w:val="-7"/>
        </w:rPr>
        <w:t> </w:t>
      </w:r>
      <w:r>
        <w:rPr/>
        <w:t>integrating</w:t>
      </w:r>
      <w:r>
        <w:rPr>
          <w:spacing w:val="-7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literature ChIP-seq data, we observed enrichment for H3K4me3, H3K27ac and H3K27me3 at</w:t>
      </w:r>
      <w:r>
        <w:rPr>
          <w:spacing w:val="-52"/>
          <w:w w:val="95"/>
        </w:rPr>
        <w:t> </w:t>
      </w:r>
      <w:r>
        <w:rPr>
          <w:w w:val="95"/>
        </w:rPr>
        <w:t>a small number of the differentially accessible distal regions, indicative of potential regulatory</w:t>
      </w:r>
      <w:r>
        <w:rPr>
          <w:spacing w:val="-52"/>
          <w:w w:val="95"/>
        </w:rPr>
        <w:t> </w:t>
      </w:r>
      <w:r>
        <w:rPr>
          <w:w w:val="95"/>
        </w:rPr>
        <w:t>roles (Supp. Figure </w:t>
      </w:r>
      <w:hyperlink w:history="true" w:anchor="_bookmark134">
        <w:r>
          <w:rPr>
            <w:w w:val="95"/>
          </w:rPr>
          <w:t>1.18B </w:t>
        </w:r>
      </w:hyperlink>
      <w:r>
        <w:rPr>
          <w:w w:val="95"/>
        </w:rPr>
        <w:t>and </w:t>
      </w:r>
      <w:hyperlink w:history="true" w:anchor="_bookmark137">
        <w:r>
          <w:rPr>
            <w:w w:val="95"/>
          </w:rPr>
          <w:t>Table </w:t>
        </w:r>
      </w:hyperlink>
      <w:r>
        <w:rPr>
          <w:w w:val="95"/>
        </w:rPr>
        <w:t>S3). Similar to proximal regions, DNAme levels did not</w:t>
      </w:r>
      <w:r>
        <w:rPr>
          <w:spacing w:val="1"/>
          <w:w w:val="95"/>
        </w:rPr>
        <w:t> </w:t>
      </w:r>
      <w:r>
        <w:rPr/>
        <w:t>display major changes in the transition from early postnatal to adult stage (Supp. Figure</w:t>
      </w:r>
      <w:r>
        <w:rPr>
          <w:spacing w:val="1"/>
        </w:rPr>
        <w:t> </w:t>
      </w:r>
      <w:hyperlink w:history="true" w:anchor="_bookmark134">
        <w:r>
          <w:rPr>
            <w:spacing w:val="-1"/>
          </w:rPr>
          <w:t>1.18B). </w:t>
        </w:r>
      </w:hyperlink>
      <w:r>
        <w:rPr>
          <w:spacing w:val="-1"/>
        </w:rPr>
        <w:t>Taken together, our data integration reveals novel associations between chromatin</w:t>
      </w:r>
      <w:r>
        <w:rPr>
          <w:spacing w:val="-56"/>
        </w:rPr>
        <w:t> </w:t>
      </w:r>
      <w:r>
        <w:rPr>
          <w:w w:val="95"/>
        </w:rPr>
        <w:t>regions of differential accessibility, histone marks and gene transcription in spermatogonial</w:t>
      </w:r>
      <w:r>
        <w:rPr>
          <w:spacing w:val="1"/>
          <w:w w:val="95"/>
        </w:rPr>
        <w:t> </w:t>
      </w:r>
      <w:r>
        <w:rPr>
          <w:w w:val="95"/>
        </w:rPr>
        <w:t>cells from postnatal to adult stages of development. They suggest that chromatin accessibility</w:t>
      </w:r>
      <w:r>
        <w:rPr>
          <w:spacing w:val="1"/>
          <w:w w:val="95"/>
        </w:rPr>
        <w:t> </w:t>
      </w:r>
      <w:r>
        <w:rPr>
          <w:spacing w:val="-1"/>
        </w:rPr>
        <w:t>is a mechanism </w:t>
      </w:r>
      <w:r>
        <w:rPr/>
        <w:t>of control of transcriptional programs and of certain signalling pathways</w:t>
      </w:r>
      <w:r>
        <w:rPr>
          <w:spacing w:val="1"/>
        </w:rPr>
        <w:t> </w:t>
      </w:r>
      <w:r>
        <w:rPr/>
        <w:t>during</w:t>
      </w:r>
      <w:r>
        <w:rPr>
          <w:spacing w:val="18"/>
        </w:rPr>
        <w:t> </w:t>
      </w:r>
      <w:r>
        <w:rPr/>
        <w:t>development.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336" w:lineRule="auto" w:before="109" w:after="0"/>
        <w:ind w:left="1886" w:right="1437" w:hanging="987"/>
        <w:jc w:val="left"/>
      </w:pPr>
      <w:bookmarkStart w:name="Accessibility changes at open chromatin " w:id="179"/>
      <w:bookmarkEnd w:id="179"/>
      <w:r>
        <w:rPr>
          <w:b w:val="0"/>
        </w:rPr>
      </w:r>
      <w:bookmarkStart w:name="_bookmark94" w:id="180"/>
      <w:bookmarkEnd w:id="180"/>
      <w:r>
        <w:rPr>
          <w:b w:val="0"/>
        </w:rPr>
      </w:r>
      <w:bookmarkStart w:name="_bookmark94" w:id="181"/>
      <w:bookmarkEnd w:id="181"/>
      <w:r>
        <w:rPr>
          <w:spacing w:val="-1"/>
          <w:w w:val="95"/>
        </w:rPr>
        <w:t>A</w:t>
      </w:r>
      <w:r>
        <w:rPr>
          <w:spacing w:val="-1"/>
          <w:w w:val="95"/>
        </w:rPr>
        <w:t>ccessibility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changes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at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open</w:t>
      </w:r>
      <w:r>
        <w:rPr>
          <w:spacing w:val="-13"/>
          <w:w w:val="95"/>
        </w:rPr>
        <w:t> </w:t>
      </w:r>
      <w:r>
        <w:rPr>
          <w:w w:val="95"/>
        </w:rPr>
        <w:t>chromatin</w:t>
      </w:r>
      <w:r>
        <w:rPr>
          <w:spacing w:val="-13"/>
          <w:w w:val="95"/>
        </w:rPr>
        <w:t> </w:t>
      </w:r>
      <w:r>
        <w:rPr>
          <w:w w:val="95"/>
        </w:rPr>
        <w:t>regions</w:t>
      </w:r>
      <w:r>
        <w:rPr>
          <w:spacing w:val="-13"/>
          <w:w w:val="95"/>
        </w:rPr>
        <w:t> </w:t>
      </w:r>
      <w:r>
        <w:rPr>
          <w:w w:val="95"/>
        </w:rPr>
        <w:t>carry</w:t>
      </w:r>
      <w:r>
        <w:rPr>
          <w:spacing w:val="-13"/>
          <w:w w:val="95"/>
        </w:rPr>
        <w:t> </w:t>
      </w:r>
      <w:r>
        <w:rPr>
          <w:w w:val="95"/>
        </w:rPr>
        <w:t>binding</w:t>
      </w:r>
      <w:r>
        <w:rPr>
          <w:spacing w:val="-65"/>
          <w:w w:val="95"/>
        </w:rPr>
        <w:t> </w:t>
      </w:r>
      <w:r>
        <w:rPr/>
        <w:t>sites</w:t>
      </w:r>
      <w:r>
        <w:rPr>
          <w:spacing w:val="16"/>
        </w:rPr>
        <w:t> </w:t>
      </w:r>
      <w:r>
        <w:rPr/>
        <w:t>for</w:t>
      </w:r>
      <w:r>
        <w:rPr>
          <w:spacing w:val="16"/>
        </w:rPr>
        <w:t> </w:t>
      </w:r>
      <w:r>
        <w:rPr/>
        <w:t>distinct</w:t>
      </w:r>
      <w:r>
        <w:rPr>
          <w:spacing w:val="16"/>
        </w:rPr>
        <w:t> </w:t>
      </w:r>
      <w:r>
        <w:rPr/>
        <w:t>families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transcription</w:t>
      </w:r>
      <w:r>
        <w:rPr>
          <w:spacing w:val="16"/>
        </w:rPr>
        <w:t> </w:t>
      </w:r>
      <w:r>
        <w:rPr/>
        <w:t>factors</w:t>
      </w:r>
    </w:p>
    <w:p>
      <w:pPr>
        <w:pStyle w:val="BodyText"/>
        <w:spacing w:before="7"/>
        <w:rPr>
          <w:b/>
          <w:sz w:val="34"/>
        </w:rPr>
      </w:pPr>
    </w:p>
    <w:p>
      <w:pPr>
        <w:pStyle w:val="BodyText"/>
        <w:spacing w:line="314" w:lineRule="auto"/>
        <w:ind w:left="900" w:right="1393" w:hanging="9"/>
        <w:jc w:val="both"/>
      </w:pPr>
      <w:r>
        <w:rPr>
          <w:spacing w:val="-1"/>
        </w:rPr>
        <w:t>Transcription factors (TFs) are essential for establishing </w:t>
      </w:r>
      <w:r>
        <w:rPr/>
        <w:t>and maintaining transcriptional</w:t>
      </w:r>
      <w:r>
        <w:rPr>
          <w:spacing w:val="1"/>
        </w:rPr>
        <w:t> </w:t>
      </w:r>
      <w:r>
        <w:rPr>
          <w:w w:val="95"/>
        </w:rPr>
        <w:t>programs across developmental stages in cells Fushan et al. </w:t>
      </w:r>
      <w:hyperlink w:history="true" w:anchor="_bookmark373">
        <w:r>
          <w:rPr>
            <w:w w:val="95"/>
          </w:rPr>
          <w:t>(2015).</w:t>
        </w:r>
      </w:hyperlink>
      <w:r>
        <w:rPr>
          <w:w w:val="95"/>
        </w:rPr>
        <w:t> To examine if regions of</w:t>
      </w:r>
      <w:r>
        <w:rPr>
          <w:spacing w:val="1"/>
          <w:w w:val="95"/>
        </w:rPr>
        <w:t> </w:t>
      </w:r>
      <w:r>
        <w:rPr>
          <w:w w:val="95"/>
        </w:rPr>
        <w:t>different chromatin accessibility between PND15 and adult spermatogonia are enriched in</w:t>
      </w:r>
      <w:r>
        <w:rPr>
          <w:spacing w:val="1"/>
          <w:w w:val="95"/>
        </w:rPr>
        <w:t> </w:t>
      </w:r>
      <w:r>
        <w:rPr>
          <w:w w:val="95"/>
        </w:rPr>
        <w:t>regulatory</w:t>
      </w:r>
      <w:r>
        <w:rPr>
          <w:spacing w:val="-8"/>
          <w:w w:val="95"/>
        </w:rPr>
        <w:t> </w:t>
      </w:r>
      <w:r>
        <w:rPr>
          <w:w w:val="95"/>
        </w:rPr>
        <w:t>elements</w:t>
      </w:r>
      <w:r>
        <w:rPr>
          <w:spacing w:val="-8"/>
          <w:w w:val="95"/>
        </w:rPr>
        <w:t> </w:t>
      </w:r>
      <w:r>
        <w:rPr>
          <w:w w:val="95"/>
        </w:rPr>
        <w:t>such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TF</w:t>
      </w:r>
      <w:r>
        <w:rPr>
          <w:spacing w:val="-8"/>
          <w:w w:val="95"/>
        </w:rPr>
        <w:t> </w:t>
      </w:r>
      <w:r>
        <w:rPr>
          <w:w w:val="95"/>
        </w:rPr>
        <w:t>binding</w:t>
      </w:r>
      <w:r>
        <w:rPr>
          <w:spacing w:val="-8"/>
          <w:w w:val="95"/>
        </w:rPr>
        <w:t> </w:t>
      </w:r>
      <w:r>
        <w:rPr>
          <w:w w:val="95"/>
        </w:rPr>
        <w:t>motifs,</w:t>
      </w:r>
      <w:r>
        <w:rPr>
          <w:spacing w:val="-7"/>
          <w:w w:val="95"/>
        </w:rPr>
        <w:t> </w:t>
      </w:r>
      <w:r>
        <w:rPr>
          <w:w w:val="95"/>
        </w:rPr>
        <w:t>we</w:t>
      </w:r>
      <w:r>
        <w:rPr>
          <w:spacing w:val="-8"/>
          <w:w w:val="95"/>
        </w:rPr>
        <w:t> </w:t>
      </w:r>
      <w:r>
        <w:rPr>
          <w:w w:val="95"/>
        </w:rPr>
        <w:t>performed</w:t>
      </w:r>
      <w:r>
        <w:rPr>
          <w:spacing w:val="-8"/>
          <w:w w:val="95"/>
        </w:rPr>
        <w:t> </w:t>
      </w:r>
      <w:r>
        <w:rPr>
          <w:w w:val="95"/>
        </w:rPr>
        <w:t>motif</w:t>
      </w:r>
      <w:r>
        <w:rPr>
          <w:spacing w:val="-8"/>
          <w:w w:val="95"/>
        </w:rPr>
        <w:t> </w:t>
      </w:r>
      <w:r>
        <w:rPr>
          <w:w w:val="95"/>
        </w:rPr>
        <w:t>enrichment</w:t>
      </w:r>
      <w:r>
        <w:rPr>
          <w:spacing w:val="-8"/>
          <w:w w:val="95"/>
        </w:rPr>
        <w:t> </w:t>
      </w:r>
      <w:r>
        <w:rPr>
          <w:w w:val="95"/>
        </w:rPr>
        <w:t>analysis</w:t>
      </w:r>
      <w:r>
        <w:rPr>
          <w:spacing w:val="-7"/>
          <w:w w:val="95"/>
        </w:rPr>
        <w:t> </w:t>
      </w:r>
      <w:r>
        <w:rPr>
          <w:w w:val="95"/>
        </w:rPr>
        <w:t>using</w:t>
      </w:r>
      <w:r>
        <w:rPr>
          <w:spacing w:val="-53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Hypergeometric</w:t>
      </w:r>
      <w:r>
        <w:rPr>
          <w:spacing w:val="17"/>
          <w:w w:val="95"/>
        </w:rPr>
        <w:t> </w:t>
      </w:r>
      <w:r>
        <w:rPr>
          <w:w w:val="95"/>
        </w:rPr>
        <w:t>Optimization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Motif</w:t>
      </w:r>
      <w:r>
        <w:rPr>
          <w:spacing w:val="17"/>
          <w:w w:val="95"/>
        </w:rPr>
        <w:t> </w:t>
      </w:r>
      <w:r>
        <w:rPr>
          <w:w w:val="95"/>
        </w:rPr>
        <w:t>EnRichment</w:t>
      </w:r>
      <w:r>
        <w:rPr>
          <w:spacing w:val="17"/>
          <w:w w:val="95"/>
        </w:rPr>
        <w:t> </w:t>
      </w:r>
      <w:r>
        <w:rPr>
          <w:w w:val="95"/>
        </w:rPr>
        <w:t>(HOMER)</w:t>
      </w:r>
      <w:r>
        <w:rPr>
          <w:spacing w:val="17"/>
          <w:w w:val="95"/>
        </w:rPr>
        <w:t> </w:t>
      </w:r>
      <w:r>
        <w:rPr>
          <w:w w:val="95"/>
        </w:rPr>
        <w:t>tool</w:t>
      </w:r>
      <w:r>
        <w:rPr>
          <w:spacing w:val="17"/>
          <w:w w:val="95"/>
        </w:rPr>
        <w:t> </w:t>
      </w:r>
      <w:hyperlink w:history="true" w:anchor="_bookmark405">
        <w:r>
          <w:rPr>
            <w:w w:val="95"/>
          </w:rPr>
          <w:t>(Heinz</w:t>
        </w:r>
        <w:r>
          <w:rPr>
            <w:spacing w:val="18"/>
            <w:w w:val="95"/>
          </w:rPr>
          <w:t> </w:t>
        </w:r>
        <w:r>
          <w:rPr>
            <w:w w:val="95"/>
          </w:rPr>
          <w:t>et</w:t>
        </w:r>
        <w:r>
          <w:rPr>
            <w:spacing w:val="17"/>
            <w:w w:val="95"/>
          </w:rPr>
          <w:t> </w:t>
        </w:r>
        <w:r>
          <w:rPr>
            <w:w w:val="95"/>
          </w:rPr>
          <w:t>al.,</w:t>
        </w:r>
        <w:r>
          <w:rPr>
            <w:spacing w:val="17"/>
            <w:w w:val="95"/>
          </w:rPr>
          <w:t> </w:t>
        </w:r>
        <w:r>
          <w:rPr>
            <w:w w:val="95"/>
          </w:rPr>
          <w:t>2010).</w:t>
        </w:r>
      </w:hyperlink>
      <w:r>
        <w:rPr>
          <w:spacing w:val="-53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regions</w:t>
      </w:r>
      <w:r>
        <w:rPr>
          <w:spacing w:val="-9"/>
          <w:w w:val="95"/>
        </w:rPr>
        <w:t> </w:t>
      </w:r>
      <w:r>
        <w:rPr>
          <w:w w:val="95"/>
        </w:rPr>
        <w:t>with</w:t>
      </w:r>
      <w:r>
        <w:rPr>
          <w:spacing w:val="-10"/>
          <w:w w:val="95"/>
        </w:rPr>
        <w:t> </w:t>
      </w:r>
      <w:r>
        <w:rPr>
          <w:w w:val="95"/>
        </w:rPr>
        <w:t>increased</w:t>
      </w:r>
      <w:r>
        <w:rPr>
          <w:spacing w:val="-9"/>
          <w:w w:val="95"/>
        </w:rPr>
        <w:t> </w:t>
      </w:r>
      <w:r>
        <w:rPr>
          <w:w w:val="95"/>
        </w:rPr>
        <w:t>chromatin</w:t>
      </w:r>
      <w:r>
        <w:rPr>
          <w:spacing w:val="-10"/>
          <w:w w:val="95"/>
        </w:rPr>
        <w:t> </w:t>
      </w:r>
      <w:r>
        <w:rPr>
          <w:w w:val="95"/>
        </w:rPr>
        <w:t>accessibility,</w:t>
      </w:r>
      <w:r>
        <w:rPr>
          <w:spacing w:val="-8"/>
          <w:w w:val="95"/>
        </w:rPr>
        <w:t> </w:t>
      </w:r>
      <w:r>
        <w:rPr>
          <w:w w:val="95"/>
        </w:rPr>
        <w:t>we</w:t>
      </w:r>
      <w:r>
        <w:rPr>
          <w:spacing w:val="-10"/>
          <w:w w:val="95"/>
        </w:rPr>
        <w:t> </w:t>
      </w:r>
      <w:r>
        <w:rPr>
          <w:w w:val="95"/>
        </w:rPr>
        <w:t>identified</w:t>
      </w:r>
      <w:r>
        <w:rPr>
          <w:spacing w:val="-9"/>
          <w:w w:val="95"/>
        </w:rPr>
        <w:t> </w:t>
      </w:r>
      <w:r>
        <w:rPr>
          <w:w w:val="95"/>
        </w:rPr>
        <w:t>41</w:t>
      </w:r>
      <w:r>
        <w:rPr>
          <w:spacing w:val="-10"/>
          <w:w w:val="95"/>
        </w:rPr>
        <w:t> </w:t>
      </w:r>
      <w:r>
        <w:rPr>
          <w:w w:val="95"/>
        </w:rPr>
        <w:t>enriched</w:t>
      </w:r>
      <w:r>
        <w:rPr>
          <w:spacing w:val="-9"/>
          <w:w w:val="95"/>
        </w:rPr>
        <w:t> </w:t>
      </w:r>
      <w:r>
        <w:rPr>
          <w:w w:val="95"/>
        </w:rPr>
        <w:t>TF</w:t>
      </w:r>
      <w:r>
        <w:rPr>
          <w:spacing w:val="-10"/>
          <w:w w:val="95"/>
        </w:rPr>
        <w:t> </w:t>
      </w:r>
      <w:r>
        <w:rPr>
          <w:w w:val="95"/>
        </w:rPr>
        <w:t>motifs</w:t>
      </w:r>
      <w:r>
        <w:rPr>
          <w:spacing w:val="-9"/>
          <w:w w:val="95"/>
        </w:rPr>
        <w:t> </w:t>
      </w:r>
      <w:r>
        <w:rPr>
          <w:w w:val="95"/>
        </w:rPr>
        <w:t>(q-value</w:t>
      </w:r>
    </w:p>
    <w:p>
      <w:pPr>
        <w:pStyle w:val="BodyText"/>
        <w:spacing w:line="314" w:lineRule="auto" w:before="8"/>
        <w:ind w:left="872" w:right="1406" w:firstLine="27"/>
        <w:jc w:val="both"/>
      </w:pPr>
      <w:r>
        <w:rPr>
          <w:i/>
        </w:rPr>
        <w:t>≤ </w:t>
      </w:r>
      <w:r>
        <w:rPr/>
        <w:t>0.05) (Figure </w:t>
      </w:r>
      <w:hyperlink w:history="true" w:anchor="_bookmark123">
        <w:r>
          <w:rPr/>
          <w:t>1.12aA). </w:t>
        </w:r>
      </w:hyperlink>
      <w:r>
        <w:rPr/>
        <w:t>Top candidates by significance (q-value </w:t>
      </w:r>
      <w:r>
        <w:rPr>
          <w:i/>
        </w:rPr>
        <w:t>≤ </w:t>
      </w:r>
      <w:r>
        <w:rPr/>
        <w:t>0.0001) are members</w:t>
      </w:r>
      <w:r>
        <w:rPr>
          <w:spacing w:val="1"/>
        </w:rPr>
        <w:t> </w:t>
      </w:r>
      <w:r>
        <w:rPr/>
        <w:t>of the Fos/Jun family (FOS, FOSB, FOSL1 and FOSL2, JUN, JUNB and JUND) (Figure</w:t>
      </w:r>
      <w:r>
        <w:rPr>
          <w:spacing w:val="1"/>
        </w:rPr>
        <w:t> </w:t>
      </w:r>
      <w:hyperlink w:history="true" w:anchor="_bookmark123">
        <w:r>
          <w:rPr/>
          <w:t>1.12aB).</w:t>
        </w:r>
      </w:hyperlink>
      <w:r>
        <w:rPr/>
        <w:t> Notably, at the mRNA level, some of the TFs displayed age-specific differences</w:t>
      </w:r>
      <w:r>
        <w:rPr>
          <w:spacing w:val="1"/>
        </w:rPr>
        <w:t> </w:t>
      </w:r>
      <w:r>
        <w:rPr/>
        <w:t>(log</w:t>
      </w:r>
      <w:r>
        <w:rPr>
          <w:vertAlign w:val="subscript"/>
        </w:rPr>
        <w:t>2</w:t>
      </w:r>
      <w:r>
        <w:rPr>
          <w:vertAlign w:val="baseline"/>
        </w:rPr>
        <w:t>CPM </w:t>
      </w:r>
      <w:r>
        <w:rPr>
          <w:i/>
          <w:vertAlign w:val="baseline"/>
        </w:rPr>
        <w:t>≥ </w:t>
      </w:r>
      <w:r>
        <w:rPr>
          <w:vertAlign w:val="baseline"/>
        </w:rPr>
        <w:t>1 and abs log</w:t>
      </w:r>
      <w:r>
        <w:rPr>
          <w:vertAlign w:val="subscript"/>
        </w:rPr>
        <w:t>2</w:t>
      </w:r>
      <w:r>
        <w:rPr>
          <w:vertAlign w:val="baseline"/>
        </w:rPr>
        <w:t> fold change </w:t>
      </w:r>
      <w:r>
        <w:rPr>
          <w:i/>
          <w:vertAlign w:val="baseline"/>
        </w:rPr>
        <w:t>≥ </w:t>
      </w:r>
      <w:r>
        <w:rPr>
          <w:vertAlign w:val="baseline"/>
        </w:rPr>
        <w:t>1): Fos,Junb and Jund were downregulated in</w:t>
      </w:r>
      <w:r>
        <w:rPr>
          <w:spacing w:val="1"/>
          <w:vertAlign w:val="baseline"/>
        </w:rPr>
        <w:t> </w:t>
      </w:r>
      <w:r>
        <w:rPr>
          <w:vertAlign w:val="baseline"/>
        </w:rPr>
        <w:t>adult spermatogonial cells (Figure </w:t>
      </w:r>
      <w:hyperlink w:history="true" w:anchor="_bookmark124">
        <w:r>
          <w:rPr>
            <w:vertAlign w:val="baseline"/>
          </w:rPr>
          <w:t>1.12bC)</w:t>
        </w:r>
      </w:hyperlink>
      <w:r>
        <w:rPr>
          <w:vertAlign w:val="baseline"/>
        </w:rPr>
        <w:t>. JUN, FOS and CREB are all part of the AP-1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(activating protein-1) superfamily, and play an important role in regulating cell proliferation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and death, by mediating the senescence-associated chromatin and transcriptional landscape</w:t>
      </w:r>
      <w:r>
        <w:rPr>
          <w:spacing w:val="1"/>
          <w:w w:val="95"/>
          <w:vertAlign w:val="baseline"/>
        </w:rPr>
        <w:t> </w:t>
      </w:r>
      <w:hyperlink w:history="true" w:anchor="_bookmark463">
        <w:r>
          <w:rPr>
            <w:vertAlign w:val="baseline"/>
          </w:rPr>
          <w:t>(Martínez-Zamudio et al., 2020;</w:t>
        </w:r>
      </w:hyperlink>
      <w:r>
        <w:rPr>
          <w:vertAlign w:val="baseline"/>
        </w:rPr>
        <w:t> </w:t>
      </w:r>
      <w:hyperlink w:history="true" w:anchor="_bookmark513">
        <w:r>
          <w:rPr>
            <w:vertAlign w:val="baseline"/>
          </w:rPr>
          <w:t>Shaulian &amp; Karin, 2002).</w:t>
        </w:r>
      </w:hyperlink>
      <w:r>
        <w:rPr>
          <w:vertAlign w:val="baseline"/>
        </w:rPr>
        <w:t> JUND and c-FOS specifically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promote the proliferative potential of spermatogonial stem cells </w:t>
      </w:r>
      <w:hyperlink w:history="true" w:anchor="_bookmark403">
        <w:r>
          <w:rPr>
            <w:w w:val="95"/>
            <w:vertAlign w:val="baseline"/>
          </w:rPr>
          <w:t>(He et al., 2008; </w:t>
        </w:r>
      </w:hyperlink>
      <w:hyperlink w:history="true" w:anchor="_bookmark554">
        <w:r>
          <w:rPr>
            <w:w w:val="95"/>
            <w:vertAlign w:val="baseline"/>
          </w:rPr>
          <w:t>M. Wang et</w:t>
        </w:r>
      </w:hyperlink>
      <w:r>
        <w:rPr>
          <w:spacing w:val="1"/>
          <w:w w:val="95"/>
          <w:vertAlign w:val="baseline"/>
        </w:rPr>
        <w:t> </w:t>
      </w:r>
      <w:hyperlink w:history="true" w:anchor="_bookmark554">
        <w:r>
          <w:rPr>
            <w:w w:val="95"/>
            <w:vertAlign w:val="baseline"/>
          </w:rPr>
          <w:t>al., 2018).</w:t>
        </w:r>
      </w:hyperlink>
      <w:r>
        <w:rPr>
          <w:w w:val="95"/>
          <w:vertAlign w:val="baseline"/>
        </w:rPr>
        <w:t> USF1 and POU3F1, 2 factors important in the maintenance of the spermatogonial</w:t>
      </w:r>
      <w:r>
        <w:rPr>
          <w:spacing w:val="1"/>
          <w:w w:val="95"/>
          <w:vertAlign w:val="baseline"/>
        </w:rPr>
        <w:t> </w:t>
      </w:r>
      <w:r>
        <w:rPr>
          <w:spacing w:val="-1"/>
          <w:w w:val="95"/>
          <w:vertAlign w:val="baseline"/>
        </w:rPr>
        <w:t>stem</w:t>
      </w:r>
      <w:r>
        <w:rPr>
          <w:spacing w:val="-7"/>
          <w:w w:val="95"/>
          <w:vertAlign w:val="baseline"/>
        </w:rPr>
        <w:t> </w:t>
      </w:r>
      <w:r>
        <w:rPr>
          <w:spacing w:val="-1"/>
          <w:w w:val="95"/>
          <w:vertAlign w:val="baseline"/>
        </w:rPr>
        <w:t>cell</w:t>
      </w:r>
      <w:r>
        <w:rPr>
          <w:spacing w:val="-7"/>
          <w:w w:val="95"/>
          <w:vertAlign w:val="baseline"/>
        </w:rPr>
        <w:t> </w:t>
      </w:r>
      <w:r>
        <w:rPr>
          <w:spacing w:val="-1"/>
          <w:w w:val="95"/>
          <w:vertAlign w:val="baseline"/>
        </w:rPr>
        <w:t>pool</w:t>
      </w:r>
      <w:r>
        <w:rPr>
          <w:spacing w:val="-6"/>
          <w:w w:val="95"/>
          <w:vertAlign w:val="baseline"/>
        </w:rPr>
        <w:t> </w:t>
      </w:r>
      <w:r>
        <w:rPr>
          <w:spacing w:val="-1"/>
          <w:w w:val="95"/>
          <w:vertAlign w:val="baseline"/>
        </w:rPr>
        <w:t>also</w:t>
      </w:r>
      <w:r>
        <w:rPr>
          <w:spacing w:val="-7"/>
          <w:w w:val="95"/>
          <w:vertAlign w:val="baseline"/>
        </w:rPr>
        <w:t> </w:t>
      </w:r>
      <w:r>
        <w:rPr>
          <w:spacing w:val="-1"/>
          <w:w w:val="95"/>
          <w:vertAlign w:val="baseline"/>
        </w:rPr>
        <w:t>displayed</w:t>
      </w:r>
      <w:r>
        <w:rPr>
          <w:spacing w:val="-6"/>
          <w:w w:val="95"/>
          <w:vertAlign w:val="baseline"/>
        </w:rPr>
        <w:t> </w:t>
      </w:r>
      <w:r>
        <w:rPr>
          <w:w w:val="95"/>
          <w:vertAlign w:val="baseline"/>
        </w:rPr>
        <w:t>enriched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binding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motifs</w:t>
      </w:r>
      <w:r>
        <w:rPr>
          <w:spacing w:val="-6"/>
          <w:w w:val="95"/>
          <w:vertAlign w:val="baseline"/>
        </w:rPr>
        <w:t> </w:t>
      </w:r>
      <w:r>
        <w:rPr>
          <w:w w:val="95"/>
          <w:vertAlign w:val="baseline"/>
        </w:rPr>
        <w:t>in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-6"/>
          <w:w w:val="95"/>
          <w:vertAlign w:val="baseline"/>
        </w:rPr>
        <w:t> </w:t>
      </w:r>
      <w:r>
        <w:rPr>
          <w:w w:val="95"/>
          <w:vertAlign w:val="baseline"/>
        </w:rPr>
        <w:t>more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accessible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regions.</w:t>
      </w:r>
      <w:r>
        <w:rPr>
          <w:spacing w:val="13"/>
          <w:w w:val="95"/>
          <w:vertAlign w:val="baseline"/>
        </w:rPr>
        <w:t> </w:t>
      </w:r>
      <w:r>
        <w:rPr>
          <w:w w:val="95"/>
          <w:vertAlign w:val="baseline"/>
        </w:rPr>
        <w:t>However,</w:t>
      </w:r>
      <w:r>
        <w:rPr>
          <w:spacing w:val="-53"/>
          <w:w w:val="95"/>
          <w:vertAlign w:val="baseline"/>
        </w:rPr>
        <w:t> </w:t>
      </w:r>
      <w:r>
        <w:rPr>
          <w:w w:val="95"/>
          <w:vertAlign w:val="baseline"/>
        </w:rPr>
        <w:t>their mRNA levels were downregulated in adult spermatogonial cells (Figure </w:t>
      </w:r>
      <w:hyperlink w:history="true" w:anchor="_bookmark124">
        <w:r>
          <w:rPr>
            <w:w w:val="95"/>
            <w:vertAlign w:val="baseline"/>
          </w:rPr>
          <w:t>1.12bC) </w:t>
        </w:r>
      </w:hyperlink>
      <w:r>
        <w:rPr>
          <w:w w:val="95"/>
          <w:vertAlign w:val="baseline"/>
        </w:rPr>
        <w:t>[(F</w:t>
      </w:r>
      <w:hyperlink w:history="true" w:anchor="_bookmark362">
        <w:r>
          <w:rPr>
            <w:w w:val="95"/>
            <w:vertAlign w:val="baseline"/>
          </w:rPr>
          <w:t>aisal</w:t>
        </w:r>
      </w:hyperlink>
      <w:r>
        <w:rPr>
          <w:spacing w:val="1"/>
          <w:w w:val="95"/>
          <w:vertAlign w:val="baseline"/>
        </w:rPr>
        <w:t> </w:t>
      </w:r>
      <w:hyperlink w:history="true" w:anchor="_bookmark362">
        <w:r>
          <w:rPr>
            <w:vertAlign w:val="baseline"/>
          </w:rPr>
          <w:t>et al., 2019,</w:t>
        </w:r>
      </w:hyperlink>
      <w:r>
        <w:rPr>
          <w:vertAlign w:val="baseline"/>
        </w:rPr>
        <w:t> </w:t>
      </w:r>
      <w:hyperlink w:history="true" w:anchor="_bookmark362">
        <w:r>
          <w:rPr>
            <w:vertAlign w:val="baseline"/>
          </w:rPr>
          <w:t>2019).</w:t>
        </w:r>
      </w:hyperlink>
      <w:r>
        <w:rPr>
          <w:vertAlign w:val="baseline"/>
        </w:rPr>
        <w:t> POU3F1 is a GDNF-regulated TF, which has been shown to play an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important role in promoting spermatogonial cell self-renewal capacity (</w:t>
      </w:r>
      <w:hyperlink w:history="true" w:anchor="_bookmark472">
        <w:r>
          <w:rPr>
            <w:w w:val="95"/>
            <w:vertAlign w:val="baseline"/>
          </w:rPr>
          <w:t>Niu et al., 2011; </w:t>
        </w:r>
      </w:hyperlink>
      <w:hyperlink w:history="true" w:anchor="_bookmark565">
        <w:r>
          <w:rPr>
            <w:w w:val="95"/>
            <w:vertAlign w:val="baseline"/>
          </w:rPr>
          <w:t>Xin</w:t>
        </w:r>
      </w:hyperlink>
      <w:r>
        <w:rPr>
          <w:spacing w:val="1"/>
          <w:w w:val="95"/>
          <w:vertAlign w:val="baseline"/>
        </w:rPr>
        <w:t> </w:t>
      </w:r>
      <w:hyperlink w:history="true" w:anchor="_bookmark565">
        <w:r>
          <w:rPr>
            <w:vertAlign w:val="baseline"/>
          </w:rPr>
          <w:t>Wu et al., 2010).</w:t>
        </w:r>
      </w:hyperlink>
      <w:r>
        <w:rPr>
          <w:vertAlign w:val="baseline"/>
        </w:rPr>
        <w:t> Notably, Pou3f1 downregulation in adult spermatogonial cells coincides</w:t>
      </w:r>
      <w:r>
        <w:rPr>
          <w:spacing w:val="-55"/>
          <w:vertAlign w:val="baseline"/>
        </w:rPr>
        <w:t> </w:t>
      </w:r>
      <w:r>
        <w:rPr>
          <w:vertAlign w:val="baseline"/>
        </w:rPr>
        <w:t>with</w:t>
      </w:r>
      <w:r>
        <w:rPr>
          <w:spacing w:val="-6"/>
          <w:vertAlign w:val="baseline"/>
        </w:rPr>
        <w:t> </w:t>
      </w:r>
      <w:r>
        <w:rPr>
          <w:vertAlign w:val="baseline"/>
        </w:rPr>
        <w:t>marked</w:t>
      </w:r>
      <w:r>
        <w:rPr>
          <w:spacing w:val="-6"/>
          <w:vertAlign w:val="baseline"/>
        </w:rPr>
        <w:t> </w:t>
      </w:r>
      <w:r>
        <w:rPr>
          <w:vertAlign w:val="baseline"/>
        </w:rPr>
        <w:t>downregulation</w:t>
      </w:r>
      <w:r>
        <w:rPr>
          <w:spacing w:val="-6"/>
          <w:vertAlign w:val="baseline"/>
        </w:rPr>
        <w:t> </w:t>
      </w:r>
      <w:r>
        <w:rPr>
          <w:vertAlign w:val="baseline"/>
        </w:rPr>
        <w:t>of</w:t>
      </w:r>
      <w:r>
        <w:rPr>
          <w:spacing w:val="-6"/>
          <w:vertAlign w:val="baseline"/>
        </w:rPr>
        <w:t> </w:t>
      </w:r>
      <w:r>
        <w:rPr>
          <w:vertAlign w:val="baseline"/>
        </w:rPr>
        <w:t>Gfra1</w:t>
      </w:r>
      <w:r>
        <w:rPr>
          <w:spacing w:val="-6"/>
          <w:vertAlign w:val="baseline"/>
        </w:rPr>
        <w:t> </w:t>
      </w:r>
      <w:r>
        <w:rPr>
          <w:vertAlign w:val="baseline"/>
        </w:rPr>
        <w:t>and</w:t>
      </w:r>
      <w:r>
        <w:rPr>
          <w:spacing w:val="-6"/>
          <w:vertAlign w:val="baseline"/>
        </w:rPr>
        <w:t> </w:t>
      </w:r>
      <w:r>
        <w:rPr>
          <w:vertAlign w:val="baseline"/>
        </w:rPr>
        <w:t>upregulation</w:t>
      </w:r>
      <w:r>
        <w:rPr>
          <w:spacing w:val="-6"/>
          <w:vertAlign w:val="baseline"/>
        </w:rPr>
        <w:t> </w:t>
      </w:r>
      <w:r>
        <w:rPr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vertAlign w:val="baseline"/>
        </w:rPr>
        <w:t>Gfra2</w:t>
      </w:r>
      <w:r>
        <w:rPr>
          <w:spacing w:val="-6"/>
          <w:vertAlign w:val="baseline"/>
        </w:rPr>
        <w:t> </w:t>
      </w:r>
      <w:r>
        <w:rPr>
          <w:vertAlign w:val="baseline"/>
        </w:rPr>
        <w:t>(Figure</w:t>
      </w:r>
      <w:r>
        <w:rPr>
          <w:spacing w:val="-6"/>
          <w:vertAlign w:val="baseline"/>
        </w:rPr>
        <w:t> </w:t>
      </w:r>
      <w:hyperlink w:history="true" w:anchor="_bookmark122">
        <w:r>
          <w:rPr>
            <w:vertAlign w:val="baseline"/>
          </w:rPr>
          <w:t>1.11</w:t>
        </w:r>
      </w:hyperlink>
      <w:r>
        <w:rPr>
          <w:vertAlign w:val="baseline"/>
        </w:rPr>
        <w:t>bC</w:t>
      </w:r>
      <w:r>
        <w:rPr>
          <w:spacing w:val="-6"/>
          <w:vertAlign w:val="baseline"/>
        </w:rPr>
        <w:t> </w:t>
      </w:r>
      <w:r>
        <w:rPr>
          <w:vertAlign w:val="baseline"/>
        </w:rPr>
        <w:t>and</w:t>
      </w:r>
      <w:r>
        <w:rPr>
          <w:spacing w:val="-6"/>
          <w:vertAlign w:val="baseline"/>
        </w:rPr>
        <w:t> </w:t>
      </w:r>
      <w:hyperlink w:history="true" w:anchor="_bookmark137">
        <w:r>
          <w:rPr>
            <w:vertAlign w:val="baseline"/>
          </w:rPr>
          <w:t>Table</w:t>
        </w:r>
      </w:hyperlink>
      <w:r>
        <w:rPr>
          <w:spacing w:val="-55"/>
          <w:vertAlign w:val="baseline"/>
        </w:rPr>
        <w:t> </w:t>
      </w:r>
      <w:hyperlink w:history="true" w:anchor="_bookmark137">
        <w:r>
          <w:rPr>
            <w:vertAlign w:val="baseline"/>
          </w:rPr>
          <w:t>S2).TF</w:t>
        </w:r>
        <w:r>
          <w:rPr>
            <w:spacing w:val="-6"/>
            <w:vertAlign w:val="baseline"/>
          </w:rPr>
          <w:t> </w:t>
        </w:r>
      </w:hyperlink>
      <w:r>
        <w:rPr>
          <w:vertAlign w:val="baseline"/>
        </w:rPr>
        <w:t>motif</w:t>
      </w:r>
      <w:r>
        <w:rPr>
          <w:spacing w:val="-5"/>
          <w:vertAlign w:val="baseline"/>
        </w:rPr>
        <w:t> </w:t>
      </w:r>
      <w:r>
        <w:rPr>
          <w:vertAlign w:val="baseline"/>
        </w:rPr>
        <w:t>analysis</w:t>
      </w:r>
      <w:r>
        <w:rPr>
          <w:spacing w:val="-6"/>
          <w:vertAlign w:val="baseline"/>
        </w:rPr>
        <w:t> </w:t>
      </w:r>
      <w:r>
        <w:rPr>
          <w:vertAlign w:val="baseline"/>
        </w:rPr>
        <w:t>using</w:t>
      </w:r>
      <w:r>
        <w:rPr>
          <w:spacing w:val="-5"/>
          <w:vertAlign w:val="baseline"/>
        </w:rPr>
        <w:t> </w:t>
      </w:r>
      <w:r>
        <w:rPr>
          <w:vertAlign w:val="baseline"/>
        </w:rPr>
        <w:t>HOMER</w:t>
      </w:r>
      <w:r>
        <w:rPr>
          <w:spacing w:val="-5"/>
          <w:vertAlign w:val="baseline"/>
        </w:rPr>
        <w:t> </w:t>
      </w:r>
      <w:r>
        <w:rPr>
          <w:vertAlign w:val="baseline"/>
        </w:rPr>
        <w:t>also</w:t>
      </w:r>
      <w:r>
        <w:rPr>
          <w:spacing w:val="-6"/>
          <w:vertAlign w:val="baseline"/>
        </w:rPr>
        <w:t> </w:t>
      </w:r>
      <w:r>
        <w:rPr>
          <w:vertAlign w:val="baseline"/>
        </w:rPr>
        <w:t>revealed</w:t>
      </w:r>
      <w:r>
        <w:rPr>
          <w:spacing w:val="-5"/>
          <w:vertAlign w:val="baseline"/>
        </w:rPr>
        <w:t> </w:t>
      </w:r>
      <w:r>
        <w:rPr>
          <w:vertAlign w:val="baseline"/>
        </w:rPr>
        <w:t>enriched</w:t>
      </w:r>
      <w:r>
        <w:rPr>
          <w:spacing w:val="-6"/>
          <w:vertAlign w:val="baseline"/>
        </w:rPr>
        <w:t> </w:t>
      </w:r>
      <w:r>
        <w:rPr>
          <w:vertAlign w:val="baseline"/>
        </w:rPr>
        <w:t>binding</w:t>
      </w:r>
      <w:r>
        <w:rPr>
          <w:spacing w:val="-5"/>
          <w:vertAlign w:val="baseline"/>
        </w:rPr>
        <w:t> </w:t>
      </w:r>
      <w:r>
        <w:rPr>
          <w:vertAlign w:val="baseline"/>
        </w:rPr>
        <w:t>sites</w:t>
      </w:r>
      <w:r>
        <w:rPr>
          <w:spacing w:val="-5"/>
          <w:vertAlign w:val="baseline"/>
        </w:rPr>
        <w:t> </w:t>
      </w:r>
      <w:r>
        <w:rPr>
          <w:vertAlign w:val="baseline"/>
        </w:rPr>
        <w:t>for</w:t>
      </w:r>
      <w:r>
        <w:rPr>
          <w:spacing w:val="-6"/>
          <w:vertAlign w:val="baseline"/>
        </w:rPr>
        <w:t> </w:t>
      </w:r>
      <w:r>
        <w:rPr>
          <w:vertAlign w:val="baseline"/>
        </w:rPr>
        <w:t>retinoic</w:t>
      </w:r>
      <w:r>
        <w:rPr>
          <w:spacing w:val="-5"/>
          <w:vertAlign w:val="baseline"/>
        </w:rPr>
        <w:t> </w:t>
      </w:r>
      <w:r>
        <w:rPr>
          <w:vertAlign w:val="baseline"/>
        </w:rPr>
        <w:t>acid</w:t>
      </w:r>
      <w:r>
        <w:rPr>
          <w:spacing w:val="-56"/>
          <w:vertAlign w:val="baseline"/>
        </w:rPr>
        <w:t> </w:t>
      </w:r>
      <w:r>
        <w:rPr>
          <w:vertAlign w:val="baseline"/>
        </w:rPr>
        <w:t>receptors such as RXRa and RARa (Figure </w:t>
      </w:r>
      <w:hyperlink w:history="true" w:anchor="_bookmark123">
        <w:r>
          <w:rPr>
            <w:vertAlign w:val="baseline"/>
          </w:rPr>
          <w:t>1.12aA). </w:t>
        </w:r>
      </w:hyperlink>
      <w:r>
        <w:rPr>
          <w:vertAlign w:val="baseline"/>
        </w:rPr>
        <w:t>Recently, expression of RA receptors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Rxra and Rara was reported in the stem cell-containing population of spermatogonial cells in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both pup and adult testis, together with evidence that their utilization in spermatogonial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cells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is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vastly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dependent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on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niche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microenvironment</w:t>
      </w:r>
      <w:r>
        <w:rPr>
          <w:spacing w:val="-7"/>
          <w:vertAlign w:val="baseline"/>
        </w:rPr>
        <w:t> </w:t>
      </w:r>
      <w:hyperlink w:history="true" w:anchor="_bookmark455">
        <w:r>
          <w:rPr>
            <w:vertAlign w:val="baseline"/>
          </w:rPr>
          <w:t>(Lord,</w:t>
        </w:r>
        <w:r>
          <w:rPr>
            <w:spacing w:val="-7"/>
            <w:vertAlign w:val="baseline"/>
          </w:rPr>
          <w:t> </w:t>
        </w:r>
        <w:r>
          <w:rPr>
            <w:vertAlign w:val="baseline"/>
          </w:rPr>
          <w:t>Oatley,</w:t>
        </w:r>
        <w:r>
          <w:rPr>
            <w:spacing w:val="-6"/>
            <w:vertAlign w:val="baseline"/>
          </w:rPr>
          <w:t> </w:t>
        </w:r>
        <w:r>
          <w:rPr>
            <w:vertAlign w:val="baseline"/>
          </w:rPr>
          <w:t>&amp;</w:t>
        </w:r>
        <w:r>
          <w:rPr>
            <w:spacing w:val="-8"/>
            <w:vertAlign w:val="baseline"/>
          </w:rPr>
          <w:t> </w:t>
        </w:r>
        <w:r>
          <w:rPr>
            <w:vertAlign w:val="baseline"/>
          </w:rPr>
          <w:t>Oatley,</w:t>
        </w:r>
        <w:r>
          <w:rPr>
            <w:spacing w:val="-7"/>
            <w:vertAlign w:val="baseline"/>
          </w:rPr>
          <w:t> </w:t>
        </w:r>
        <w:r>
          <w:rPr>
            <w:vertAlign w:val="baseline"/>
          </w:rPr>
          <w:t>2018).</w:t>
        </w:r>
      </w:hyperlink>
    </w:p>
    <w:p>
      <w:pPr>
        <w:pStyle w:val="BodyText"/>
        <w:spacing w:line="314" w:lineRule="auto" w:before="27"/>
        <w:ind w:left="891" w:right="1405" w:firstLine="359"/>
        <w:jc w:val="both"/>
      </w:pPr>
      <w:r>
        <w:rPr>
          <w:w w:val="90"/>
        </w:rPr>
        <w:t>To</w:t>
      </w:r>
      <w:r>
        <w:rPr>
          <w:spacing w:val="21"/>
          <w:w w:val="90"/>
        </w:rPr>
        <w:t> </w:t>
      </w:r>
      <w:r>
        <w:rPr>
          <w:w w:val="90"/>
        </w:rPr>
        <w:t>check</w:t>
      </w:r>
      <w:r>
        <w:rPr>
          <w:spacing w:val="21"/>
          <w:w w:val="90"/>
        </w:rPr>
        <w:t> </w:t>
      </w:r>
      <w:r>
        <w:rPr>
          <w:w w:val="90"/>
        </w:rPr>
        <w:t>if</w:t>
      </w:r>
      <w:r>
        <w:rPr>
          <w:spacing w:val="22"/>
          <w:w w:val="90"/>
        </w:rPr>
        <w:t> </w:t>
      </w:r>
      <w:r>
        <w:rPr>
          <w:w w:val="90"/>
        </w:rPr>
        <w:t>some</w:t>
      </w:r>
      <w:r>
        <w:rPr>
          <w:spacing w:val="21"/>
          <w:w w:val="90"/>
        </w:rPr>
        <w:t> </w:t>
      </w:r>
      <w:r>
        <w:rPr>
          <w:w w:val="90"/>
        </w:rPr>
        <w:t>TF</w:t>
      </w:r>
      <w:r>
        <w:rPr>
          <w:spacing w:val="22"/>
          <w:w w:val="90"/>
        </w:rPr>
        <w:t> </w:t>
      </w:r>
      <w:r>
        <w:rPr>
          <w:w w:val="90"/>
        </w:rPr>
        <w:t>binding</w:t>
      </w:r>
      <w:r>
        <w:rPr>
          <w:spacing w:val="21"/>
          <w:w w:val="90"/>
        </w:rPr>
        <w:t> </w:t>
      </w:r>
      <w:r>
        <w:rPr>
          <w:w w:val="90"/>
        </w:rPr>
        <w:t>motifs</w:t>
      </w:r>
      <w:r>
        <w:rPr>
          <w:spacing w:val="22"/>
          <w:w w:val="90"/>
        </w:rPr>
        <w:t> </w:t>
      </w:r>
      <w:r>
        <w:rPr>
          <w:w w:val="90"/>
        </w:rPr>
        <w:t>are</w:t>
      </w:r>
      <w:r>
        <w:rPr>
          <w:spacing w:val="21"/>
          <w:w w:val="90"/>
        </w:rPr>
        <w:t> </w:t>
      </w:r>
      <w:r>
        <w:rPr>
          <w:w w:val="90"/>
        </w:rPr>
        <w:t>preferentially</w:t>
      </w:r>
      <w:r>
        <w:rPr>
          <w:spacing w:val="21"/>
          <w:w w:val="90"/>
        </w:rPr>
        <w:t> </w:t>
      </w:r>
      <w:r>
        <w:rPr>
          <w:w w:val="90"/>
        </w:rPr>
        <w:t>enriched</w:t>
      </w:r>
      <w:r>
        <w:rPr>
          <w:spacing w:val="22"/>
          <w:w w:val="90"/>
        </w:rPr>
        <w:t> </w:t>
      </w:r>
      <w:r>
        <w:rPr>
          <w:w w:val="90"/>
        </w:rPr>
        <w:t>in</w:t>
      </w:r>
      <w:r>
        <w:rPr>
          <w:spacing w:val="21"/>
          <w:w w:val="90"/>
        </w:rPr>
        <w:t> </w:t>
      </w:r>
      <w:r>
        <w:rPr>
          <w:w w:val="90"/>
        </w:rPr>
        <w:t>certain</w:t>
      </w:r>
      <w:r>
        <w:rPr>
          <w:spacing w:val="22"/>
          <w:w w:val="90"/>
        </w:rPr>
        <w:t> </w:t>
      </w:r>
      <w:r>
        <w:rPr>
          <w:w w:val="90"/>
        </w:rPr>
        <w:t>genomic</w:t>
      </w:r>
      <w:r>
        <w:rPr>
          <w:spacing w:val="21"/>
          <w:w w:val="90"/>
        </w:rPr>
        <w:t> </w:t>
      </w:r>
      <w:r>
        <w:rPr>
          <w:w w:val="90"/>
        </w:rPr>
        <w:t>locations,</w:t>
      </w:r>
      <w:r>
        <w:rPr>
          <w:spacing w:val="-50"/>
          <w:w w:val="90"/>
        </w:rPr>
        <w:t> </w:t>
      </w:r>
      <w:r>
        <w:rPr>
          <w:w w:val="95"/>
        </w:rPr>
        <w:t>we performed motif enrichment analysis for more accessible chromatin regions situated in</w:t>
      </w:r>
      <w:r>
        <w:rPr>
          <w:spacing w:val="1"/>
          <w:w w:val="95"/>
        </w:rPr>
        <w:t> </w:t>
      </w:r>
      <w:r>
        <w:rPr/>
        <w:t>gene</w:t>
      </w:r>
      <w:r>
        <w:rPr>
          <w:spacing w:val="-6"/>
        </w:rPr>
        <w:t> </w:t>
      </w:r>
      <w:r>
        <w:rPr/>
        <w:t>bodies,</w:t>
      </w:r>
      <w:r>
        <w:rPr>
          <w:spacing w:val="-6"/>
        </w:rPr>
        <w:t> </w:t>
      </w:r>
      <w:r>
        <w:rPr/>
        <w:t>intergenic</w:t>
      </w:r>
      <w:r>
        <w:rPr>
          <w:spacing w:val="-6"/>
        </w:rPr>
        <w:t> </w:t>
      </w:r>
      <w:r>
        <w:rPr/>
        <w:t>regions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regions</w:t>
      </w:r>
      <w:r>
        <w:rPr>
          <w:spacing w:val="-6"/>
        </w:rPr>
        <w:t> </w:t>
      </w:r>
      <w:r>
        <w:rPr/>
        <w:t>+/-</w:t>
      </w:r>
      <w:r>
        <w:rPr>
          <w:spacing w:val="-6"/>
        </w:rPr>
        <w:t> </w:t>
      </w:r>
      <w:r>
        <w:rPr/>
        <w:t>1kb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TSS.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identified</w:t>
      </w:r>
      <w:r>
        <w:rPr>
          <w:spacing w:val="-6"/>
        </w:rPr>
        <w:t> </w:t>
      </w:r>
      <w:r>
        <w:rPr/>
        <w:t>several</w:t>
      </w:r>
      <w:r>
        <w:rPr>
          <w:spacing w:val="-6"/>
        </w:rPr>
        <w:t> </w:t>
      </w:r>
      <w:r>
        <w:rPr/>
        <w:t>TF</w:t>
      </w:r>
      <w:r>
        <w:rPr>
          <w:spacing w:val="-56"/>
        </w:rPr>
        <w:t> </w:t>
      </w:r>
      <w:r>
        <w:rPr>
          <w:w w:val="95"/>
        </w:rPr>
        <w:t>motifs specifically enriched in intergenic regions, specifically members of the ubiquitously</w:t>
      </w:r>
      <w:r>
        <w:rPr>
          <w:spacing w:val="1"/>
          <w:w w:val="95"/>
        </w:rPr>
        <w:t> </w:t>
      </w:r>
      <w:r>
        <w:rPr/>
        <w:t>expressed</w:t>
      </w:r>
      <w:r>
        <w:rPr>
          <w:spacing w:val="20"/>
        </w:rPr>
        <w:t> </w:t>
      </w:r>
      <w:r>
        <w:rPr/>
        <w:t>NF-Y</w:t>
      </w:r>
      <w:r>
        <w:rPr>
          <w:spacing w:val="21"/>
        </w:rPr>
        <w:t> </w:t>
      </w:r>
      <w:r>
        <w:rPr/>
        <w:t>complex,</w:t>
      </w:r>
      <w:r>
        <w:rPr>
          <w:spacing w:val="21"/>
        </w:rPr>
        <w:t> </w:t>
      </w:r>
      <w:r>
        <w:rPr/>
        <w:t>NF-YA,</w:t>
      </w:r>
      <w:r>
        <w:rPr>
          <w:spacing w:val="20"/>
        </w:rPr>
        <w:t> </w:t>
      </w:r>
      <w:r>
        <w:rPr/>
        <w:t>NF-YB</w:t>
      </w:r>
      <w:r>
        <w:rPr>
          <w:spacing w:val="21"/>
        </w:rPr>
        <w:t> </w:t>
      </w:r>
      <w:r>
        <w:rPr/>
        <w:t>and</w:t>
      </w:r>
      <w:r>
        <w:rPr>
          <w:spacing w:val="21"/>
        </w:rPr>
        <w:t> </w:t>
      </w:r>
      <w:r>
        <w:rPr/>
        <w:t>NF-YC</w:t>
      </w:r>
      <w:r>
        <w:rPr>
          <w:spacing w:val="20"/>
        </w:rPr>
        <w:t> </w:t>
      </w:r>
      <w:r>
        <w:rPr/>
        <w:t>(Figure</w:t>
      </w:r>
      <w:r>
        <w:rPr>
          <w:spacing w:val="21"/>
        </w:rPr>
        <w:t> </w:t>
      </w:r>
      <w:hyperlink w:history="true" w:anchor="_bookmark124">
        <w:r>
          <w:rPr/>
          <w:t>1.12bD).</w:t>
        </w:r>
        <w:r>
          <w:rPr>
            <w:spacing w:val="21"/>
          </w:rPr>
          <w:t> </w:t>
        </w:r>
      </w:hyperlink>
      <w:r>
        <w:rPr/>
        <w:t>In</w:t>
      </w:r>
      <w:r>
        <w:rPr>
          <w:spacing w:val="20"/>
        </w:rPr>
        <w:t> </w:t>
      </w:r>
      <w:r>
        <w:rPr/>
        <w:t>mESCs,</w:t>
      </w:r>
      <w:r>
        <w:rPr>
          <w:spacing w:val="21"/>
        </w:rPr>
        <w:t> </w:t>
      </w:r>
      <w:r>
        <w:rPr/>
        <w:t>NF-Y</w:t>
      </w:r>
      <w:r>
        <w:rPr>
          <w:spacing w:val="-56"/>
        </w:rPr>
        <w:t> </w:t>
      </w:r>
      <w:r>
        <w:rPr>
          <w:w w:val="95"/>
        </w:rPr>
        <w:t>TF</w:t>
      </w:r>
      <w:r>
        <w:rPr>
          <w:spacing w:val="15"/>
          <w:w w:val="95"/>
        </w:rPr>
        <w:t> </w:t>
      </w:r>
      <w:r>
        <w:rPr>
          <w:w w:val="95"/>
        </w:rPr>
        <w:t>family</w:t>
      </w:r>
      <w:r>
        <w:rPr>
          <w:spacing w:val="16"/>
          <w:w w:val="95"/>
        </w:rPr>
        <w:t> </w:t>
      </w:r>
      <w:r>
        <w:rPr>
          <w:w w:val="95"/>
        </w:rPr>
        <w:t>members</w:t>
      </w:r>
      <w:r>
        <w:rPr>
          <w:spacing w:val="15"/>
          <w:w w:val="95"/>
        </w:rPr>
        <w:t> </w:t>
      </w:r>
      <w:r>
        <w:rPr>
          <w:w w:val="95"/>
        </w:rPr>
        <w:t>located</w:t>
      </w:r>
      <w:r>
        <w:rPr>
          <w:spacing w:val="16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distal</w:t>
      </w:r>
      <w:r>
        <w:rPr>
          <w:spacing w:val="16"/>
          <w:w w:val="95"/>
        </w:rPr>
        <w:t> </w:t>
      </w:r>
      <w:r>
        <w:rPr>
          <w:w w:val="95"/>
        </w:rPr>
        <w:t>regions</w:t>
      </w:r>
      <w:r>
        <w:rPr>
          <w:spacing w:val="15"/>
          <w:w w:val="95"/>
        </w:rPr>
        <w:t> </w:t>
      </w:r>
      <w:r>
        <w:rPr>
          <w:w w:val="95"/>
        </w:rPr>
        <w:t>facilitate</w:t>
      </w:r>
      <w:r>
        <w:rPr>
          <w:spacing w:val="16"/>
          <w:w w:val="95"/>
        </w:rPr>
        <w:t> </w:t>
      </w:r>
      <w:r>
        <w:rPr>
          <w:w w:val="95"/>
        </w:rPr>
        <w:t>a</w:t>
      </w:r>
      <w:r>
        <w:rPr>
          <w:spacing w:val="17"/>
          <w:w w:val="95"/>
        </w:rPr>
        <w:t> </w:t>
      </w:r>
      <w:r>
        <w:rPr>
          <w:w w:val="95"/>
        </w:rPr>
        <w:t>permissive</w:t>
      </w:r>
      <w:r>
        <w:rPr>
          <w:spacing w:val="15"/>
          <w:w w:val="95"/>
        </w:rPr>
        <w:t> </w:t>
      </w:r>
      <w:r>
        <w:rPr>
          <w:w w:val="95"/>
        </w:rPr>
        <w:t>chromatin</w:t>
      </w:r>
      <w:r>
        <w:rPr>
          <w:spacing w:val="17"/>
          <w:w w:val="95"/>
        </w:rPr>
        <w:t> </w:t>
      </w:r>
      <w:r>
        <w:rPr>
          <w:w w:val="95"/>
        </w:rPr>
        <w:t>conformation</w:t>
      </w:r>
    </w:p>
    <w:p>
      <w:pPr>
        <w:spacing w:after="0" w:line="314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1260" w:right="1072"/>
        <w:jc w:val="both"/>
      </w:pPr>
      <w:r>
        <w:rPr/>
        <w:t>and play an important role in the expression of core ESC pluripotency genes </w:t>
      </w:r>
      <w:hyperlink w:history="true" w:anchor="_bookmark476">
        <w:r>
          <w:rPr/>
          <w:t>(Oldfield et</w:t>
        </w:r>
      </w:hyperlink>
      <w:r>
        <w:rPr>
          <w:spacing w:val="1"/>
        </w:rPr>
        <w:t> </w:t>
      </w:r>
      <w:hyperlink w:history="true" w:anchor="_bookmark476">
        <w:r>
          <w:rPr>
            <w:w w:val="95"/>
          </w:rPr>
          <w:t>al., 2</w:t>
        </w:r>
      </w:hyperlink>
      <w:r>
        <w:rPr>
          <w:w w:val="95"/>
        </w:rPr>
        <w:t>014). Furthermore, NF-YA/B motif enrichment has also been found in regions of open</w:t>
      </w:r>
      <w:r>
        <w:rPr>
          <w:spacing w:val="1"/>
          <w:w w:val="95"/>
        </w:rPr>
        <w:t> </w:t>
      </w:r>
      <w:r>
        <w:rPr/>
        <w:t>chromatin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human</w:t>
      </w:r>
      <w:r>
        <w:rPr>
          <w:spacing w:val="13"/>
        </w:rPr>
        <w:t> </w:t>
      </w:r>
      <w:r>
        <w:rPr/>
        <w:t>spermatogonial</w:t>
      </w:r>
      <w:r>
        <w:rPr>
          <w:spacing w:val="13"/>
        </w:rPr>
        <w:t> </w:t>
      </w:r>
      <w:r>
        <w:rPr/>
        <w:t>cells</w:t>
      </w:r>
      <w:r>
        <w:rPr>
          <w:spacing w:val="13"/>
        </w:rPr>
        <w:t> </w:t>
      </w:r>
      <w:hyperlink w:history="true" w:anchor="_bookmark396">
        <w:r>
          <w:rPr/>
          <w:t>(Guo</w:t>
        </w:r>
        <w:r>
          <w:rPr>
            <w:spacing w:val="13"/>
          </w:rPr>
          <w:t> </w:t>
        </w:r>
        <w:r>
          <w:rPr/>
          <w:t>et</w:t>
        </w:r>
        <w:r>
          <w:rPr>
            <w:spacing w:val="13"/>
          </w:rPr>
          <w:t> </w:t>
        </w:r>
        <w:r>
          <w:rPr/>
          <w:t>al.,</w:t>
        </w:r>
        <w:r>
          <w:rPr>
            <w:spacing w:val="13"/>
          </w:rPr>
          <w:t> </w:t>
        </w:r>
        <w:r>
          <w:rPr/>
          <w:t>2017).</w:t>
        </w:r>
      </w:hyperlink>
    </w:p>
    <w:p>
      <w:pPr>
        <w:pStyle w:val="BodyText"/>
        <w:spacing w:line="314" w:lineRule="auto" w:before="4"/>
        <w:ind w:left="1248" w:right="1044" w:firstLine="362"/>
        <w:jc w:val="both"/>
      </w:pPr>
      <w:r>
        <w:rPr>
          <w:spacing w:val="-1"/>
          <w:w w:val="95"/>
        </w:rPr>
        <w:t>Although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regions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more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accessible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chromatin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encompass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majority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differentially</w:t>
      </w:r>
      <w:r>
        <w:rPr>
          <w:spacing w:val="-53"/>
          <w:w w:val="95"/>
        </w:rPr>
        <w:t> </w:t>
      </w:r>
      <w:r>
        <w:rPr>
          <w:w w:val="95"/>
        </w:rPr>
        <w:t>accessible regions in adult spermatogonia compared to PND15, less accessible chromatin also</w:t>
      </w:r>
      <w:r>
        <w:rPr>
          <w:spacing w:val="-52"/>
          <w:w w:val="95"/>
        </w:rPr>
        <w:t> </w:t>
      </w:r>
      <w:r>
        <w:rPr>
          <w:w w:val="95"/>
        </w:rPr>
        <w:t>displayed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6"/>
          <w:w w:val="95"/>
        </w:rPr>
        <w:t> </w:t>
      </w:r>
      <w:r>
        <w:rPr>
          <w:w w:val="95"/>
        </w:rPr>
        <w:t>high</w:t>
      </w:r>
      <w:r>
        <w:rPr>
          <w:spacing w:val="15"/>
          <w:w w:val="95"/>
        </w:rPr>
        <w:t> </w:t>
      </w:r>
      <w:r>
        <w:rPr>
          <w:w w:val="95"/>
        </w:rPr>
        <w:t>number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enriched</w:t>
      </w:r>
      <w:r>
        <w:rPr>
          <w:spacing w:val="15"/>
          <w:w w:val="95"/>
        </w:rPr>
        <w:t> </w:t>
      </w:r>
      <w:r>
        <w:rPr>
          <w:w w:val="95"/>
        </w:rPr>
        <w:t>TF</w:t>
      </w:r>
      <w:r>
        <w:rPr>
          <w:spacing w:val="16"/>
          <w:w w:val="95"/>
        </w:rPr>
        <w:t> </w:t>
      </w:r>
      <w:r>
        <w:rPr>
          <w:w w:val="95"/>
        </w:rPr>
        <w:t>binding</w:t>
      </w:r>
      <w:r>
        <w:rPr>
          <w:spacing w:val="15"/>
          <w:w w:val="95"/>
        </w:rPr>
        <w:t> </w:t>
      </w:r>
      <w:r>
        <w:rPr>
          <w:w w:val="95"/>
        </w:rPr>
        <w:t>motifs</w:t>
      </w:r>
      <w:r>
        <w:rPr>
          <w:spacing w:val="16"/>
          <w:w w:val="95"/>
        </w:rPr>
        <w:t> </w:t>
      </w:r>
      <w:r>
        <w:rPr>
          <w:w w:val="95"/>
        </w:rPr>
        <w:t>(Figure</w:t>
      </w:r>
      <w:r>
        <w:rPr>
          <w:spacing w:val="15"/>
          <w:w w:val="95"/>
        </w:rPr>
        <w:t> </w:t>
      </w:r>
      <w:hyperlink w:history="true" w:anchor="_bookmark123">
        <w:r>
          <w:rPr>
            <w:w w:val="95"/>
          </w:rPr>
          <w:t>1.12aA).</w:t>
        </w:r>
        <w:r>
          <w:rPr>
            <w:spacing w:val="16"/>
            <w:w w:val="95"/>
          </w:rPr>
          <w:t> </w:t>
        </w:r>
      </w:hyperlink>
      <w:r>
        <w:rPr>
          <w:w w:val="95"/>
        </w:rPr>
        <w:t>Notably,</w:t>
      </w:r>
      <w:r>
        <w:rPr>
          <w:spacing w:val="15"/>
          <w:w w:val="95"/>
        </w:rPr>
        <w:t> </w:t>
      </w:r>
      <w:r>
        <w:rPr>
          <w:w w:val="95"/>
        </w:rPr>
        <w:t>almost</w:t>
      </w:r>
      <w:r>
        <w:rPr>
          <w:spacing w:val="16"/>
          <w:w w:val="95"/>
        </w:rPr>
        <w:t> </w:t>
      </w:r>
      <w:r>
        <w:rPr>
          <w:w w:val="95"/>
        </w:rPr>
        <w:t>all</w:t>
      </w:r>
      <w:r>
        <w:rPr>
          <w:spacing w:val="1"/>
          <w:w w:val="95"/>
        </w:rPr>
        <w:t> </w:t>
      </w:r>
      <w:r>
        <w:rPr>
          <w:w w:val="95"/>
        </w:rPr>
        <w:t>of these TF motifs were uniquely enriched in the regions of decreased chromatin accessibility</w:t>
      </w:r>
      <w:r>
        <w:rPr>
          <w:spacing w:val="1"/>
          <w:w w:val="95"/>
        </w:rPr>
        <w:t> </w:t>
      </w:r>
      <w:r>
        <w:rPr>
          <w:spacing w:val="-1"/>
        </w:rPr>
        <w:t>and predominantly associated with developmental </w:t>
      </w:r>
      <w:r>
        <w:rPr/>
        <w:t>factors. Top hits included members of</w:t>
      </w:r>
      <w:r>
        <w:rPr>
          <w:spacing w:val="-55"/>
        </w:rPr>
        <w:t> </w:t>
      </w:r>
      <w:r>
        <w:rPr/>
        <w:t>the</w:t>
      </w:r>
      <w:r>
        <w:rPr>
          <w:spacing w:val="34"/>
        </w:rPr>
        <w:t> </w:t>
      </w:r>
      <w:r>
        <w:rPr/>
        <w:t>FOX</w:t>
      </w:r>
      <w:r>
        <w:rPr>
          <w:spacing w:val="34"/>
        </w:rPr>
        <w:t> </w:t>
      </w:r>
      <w:r>
        <w:rPr/>
        <w:t>family</w:t>
      </w:r>
      <w:r>
        <w:rPr>
          <w:spacing w:val="34"/>
        </w:rPr>
        <w:t> </w:t>
      </w:r>
      <w:r>
        <w:rPr/>
        <w:t>(FOXO1,</w:t>
      </w:r>
      <w:r>
        <w:rPr>
          <w:spacing w:val="37"/>
        </w:rPr>
        <w:t> </w:t>
      </w:r>
      <w:r>
        <w:rPr/>
        <w:t>FOXO3,</w:t>
      </w:r>
      <w:r>
        <w:rPr>
          <w:spacing w:val="38"/>
        </w:rPr>
        <w:t> </w:t>
      </w:r>
      <w:r>
        <w:rPr/>
        <w:t>FOXP2,</w:t>
      </w:r>
      <w:r>
        <w:rPr>
          <w:spacing w:val="37"/>
        </w:rPr>
        <w:t> </w:t>
      </w:r>
      <w:r>
        <w:rPr/>
        <w:t>FOXK1,</w:t>
      </w:r>
      <w:r>
        <w:rPr>
          <w:spacing w:val="37"/>
        </w:rPr>
        <w:t> </w:t>
      </w:r>
      <w:r>
        <w:rPr/>
        <w:t>FOXA2)</w:t>
      </w:r>
      <w:r>
        <w:rPr>
          <w:spacing w:val="35"/>
        </w:rPr>
        <w:t> </w:t>
      </w:r>
      <w:r>
        <w:rPr/>
        <w:t>and</w:t>
      </w:r>
      <w:r>
        <w:rPr>
          <w:spacing w:val="34"/>
        </w:rPr>
        <w:t> </w:t>
      </w:r>
      <w:r>
        <w:rPr/>
        <w:t>members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ETS</w:t>
      </w:r>
      <w:r>
        <w:rPr>
          <w:spacing w:val="1"/>
        </w:rPr>
        <w:t> </w:t>
      </w:r>
      <w:r>
        <w:rPr/>
        <w:t>and ETS-related families (ETS1, GABPA, ETV4, ELF1, ELF3) (Figure </w:t>
      </w:r>
      <w:hyperlink w:history="true" w:anchor="_bookmark123">
        <w:r>
          <w:rPr/>
          <w:t>1.12aB)</w:t>
        </w:r>
      </w:hyperlink>
      <w:r>
        <w:rPr/>
        <w:t>. The gene</w:t>
      </w:r>
      <w:r>
        <w:rPr>
          <w:spacing w:val="1"/>
        </w:rPr>
        <w:t> </w:t>
      </w:r>
      <w:r>
        <w:rPr>
          <w:w w:val="95"/>
        </w:rPr>
        <w:t>expression levels of most of these TFs were decreased in adult spermatogonial cells (Figure</w:t>
      </w:r>
      <w:r>
        <w:rPr>
          <w:spacing w:val="1"/>
          <w:w w:val="95"/>
        </w:rPr>
        <w:t> </w:t>
      </w:r>
      <w:hyperlink w:history="true" w:anchor="_bookmark123">
        <w:r>
          <w:rPr>
            <w:w w:val="95"/>
          </w:rPr>
          <w:t>1.12aA).</w:t>
        </w:r>
        <w:r>
          <w:rPr>
            <w:spacing w:val="-9"/>
            <w:w w:val="95"/>
          </w:rPr>
          <w:t> </w:t>
        </w:r>
      </w:hyperlink>
      <w:r>
        <w:rPr>
          <w:w w:val="95"/>
        </w:rPr>
        <w:t>FOXO1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pivotal</w:t>
      </w:r>
      <w:r>
        <w:rPr>
          <w:spacing w:val="-8"/>
          <w:w w:val="95"/>
        </w:rPr>
        <w:t> </w:t>
      </w:r>
      <w:r>
        <w:rPr>
          <w:w w:val="95"/>
        </w:rPr>
        <w:t>regulator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self-renewal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differentiation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spermatogonial</w:t>
      </w:r>
      <w:r>
        <w:rPr>
          <w:spacing w:val="1"/>
          <w:w w:val="95"/>
        </w:rPr>
        <w:t> </w:t>
      </w:r>
      <w:r>
        <w:rPr>
          <w:spacing w:val="-1"/>
        </w:rPr>
        <w:t>stem</w:t>
      </w:r>
      <w:r>
        <w:rPr>
          <w:spacing w:val="-8"/>
        </w:rPr>
        <w:t> </w:t>
      </w:r>
      <w:r>
        <w:rPr>
          <w:spacing w:val="-1"/>
        </w:rPr>
        <w:t>cells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both</w:t>
      </w:r>
      <w:r>
        <w:rPr>
          <w:spacing w:val="-7"/>
        </w:rPr>
        <w:t> </w:t>
      </w:r>
      <w:r>
        <w:rPr>
          <w:spacing w:val="-1"/>
        </w:rPr>
        <w:t>pup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adult</w:t>
      </w:r>
      <w:r>
        <w:rPr>
          <w:spacing w:val="-7"/>
        </w:rPr>
        <w:t> </w:t>
      </w:r>
      <w:r>
        <w:rPr>
          <w:spacing w:val="-1"/>
        </w:rPr>
        <w:t>testis,</w:t>
      </w:r>
      <w:r>
        <w:rPr>
          <w:spacing w:val="-8"/>
        </w:rPr>
        <w:t> </w:t>
      </w:r>
      <w:r>
        <w:rPr>
          <w:spacing w:val="-1"/>
        </w:rPr>
        <w:t>via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PI3K-Akt</w:t>
      </w:r>
      <w:r>
        <w:rPr>
          <w:spacing w:val="-7"/>
        </w:rPr>
        <w:t> </w:t>
      </w:r>
      <w:r>
        <w:rPr/>
        <w:t>signalling</w:t>
      </w:r>
      <w:r>
        <w:rPr>
          <w:spacing w:val="-7"/>
        </w:rPr>
        <w:t> </w:t>
      </w:r>
      <w:r>
        <w:rPr/>
        <w:t>pathway</w:t>
      </w:r>
      <w:r>
        <w:rPr>
          <w:spacing w:val="-7"/>
        </w:rPr>
        <w:t> </w:t>
      </w:r>
      <w:hyperlink w:history="true" w:anchor="_bookmark334">
        <w:r>
          <w:rPr/>
          <w:t>(F.</w:t>
        </w:r>
        <w:r>
          <w:rPr>
            <w:spacing w:val="-7"/>
          </w:rPr>
          <w:t> </w:t>
        </w:r>
        <w:r>
          <w:rPr/>
          <w:t>Chan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8"/>
          </w:rPr>
          <w:t> </w:t>
        </w:r>
        <w:r>
          <w:rPr/>
          <w:t>al.,</w:t>
        </w:r>
      </w:hyperlink>
      <w:r>
        <w:rPr>
          <w:spacing w:val="-55"/>
        </w:rPr>
        <w:t> </w:t>
      </w:r>
      <w:hyperlink w:history="true" w:anchor="_bookmark334">
        <w:r>
          <w:rPr>
            <w:w w:val="95"/>
          </w:rPr>
          <w:t>2014; </w:t>
        </w:r>
      </w:hyperlink>
      <w:hyperlink w:history="true" w:anchor="_bookmark384">
        <w:r>
          <w:rPr>
            <w:w w:val="95"/>
          </w:rPr>
          <w:t>Goertz, Wu, Gallardo, Hamra, &amp; Castrillon, 2011).</w:t>
        </w:r>
      </w:hyperlink>
      <w:r>
        <w:rPr>
          <w:w w:val="95"/>
        </w:rPr>
        <w:t> The roles of the various ETS-related</w:t>
      </w:r>
      <w:r>
        <w:rPr>
          <w:spacing w:val="1"/>
          <w:w w:val="95"/>
        </w:rPr>
        <w:t> </w:t>
      </w:r>
      <w:r>
        <w:rPr>
          <w:w w:val="95"/>
        </w:rPr>
        <w:t>TFs in spermatogonial cells have not been clarified, however recently published data found</w:t>
      </w:r>
      <w:r>
        <w:rPr>
          <w:spacing w:val="1"/>
          <w:w w:val="95"/>
        </w:rPr>
        <w:t> </w:t>
      </w:r>
      <w:r>
        <w:rPr>
          <w:w w:val="95"/>
        </w:rPr>
        <w:t>ETV4 in the stem-cell enriched fraction of the spermatogonial population, particularly during</w:t>
      </w:r>
      <w:r>
        <w:rPr>
          <w:spacing w:val="-52"/>
          <w:w w:val="95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spermatogonial</w:t>
      </w:r>
      <w:r>
        <w:rPr>
          <w:spacing w:val="7"/>
          <w:w w:val="95"/>
        </w:rPr>
        <w:t> </w:t>
      </w:r>
      <w:r>
        <w:rPr>
          <w:w w:val="95"/>
        </w:rPr>
        <w:t>stem</w:t>
      </w:r>
      <w:r>
        <w:rPr>
          <w:spacing w:val="7"/>
          <w:w w:val="95"/>
        </w:rPr>
        <w:t> </w:t>
      </w:r>
      <w:r>
        <w:rPr>
          <w:w w:val="95"/>
        </w:rPr>
        <w:t>cell</w:t>
      </w:r>
      <w:r>
        <w:rPr>
          <w:spacing w:val="6"/>
          <w:w w:val="95"/>
        </w:rPr>
        <w:t> </w:t>
      </w:r>
      <w:r>
        <w:rPr>
          <w:w w:val="95"/>
        </w:rPr>
        <w:t>pool</w:t>
      </w:r>
      <w:r>
        <w:rPr>
          <w:spacing w:val="7"/>
          <w:w w:val="95"/>
        </w:rPr>
        <w:t> </w:t>
      </w:r>
      <w:r>
        <w:rPr>
          <w:w w:val="95"/>
        </w:rPr>
        <w:t>establishment</w:t>
      </w:r>
      <w:r>
        <w:rPr>
          <w:spacing w:val="7"/>
          <w:w w:val="95"/>
        </w:rPr>
        <w:t> </w:t>
      </w:r>
      <w:r>
        <w:rPr>
          <w:w w:val="95"/>
        </w:rPr>
        <w:t>immediately</w:t>
      </w:r>
      <w:r>
        <w:rPr>
          <w:spacing w:val="6"/>
          <w:w w:val="95"/>
        </w:rPr>
        <w:t> </w:t>
      </w:r>
      <w:r>
        <w:rPr>
          <w:w w:val="95"/>
        </w:rPr>
        <w:t>after</w:t>
      </w:r>
      <w:r>
        <w:rPr>
          <w:spacing w:val="7"/>
          <w:w w:val="95"/>
        </w:rPr>
        <w:t> </w:t>
      </w:r>
      <w:r>
        <w:rPr>
          <w:w w:val="95"/>
        </w:rPr>
        <w:t>birth</w:t>
      </w:r>
      <w:r>
        <w:rPr>
          <w:spacing w:val="7"/>
          <w:w w:val="95"/>
        </w:rPr>
        <w:t> </w:t>
      </w:r>
      <w:hyperlink w:history="true" w:anchor="_bookmark341">
        <w:r>
          <w:rPr>
            <w:w w:val="95"/>
          </w:rPr>
          <w:t>(Cheng</w:t>
        </w:r>
        <w:r>
          <w:rPr>
            <w:spacing w:val="6"/>
            <w:w w:val="95"/>
          </w:rPr>
          <w:t> </w:t>
        </w:r>
        <w:r>
          <w:rPr>
            <w:w w:val="95"/>
          </w:rPr>
          <w:t>et</w:t>
        </w:r>
        <w:r>
          <w:rPr>
            <w:spacing w:val="7"/>
            <w:w w:val="95"/>
          </w:rPr>
          <w:t> </w:t>
        </w:r>
        <w:r>
          <w:rPr>
            <w:w w:val="95"/>
          </w:rPr>
          <w:t>al.,</w:t>
        </w:r>
        <w:r>
          <w:rPr>
            <w:spacing w:val="7"/>
            <w:w w:val="95"/>
          </w:rPr>
          <w:t> </w:t>
        </w:r>
        <w:r>
          <w:rPr>
            <w:w w:val="95"/>
          </w:rPr>
          <w:t>2020;</w:t>
        </w:r>
      </w:hyperlink>
    </w:p>
    <w:p>
      <w:pPr>
        <w:pStyle w:val="BodyText"/>
        <w:spacing w:line="314" w:lineRule="auto" w:before="19"/>
        <w:ind w:left="1260" w:right="1067"/>
        <w:jc w:val="both"/>
      </w:pPr>
      <w:hyperlink w:history="true" w:anchor="_bookmark443">
        <w:r>
          <w:rPr>
            <w:w w:val="95"/>
          </w:rPr>
          <w:t>N. C. Law et al., 2019).</w:t>
        </w:r>
      </w:hyperlink>
      <w:r>
        <w:rPr>
          <w:w w:val="95"/>
        </w:rPr>
        <w:t> Motif enrichment analysis on the regions with decreased chromatin</w:t>
      </w:r>
      <w:r>
        <w:rPr>
          <w:spacing w:val="1"/>
          <w:w w:val="95"/>
        </w:rPr>
        <w:t> </w:t>
      </w:r>
      <w:r>
        <w:rPr>
          <w:w w:val="95"/>
        </w:rPr>
        <w:t>accessibility situated in the gene body and intergenic regions revealed that TFs are important</w:t>
      </w:r>
      <w:r>
        <w:rPr>
          <w:spacing w:val="-52"/>
          <w:w w:val="95"/>
        </w:rPr>
        <w:t> </w:t>
      </w:r>
      <w:r>
        <w:rPr/>
        <w:t>in</w:t>
      </w:r>
      <w:r>
        <w:rPr>
          <w:spacing w:val="-6"/>
        </w:rPr>
        <w:t> </w:t>
      </w:r>
      <w:r>
        <w:rPr/>
        <w:t>numerous</w:t>
      </w:r>
      <w:r>
        <w:rPr>
          <w:spacing w:val="-6"/>
        </w:rPr>
        <w:t> </w:t>
      </w:r>
      <w:r>
        <w:rPr/>
        <w:t>developmental</w:t>
      </w:r>
      <w:r>
        <w:rPr>
          <w:spacing w:val="-5"/>
        </w:rPr>
        <w:t> </w:t>
      </w:r>
      <w:r>
        <w:rPr/>
        <w:t>processes</w:t>
      </w:r>
      <w:r>
        <w:rPr>
          <w:spacing w:val="-6"/>
        </w:rPr>
        <w:t> </w:t>
      </w:r>
      <w:r>
        <w:rPr/>
        <w:t>(FOXC1,</w:t>
      </w:r>
      <w:r>
        <w:rPr>
          <w:spacing w:val="-6"/>
        </w:rPr>
        <w:t> </w:t>
      </w:r>
      <w:r>
        <w:rPr/>
        <w:t>FOXJ2,</w:t>
      </w:r>
      <w:r>
        <w:rPr>
          <w:spacing w:val="-5"/>
        </w:rPr>
        <w:t> </w:t>
      </w:r>
      <w:r>
        <w:rPr/>
        <w:t>FOXM1,</w:t>
      </w:r>
      <w:r>
        <w:rPr>
          <w:spacing w:val="-6"/>
        </w:rPr>
        <w:t> </w:t>
      </w:r>
      <w:r>
        <w:rPr/>
        <w:t>LHX6)</w:t>
      </w:r>
      <w:r>
        <w:rPr>
          <w:spacing w:val="-6"/>
        </w:rPr>
        <w:t> </w:t>
      </w:r>
      <w:r>
        <w:rPr/>
        <w:t>were</w:t>
      </w:r>
      <w:r>
        <w:rPr>
          <w:spacing w:val="-5"/>
        </w:rPr>
        <w:t> </w:t>
      </w:r>
      <w:r>
        <w:rPr/>
        <w:t>specifically</w:t>
      </w:r>
      <w:r>
        <w:rPr>
          <w:spacing w:val="-56"/>
        </w:rPr>
        <w:t> </w:t>
      </w:r>
      <w:r>
        <w:rPr>
          <w:w w:val="95"/>
        </w:rPr>
        <w:t>enriched in intergenic regions of decreased chromatin accessibility (Figure </w:t>
      </w:r>
      <w:hyperlink w:history="true" w:anchor="_bookmark124">
        <w:r>
          <w:rPr>
            <w:w w:val="95"/>
          </w:rPr>
          <w:t>1.12bD). </w:t>
        </w:r>
      </w:hyperlink>
      <w:r>
        <w:rPr>
          <w:w w:val="95"/>
        </w:rPr>
        <w:t>This is</w:t>
      </w:r>
      <w:r>
        <w:rPr>
          <w:spacing w:val="1"/>
          <w:w w:val="95"/>
        </w:rPr>
        <w:t> </w:t>
      </w:r>
      <w:r>
        <w:rPr>
          <w:w w:val="95"/>
        </w:rPr>
        <w:t>consistent</w:t>
      </w:r>
      <w:r>
        <w:rPr>
          <w:spacing w:val="38"/>
          <w:w w:val="95"/>
        </w:rPr>
        <w:t> </w:t>
      </w:r>
      <w:r>
        <w:rPr>
          <w:w w:val="95"/>
        </w:rPr>
        <w:t>with</w:t>
      </w:r>
      <w:r>
        <w:rPr>
          <w:spacing w:val="38"/>
          <w:w w:val="95"/>
        </w:rPr>
        <w:t> </w:t>
      </w:r>
      <w:r>
        <w:rPr>
          <w:w w:val="95"/>
        </w:rPr>
        <w:t>the</w:t>
      </w:r>
      <w:r>
        <w:rPr>
          <w:spacing w:val="38"/>
          <w:w w:val="95"/>
        </w:rPr>
        <w:t> </w:t>
      </w:r>
      <w:r>
        <w:rPr>
          <w:w w:val="95"/>
        </w:rPr>
        <w:t>association</w:t>
      </w:r>
      <w:r>
        <w:rPr>
          <w:spacing w:val="38"/>
          <w:w w:val="95"/>
        </w:rPr>
        <w:t> </w:t>
      </w:r>
      <w:r>
        <w:rPr>
          <w:w w:val="95"/>
        </w:rPr>
        <w:t>of</w:t>
      </w:r>
      <w:r>
        <w:rPr>
          <w:spacing w:val="38"/>
          <w:w w:val="95"/>
        </w:rPr>
        <w:t> </w:t>
      </w:r>
      <w:r>
        <w:rPr>
          <w:w w:val="95"/>
        </w:rPr>
        <w:t>intergenic</w:t>
      </w:r>
      <w:r>
        <w:rPr>
          <w:spacing w:val="38"/>
          <w:w w:val="95"/>
        </w:rPr>
        <w:t> </w:t>
      </w:r>
      <w:r>
        <w:rPr>
          <w:w w:val="95"/>
        </w:rPr>
        <w:t>regions</w:t>
      </w:r>
      <w:r>
        <w:rPr>
          <w:spacing w:val="38"/>
          <w:w w:val="95"/>
        </w:rPr>
        <w:t> </w:t>
      </w:r>
      <w:r>
        <w:rPr>
          <w:w w:val="95"/>
        </w:rPr>
        <w:t>with</w:t>
      </w:r>
      <w:r>
        <w:rPr>
          <w:spacing w:val="38"/>
          <w:w w:val="95"/>
        </w:rPr>
        <w:t> </w:t>
      </w:r>
      <w:r>
        <w:rPr>
          <w:w w:val="95"/>
        </w:rPr>
        <w:t>embryonic</w:t>
      </w:r>
      <w:r>
        <w:rPr>
          <w:spacing w:val="38"/>
          <w:w w:val="95"/>
        </w:rPr>
        <w:t> </w:t>
      </w:r>
      <w:r>
        <w:rPr>
          <w:w w:val="95"/>
        </w:rPr>
        <w:t>development-related</w:t>
      </w:r>
      <w:r>
        <w:rPr>
          <w:spacing w:val="-53"/>
          <w:w w:val="95"/>
        </w:rPr>
        <w:t> </w:t>
      </w:r>
      <w:r>
        <w:rPr/>
        <w:t>GO terms that we previously detected (Figure </w:t>
      </w:r>
      <w:hyperlink w:history="true" w:anchor="_bookmark118">
        <w:r>
          <w:rPr/>
          <w:t>1.9bC).</w:t>
        </w:r>
      </w:hyperlink>
      <w:r>
        <w:rPr/>
        <w:t> Our findings provide a detailed</w:t>
      </w:r>
      <w:r>
        <w:rPr>
          <w:spacing w:val="1"/>
        </w:rPr>
        <w:t> </w:t>
      </w:r>
      <w:r>
        <w:rPr/>
        <w:t>characterization of the enriched TF motifs present at the regions of dynamic accessibility</w:t>
      </w:r>
      <w:r>
        <w:rPr>
          <w:spacing w:val="-55"/>
        </w:rPr>
        <w:t> </w:t>
      </w:r>
      <w:r>
        <w:rPr>
          <w:spacing w:val="-1"/>
        </w:rPr>
        <w:t>between</w:t>
      </w:r>
      <w:r>
        <w:rPr>
          <w:spacing w:val="-7"/>
        </w:rPr>
        <w:t> </w:t>
      </w:r>
      <w:r>
        <w:rPr>
          <w:spacing w:val="-1"/>
        </w:rPr>
        <w:t>PND15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adult</w:t>
      </w:r>
      <w:r>
        <w:rPr>
          <w:spacing w:val="-7"/>
        </w:rPr>
        <w:t> </w:t>
      </w:r>
      <w:r>
        <w:rPr>
          <w:spacing w:val="-1"/>
        </w:rPr>
        <w:t>spermatogonial</w:t>
      </w:r>
      <w:r>
        <w:rPr>
          <w:spacing w:val="-7"/>
        </w:rPr>
        <w:t> </w:t>
      </w:r>
      <w:r>
        <w:rPr>
          <w:spacing w:val="-1"/>
        </w:rPr>
        <w:t>populations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point</w:t>
      </w:r>
      <w:r>
        <w:rPr>
          <w:spacing w:val="-7"/>
        </w:rPr>
        <w:t> </w:t>
      </w:r>
      <w:r>
        <w:rPr>
          <w:spacing w:val="-1"/>
        </w:rPr>
        <w:t>towards</w:t>
      </w:r>
      <w:r>
        <w:rPr>
          <w:spacing w:val="-7"/>
        </w:rPr>
        <w:t> </w:t>
      </w:r>
      <w:r>
        <w:rPr>
          <w:spacing w:val="-1"/>
        </w:rPr>
        <w:t>novel</w:t>
      </w:r>
      <w:r>
        <w:rPr>
          <w:spacing w:val="-7"/>
        </w:rPr>
        <w:t> </w:t>
      </w:r>
      <w:r>
        <w:rPr>
          <w:spacing w:val="-1"/>
        </w:rPr>
        <w:t>candidate</w:t>
      </w:r>
      <w:r>
        <w:rPr>
          <w:spacing w:val="-55"/>
        </w:rPr>
        <w:t> </w:t>
      </w:r>
      <w:r>
        <w:rPr>
          <w:w w:val="95"/>
        </w:rPr>
        <w:t>regulators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differential</w:t>
      </w:r>
      <w:r>
        <w:rPr>
          <w:spacing w:val="16"/>
          <w:w w:val="95"/>
        </w:rPr>
        <w:t> </w:t>
      </w:r>
      <w:r>
        <w:rPr>
          <w:w w:val="95"/>
        </w:rPr>
        <w:t>transcriptome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pup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adult</w:t>
      </w:r>
      <w:r>
        <w:rPr>
          <w:spacing w:val="17"/>
          <w:w w:val="95"/>
        </w:rPr>
        <w:t> </w:t>
      </w:r>
      <w:r>
        <w:rPr>
          <w:w w:val="95"/>
        </w:rPr>
        <w:t>mouse</w:t>
      </w:r>
      <w:r>
        <w:rPr>
          <w:spacing w:val="16"/>
          <w:w w:val="95"/>
        </w:rPr>
        <w:t> </w:t>
      </w:r>
      <w:r>
        <w:rPr>
          <w:w w:val="95"/>
        </w:rPr>
        <w:t>spermatogonia.</w:t>
      </w:r>
    </w:p>
    <w:p>
      <w:pPr>
        <w:pStyle w:val="BodyText"/>
        <w:spacing w:before="1"/>
        <w:rPr>
          <w:sz w:val="45"/>
        </w:rPr>
      </w:pPr>
    </w:p>
    <w:p>
      <w:pPr>
        <w:pStyle w:val="Heading3"/>
        <w:numPr>
          <w:ilvl w:val="2"/>
          <w:numId w:val="21"/>
        </w:numPr>
        <w:tabs>
          <w:tab w:pos="2247" w:val="left" w:leader="none"/>
        </w:tabs>
        <w:spacing w:line="336" w:lineRule="auto" w:before="0" w:after="0"/>
        <w:ind w:left="2246" w:right="1077" w:hanging="987"/>
        <w:jc w:val="both"/>
      </w:pPr>
      <w:bookmarkStart w:name="Chromatin accessibility at transposable " w:id="182"/>
      <w:bookmarkEnd w:id="182"/>
      <w:r>
        <w:rPr>
          <w:b w:val="0"/>
        </w:rPr>
      </w:r>
      <w:bookmarkStart w:name="_bookmark95" w:id="183"/>
      <w:bookmarkEnd w:id="183"/>
      <w:r>
        <w:rPr>
          <w:b w:val="0"/>
        </w:rPr>
      </w:r>
      <w:bookmarkStart w:name="_bookmark95" w:id="184"/>
      <w:bookmarkEnd w:id="184"/>
      <w:r>
        <w:rPr>
          <w:w w:val="95"/>
        </w:rPr>
        <w:t>Chromati</w:t>
      </w:r>
      <w:r>
        <w:rPr>
          <w:w w:val="95"/>
        </w:rPr>
        <w:t>n accessibility at transposable elements undergoes</w:t>
      </w:r>
      <w:r>
        <w:rPr>
          <w:spacing w:val="1"/>
          <w:w w:val="95"/>
        </w:rPr>
        <w:t> </w:t>
      </w:r>
      <w:r>
        <w:rPr>
          <w:spacing w:val="-1"/>
        </w:rPr>
        <w:t>significant </w:t>
      </w:r>
      <w:r>
        <w:rPr/>
        <w:t>remodelling in the transition from postnatal to</w:t>
      </w:r>
      <w:r>
        <w:rPr>
          <w:spacing w:val="-69"/>
        </w:rPr>
        <w:t> </w:t>
      </w:r>
      <w:r>
        <w:rPr/>
        <w:t>adult</w:t>
      </w:r>
      <w:r>
        <w:rPr>
          <w:spacing w:val="33"/>
        </w:rPr>
        <w:t> </w:t>
      </w:r>
      <w:r>
        <w:rPr/>
        <w:t>spermatogonia</w:t>
      </w:r>
    </w:p>
    <w:p>
      <w:pPr>
        <w:pStyle w:val="BodyText"/>
        <w:spacing w:line="314" w:lineRule="auto" w:before="127"/>
        <w:ind w:left="1260" w:right="1077" w:hanging="9"/>
        <w:jc w:val="both"/>
      </w:pPr>
      <w:r>
        <w:rPr>
          <w:w w:val="95"/>
        </w:rPr>
        <w:t>Transposable elements (TEs) are under tight control in the germline, through coordinated</w:t>
      </w:r>
      <w:r>
        <w:rPr>
          <w:spacing w:val="1"/>
          <w:w w:val="95"/>
        </w:rPr>
        <w:t> </w:t>
      </w:r>
      <w:r>
        <w:rPr>
          <w:w w:val="95"/>
        </w:rPr>
        <w:t>epigenetic</w:t>
      </w:r>
      <w:r>
        <w:rPr>
          <w:spacing w:val="15"/>
          <w:w w:val="95"/>
        </w:rPr>
        <w:t> </w:t>
      </w:r>
      <w:r>
        <w:rPr>
          <w:w w:val="95"/>
        </w:rPr>
        <w:t>mechanisms</w:t>
      </w:r>
      <w:r>
        <w:rPr>
          <w:spacing w:val="16"/>
          <w:w w:val="95"/>
        </w:rPr>
        <w:t> </w:t>
      </w:r>
      <w:r>
        <w:rPr>
          <w:w w:val="95"/>
        </w:rPr>
        <w:t>involving</w:t>
      </w:r>
      <w:r>
        <w:rPr>
          <w:spacing w:val="16"/>
          <w:w w:val="95"/>
        </w:rPr>
        <w:t> </w:t>
      </w:r>
      <w:r>
        <w:rPr>
          <w:w w:val="95"/>
        </w:rPr>
        <w:t>DNA</w:t>
      </w:r>
      <w:r>
        <w:rPr>
          <w:spacing w:val="16"/>
          <w:w w:val="95"/>
        </w:rPr>
        <w:t> </w:t>
      </w:r>
      <w:r>
        <w:rPr>
          <w:w w:val="95"/>
        </w:rPr>
        <w:t>methylation,</w:t>
      </w:r>
      <w:r>
        <w:rPr>
          <w:spacing w:val="16"/>
          <w:w w:val="95"/>
        </w:rPr>
        <w:t> </w:t>
      </w:r>
      <w:r>
        <w:rPr>
          <w:w w:val="95"/>
        </w:rPr>
        <w:t>chromatin</w:t>
      </w:r>
      <w:r>
        <w:rPr>
          <w:spacing w:val="16"/>
          <w:w w:val="95"/>
        </w:rPr>
        <w:t> </w:t>
      </w:r>
      <w:r>
        <w:rPr>
          <w:w w:val="95"/>
        </w:rPr>
        <w:t>silencing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PIWI</w:t>
      </w:r>
      <w:r>
        <w:rPr>
          <w:spacing w:val="16"/>
          <w:w w:val="95"/>
        </w:rPr>
        <w:t> </w:t>
      </w:r>
      <w:r>
        <w:rPr>
          <w:w w:val="95"/>
        </w:rPr>
        <w:t>proteins</w:t>
      </w:r>
    </w:p>
    <w:p>
      <w:pPr>
        <w:pStyle w:val="BodyText"/>
        <w:spacing w:line="314" w:lineRule="auto" w:before="3"/>
        <w:ind w:left="1260" w:right="1031" w:hanging="47"/>
        <w:jc w:val="both"/>
      </w:pPr>
      <w:r>
        <w:rPr/>
        <w:t>–</w:t>
      </w:r>
      <w:r>
        <w:rPr>
          <w:spacing w:val="-7"/>
        </w:rPr>
        <w:t> </w:t>
      </w:r>
      <w:r>
        <w:rPr/>
        <w:t>piRNA</w:t>
      </w:r>
      <w:r>
        <w:rPr>
          <w:spacing w:val="-6"/>
        </w:rPr>
        <w:t> </w:t>
      </w:r>
      <w:r>
        <w:rPr/>
        <w:t>pathway</w:t>
      </w:r>
      <w:r>
        <w:rPr>
          <w:spacing w:val="-6"/>
        </w:rPr>
        <w:t> </w:t>
      </w:r>
      <w:hyperlink w:history="true" w:anchor="_bookmark354">
        <w:r>
          <w:rPr/>
          <w:t>(Deniz,</w:t>
        </w:r>
        <w:r>
          <w:rPr>
            <w:spacing w:val="-7"/>
          </w:rPr>
          <w:t> </w:t>
        </w:r>
        <w:r>
          <w:rPr/>
          <w:t>Frost,</w:t>
        </w:r>
        <w:r>
          <w:rPr>
            <w:spacing w:val="-6"/>
          </w:rPr>
          <w:t> </w:t>
        </w:r>
        <w:r>
          <w:rPr/>
          <w:t>&amp;</w:t>
        </w:r>
        <w:r>
          <w:rPr>
            <w:spacing w:val="-6"/>
          </w:rPr>
          <w:t> </w:t>
        </w:r>
        <w:r>
          <w:rPr/>
          <w:t>Branco,</w:t>
        </w:r>
        <w:r>
          <w:rPr>
            <w:spacing w:val="-6"/>
          </w:rPr>
          <w:t> </w:t>
        </w:r>
        <w:r>
          <w:rPr/>
          <w:t>2019;</w:t>
        </w:r>
        <w:r>
          <w:rPr>
            <w:spacing w:val="-7"/>
          </w:rPr>
          <w:t> </w:t>
        </w:r>
      </w:hyperlink>
      <w:hyperlink w:history="true" w:anchor="_bookmark541">
        <w:r>
          <w:rPr/>
          <w:t>Thompson,</w:t>
        </w:r>
        <w:r>
          <w:rPr>
            <w:spacing w:val="-6"/>
          </w:rPr>
          <w:t> </w:t>
        </w:r>
        <w:r>
          <w:rPr/>
          <w:t>Macfarlan,</w:t>
        </w:r>
        <w:r>
          <w:rPr>
            <w:spacing w:val="-6"/>
          </w:rPr>
          <w:t> </w:t>
        </w:r>
        <w:r>
          <w:rPr/>
          <w:t>&amp;</w:t>
        </w:r>
        <w:r>
          <w:rPr>
            <w:spacing w:val="-6"/>
          </w:rPr>
          <w:t> </w:t>
        </w:r>
        <w:r>
          <w:rPr/>
          <w:t>Lorincz,</w:t>
        </w:r>
        <w:r>
          <w:rPr>
            <w:spacing w:val="-7"/>
          </w:rPr>
          <w:t> </w:t>
        </w:r>
        <w:r>
          <w:rPr/>
          <w:t>2016).</w:t>
        </w:r>
      </w:hyperlink>
      <w:r>
        <w:rPr>
          <w:spacing w:val="-55"/>
        </w:rPr>
        <w:t> </w:t>
      </w:r>
      <w:r>
        <w:rPr>
          <w:w w:val="95"/>
        </w:rPr>
        <w:t>Recent evidence suggests an important role for long terminal repeat (LTR) - type elements,</w:t>
      </w:r>
      <w:r>
        <w:rPr>
          <w:spacing w:val="1"/>
          <w:w w:val="95"/>
        </w:rPr>
        <w:t> </w:t>
      </w:r>
      <w:r>
        <w:rPr>
          <w:w w:val="95"/>
        </w:rPr>
        <w:t>specifically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ERVKs,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youngest</w:t>
      </w:r>
      <w:r>
        <w:rPr>
          <w:spacing w:val="-11"/>
          <w:w w:val="95"/>
        </w:rPr>
        <w:t> </w:t>
      </w:r>
      <w:r>
        <w:rPr>
          <w:w w:val="95"/>
        </w:rPr>
        <w:t>class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endogenous</w:t>
      </w:r>
      <w:r>
        <w:rPr>
          <w:spacing w:val="-11"/>
          <w:w w:val="95"/>
        </w:rPr>
        <w:t> </w:t>
      </w:r>
      <w:r>
        <w:rPr>
          <w:w w:val="95"/>
        </w:rPr>
        <w:t>retroviruses</w:t>
      </w:r>
      <w:r>
        <w:rPr>
          <w:spacing w:val="-11"/>
          <w:w w:val="95"/>
        </w:rPr>
        <w:t> </w:t>
      </w:r>
      <w:r>
        <w:rPr>
          <w:w w:val="95"/>
        </w:rPr>
        <w:t>(ERVs),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transcrip-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314" w:lineRule="auto" w:before="145"/>
        <w:ind w:left="872" w:right="1398" w:firstLine="27"/>
        <w:jc w:val="both"/>
      </w:pPr>
      <w:r>
        <w:rPr>
          <w:w w:val="95"/>
        </w:rPr>
        <w:t>tional regulation of mRNAs and long non-coding RNAs (lncRNAs) during mitosis-to-meiosis</w:t>
      </w:r>
      <w:r>
        <w:rPr>
          <w:spacing w:val="1"/>
          <w:w w:val="95"/>
        </w:rPr>
        <w:t> </w:t>
      </w:r>
      <w:r>
        <w:rPr>
          <w:w w:val="95"/>
        </w:rPr>
        <w:t>transition </w:t>
      </w:r>
      <w:hyperlink w:history="true" w:anchor="_bookmark351">
        <w:r>
          <w:rPr>
            <w:w w:val="95"/>
          </w:rPr>
          <w:t>(Davis et al., 2017; </w:t>
        </w:r>
      </w:hyperlink>
      <w:hyperlink w:history="true" w:anchor="_bookmark506">
        <w:r>
          <w:rPr>
            <w:w w:val="95"/>
          </w:rPr>
          <w:t>Sakashita et al., 2020).</w:t>
        </w:r>
      </w:hyperlink>
      <w:r>
        <w:rPr>
          <w:w w:val="95"/>
        </w:rPr>
        <w:t> Furthermore, accessibility analysis at</w:t>
      </w:r>
      <w:r>
        <w:rPr>
          <w:spacing w:val="1"/>
          <w:w w:val="95"/>
        </w:rPr>
        <w:t> </w:t>
      </w:r>
      <w:r>
        <w:rPr>
          <w:w w:val="95"/>
        </w:rPr>
        <w:t>LTRs</w:t>
      </w:r>
      <w:r>
        <w:rPr>
          <w:spacing w:val="12"/>
          <w:w w:val="95"/>
        </w:rPr>
        <w:t> </w:t>
      </w:r>
      <w:r>
        <w:rPr>
          <w:w w:val="95"/>
        </w:rPr>
        <w:t>in</w:t>
      </w:r>
      <w:r>
        <w:rPr>
          <w:spacing w:val="12"/>
          <w:w w:val="95"/>
        </w:rPr>
        <w:t> </w:t>
      </w:r>
      <w:r>
        <w:rPr>
          <w:w w:val="95"/>
        </w:rPr>
        <w:t>mitotic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meiotic</w:t>
      </w:r>
      <w:r>
        <w:rPr>
          <w:spacing w:val="13"/>
          <w:w w:val="95"/>
        </w:rPr>
        <w:t> </w:t>
      </w:r>
      <w:r>
        <w:rPr>
          <w:w w:val="95"/>
        </w:rPr>
        <w:t>germ</w:t>
      </w:r>
      <w:r>
        <w:rPr>
          <w:spacing w:val="12"/>
          <w:w w:val="95"/>
        </w:rPr>
        <w:t> </w:t>
      </w:r>
      <w:r>
        <w:rPr>
          <w:w w:val="95"/>
        </w:rPr>
        <w:t>cells,</w:t>
      </w:r>
      <w:r>
        <w:rPr>
          <w:spacing w:val="12"/>
          <w:w w:val="95"/>
        </w:rPr>
        <w:t> </w:t>
      </w:r>
      <w:r>
        <w:rPr>
          <w:w w:val="95"/>
        </w:rPr>
        <w:t>revealed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13"/>
          <w:w w:val="95"/>
        </w:rPr>
        <w:t> </w:t>
      </w:r>
      <w:r>
        <w:rPr>
          <w:w w:val="95"/>
        </w:rPr>
        <w:t>unique</w:t>
      </w:r>
      <w:r>
        <w:rPr>
          <w:spacing w:val="12"/>
          <w:w w:val="95"/>
        </w:rPr>
        <w:t> </w:t>
      </w:r>
      <w:r>
        <w:rPr>
          <w:w w:val="95"/>
        </w:rPr>
        <w:t>chromatin</w:t>
      </w:r>
      <w:r>
        <w:rPr>
          <w:spacing w:val="12"/>
          <w:w w:val="95"/>
        </w:rPr>
        <w:t> </w:t>
      </w:r>
      <w:r>
        <w:rPr>
          <w:w w:val="95"/>
        </w:rPr>
        <w:t>accessibility</w:t>
      </w:r>
      <w:r>
        <w:rPr>
          <w:spacing w:val="12"/>
          <w:w w:val="95"/>
        </w:rPr>
        <w:t> </w:t>
      </w:r>
      <w:r>
        <w:rPr>
          <w:w w:val="95"/>
        </w:rPr>
        <w:t>landscape</w:t>
      </w:r>
      <w:r>
        <w:rPr>
          <w:spacing w:val="1"/>
          <w:w w:val="95"/>
        </w:rPr>
        <w:t> </w:t>
      </w:r>
      <w:r>
        <w:rPr/>
        <w:t>in spermatogonial cells, compared to the rest of the germ cells in the testis </w:t>
      </w:r>
      <w:hyperlink w:history="true" w:anchor="_bookmark506">
        <w:r>
          <w:rPr/>
          <w:t>(Sakashita et</w:t>
        </w:r>
      </w:hyperlink>
      <w:r>
        <w:rPr>
          <w:spacing w:val="1"/>
        </w:rPr>
        <w:t> </w:t>
      </w:r>
      <w:hyperlink w:history="true" w:anchor="_bookmark506">
        <w:r>
          <w:rPr/>
          <w:t>al., 2020).</w:t>
        </w:r>
      </w:hyperlink>
      <w:r>
        <w:rPr/>
        <w:t> To explore potential differences in TEs regulation driven by postnatal age, we</w:t>
      </w:r>
      <w:r>
        <w:rPr>
          <w:spacing w:val="1"/>
        </w:rPr>
        <w:t> </w:t>
      </w:r>
      <w:r>
        <w:rPr/>
        <w:t>compared the accessibility of TEs in PND15 and adult spermatogonia. For this purpose,</w:t>
      </w:r>
      <w:r>
        <w:rPr>
          <w:spacing w:val="1"/>
        </w:rPr>
        <w:t> </w:t>
      </w:r>
      <w:r>
        <w:rPr/>
        <w:t>we quantified the ATAC-seq reads overlapping TEs defined by UCSC RepeatMasker and</w:t>
      </w:r>
      <w:r>
        <w:rPr>
          <w:spacing w:val="1"/>
        </w:rPr>
        <w:t> </w:t>
      </w:r>
      <w:r>
        <w:rPr>
          <w:w w:val="95"/>
        </w:rPr>
        <w:t>performed differential accessibility analysis at the subtype level (see Methods section). Our</w:t>
      </w:r>
      <w:r>
        <w:rPr>
          <w:spacing w:val="1"/>
          <w:w w:val="95"/>
        </w:rPr>
        <w:t> </w:t>
      </w:r>
      <w:r>
        <w:rPr/>
        <w:t>results revealed that the transition from PND15 to the adult stage is accompanied by sig-</w:t>
      </w:r>
      <w:r>
        <w:rPr>
          <w:spacing w:val="1"/>
        </w:rPr>
        <w:t> </w:t>
      </w:r>
      <w:r>
        <w:rPr/>
        <w:t>nificant chromatin accessibility differences at 135 TE subtypes (Figure </w:t>
      </w:r>
      <w:hyperlink w:history="true" w:anchor="_bookmark125">
        <w:r>
          <w:rPr/>
          <w:t>1.13aA </w:t>
        </w:r>
      </w:hyperlink>
      <w:r>
        <w:rPr/>
        <w:t>and 5B and</w:t>
      </w:r>
      <w:r>
        <w:rPr>
          <w:spacing w:val="-55"/>
        </w:rPr>
        <w:t> </w:t>
      </w:r>
      <w:hyperlink w:history="true" w:anchor="_bookmark137">
        <w:r>
          <w:rPr>
            <w:w w:val="95"/>
          </w:rPr>
          <w:t>Table </w:t>
        </w:r>
      </w:hyperlink>
      <w:r>
        <w:rPr>
          <w:w w:val="95"/>
        </w:rPr>
        <w:t>S5). Although most of the differentially accessible TE subtypes displayed a decrease in</w:t>
      </w:r>
      <w:r>
        <w:rPr>
          <w:spacing w:val="1"/>
          <w:w w:val="95"/>
        </w:rPr>
        <w:t> </w:t>
      </w:r>
      <w:r>
        <w:rPr>
          <w:spacing w:val="-1"/>
        </w:rPr>
        <w:t>chromatin</w:t>
      </w:r>
      <w:r>
        <w:rPr>
          <w:spacing w:val="-8"/>
        </w:rPr>
        <w:t> </w:t>
      </w:r>
      <w:r>
        <w:rPr/>
        <w:t>accessibility</w:t>
      </w:r>
      <w:r>
        <w:rPr>
          <w:spacing w:val="-8"/>
        </w:rPr>
        <w:t> </w:t>
      </w:r>
      <w:r>
        <w:rPr/>
        <w:t>between</w:t>
      </w:r>
      <w:r>
        <w:rPr>
          <w:spacing w:val="-7"/>
        </w:rPr>
        <w:t> </w:t>
      </w:r>
      <w:r>
        <w:rPr/>
        <w:t>PND15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adult</w:t>
      </w:r>
      <w:r>
        <w:rPr>
          <w:spacing w:val="-8"/>
        </w:rPr>
        <w:t> </w:t>
      </w:r>
      <w:r>
        <w:rPr/>
        <w:t>stages</w:t>
      </w:r>
      <w:r>
        <w:rPr>
          <w:spacing w:val="-7"/>
        </w:rPr>
        <w:t> </w:t>
      </w:r>
      <w:r>
        <w:rPr/>
        <w:t>(68,9%,</w:t>
      </w:r>
      <w:r>
        <w:rPr>
          <w:spacing w:val="-8"/>
        </w:rPr>
        <w:t> </w:t>
      </w:r>
      <w:r>
        <w:rPr/>
        <w:t>93/135)</w:t>
      </w:r>
      <w:r>
        <w:rPr>
          <w:spacing w:val="-8"/>
        </w:rPr>
        <w:t> </w:t>
      </w:r>
      <w:r>
        <w:rPr/>
        <w:t>(Figure</w:t>
      </w:r>
      <w:r>
        <w:rPr>
          <w:spacing w:val="-8"/>
        </w:rPr>
        <w:t> </w:t>
      </w:r>
      <w:hyperlink w:history="true" w:anchor="_bookmark125">
        <w:r>
          <w:rPr/>
          <w:t>1.13aA),</w:t>
        </w:r>
      </w:hyperlink>
      <w:r>
        <w:rPr>
          <w:spacing w:val="-55"/>
        </w:rPr>
        <w:t> </w:t>
      </w:r>
      <w:r>
        <w:rPr/>
        <w:t>we also observed 42 TE subtypes which increased in accessibility in adult spermatogonia</w:t>
      </w:r>
      <w:r>
        <w:rPr>
          <w:spacing w:val="1"/>
        </w:rPr>
        <w:t> </w:t>
      </w:r>
      <w:r>
        <w:rPr/>
        <w:t>(Figure</w:t>
      </w:r>
      <w:r>
        <w:rPr>
          <w:spacing w:val="-5"/>
        </w:rPr>
        <w:t> </w:t>
      </w:r>
      <w:hyperlink w:history="true" w:anchor="_bookmark125">
        <w:r>
          <w:rPr/>
          <w:t>1.13aB).</w:t>
        </w:r>
        <w:r>
          <w:rPr>
            <w:spacing w:val="-5"/>
          </w:rPr>
          <w:t> </w:t>
        </w:r>
      </w:hyperlink>
      <w:r>
        <w:rPr/>
        <w:t>Of</w:t>
      </w:r>
      <w:r>
        <w:rPr>
          <w:spacing w:val="-5"/>
        </w:rPr>
        <w:t> </w:t>
      </w:r>
      <w:r>
        <w:rPr/>
        <w:t>note,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accessible</w:t>
      </w:r>
      <w:r>
        <w:rPr>
          <w:spacing w:val="-5"/>
        </w:rPr>
        <w:t> </w:t>
      </w:r>
      <w:r>
        <w:rPr/>
        <w:t>subtypes</w:t>
      </w:r>
      <w:r>
        <w:rPr>
          <w:spacing w:val="-4"/>
        </w:rPr>
        <w:t> </w:t>
      </w:r>
      <w:r>
        <w:rPr/>
        <w:t>also</w:t>
      </w:r>
      <w:r>
        <w:rPr>
          <w:spacing w:val="-6"/>
        </w:rPr>
        <w:t> </w:t>
      </w:r>
      <w:r>
        <w:rPr/>
        <w:t>displayed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increased</w:t>
      </w:r>
      <w:r>
        <w:rPr>
          <w:spacing w:val="-5"/>
        </w:rPr>
        <w:t> </w:t>
      </w:r>
      <w:r>
        <w:rPr/>
        <w:t>expression</w:t>
      </w:r>
      <w:r>
        <w:rPr>
          <w:spacing w:val="-55"/>
        </w:rPr>
        <w:t> </w:t>
      </w:r>
      <w:r>
        <w:rPr/>
        <w:t>in adult spermatogonia compared to the early postnatal stage (Figure </w:t>
      </w:r>
      <w:hyperlink w:history="true" w:anchor="_bookmark125">
        <w:r>
          <w:rPr/>
          <w:t>1.13aB).</w:t>
        </w:r>
      </w:hyperlink>
      <w:r>
        <w:rPr/>
        <w:t> TE loci</w:t>
      </w:r>
      <w:r>
        <w:rPr>
          <w:spacing w:val="1"/>
        </w:rPr>
        <w:t> </w:t>
      </w:r>
      <w:r>
        <w:rPr>
          <w:w w:val="95"/>
        </w:rPr>
        <w:t>within the subtypes harbouring changes in chromatin accessibility were situated in intergenic</w:t>
      </w:r>
      <w:r>
        <w:rPr>
          <w:spacing w:val="-52"/>
          <w:w w:val="95"/>
        </w:rPr>
        <w:t> </w:t>
      </w:r>
      <w:r>
        <w:rPr>
          <w:w w:val="95"/>
        </w:rPr>
        <w:t>and intronic regions (68% intergenic and 25% intronic), and around 6% were located in the</w:t>
      </w:r>
      <w:r>
        <w:rPr>
          <w:spacing w:val="1"/>
          <w:w w:val="95"/>
        </w:rPr>
        <w:t> </w:t>
      </w:r>
      <w:r>
        <w:rPr/>
        <w:t>proximity of a gene (+/- 1kb from a TSS) (Figure </w:t>
      </w:r>
      <w:hyperlink w:history="true" w:anchor="_bookmark125">
        <w:r>
          <w:rPr/>
          <w:t>1.13aC). </w:t>
        </w:r>
      </w:hyperlink>
      <w:r>
        <w:rPr/>
        <w:t>LTRs were the most abundant</w:t>
      </w:r>
      <w:r>
        <w:rPr>
          <w:spacing w:val="1"/>
        </w:rPr>
        <w:t> </w:t>
      </w:r>
      <w:r>
        <w:rPr/>
        <w:t>TEs to display changes in chromatin accessibility, specifically ERVK and ERV1 subtypes</w:t>
      </w:r>
      <w:r>
        <w:rPr>
          <w:spacing w:val="1"/>
        </w:rPr>
        <w:t> </w:t>
      </w:r>
      <w:r>
        <w:rPr/>
        <w:t>(Figure </w:t>
      </w:r>
      <w:hyperlink w:history="true" w:anchor="_bookmark125">
        <w:r>
          <w:rPr/>
          <w:t>1.13aA </w:t>
        </w:r>
      </w:hyperlink>
      <w:r>
        <w:rPr/>
        <w:t>and 5B). Exemplary ERVK subtypes harbouring less accessible chromatin</w:t>
      </w:r>
      <w:r>
        <w:rPr>
          <w:spacing w:val="1"/>
        </w:rPr>
        <w:t> </w:t>
      </w:r>
      <w:r>
        <w:rPr>
          <w:spacing w:val="-1"/>
        </w:rPr>
        <w:t>included</w:t>
      </w:r>
      <w:r>
        <w:rPr>
          <w:spacing w:val="-9"/>
        </w:rPr>
        <w:t> </w:t>
      </w:r>
      <w:r>
        <w:rPr>
          <w:spacing w:val="-1"/>
        </w:rPr>
        <w:t>RLTR17,</w:t>
      </w:r>
      <w:r>
        <w:rPr>
          <w:spacing w:val="-8"/>
        </w:rPr>
        <w:t> </w:t>
      </w:r>
      <w:r>
        <w:rPr>
          <w:spacing w:val="-1"/>
        </w:rPr>
        <w:t>RLTR9A3,</w:t>
      </w:r>
      <w:r>
        <w:rPr>
          <w:spacing w:val="-8"/>
        </w:rPr>
        <w:t> </w:t>
      </w:r>
      <w:r>
        <w:rPr>
          <w:spacing w:val="-1"/>
        </w:rPr>
        <w:t>RLTR12B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RMER17B</w:t>
      </w:r>
      <w:r>
        <w:rPr>
          <w:spacing w:val="-8"/>
        </w:rPr>
        <w:t> </w:t>
      </w:r>
      <w:r>
        <w:rPr>
          <w:spacing w:val="-1"/>
        </w:rPr>
        <w:t>(T</w:t>
      </w:r>
      <w:hyperlink w:history="true" w:anchor="_bookmark137">
        <w:r>
          <w:rPr>
            <w:spacing w:val="-1"/>
          </w:rPr>
          <w:t>able</w:t>
        </w:r>
        <w:r>
          <w:rPr>
            <w:spacing w:val="-9"/>
          </w:rPr>
          <w:t> </w:t>
        </w:r>
      </w:hyperlink>
      <w:r>
        <w:rPr/>
        <w:t>S5).</w:t>
      </w:r>
      <w:r>
        <w:rPr>
          <w:spacing w:val="10"/>
        </w:rPr>
        <w:t> </w:t>
      </w:r>
      <w:r>
        <w:rPr/>
        <w:t>Enrichment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RLTR17</w:t>
      </w:r>
      <w:r>
        <w:rPr>
          <w:spacing w:val="-56"/>
        </w:rPr>
        <w:t> </w:t>
      </w:r>
      <w:r>
        <w:rPr>
          <w:w w:val="95"/>
        </w:rPr>
        <w:t>and</w:t>
      </w:r>
      <w:r>
        <w:rPr>
          <w:spacing w:val="22"/>
          <w:w w:val="95"/>
        </w:rPr>
        <w:t> </w:t>
      </w:r>
      <w:r>
        <w:rPr>
          <w:w w:val="95"/>
        </w:rPr>
        <w:t>RLTR9</w:t>
      </w:r>
      <w:r>
        <w:rPr>
          <w:spacing w:val="23"/>
          <w:w w:val="95"/>
        </w:rPr>
        <w:t> </w:t>
      </w:r>
      <w:r>
        <w:rPr>
          <w:w w:val="95"/>
        </w:rPr>
        <w:t>repeats</w:t>
      </w:r>
      <w:r>
        <w:rPr>
          <w:spacing w:val="24"/>
          <w:w w:val="95"/>
        </w:rPr>
        <w:t> </w:t>
      </w:r>
      <w:r>
        <w:rPr>
          <w:w w:val="95"/>
        </w:rPr>
        <w:t>have</w:t>
      </w:r>
      <w:r>
        <w:rPr>
          <w:spacing w:val="23"/>
          <w:w w:val="95"/>
        </w:rPr>
        <w:t> </w:t>
      </w:r>
      <w:r>
        <w:rPr>
          <w:w w:val="95"/>
        </w:rPr>
        <w:t>been</w:t>
      </w:r>
      <w:r>
        <w:rPr>
          <w:spacing w:val="24"/>
          <w:w w:val="95"/>
        </w:rPr>
        <w:t> </w:t>
      </w:r>
      <w:r>
        <w:rPr>
          <w:w w:val="95"/>
        </w:rPr>
        <w:t>reported</w:t>
      </w:r>
      <w:r>
        <w:rPr>
          <w:spacing w:val="23"/>
          <w:w w:val="95"/>
        </w:rPr>
        <w:t> </w:t>
      </w:r>
      <w:r>
        <w:rPr>
          <w:w w:val="95"/>
        </w:rPr>
        <w:t>previously</w:t>
      </w:r>
      <w:r>
        <w:rPr>
          <w:spacing w:val="24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mESCs,</w:t>
      </w:r>
      <w:r>
        <w:rPr>
          <w:spacing w:val="23"/>
          <w:w w:val="95"/>
        </w:rPr>
        <w:t> </w:t>
      </w:r>
      <w:r>
        <w:rPr>
          <w:w w:val="95"/>
        </w:rPr>
        <w:t>specifically</w:t>
      </w:r>
      <w:r>
        <w:rPr>
          <w:spacing w:val="24"/>
          <w:w w:val="95"/>
        </w:rPr>
        <w:t> </w:t>
      </w:r>
      <w:r>
        <w:rPr>
          <w:w w:val="95"/>
        </w:rPr>
        <w:t>at</w:t>
      </w:r>
      <w:r>
        <w:rPr>
          <w:spacing w:val="23"/>
          <w:w w:val="95"/>
        </w:rPr>
        <w:t> </w:t>
      </w:r>
      <w:r>
        <w:rPr>
          <w:w w:val="95"/>
        </w:rPr>
        <w:t>TFs</w:t>
      </w:r>
      <w:r>
        <w:rPr>
          <w:spacing w:val="22"/>
          <w:w w:val="95"/>
        </w:rPr>
        <w:t> </w:t>
      </w:r>
      <w:r>
        <w:rPr>
          <w:w w:val="95"/>
        </w:rPr>
        <w:t>important</w:t>
      </w:r>
      <w:r>
        <w:rPr>
          <w:spacing w:val="1"/>
          <w:w w:val="95"/>
        </w:rPr>
        <w:t> </w:t>
      </w:r>
      <w:r>
        <w:rPr>
          <w:spacing w:val="-2"/>
        </w:rPr>
        <w:t>for pluripotency maintenance such as Oct4 and </w:t>
      </w:r>
      <w:r>
        <w:rPr>
          <w:spacing w:val="-1"/>
        </w:rPr>
        <w:t>Nanog (F</w:t>
      </w:r>
      <w:hyperlink w:history="true" w:anchor="_bookmark364">
        <w:r>
          <w:rPr>
            <w:spacing w:val="-1"/>
          </w:rPr>
          <w:t>ort et al., 2014).</w:t>
        </w:r>
      </w:hyperlink>
      <w:r>
        <w:rPr>
          <w:spacing w:val="-1"/>
        </w:rPr>
        <w:t> Interestingly, we</w:t>
      </w:r>
      <w:r>
        <w:rPr>
          <w:spacing w:val="-55"/>
        </w:rPr>
        <w:t> </w:t>
      </w:r>
      <w:r>
        <w:rPr>
          <w:w w:val="95"/>
        </w:rPr>
        <w:t>identified the promoter region of the lncRNA Lncenc1, an important regulator of pluripotency</w:t>
      </w:r>
      <w:r>
        <w:rPr>
          <w:spacing w:val="-52"/>
          <w:w w:val="95"/>
        </w:rPr>
        <w:t> </w:t>
      </w:r>
      <w:r>
        <w:rPr/>
        <w:t>in mESCs (F</w:t>
      </w:r>
      <w:hyperlink w:history="true" w:anchor="_bookmark364">
        <w:r>
          <w:rPr/>
          <w:t>ort et al., 2014; </w:t>
        </w:r>
      </w:hyperlink>
      <w:hyperlink w:history="true" w:anchor="_bookmark530">
        <w:r>
          <w:rPr/>
          <w:t>Sun et al., 2018), </w:t>
        </w:r>
      </w:hyperlink>
      <w:r>
        <w:rPr/>
        <w:t>harboring several LTR loci with decreased</w:t>
      </w:r>
      <w:r>
        <w:rPr>
          <w:spacing w:val="1"/>
        </w:rPr>
        <w:t> </w:t>
      </w:r>
      <w:r>
        <w:rPr/>
        <w:t>accessibility in our adult spermatogonia, with the RLTR17 locus falling within the TSS of</w:t>
      </w:r>
      <w:r>
        <w:rPr>
          <w:spacing w:val="1"/>
        </w:rPr>
        <w:t> </w:t>
      </w:r>
      <w:r>
        <w:rPr>
          <w:spacing w:val="-1"/>
        </w:rPr>
        <w:t>Lncenc1. This decrease </w:t>
      </w:r>
      <w:r>
        <w:rPr/>
        <w:t>in accessibility correlated with a marked decrease in expression of</w:t>
      </w:r>
      <w:r>
        <w:rPr>
          <w:spacing w:val="-56"/>
        </w:rPr>
        <w:t> </w:t>
      </w:r>
      <w:r>
        <w:rPr/>
        <w:t>Lncenc1 in adult spermatogonia (Figure </w:t>
      </w:r>
      <w:hyperlink w:history="true" w:anchor="_bookmark125">
        <w:r>
          <w:rPr/>
          <w:t>1.13aD). </w:t>
        </w:r>
      </w:hyperlink>
      <w:r>
        <w:rPr/>
        <w:t>Lncenc1 (also known as Platr18) is part</w:t>
      </w:r>
      <w:r>
        <w:rPr>
          <w:spacing w:val="1"/>
        </w:rPr>
        <w:t> </w:t>
      </w:r>
      <w:r>
        <w:rPr/>
        <w:t>of the pluripotency-associated transcript (Platr) family of lncRNAs which were recently</w:t>
      </w:r>
      <w:r>
        <w:rPr>
          <w:spacing w:val="1"/>
        </w:rPr>
        <w:t> </w:t>
      </w:r>
      <w:r>
        <w:rPr>
          <w:w w:val="95"/>
        </w:rPr>
        <w:t>identified as potential regulators of the pluripotency-associated genes Oct4, Nanog and Zfp42</w:t>
      </w:r>
      <w:r>
        <w:rPr>
          <w:spacing w:val="-52"/>
          <w:w w:val="95"/>
        </w:rPr>
        <w:t> </w:t>
      </w:r>
      <w:r>
        <w:rPr/>
        <w:t>in mESCs </w:t>
      </w:r>
      <w:hyperlink w:history="true" w:anchor="_bookmark313">
        <w:r>
          <w:rPr/>
          <w:t>(Bergmann et al., 2015;</w:t>
        </w:r>
      </w:hyperlink>
      <w:r>
        <w:rPr>
          <w:spacing w:val="1"/>
        </w:rPr>
        <w:t> </w:t>
      </w:r>
      <w:hyperlink w:history="true" w:anchor="_bookmark349">
        <w:r>
          <w:rPr/>
          <w:t>Dann et al., 2008;</w:t>
        </w:r>
      </w:hyperlink>
      <w:r>
        <w:rPr>
          <w:spacing w:val="57"/>
        </w:rPr>
        <w:t> </w:t>
      </w:r>
      <w:hyperlink w:history="true" w:anchor="_bookmark560">
        <w:r>
          <w:rPr/>
          <w:t>D. C. Wu et al., 2018).</w:t>
        </w:r>
      </w:hyperlink>
      <w:r>
        <w:rPr>
          <w:spacing w:val="58"/>
        </w:rPr>
        <w:t> </w:t>
      </w:r>
      <w:r>
        <w:rPr/>
        <w:t>We were</w:t>
      </w:r>
      <w:r>
        <w:rPr>
          <w:spacing w:val="1"/>
        </w:rPr>
        <w:t> </w:t>
      </w:r>
      <w:r>
        <w:rPr/>
        <w:t>also able to identify several other Platr genes, such as Platr27 and Platr14, for which the</w:t>
      </w:r>
      <w:r>
        <w:rPr>
          <w:spacing w:val="1"/>
        </w:rPr>
        <w:t> </w:t>
      </w:r>
      <w:r>
        <w:rPr>
          <w:spacing w:val="-2"/>
        </w:rPr>
        <w:t>TSS overlapped LTRs with reduced accessibility, </w:t>
      </w:r>
      <w:r>
        <w:rPr>
          <w:spacing w:val="-1"/>
        </w:rPr>
        <w:t>RLTR17 and RLTR16B_MM, respectively</w:t>
      </w:r>
      <w:r>
        <w:rPr>
          <w:spacing w:val="-55"/>
        </w:rPr>
        <w:t> </w:t>
      </w:r>
      <w:r>
        <w:rPr/>
        <w:t>(Figure </w:t>
      </w:r>
      <w:hyperlink w:history="true" w:anchor="_bookmark125">
        <w:r>
          <w:rPr/>
          <w:t>1.13aD </w:t>
        </w:r>
      </w:hyperlink>
      <w:r>
        <w:rPr/>
        <w:t>and </w:t>
      </w:r>
      <w:hyperlink w:history="true" w:anchor="_bookmark137">
        <w:r>
          <w:rPr/>
          <w:t>Table </w:t>
        </w:r>
      </w:hyperlink>
      <w:r>
        <w:rPr/>
        <w:t>S5). These 2 pluripotency-associated transcripts also showed a</w:t>
      </w:r>
      <w:r>
        <w:rPr>
          <w:spacing w:val="1"/>
        </w:rPr>
        <w:t> </w:t>
      </w:r>
      <w:r>
        <w:rPr>
          <w:w w:val="95"/>
        </w:rPr>
        <w:t>decrease in mRNA expression in adult spermatogonia, while their expression was unchanged</w:t>
      </w:r>
      <w:r>
        <w:rPr>
          <w:spacing w:val="1"/>
          <w:w w:val="95"/>
        </w:rPr>
        <w:t> </w:t>
      </w:r>
      <w:r>
        <w:rPr/>
        <w:t>between</w:t>
      </w:r>
      <w:r>
        <w:rPr>
          <w:spacing w:val="12"/>
        </w:rPr>
        <w:t> </w:t>
      </w:r>
      <w:r>
        <w:rPr/>
        <w:t>PND8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PND15</w:t>
      </w:r>
      <w:r>
        <w:rPr>
          <w:spacing w:val="13"/>
        </w:rPr>
        <w:t> </w:t>
      </w:r>
      <w:r>
        <w:rPr/>
        <w:t>(Figure</w:t>
      </w:r>
      <w:r>
        <w:rPr>
          <w:spacing w:val="13"/>
        </w:rPr>
        <w:t> </w:t>
      </w:r>
      <w:hyperlink w:history="true" w:anchor="_bookmark125">
        <w:r>
          <w:rPr/>
          <w:t>1.13aD</w:t>
        </w:r>
        <w:r>
          <w:rPr>
            <w:spacing w:val="12"/>
          </w:rPr>
          <w:t> </w:t>
        </w:r>
      </w:hyperlink>
      <w:r>
        <w:rPr/>
        <w:t>and</w:t>
      </w:r>
      <w:r>
        <w:rPr>
          <w:spacing w:val="13"/>
        </w:rPr>
        <w:t> </w:t>
      </w:r>
      <w:hyperlink w:history="true" w:anchor="_bookmark137">
        <w:r>
          <w:rPr/>
          <w:t>Table</w:t>
        </w:r>
        <w:r>
          <w:rPr>
            <w:spacing w:val="13"/>
          </w:rPr>
          <w:t> </w:t>
        </w:r>
      </w:hyperlink>
      <w:r>
        <w:rPr/>
        <w:t>S5).</w:t>
      </w:r>
      <w:r>
        <w:rPr>
          <w:spacing w:val="43"/>
        </w:rPr>
        <w:t> </w:t>
      </w:r>
      <w:r>
        <w:rPr/>
        <w:t>The</w:t>
      </w:r>
      <w:r>
        <w:rPr>
          <w:spacing w:val="13"/>
        </w:rPr>
        <w:t> </w:t>
      </w:r>
      <w:r>
        <w:rPr/>
        <w:t>remaining</w:t>
      </w:r>
      <w:r>
        <w:rPr>
          <w:spacing w:val="13"/>
        </w:rPr>
        <w:t> </w:t>
      </w:r>
      <w:r>
        <w:rPr/>
        <w:t>LTR</w:t>
      </w:r>
      <w:r>
        <w:rPr>
          <w:spacing w:val="13"/>
        </w:rPr>
        <w:t> </w:t>
      </w:r>
      <w:r>
        <w:rPr/>
        <w:t>subtypes</w:t>
      </w:r>
    </w:p>
    <w:p>
      <w:pPr>
        <w:spacing w:after="0" w:line="314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1248" w:right="1040" w:firstLine="3"/>
        <w:jc w:val="both"/>
      </w:pPr>
      <w:r>
        <w:rPr>
          <w:w w:val="95"/>
        </w:rPr>
        <w:t>with decreased accessibility in adult spermatogonia belonged to the ERV1, ERVL and MaLR</w:t>
      </w:r>
      <w:r>
        <w:rPr>
          <w:spacing w:val="1"/>
          <w:w w:val="95"/>
        </w:rPr>
        <w:t> </w:t>
      </w:r>
      <w:r>
        <w:rPr>
          <w:w w:val="95"/>
        </w:rPr>
        <w:t>families (Figure </w:t>
      </w:r>
      <w:hyperlink w:history="true" w:anchor="_bookmark125">
        <w:r>
          <w:rPr>
            <w:w w:val="95"/>
          </w:rPr>
          <w:t>1.13aA). </w:t>
        </w:r>
      </w:hyperlink>
      <w:r>
        <w:rPr>
          <w:w w:val="95"/>
        </w:rPr>
        <w:t>Only very few other non-LTR TEs showed a decrease in chromatin</w:t>
      </w:r>
      <w:r>
        <w:rPr>
          <w:spacing w:val="1"/>
          <w:w w:val="95"/>
        </w:rPr>
        <w:t> </w:t>
      </w:r>
      <w:r>
        <w:rPr>
          <w:w w:val="95"/>
        </w:rPr>
        <w:t>accessibility, with 7 DNA element subtypes, 2 Satellite subtypes and 1 LINE subtype, respec-</w:t>
      </w:r>
      <w:r>
        <w:rPr>
          <w:spacing w:val="1"/>
          <w:w w:val="95"/>
        </w:rPr>
        <w:t> </w:t>
      </w:r>
      <w:r>
        <w:rPr>
          <w:w w:val="95"/>
        </w:rPr>
        <w:t>tively</w:t>
      </w:r>
      <w:r>
        <w:rPr>
          <w:spacing w:val="1"/>
          <w:w w:val="95"/>
        </w:rPr>
        <w:t> </w:t>
      </w:r>
      <w:r>
        <w:rPr>
          <w:w w:val="95"/>
        </w:rPr>
        <w:t>(Figure </w:t>
      </w:r>
      <w:hyperlink w:history="true" w:anchor="_bookmark125">
        <w:r>
          <w:rPr>
            <w:w w:val="95"/>
          </w:rPr>
          <w:t>1.13aA </w:t>
        </w:r>
      </w:hyperlink>
      <w:r>
        <w:rPr>
          <w:w w:val="95"/>
        </w:rPr>
        <w:t>and </w:t>
      </w:r>
      <w:hyperlink w:history="true" w:anchor="_bookmark137">
        <w:r>
          <w:rPr>
            <w:w w:val="95"/>
          </w:rPr>
          <w:t>Table </w:t>
        </w:r>
      </w:hyperlink>
      <w:r>
        <w:rPr>
          <w:w w:val="95"/>
        </w:rPr>
        <w:t>S5).</w:t>
      </w:r>
      <w:r>
        <w:rPr>
          <w:spacing w:val="52"/>
        </w:rPr>
        <w:t> </w:t>
      </w:r>
      <w:r>
        <w:rPr>
          <w:w w:val="95"/>
        </w:rPr>
        <w:t>Emerging</w:t>
      </w:r>
      <w:r>
        <w:rPr>
          <w:spacing w:val="52"/>
        </w:rPr>
        <w:t> </w:t>
      </w:r>
      <w:r>
        <w:rPr>
          <w:w w:val="95"/>
        </w:rPr>
        <w:t>evidence suggests an important contribution</w:t>
      </w:r>
      <w:r>
        <w:rPr>
          <w:spacing w:val="1"/>
          <w:w w:val="95"/>
        </w:rPr>
        <w:t> </w:t>
      </w:r>
      <w:r>
        <w:rPr>
          <w:w w:val="95"/>
        </w:rPr>
        <w:t>of TEs in providing tissue-specific substrates for TF binding (F</w:t>
      </w:r>
      <w:hyperlink w:history="true" w:anchor="_bookmark364">
        <w:r>
          <w:rPr>
            <w:w w:val="95"/>
          </w:rPr>
          <w:t>ort et al., 2014; </w:t>
        </w:r>
      </w:hyperlink>
      <w:hyperlink w:history="true" w:anchor="_bookmark531">
        <w:r>
          <w:rPr>
            <w:w w:val="95"/>
          </w:rPr>
          <w:t>Sundaram et</w:t>
        </w:r>
      </w:hyperlink>
      <w:r>
        <w:rPr>
          <w:spacing w:val="1"/>
          <w:w w:val="95"/>
        </w:rPr>
        <w:t> </w:t>
      </w:r>
      <w:hyperlink w:history="true" w:anchor="_bookmark531">
        <w:r>
          <w:rPr/>
          <w:t>al., 2014; </w:t>
        </w:r>
      </w:hyperlink>
      <w:hyperlink w:history="true" w:anchor="_bookmark532">
        <w:r>
          <w:rPr/>
          <w:t>Sundaram &amp; Wysocka, 2020).</w:t>
        </w:r>
      </w:hyperlink>
      <w:r>
        <w:rPr/>
        <w:t> To investigate the regulatory potential of the less</w:t>
      </w:r>
      <w:r>
        <w:rPr>
          <w:spacing w:val="-56"/>
        </w:rPr>
        <w:t> </w:t>
      </w:r>
      <w:r>
        <w:rPr/>
        <w:t>accessible LTR subtypes, we assessed the enrichment of TF motifs in these regions using</w:t>
      </w:r>
      <w:r>
        <w:rPr>
          <w:spacing w:val="1"/>
        </w:rPr>
        <w:t> </w:t>
      </w:r>
      <w:r>
        <w:rPr/>
        <w:t>HOMER. To do so, we focused on the family level and grouped together all LTR subtypes</w:t>
      </w:r>
      <w:r>
        <w:rPr>
          <w:spacing w:val="-55"/>
        </w:rPr>
        <w:t> </w:t>
      </w:r>
      <w:r>
        <w:rPr/>
        <w:t>coming from one family (EVK, ERV1, ERVL and ERVL-MaLR families). Among the less</w:t>
      </w:r>
      <w:r>
        <w:rPr>
          <w:spacing w:val="1"/>
        </w:rPr>
        <w:t> </w:t>
      </w:r>
      <w:r>
        <w:rPr>
          <w:spacing w:val="-2"/>
        </w:rPr>
        <w:t>accessible</w:t>
      </w:r>
      <w:r>
        <w:rPr>
          <w:spacing w:val="-8"/>
        </w:rPr>
        <w:t> </w:t>
      </w:r>
      <w:r>
        <w:rPr>
          <w:spacing w:val="-2"/>
        </w:rPr>
        <w:t>LTR</w:t>
      </w:r>
      <w:r>
        <w:rPr>
          <w:spacing w:val="-7"/>
        </w:rPr>
        <w:t> </w:t>
      </w:r>
      <w:r>
        <w:rPr>
          <w:spacing w:val="-1"/>
        </w:rPr>
        <w:t>families,</w:t>
      </w:r>
      <w:r>
        <w:rPr>
          <w:spacing w:val="-7"/>
        </w:rPr>
        <w:t> </w:t>
      </w:r>
      <w:r>
        <w:rPr>
          <w:spacing w:val="-1"/>
        </w:rPr>
        <w:t>ERVKs</w:t>
      </w:r>
      <w:r>
        <w:rPr>
          <w:spacing w:val="-8"/>
        </w:rPr>
        <w:t> </w:t>
      </w:r>
      <w:r>
        <w:rPr>
          <w:spacing w:val="-1"/>
        </w:rPr>
        <w:t>showed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highest</w:t>
      </w:r>
      <w:r>
        <w:rPr>
          <w:spacing w:val="-7"/>
        </w:rPr>
        <w:t> </w:t>
      </w:r>
      <w:r>
        <w:rPr>
          <w:spacing w:val="-1"/>
        </w:rPr>
        <w:t>number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enriched</w:t>
      </w:r>
      <w:r>
        <w:rPr>
          <w:spacing w:val="-7"/>
        </w:rPr>
        <w:t> </w:t>
      </w:r>
      <w:r>
        <w:rPr>
          <w:spacing w:val="-1"/>
        </w:rPr>
        <w:t>TF</w:t>
      </w:r>
      <w:r>
        <w:rPr>
          <w:spacing w:val="-7"/>
        </w:rPr>
        <w:t> </w:t>
      </w:r>
      <w:r>
        <w:rPr>
          <w:spacing w:val="-1"/>
        </w:rPr>
        <w:t>motifs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adult</w:t>
      </w:r>
      <w:r>
        <w:rPr>
          <w:spacing w:val="-55"/>
        </w:rPr>
        <w:t> </w:t>
      </w:r>
      <w:r>
        <w:rPr>
          <w:w w:val="95"/>
        </w:rPr>
        <w:t>spermatogonial cells. Top hits included TFs with known regulatory roles in cell proliferation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differentiation</w:t>
      </w:r>
      <w:r>
        <w:rPr>
          <w:spacing w:val="-7"/>
        </w:rPr>
        <w:t> </w:t>
      </w:r>
      <w:r>
        <w:rPr/>
        <w:t>such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FOXL1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FOXQ1,</w:t>
      </w:r>
      <w:r>
        <w:rPr>
          <w:spacing w:val="-7"/>
        </w:rPr>
        <w:t> </w:t>
      </w:r>
      <w:r>
        <w:rPr/>
        <w:t>stem</w:t>
      </w:r>
      <w:r>
        <w:rPr>
          <w:spacing w:val="-6"/>
        </w:rPr>
        <w:t> </w:t>
      </w:r>
      <w:r>
        <w:rPr/>
        <w:t>cell</w:t>
      </w:r>
      <w:r>
        <w:rPr>
          <w:spacing w:val="-6"/>
        </w:rPr>
        <w:t> </w:t>
      </w:r>
      <w:r>
        <w:rPr/>
        <w:t>maintenance</w:t>
      </w:r>
      <w:r>
        <w:rPr>
          <w:spacing w:val="-7"/>
        </w:rPr>
        <w:t> </w:t>
      </w:r>
      <w:r>
        <w:rPr/>
        <w:t>factors</w:t>
      </w:r>
      <w:r>
        <w:rPr>
          <w:spacing w:val="-6"/>
        </w:rPr>
        <w:t> </w:t>
      </w:r>
      <w:r>
        <w:rPr/>
        <w:t>ELF1,</w:t>
      </w:r>
      <w:r>
        <w:rPr>
          <w:spacing w:val="-7"/>
        </w:rPr>
        <w:t> </w:t>
      </w:r>
      <w:r>
        <w:rPr/>
        <w:t>EBF1</w:t>
      </w:r>
      <w:r>
        <w:rPr>
          <w:spacing w:val="-55"/>
        </w:rPr>
        <w:t> </w:t>
      </w:r>
      <w:r>
        <w:rPr/>
        <w:t>and THAP11 and TFs important in spermatogenesis PBX3, ZNF143 and NFYA/B (Figure</w:t>
      </w:r>
      <w:r>
        <w:rPr>
          <w:spacing w:val="1"/>
        </w:rPr>
        <w:t> </w:t>
      </w:r>
      <w:hyperlink w:history="true" w:anchor="_bookmark126">
        <w:r>
          <w:rPr/>
          <w:t>1.13bE </w:t>
        </w:r>
      </w:hyperlink>
      <w:r>
        <w:rPr/>
        <w:t>and S6A). ERVLs displayed motif enrichment for very few TFs, among which the</w:t>
      </w:r>
      <w:r>
        <w:rPr>
          <w:spacing w:val="1"/>
        </w:rPr>
        <w:t> </w:t>
      </w:r>
      <w:r>
        <w:rPr>
          <w:w w:val="95"/>
        </w:rPr>
        <w:t>previously undescribed ETV2, newly reported spermatogonial stem cell factor ZBTB7A and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2"/>
        </w:rPr>
        <w:t> </w:t>
      </w:r>
      <w:r>
        <w:rPr/>
        <w:t>testis-specific</w:t>
      </w:r>
      <w:r>
        <w:rPr>
          <w:spacing w:val="12"/>
        </w:rPr>
        <w:t> </w:t>
      </w:r>
      <w:r>
        <w:rPr/>
        <w:t>CTCF</w:t>
      </w:r>
      <w:r>
        <w:rPr>
          <w:spacing w:val="13"/>
        </w:rPr>
        <w:t> </w:t>
      </w:r>
      <w:r>
        <w:rPr/>
        <w:t>paralog</w:t>
      </w:r>
      <w:r>
        <w:rPr>
          <w:spacing w:val="12"/>
        </w:rPr>
        <w:t> </w:t>
      </w:r>
      <w:r>
        <w:rPr/>
        <w:t>CTCFL</w:t>
      </w:r>
      <w:r>
        <w:rPr>
          <w:spacing w:val="13"/>
        </w:rPr>
        <w:t> </w:t>
      </w:r>
      <w:r>
        <w:rPr/>
        <w:t>(Figure</w:t>
      </w:r>
      <w:r>
        <w:rPr>
          <w:spacing w:val="12"/>
        </w:rPr>
        <w:t> </w:t>
      </w:r>
      <w:hyperlink w:history="true" w:anchor="_bookmark126">
        <w:r>
          <w:rPr/>
          <w:t>1.13bE)</w:t>
        </w:r>
        <w:r>
          <w:rPr>
            <w:spacing w:val="12"/>
          </w:rPr>
          <w:t> </w:t>
        </w:r>
      </w:hyperlink>
      <w:hyperlink w:history="true" w:anchor="_bookmark388">
        <w:r>
          <w:rPr/>
          <w:t>(C.</w:t>
        </w:r>
        <w:r>
          <w:rPr>
            <w:spacing w:val="13"/>
          </w:rPr>
          <w:t> </w:t>
        </w:r>
        <w:r>
          <w:rPr/>
          <w:t>D.</w:t>
        </w:r>
        <w:r>
          <w:rPr>
            <w:spacing w:val="12"/>
          </w:rPr>
          <w:t> </w:t>
        </w:r>
        <w:r>
          <w:rPr/>
          <w:t>Green</w:t>
        </w:r>
        <w:r>
          <w:rPr>
            <w:spacing w:val="13"/>
          </w:rPr>
          <w:t> </w:t>
        </w:r>
        <w:r>
          <w:rPr/>
          <w:t>et</w:t>
        </w:r>
        <w:r>
          <w:rPr>
            <w:spacing w:val="12"/>
          </w:rPr>
          <w:t> </w:t>
        </w:r>
        <w:r>
          <w:rPr/>
          <w:t>al.,</w:t>
        </w:r>
        <w:r>
          <w:rPr>
            <w:spacing w:val="12"/>
          </w:rPr>
          <w:t> </w:t>
        </w:r>
        <w:r>
          <w:rPr/>
          <w:t>2018).</w:t>
        </w:r>
      </w:hyperlink>
    </w:p>
    <w:p>
      <w:pPr>
        <w:pStyle w:val="BodyText"/>
        <w:spacing w:line="314" w:lineRule="auto" w:before="21"/>
        <w:ind w:left="1251" w:right="1045" w:firstLine="359"/>
        <w:jc w:val="both"/>
      </w:pPr>
      <w:r>
        <w:rPr>
          <w:w w:val="95"/>
        </w:rPr>
        <w:t>Among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TE</w:t>
      </w:r>
      <w:r>
        <w:rPr>
          <w:spacing w:val="-7"/>
          <w:w w:val="95"/>
        </w:rPr>
        <w:t> </w:t>
      </w:r>
      <w:r>
        <w:rPr>
          <w:w w:val="95"/>
        </w:rPr>
        <w:t>subtypes</w:t>
      </w:r>
      <w:r>
        <w:rPr>
          <w:spacing w:val="-8"/>
          <w:w w:val="95"/>
        </w:rPr>
        <w:t> </w:t>
      </w:r>
      <w:r>
        <w:rPr>
          <w:w w:val="95"/>
        </w:rPr>
        <w:t>which</w:t>
      </w:r>
      <w:r>
        <w:rPr>
          <w:spacing w:val="-8"/>
          <w:w w:val="95"/>
        </w:rPr>
        <w:t> </w:t>
      </w:r>
      <w:r>
        <w:rPr>
          <w:w w:val="95"/>
        </w:rPr>
        <w:t>increased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chromatin</w:t>
      </w:r>
      <w:r>
        <w:rPr>
          <w:spacing w:val="-7"/>
          <w:w w:val="95"/>
        </w:rPr>
        <w:t> </w:t>
      </w:r>
      <w:r>
        <w:rPr>
          <w:w w:val="95"/>
        </w:rPr>
        <w:t>accessibility,</w:t>
      </w:r>
      <w:r>
        <w:rPr>
          <w:spacing w:val="-6"/>
          <w:w w:val="95"/>
        </w:rPr>
        <w:t> </w:t>
      </w:r>
      <w:r>
        <w:rPr>
          <w:w w:val="95"/>
        </w:rPr>
        <w:t>members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ERVK,</w:t>
      </w:r>
      <w:r>
        <w:rPr>
          <w:spacing w:val="-53"/>
          <w:w w:val="95"/>
        </w:rPr>
        <w:t> </w:t>
      </w:r>
      <w:r>
        <w:rPr>
          <w:w w:val="95"/>
        </w:rPr>
        <w:t>ERVL and ERV1 families were predominant (57,1%, 24/42) (Figure </w:t>
      </w:r>
      <w:hyperlink w:history="true" w:anchor="_bookmark125">
        <w:r>
          <w:rPr>
            <w:w w:val="95"/>
          </w:rPr>
          <w:t>1.13aB). </w:t>
        </w:r>
      </w:hyperlink>
      <w:r>
        <w:rPr>
          <w:w w:val="95"/>
        </w:rPr>
        <w:t>Interestingly, we</w:t>
      </w:r>
      <w:r>
        <w:rPr>
          <w:spacing w:val="1"/>
          <w:w w:val="95"/>
        </w:rPr>
        <w:t> </w:t>
      </w:r>
      <w:r>
        <w:rPr>
          <w:w w:val="95"/>
        </w:rPr>
        <w:t>also found a considerable number of LINE L1 subtypes with increased chromatin accessibility</w:t>
      </w:r>
      <w:r>
        <w:rPr>
          <w:spacing w:val="-52"/>
          <w:w w:val="95"/>
        </w:rPr>
        <w:t> </w:t>
      </w:r>
      <w:r>
        <w:rPr/>
        <w:t>in adult spermatogonial cells (Figure </w:t>
      </w:r>
      <w:hyperlink w:history="true" w:anchor="_bookmark125">
        <w:r>
          <w:rPr/>
          <w:t>1.13aB). </w:t>
        </w:r>
      </w:hyperlink>
      <w:r>
        <w:rPr/>
        <w:t>When parsing the data for more accessible</w:t>
      </w:r>
      <w:r>
        <w:rPr>
          <w:spacing w:val="1"/>
        </w:rPr>
        <w:t> </w:t>
      </w:r>
      <w:r>
        <w:rPr/>
        <w:t>loci within the L1 subtypes, we found several L1 loci situated less than +/- 5 kb from the</w:t>
      </w:r>
      <w:r>
        <w:rPr>
          <w:spacing w:val="1"/>
        </w:rPr>
        <w:t> </w:t>
      </w:r>
      <w:r>
        <w:rPr/>
        <w:t>TSS of numerous olfactory (Olfr) genes.Most of them were located in Olfr gene clusters</w:t>
      </w:r>
      <w:r>
        <w:rPr>
          <w:spacing w:val="1"/>
        </w:rPr>
        <w:t> </w:t>
      </w:r>
      <w:r>
        <w:rPr/>
        <w:t>on chromosomes 2, 7 and 11 (T</w:t>
      </w:r>
      <w:hyperlink w:history="true" w:anchor="_bookmark137">
        <w:r>
          <w:rPr/>
          <w:t>able </w:t>
        </w:r>
      </w:hyperlink>
      <w:r>
        <w:rPr/>
        <w:t>S5). Furthermore, the increase in accessibility of the</w:t>
      </w:r>
      <w:r>
        <w:rPr>
          <w:spacing w:val="1"/>
        </w:rPr>
        <w:t> </w:t>
      </w:r>
      <w:r>
        <w:rPr/>
        <w:t>L1 loci correlated with an increase in mRNA expression of the nearby Olfr gene in adult</w:t>
      </w:r>
      <w:r>
        <w:rPr>
          <w:spacing w:val="1"/>
        </w:rPr>
        <w:t> </w:t>
      </w:r>
      <w:r>
        <w:rPr>
          <w:spacing w:val="-1"/>
        </w:rPr>
        <w:t>spermatogonial cells (Figure </w:t>
      </w:r>
      <w:hyperlink w:history="true" w:anchor="_bookmark127">
        <w:r>
          <w:rPr>
            <w:spacing w:val="-1"/>
          </w:rPr>
          <w:t>1.14A). </w:t>
        </w:r>
      </w:hyperlink>
      <w:r>
        <w:rPr>
          <w:spacing w:val="-1"/>
        </w:rPr>
        <w:t>Representative examples </w:t>
      </w:r>
      <w:r>
        <w:rPr/>
        <w:t>were Olfr362 and Olfr1307,</w:t>
      </w:r>
      <w:r>
        <w:rPr>
          <w:spacing w:val="-55"/>
        </w:rPr>
        <w:t> </w:t>
      </w:r>
      <w:r>
        <w:rPr>
          <w:w w:val="95"/>
        </w:rPr>
        <w:t>both situated in the Olfr gene cluster on Chr2 (Figure </w:t>
      </w:r>
      <w:hyperlink w:history="true" w:anchor="_bookmark127">
        <w:r>
          <w:rPr>
            <w:w w:val="95"/>
          </w:rPr>
          <w:t>1.14B). </w:t>
        </w:r>
      </w:hyperlink>
      <w:r>
        <w:rPr>
          <w:w w:val="95"/>
        </w:rPr>
        <w:t>Interestingly, when visualizing</w:t>
      </w:r>
      <w:r>
        <w:rPr>
          <w:spacing w:val="1"/>
          <w:w w:val="95"/>
        </w:rPr>
        <w:t> </w:t>
      </w:r>
      <w:r>
        <w:rPr/>
        <w:t>the data in IGV, we also observed that the Olfr gene cluster on chromosome 2 exhibited a</w:t>
      </w:r>
      <w:r>
        <w:rPr>
          <w:spacing w:val="-55"/>
        </w:rPr>
        <w:t> </w:t>
      </w:r>
      <w:r>
        <w:rPr>
          <w:w w:val="95"/>
        </w:rPr>
        <w:t>higher density of L1 loci compared to neighbouring regions (Supp. Figure </w:t>
      </w:r>
      <w:hyperlink w:history="true" w:anchor="_bookmark136">
        <w:r>
          <w:rPr>
            <w:w w:val="95"/>
          </w:rPr>
          <w:t>1.20B). </w:t>
        </w:r>
      </w:hyperlink>
      <w:r>
        <w:rPr>
          <w:w w:val="95"/>
        </w:rPr>
        <w:t>Similar to</w:t>
      </w:r>
      <w:r>
        <w:rPr>
          <w:spacing w:val="1"/>
          <w:w w:val="95"/>
        </w:rPr>
        <w:t> </w:t>
      </w:r>
      <w:r>
        <w:rPr>
          <w:w w:val="95"/>
        </w:rPr>
        <w:t>before, we performed TF motif enrichment analysis at the family level by grouping together</w:t>
      </w:r>
      <w:r>
        <w:rPr>
          <w:spacing w:val="1"/>
          <w:w w:val="95"/>
        </w:rPr>
        <w:t> </w:t>
      </w:r>
      <w:r>
        <w:rPr/>
        <w:t>all differentially accessible TE subtypes coming from one family.</w:t>
      </w:r>
      <w:r>
        <w:rPr>
          <w:spacing w:val="1"/>
        </w:rPr>
        <w:t> </w:t>
      </w:r>
      <w:r>
        <w:rPr/>
        <w:t>More accessible LINE</w:t>
      </w:r>
      <w:r>
        <w:rPr>
          <w:spacing w:val="1"/>
        </w:rPr>
        <w:t> </w:t>
      </w:r>
      <w:r>
        <w:rPr/>
        <w:t>L1s were highly enriched in TF motifs, particularly in multiple members of the ETS, E2F</w:t>
      </w:r>
      <w:r>
        <w:rPr>
          <w:spacing w:val="1"/>
        </w:rPr>
        <w:t> </w:t>
      </w:r>
      <w:r>
        <w:rPr/>
        <w:t>and</w:t>
      </w:r>
      <w:r>
        <w:rPr>
          <w:spacing w:val="-6"/>
        </w:rPr>
        <w:t> </w:t>
      </w:r>
      <w:r>
        <w:rPr/>
        <w:t>FOX</w:t>
      </w:r>
      <w:r>
        <w:rPr>
          <w:spacing w:val="-4"/>
        </w:rPr>
        <w:t> </w:t>
      </w:r>
      <w:r>
        <w:rPr/>
        <w:t>families</w:t>
      </w:r>
      <w:r>
        <w:rPr>
          <w:spacing w:val="-5"/>
        </w:rPr>
        <w:t> </w:t>
      </w:r>
      <w:r>
        <w:rPr/>
        <w:t>(Figure</w:t>
      </w:r>
      <w:r>
        <w:rPr>
          <w:spacing w:val="-5"/>
        </w:rPr>
        <w:t> </w:t>
      </w:r>
      <w:hyperlink w:history="true" w:anchor="_bookmark127">
        <w:r>
          <w:rPr/>
          <w:t>1.14C).</w:t>
        </w:r>
        <w:r>
          <w:rPr>
            <w:spacing w:val="-5"/>
          </w:rPr>
          <w:t> </w:t>
        </w:r>
      </w:hyperlink>
      <w:r>
        <w:rPr/>
        <w:t>The</w:t>
      </w:r>
      <w:r>
        <w:rPr>
          <w:spacing w:val="-5"/>
        </w:rPr>
        <w:t> </w:t>
      </w:r>
      <w:r>
        <w:rPr/>
        <w:t>most</w:t>
      </w:r>
      <w:r>
        <w:rPr>
          <w:spacing w:val="-4"/>
        </w:rPr>
        <w:t> </w:t>
      </w:r>
      <w:r>
        <w:rPr/>
        <w:t>significant</w:t>
      </w:r>
      <w:r>
        <w:rPr>
          <w:spacing w:val="-6"/>
        </w:rPr>
        <w:t> </w:t>
      </w:r>
      <w:r>
        <w:rPr/>
        <w:t>motifs</w:t>
      </w:r>
      <w:r>
        <w:rPr>
          <w:spacing w:val="-4"/>
        </w:rPr>
        <w:t> </w:t>
      </w:r>
      <w:r>
        <w:rPr/>
        <w:t>belonged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spermatogonial</w:t>
      </w:r>
      <w:r>
        <w:rPr>
          <w:spacing w:val="-56"/>
        </w:rPr>
        <w:t> </w:t>
      </w:r>
      <w:r>
        <w:rPr/>
        <w:t>stem cell maintenance and stem cell potential regulators FOXO1 and ZEB1,</w:t>
      </w:r>
      <w:r>
        <w:rPr>
          <w:spacing w:val="57"/>
        </w:rPr>
        <w:t> </w:t>
      </w:r>
      <w:r>
        <w:rPr/>
        <w:t>as well as</w:t>
      </w:r>
      <w:r>
        <w:rPr>
          <w:spacing w:val="1"/>
        </w:rPr>
        <w:t> </w:t>
      </w:r>
      <w:r>
        <w:rPr/>
        <w:t>TFs which have been recently associated with active enhancers of the stem cell-enriched</w:t>
      </w:r>
      <w:r>
        <w:rPr>
          <w:spacing w:val="1"/>
        </w:rPr>
        <w:t> </w:t>
      </w:r>
      <w:r>
        <w:rPr/>
        <w:t>population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spermatogonia</w:t>
      </w:r>
      <w:r>
        <w:rPr>
          <w:spacing w:val="12"/>
        </w:rPr>
        <w:t> </w:t>
      </w:r>
      <w:r>
        <w:rPr/>
        <w:t>such</w:t>
      </w:r>
      <w:r>
        <w:rPr>
          <w:spacing w:val="12"/>
        </w:rPr>
        <w:t> </w:t>
      </w:r>
      <w:r>
        <w:rPr/>
        <w:t>as</w:t>
      </w:r>
      <w:r>
        <w:rPr>
          <w:spacing w:val="12"/>
        </w:rPr>
        <w:t> </w:t>
      </w:r>
      <w:r>
        <w:rPr/>
        <w:t>ZBTB17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KLF5</w:t>
      </w:r>
      <w:r>
        <w:rPr>
          <w:spacing w:val="12"/>
        </w:rPr>
        <w:t> </w:t>
      </w:r>
      <w:r>
        <w:rPr/>
        <w:t>(Figure</w:t>
      </w:r>
      <w:r>
        <w:rPr>
          <w:spacing w:val="12"/>
        </w:rPr>
        <w:t> </w:t>
      </w:r>
      <w:hyperlink w:history="true" w:anchor="_bookmark127">
        <w:r>
          <w:rPr/>
          <w:t>1.14C</w:t>
        </w:r>
        <w:r>
          <w:rPr>
            <w:spacing w:val="12"/>
          </w:rPr>
          <w:t> </w:t>
        </w:r>
      </w:hyperlink>
      <w:r>
        <w:rPr/>
        <w:t>and</w:t>
      </w:r>
      <w:r>
        <w:rPr>
          <w:spacing w:val="12"/>
        </w:rPr>
        <w:t> </w:t>
      </w:r>
      <w:r>
        <w:rPr/>
        <w:t>S6C)</w:t>
      </w:r>
      <w:r>
        <w:rPr>
          <w:spacing w:val="11"/>
        </w:rPr>
        <w:t> </w:t>
      </w:r>
      <w:hyperlink w:history="true" w:anchor="_bookmark341">
        <w:r>
          <w:rPr/>
          <w:t>(Cheng</w:t>
        </w:r>
      </w:hyperlink>
      <w:r>
        <w:rPr>
          <w:spacing w:val="1"/>
        </w:rPr>
        <w:t> </w:t>
      </w:r>
      <w:hyperlink w:history="true" w:anchor="_bookmark341">
        <w:r>
          <w:rPr>
            <w:w w:val="95"/>
          </w:rPr>
          <w:t>et</w:t>
        </w:r>
        <w:r>
          <w:rPr>
            <w:spacing w:val="19"/>
            <w:w w:val="95"/>
          </w:rPr>
          <w:t> </w:t>
        </w:r>
        <w:r>
          <w:rPr>
            <w:w w:val="95"/>
          </w:rPr>
          <w:t>al.,</w:t>
        </w:r>
        <w:r>
          <w:rPr>
            <w:spacing w:val="19"/>
            <w:w w:val="95"/>
          </w:rPr>
          <w:t> </w:t>
        </w:r>
        <w:r>
          <w:rPr>
            <w:w w:val="95"/>
          </w:rPr>
          <w:t>2020).</w:t>
        </w:r>
      </w:hyperlink>
      <w:r>
        <w:rPr>
          <w:spacing w:val="44"/>
          <w:w w:val="95"/>
        </w:rPr>
        <w:t> </w:t>
      </w:r>
      <w:r>
        <w:rPr>
          <w:w w:val="95"/>
        </w:rPr>
        <w:t>More</w:t>
      </w:r>
      <w:r>
        <w:rPr>
          <w:spacing w:val="20"/>
          <w:w w:val="95"/>
        </w:rPr>
        <w:t> </w:t>
      </w:r>
      <w:r>
        <w:rPr>
          <w:w w:val="95"/>
        </w:rPr>
        <w:t>accessible</w:t>
      </w:r>
      <w:r>
        <w:rPr>
          <w:spacing w:val="19"/>
          <w:w w:val="95"/>
        </w:rPr>
        <w:t> </w:t>
      </w:r>
      <w:r>
        <w:rPr>
          <w:w w:val="95"/>
        </w:rPr>
        <w:t>ERV1s</w:t>
      </w:r>
      <w:r>
        <w:rPr>
          <w:spacing w:val="19"/>
          <w:w w:val="95"/>
        </w:rPr>
        <w:t> </w:t>
      </w:r>
      <w:r>
        <w:rPr>
          <w:w w:val="95"/>
        </w:rPr>
        <w:t>also</w:t>
      </w:r>
      <w:r>
        <w:rPr>
          <w:spacing w:val="20"/>
          <w:w w:val="95"/>
        </w:rPr>
        <w:t> </w:t>
      </w:r>
      <w:r>
        <w:rPr>
          <w:w w:val="95"/>
        </w:rPr>
        <w:t>displayed</w:t>
      </w:r>
      <w:r>
        <w:rPr>
          <w:spacing w:val="19"/>
          <w:w w:val="95"/>
        </w:rPr>
        <w:t> </w:t>
      </w:r>
      <w:r>
        <w:rPr>
          <w:w w:val="95"/>
        </w:rPr>
        <w:t>enrichment</w:t>
      </w:r>
      <w:r>
        <w:rPr>
          <w:spacing w:val="19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several</w:t>
      </w:r>
      <w:r>
        <w:rPr>
          <w:spacing w:val="20"/>
          <w:w w:val="95"/>
        </w:rPr>
        <w:t> </w:t>
      </w:r>
      <w:r>
        <w:rPr>
          <w:w w:val="95"/>
        </w:rPr>
        <w:t>TF</w:t>
      </w:r>
      <w:r>
        <w:rPr>
          <w:spacing w:val="19"/>
          <w:w w:val="95"/>
        </w:rPr>
        <w:t> </w:t>
      </w:r>
      <w:r>
        <w:rPr>
          <w:w w:val="95"/>
        </w:rPr>
        <w:t>binding</w:t>
      </w:r>
      <w:r>
        <w:rPr>
          <w:spacing w:val="19"/>
          <w:w w:val="95"/>
        </w:rPr>
        <w:t> </w:t>
      </w:r>
      <w:r>
        <w:rPr>
          <w:w w:val="95"/>
        </w:rPr>
        <w:t>sites,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314" w:lineRule="auto" w:before="145"/>
        <w:ind w:left="900" w:right="1428"/>
        <w:jc w:val="both"/>
      </w:pPr>
      <w:r>
        <w:rPr>
          <w:w w:val="95"/>
        </w:rPr>
        <w:t>including spermatogenesis-related TFs (PBX3, PRDM1, NFYA/B), hypoxia-inducible HIF1A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4"/>
        </w:rPr>
        <w:t> </w:t>
      </w:r>
      <w:r>
        <w:rPr>
          <w:spacing w:val="-1"/>
        </w:rPr>
        <w:t>cytokine</w:t>
      </w:r>
      <w:r>
        <w:rPr>
          <w:spacing w:val="-4"/>
        </w:rPr>
        <w:t> </w:t>
      </w:r>
      <w:r>
        <w:rPr/>
        <w:t>regulators</w:t>
      </w:r>
      <w:r>
        <w:rPr>
          <w:spacing w:val="-4"/>
        </w:rPr>
        <w:t> </w:t>
      </w:r>
      <w:r>
        <w:rPr/>
        <w:t>STAT5A/B,</w:t>
      </w:r>
      <w:r>
        <w:rPr>
          <w:spacing w:val="-4"/>
        </w:rPr>
        <w:t> </w:t>
      </w:r>
      <w:r>
        <w:rPr/>
        <w:t>suggestive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spermatogonial</w:t>
      </w:r>
      <w:r>
        <w:rPr>
          <w:spacing w:val="-4"/>
        </w:rPr>
        <w:t> </w:t>
      </w:r>
      <w:r>
        <w:rPr/>
        <w:t>cell</w:t>
      </w:r>
      <w:r>
        <w:rPr>
          <w:spacing w:val="-4"/>
        </w:rPr>
        <w:t> </w:t>
      </w:r>
      <w:r>
        <w:rPr/>
        <w:t>metabolic</w:t>
      </w:r>
      <w:r>
        <w:rPr>
          <w:spacing w:val="-56"/>
        </w:rPr>
        <w:t> </w:t>
      </w:r>
      <w:r>
        <w:rPr>
          <w:w w:val="95"/>
        </w:rPr>
        <w:t>demands</w:t>
      </w:r>
      <w:r>
        <w:rPr>
          <w:spacing w:val="-4"/>
          <w:w w:val="95"/>
        </w:rPr>
        <w:t> </w:t>
      </w:r>
      <w:r>
        <w:rPr>
          <w:w w:val="95"/>
        </w:rPr>
        <w:t>between</w:t>
      </w:r>
      <w:r>
        <w:rPr>
          <w:spacing w:val="-3"/>
          <w:w w:val="95"/>
        </w:rPr>
        <w:t> </w:t>
      </w:r>
      <w:r>
        <w:rPr>
          <w:w w:val="95"/>
        </w:rPr>
        <w:t>early</w:t>
      </w:r>
      <w:r>
        <w:rPr>
          <w:spacing w:val="-4"/>
          <w:w w:val="95"/>
        </w:rPr>
        <w:t> </w:t>
      </w:r>
      <w:r>
        <w:rPr>
          <w:w w:val="95"/>
        </w:rPr>
        <w:t>postnatal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3"/>
          <w:w w:val="95"/>
        </w:rPr>
        <w:t> </w:t>
      </w:r>
      <w:r>
        <w:rPr>
          <w:w w:val="95"/>
        </w:rPr>
        <w:t>adult</w:t>
      </w:r>
      <w:r>
        <w:rPr>
          <w:spacing w:val="-4"/>
          <w:w w:val="95"/>
        </w:rPr>
        <w:t> </w:t>
      </w:r>
      <w:r>
        <w:rPr>
          <w:w w:val="95"/>
        </w:rPr>
        <w:t>stage</w:t>
      </w:r>
      <w:r>
        <w:rPr>
          <w:spacing w:val="-3"/>
          <w:w w:val="95"/>
        </w:rPr>
        <w:t> </w:t>
      </w:r>
      <w:r>
        <w:rPr>
          <w:w w:val="95"/>
        </w:rPr>
        <w:t>(Figure</w:t>
      </w:r>
      <w:r>
        <w:rPr>
          <w:spacing w:val="-4"/>
          <w:w w:val="95"/>
        </w:rPr>
        <w:t> </w:t>
      </w:r>
      <w:hyperlink w:history="true" w:anchor="_bookmark127">
        <w:r>
          <w:rPr>
            <w:w w:val="95"/>
          </w:rPr>
          <w:t>1.14C</w:t>
        </w:r>
        <w:r>
          <w:rPr>
            <w:spacing w:val="-4"/>
            <w:w w:val="95"/>
          </w:rPr>
          <w:t> </w:t>
        </w:r>
      </w:hyperlink>
      <w:r>
        <w:rPr>
          <w:w w:val="95"/>
        </w:rPr>
        <w:t>and</w:t>
      </w:r>
      <w:r>
        <w:rPr>
          <w:spacing w:val="-3"/>
          <w:w w:val="95"/>
        </w:rPr>
        <w:t> </w:t>
      </w:r>
      <w:r>
        <w:rPr>
          <w:w w:val="95"/>
        </w:rPr>
        <w:t>S6C).</w:t>
      </w:r>
      <w:r>
        <w:rPr>
          <w:spacing w:val="-4"/>
          <w:w w:val="95"/>
        </w:rPr>
        <w:t> </w:t>
      </w:r>
      <w:r>
        <w:rPr>
          <w:w w:val="95"/>
        </w:rPr>
        <w:t>Overall,</w:t>
      </w:r>
      <w:r>
        <w:rPr>
          <w:spacing w:val="-1"/>
          <w:w w:val="95"/>
        </w:rPr>
        <w:t> </w:t>
      </w:r>
      <w:r>
        <w:rPr>
          <w:w w:val="95"/>
        </w:rPr>
        <w:t>we</w:t>
      </w:r>
      <w:r>
        <w:rPr>
          <w:spacing w:val="-3"/>
          <w:w w:val="95"/>
        </w:rPr>
        <w:t> </w:t>
      </w:r>
      <w:r>
        <w:rPr>
          <w:w w:val="95"/>
        </w:rPr>
        <w:t>provide</w:t>
      </w:r>
      <w:r>
        <w:rPr>
          <w:spacing w:val="-53"/>
          <w:w w:val="95"/>
        </w:rPr>
        <w:t> </w:t>
      </w:r>
      <w:r>
        <w:rPr>
          <w:w w:val="95"/>
        </w:rPr>
        <w:t>an extensive characterization of the chromatin accessibility landscape of TEs in PND15 and</w:t>
      </w:r>
      <w:r>
        <w:rPr>
          <w:spacing w:val="1"/>
          <w:w w:val="95"/>
        </w:rPr>
        <w:t> </w:t>
      </w:r>
      <w:r>
        <w:rPr>
          <w:spacing w:val="-1"/>
        </w:rPr>
        <w:t>adult</w:t>
      </w:r>
      <w:r>
        <w:rPr>
          <w:spacing w:val="-8"/>
        </w:rPr>
        <w:t> </w:t>
      </w:r>
      <w:r>
        <w:rPr>
          <w:spacing w:val="-1"/>
        </w:rPr>
        <w:t>spermatogonia,</w:t>
      </w:r>
      <w:r>
        <w:rPr>
          <w:spacing w:val="-8"/>
        </w:rPr>
        <w:t> </w:t>
      </w:r>
      <w:r>
        <w:rPr/>
        <w:t>reveal</w:t>
      </w:r>
      <w:r>
        <w:rPr>
          <w:spacing w:val="-7"/>
        </w:rPr>
        <w:t> </w:t>
      </w:r>
      <w:r>
        <w:rPr/>
        <w:t>differences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accessibility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TF</w:t>
      </w:r>
      <w:r>
        <w:rPr>
          <w:spacing w:val="-8"/>
        </w:rPr>
        <w:t> </w:t>
      </w:r>
      <w:r>
        <w:rPr/>
        <w:t>motif</w:t>
      </w:r>
      <w:r>
        <w:rPr>
          <w:spacing w:val="-7"/>
        </w:rPr>
        <w:t> </w:t>
      </w:r>
      <w:r>
        <w:rPr/>
        <w:t>landscape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distinct</w:t>
      </w:r>
      <w:r>
        <w:rPr>
          <w:spacing w:val="-55"/>
        </w:rPr>
        <w:t> </w:t>
      </w:r>
      <w:r>
        <w:rPr>
          <w:w w:val="95"/>
        </w:rPr>
        <w:t>subtypes of TEs between these 2-time points, and suggest potential gene programs that may</w:t>
      </w:r>
      <w:r>
        <w:rPr>
          <w:spacing w:val="1"/>
          <w:w w:val="95"/>
        </w:rPr>
        <w:t> </w:t>
      </w:r>
      <w:r>
        <w:rPr/>
        <w:t>be</w:t>
      </w:r>
      <w:r>
        <w:rPr>
          <w:spacing w:val="17"/>
        </w:rPr>
        <w:t> </w:t>
      </w:r>
      <w:r>
        <w:rPr/>
        <w:t>regulated</w:t>
      </w:r>
      <w:r>
        <w:rPr>
          <w:spacing w:val="18"/>
        </w:rPr>
        <w:t> </w:t>
      </w:r>
      <w:r>
        <w:rPr/>
        <w:t>by</w:t>
      </w:r>
      <w:r>
        <w:rPr>
          <w:spacing w:val="18"/>
        </w:rPr>
        <w:t> </w:t>
      </w:r>
      <w:r>
        <w:rPr/>
        <w:t>these</w:t>
      </w:r>
      <w:r>
        <w:rPr>
          <w:spacing w:val="18"/>
        </w:rPr>
        <w:t> </w:t>
      </w:r>
      <w:r>
        <w:rPr/>
        <w:t>changes.</w:t>
      </w:r>
    </w:p>
    <w:p>
      <w:pPr>
        <w:pStyle w:val="BodyText"/>
        <w:spacing w:before="7"/>
        <w:rPr>
          <w:sz w:val="48"/>
        </w:rPr>
      </w:pPr>
    </w:p>
    <w:p>
      <w:pPr>
        <w:pStyle w:val="Heading2"/>
        <w:numPr>
          <w:ilvl w:val="1"/>
          <w:numId w:val="21"/>
        </w:numPr>
        <w:tabs>
          <w:tab w:pos="1782" w:val="left" w:leader="none"/>
          <w:tab w:pos="1783" w:val="left" w:leader="none"/>
        </w:tabs>
        <w:spacing w:line="240" w:lineRule="auto" w:before="0" w:after="0"/>
        <w:ind w:left="1782" w:right="0" w:hanging="883"/>
        <w:jc w:val="left"/>
      </w:pPr>
      <w:bookmarkStart w:name="Discussion" w:id="185"/>
      <w:bookmarkEnd w:id="185"/>
      <w:r>
        <w:rPr>
          <w:b w:val="0"/>
        </w:rPr>
      </w:r>
      <w:bookmarkStart w:name="_bookmark96" w:id="186"/>
      <w:bookmarkEnd w:id="186"/>
      <w:r>
        <w:rPr>
          <w:b w:val="0"/>
        </w:rPr>
      </w:r>
      <w:bookmarkStart w:name="_bookmark96" w:id="187"/>
      <w:bookmarkEnd w:id="187"/>
      <w:r>
        <w:rPr/>
        <w:t>Discussion</w:t>
      </w:r>
    </w:p>
    <w:p>
      <w:pPr>
        <w:pStyle w:val="BodyText"/>
        <w:spacing w:line="314" w:lineRule="auto" w:before="318"/>
        <w:ind w:left="900" w:right="1436" w:hanging="9"/>
        <w:jc w:val="both"/>
      </w:pPr>
      <w:r>
        <w:rPr>
          <w:spacing w:val="-1"/>
        </w:rPr>
        <w:t>As</w:t>
      </w:r>
      <w:r>
        <w:rPr>
          <w:spacing w:val="-3"/>
        </w:rPr>
        <w:t> </w:t>
      </w:r>
      <w:r>
        <w:rPr>
          <w:spacing w:val="-1"/>
        </w:rPr>
        <w:t>initiators</w:t>
      </w:r>
      <w:r>
        <w:rPr>
          <w:spacing w:val="-3"/>
        </w:rPr>
        <w:t> </w:t>
      </w:r>
      <w:r>
        <w:rPr>
          <w:spacing w:val="-1"/>
        </w:rPr>
        <w:t>of</w:t>
      </w:r>
      <w:r>
        <w:rPr>
          <w:spacing w:val="-3"/>
        </w:rPr>
        <w:t> </w:t>
      </w:r>
      <w:r>
        <w:rPr>
          <w:spacing w:val="-1"/>
        </w:rPr>
        <w:t>the</w:t>
      </w:r>
      <w:r>
        <w:rPr>
          <w:spacing w:val="-3"/>
        </w:rPr>
        <w:t> </w:t>
      </w:r>
      <w:r>
        <w:rPr>
          <w:spacing w:val="-1"/>
        </w:rPr>
        <w:t>spermatogenic</w:t>
      </w:r>
      <w:r>
        <w:rPr>
          <w:spacing w:val="-3"/>
        </w:rPr>
        <w:t> </w:t>
      </w:r>
      <w:r>
        <w:rPr/>
        <w:t>cascade,</w:t>
      </w:r>
      <w:r>
        <w:rPr>
          <w:spacing w:val="-2"/>
        </w:rPr>
        <w:t> </w:t>
      </w:r>
      <w:r>
        <w:rPr/>
        <w:t>spermatogonial</w:t>
      </w:r>
      <w:r>
        <w:rPr>
          <w:spacing w:val="-3"/>
        </w:rPr>
        <w:t> </w:t>
      </w:r>
      <w:r>
        <w:rPr/>
        <w:t>cells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essential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germ</w:t>
      </w:r>
      <w:r>
        <w:rPr>
          <w:spacing w:val="-3"/>
        </w:rPr>
        <w:t> </w:t>
      </w:r>
      <w:r>
        <w:rPr/>
        <w:t>cell</w:t>
      </w:r>
      <w:r>
        <w:rPr>
          <w:spacing w:val="-55"/>
        </w:rPr>
        <w:t> </w:t>
      </w:r>
      <w:r>
        <w:rPr>
          <w:spacing w:val="-1"/>
          <w:w w:val="95"/>
        </w:rPr>
        <w:t>proliferation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differentiation</w:t>
      </w:r>
      <w:r>
        <w:rPr>
          <w:spacing w:val="-8"/>
          <w:w w:val="95"/>
        </w:rPr>
        <w:t> </w:t>
      </w:r>
      <w:r>
        <w:rPr>
          <w:w w:val="95"/>
        </w:rPr>
        <w:t>throughout</w:t>
      </w:r>
      <w:r>
        <w:rPr>
          <w:spacing w:val="-8"/>
          <w:w w:val="95"/>
        </w:rPr>
        <w:t> </w:t>
      </w:r>
      <w:r>
        <w:rPr>
          <w:w w:val="95"/>
        </w:rPr>
        <w:t>postnatal</w:t>
      </w:r>
      <w:r>
        <w:rPr>
          <w:spacing w:val="-8"/>
          <w:w w:val="95"/>
        </w:rPr>
        <w:t> </w:t>
      </w:r>
      <w:r>
        <w:rPr>
          <w:w w:val="95"/>
        </w:rPr>
        <w:t>life.</w:t>
      </w:r>
      <w:r>
        <w:rPr>
          <w:spacing w:val="12"/>
          <w:w w:val="95"/>
        </w:rPr>
        <w:t> </w:t>
      </w:r>
      <w:r>
        <w:rPr>
          <w:w w:val="95"/>
        </w:rPr>
        <w:t>Although</w:t>
      </w:r>
      <w:r>
        <w:rPr>
          <w:spacing w:val="-8"/>
          <w:w w:val="95"/>
        </w:rPr>
        <w:t> </w:t>
      </w:r>
      <w:r>
        <w:rPr>
          <w:w w:val="95"/>
        </w:rPr>
        <w:t>recent</w:t>
      </w:r>
      <w:r>
        <w:rPr>
          <w:spacing w:val="-8"/>
          <w:w w:val="95"/>
        </w:rPr>
        <w:t> </w:t>
      </w:r>
      <w:r>
        <w:rPr>
          <w:w w:val="95"/>
        </w:rPr>
        <w:t>studies</w:t>
      </w:r>
      <w:r>
        <w:rPr>
          <w:spacing w:val="-8"/>
          <w:w w:val="95"/>
        </w:rPr>
        <w:t> </w:t>
      </w:r>
      <w:r>
        <w:rPr>
          <w:w w:val="95"/>
        </w:rPr>
        <w:t>employing</w:t>
      </w:r>
      <w:r>
        <w:rPr>
          <w:spacing w:val="-53"/>
          <w:w w:val="95"/>
        </w:rPr>
        <w:t> </w:t>
      </w:r>
      <w:r>
        <w:rPr>
          <w:w w:val="95"/>
        </w:rPr>
        <w:t>bulk and scRNA-seq have revealed distinct transcriptional signatures of spermatogonial cells</w:t>
      </w:r>
      <w:r>
        <w:rPr>
          <w:spacing w:val="-52"/>
          <w:w w:val="95"/>
        </w:rPr>
        <w:t> </w:t>
      </w:r>
      <w:r>
        <w:rPr>
          <w:w w:val="95"/>
        </w:rPr>
        <w:t>across postnatal life, very few have focused on describing the underlying landscape of open</w:t>
      </w:r>
      <w:r>
        <w:rPr>
          <w:spacing w:val="1"/>
          <w:w w:val="95"/>
        </w:rPr>
        <w:t> </w:t>
      </w:r>
      <w:r>
        <w:rPr>
          <w:w w:val="95"/>
        </w:rPr>
        <w:t>chromatin, and the extent to which it can contribute to the gene expression dynamics </w:t>
      </w:r>
      <w:hyperlink w:history="true" w:anchor="_bookmark391">
        <w:r>
          <w:rPr>
            <w:w w:val="95"/>
          </w:rPr>
          <w:t>(Grive</w:t>
        </w:r>
      </w:hyperlink>
      <w:r>
        <w:rPr>
          <w:spacing w:val="1"/>
          <w:w w:val="95"/>
        </w:rPr>
        <w:t> </w:t>
      </w:r>
      <w:hyperlink w:history="true" w:anchor="_bookmark391">
        <w:r>
          <w:rPr/>
          <w:t>et</w:t>
        </w:r>
        <w:r>
          <w:rPr>
            <w:spacing w:val="12"/>
          </w:rPr>
          <w:t> </w:t>
        </w:r>
        <w:r>
          <w:rPr/>
          <w:t>al.,</w:t>
        </w:r>
        <w:r>
          <w:rPr>
            <w:spacing w:val="13"/>
          </w:rPr>
          <w:t> </w:t>
        </w:r>
        <w:r>
          <w:rPr/>
          <w:t>2019;</w:t>
        </w:r>
        <w:r>
          <w:rPr>
            <w:spacing w:val="12"/>
          </w:rPr>
          <w:t> </w:t>
        </w:r>
      </w:hyperlink>
      <w:hyperlink w:history="true" w:anchor="_bookmark398">
        <w:r>
          <w:rPr/>
          <w:t>Hammoud</w:t>
        </w:r>
        <w:r>
          <w:rPr>
            <w:spacing w:val="12"/>
          </w:rPr>
          <w:t> </w:t>
        </w:r>
        <w:r>
          <w:rPr/>
          <w:t>et</w:t>
        </w:r>
        <w:r>
          <w:rPr>
            <w:spacing w:val="13"/>
          </w:rPr>
          <w:t> </w:t>
        </w:r>
        <w:r>
          <w:rPr/>
          <w:t>al.,</w:t>
        </w:r>
        <w:r>
          <w:rPr>
            <w:spacing w:val="12"/>
          </w:rPr>
          <w:t> </w:t>
        </w:r>
        <w:r>
          <w:rPr/>
          <w:t>2015;</w:t>
        </w:r>
        <w:r>
          <w:rPr>
            <w:spacing w:val="11"/>
          </w:rPr>
          <w:t> </w:t>
        </w:r>
      </w:hyperlink>
      <w:hyperlink w:history="true" w:anchor="_bookmark406">
        <w:r>
          <w:rPr/>
          <w:t>Hermann</w:t>
        </w:r>
        <w:r>
          <w:rPr>
            <w:spacing w:val="13"/>
          </w:rPr>
          <w:t> </w:t>
        </w:r>
        <w:r>
          <w:rPr/>
          <w:t>et</w:t>
        </w:r>
        <w:r>
          <w:rPr>
            <w:spacing w:val="13"/>
          </w:rPr>
          <w:t> </w:t>
        </w:r>
        <w:r>
          <w:rPr/>
          <w:t>al.,</w:t>
        </w:r>
        <w:r>
          <w:rPr>
            <w:spacing w:val="11"/>
          </w:rPr>
          <w:t> </w:t>
        </w:r>
        <w:r>
          <w:rPr/>
          <w:t>2018).</w:t>
        </w:r>
      </w:hyperlink>
    </w:p>
    <w:p>
      <w:pPr>
        <w:pStyle w:val="BodyText"/>
        <w:spacing w:line="314" w:lineRule="auto" w:before="8"/>
        <w:ind w:left="891" w:right="1398" w:firstLine="359"/>
        <w:jc w:val="both"/>
      </w:pPr>
      <w:r>
        <w:rPr>
          <w:w w:val="95"/>
        </w:rPr>
        <w:t>Our ATAC-seq revealed a reorganization of open chromatin in adult spermatogonia com-</w:t>
      </w:r>
      <w:r>
        <w:rPr>
          <w:spacing w:val="1"/>
          <w:w w:val="95"/>
        </w:rPr>
        <w:t> </w:t>
      </w:r>
      <w:r>
        <w:rPr/>
        <w:t>pared to the PND15 cell population. This striking reorganization of accessible chromatin,</w:t>
      </w:r>
      <w:r>
        <w:rPr>
          <w:spacing w:val="-55"/>
        </w:rPr>
        <w:t> </w:t>
      </w:r>
      <w:r>
        <w:rPr/>
        <w:t>which we detected mainly in intergenic and intronic regions, may be indicative of novel</w:t>
      </w:r>
      <w:r>
        <w:rPr>
          <w:spacing w:val="1"/>
        </w:rPr>
        <w:t> </w:t>
      </w:r>
      <w:r>
        <w:rPr>
          <w:w w:val="95"/>
        </w:rPr>
        <w:t>regulatory regions governing at least in part the vast transcriptome changes that spermatogo-</w:t>
      </w:r>
      <w:r>
        <w:rPr>
          <w:spacing w:val="-52"/>
          <w:w w:val="95"/>
        </w:rPr>
        <w:t> </w:t>
      </w:r>
      <w:r>
        <w:rPr>
          <w:spacing w:val="-1"/>
        </w:rPr>
        <w:t>nial</w:t>
      </w:r>
      <w:r>
        <w:rPr>
          <w:spacing w:val="-8"/>
        </w:rPr>
        <w:t> </w:t>
      </w:r>
      <w:r>
        <w:rPr>
          <w:spacing w:val="-1"/>
        </w:rPr>
        <w:t>cells</w:t>
      </w:r>
      <w:r>
        <w:rPr>
          <w:spacing w:val="-7"/>
        </w:rPr>
        <w:t> </w:t>
      </w:r>
      <w:r>
        <w:rPr>
          <w:spacing w:val="-1"/>
        </w:rPr>
        <w:t>undergo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transition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early</w:t>
      </w:r>
      <w:r>
        <w:rPr>
          <w:spacing w:val="-7"/>
        </w:rPr>
        <w:t> </w:t>
      </w:r>
      <w:r>
        <w:rPr/>
        <w:t>postnatal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adult</w:t>
      </w:r>
      <w:r>
        <w:rPr>
          <w:spacing w:val="-8"/>
        </w:rPr>
        <w:t> </w:t>
      </w:r>
      <w:r>
        <w:rPr/>
        <w:t>stage</w:t>
      </w:r>
      <w:r>
        <w:rPr>
          <w:spacing w:val="-7"/>
        </w:rPr>
        <w:t> </w:t>
      </w:r>
      <w:hyperlink w:history="true" w:anchor="_bookmark391">
        <w:r>
          <w:rPr/>
          <w:t>(Grive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8"/>
          </w:rPr>
          <w:t> </w:t>
        </w:r>
        <w:r>
          <w:rPr/>
          <w:t>2019;</w:t>
        </w:r>
      </w:hyperlink>
      <w:r>
        <w:rPr>
          <w:spacing w:val="-55"/>
        </w:rPr>
        <w:t> </w:t>
      </w:r>
      <w:hyperlink w:history="true" w:anchor="_bookmark398">
        <w:r>
          <w:rPr>
            <w:w w:val="95"/>
          </w:rPr>
          <w:t>Hammoud et al., 2015).</w:t>
        </w:r>
      </w:hyperlink>
      <w:r>
        <w:rPr>
          <w:w w:val="95"/>
        </w:rPr>
        <w:t> Indeed, we found that the regions of differential accessibility were</w:t>
      </w:r>
      <w:r>
        <w:rPr>
          <w:spacing w:val="1"/>
          <w:w w:val="95"/>
        </w:rPr>
        <w:t> </w:t>
      </w:r>
      <w:r>
        <w:rPr>
          <w:w w:val="95"/>
        </w:rPr>
        <w:t>associated with distinct gene pathways, with morphogenesis and developmental pathways</w:t>
      </w:r>
      <w:r>
        <w:rPr>
          <w:spacing w:val="1"/>
          <w:w w:val="95"/>
        </w:rPr>
        <w:t> </w:t>
      </w:r>
      <w:r>
        <w:rPr>
          <w:spacing w:val="-1"/>
        </w:rPr>
        <w:t>associated to the regions of decreased chromatin accessibility, </w:t>
      </w:r>
      <w:r>
        <w:rPr/>
        <w:t>while regions of increased</w:t>
      </w:r>
      <w:r>
        <w:rPr>
          <w:spacing w:val="1"/>
        </w:rPr>
        <w:t> </w:t>
      </w:r>
      <w:r>
        <w:rPr>
          <w:spacing w:val="-2"/>
        </w:rPr>
        <w:t>chromatin</w:t>
      </w:r>
      <w:r>
        <w:rPr>
          <w:spacing w:val="-7"/>
        </w:rPr>
        <w:t> </w:t>
      </w:r>
      <w:r>
        <w:rPr>
          <w:spacing w:val="-2"/>
        </w:rPr>
        <w:t>openness</w:t>
      </w:r>
      <w:r>
        <w:rPr>
          <w:spacing w:val="-7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>
          <w:spacing w:val="-1"/>
        </w:rPr>
        <w:t>enriched</w:t>
      </w:r>
      <w:r>
        <w:rPr>
          <w:spacing w:val="-6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DNA</w:t>
      </w:r>
      <w:r>
        <w:rPr>
          <w:spacing w:val="-7"/>
        </w:rPr>
        <w:t> </w:t>
      </w:r>
      <w:r>
        <w:rPr>
          <w:spacing w:val="-1"/>
        </w:rPr>
        <w:t>repair</w:t>
      </w:r>
      <w:r>
        <w:rPr>
          <w:spacing w:val="-7"/>
        </w:rPr>
        <w:t> </w:t>
      </w:r>
      <w:r>
        <w:rPr>
          <w:spacing w:val="-1"/>
        </w:rPr>
        <w:t>pathways,</w:t>
      </w:r>
      <w:r>
        <w:rPr>
          <w:spacing w:val="-7"/>
        </w:rPr>
        <w:t> </w:t>
      </w:r>
      <w:r>
        <w:rPr>
          <w:spacing w:val="-1"/>
        </w:rPr>
        <w:t>stem</w:t>
      </w:r>
      <w:r>
        <w:rPr>
          <w:spacing w:val="-7"/>
        </w:rPr>
        <w:t> </w:t>
      </w:r>
      <w:r>
        <w:rPr>
          <w:spacing w:val="-1"/>
        </w:rPr>
        <w:t>cell</w:t>
      </w:r>
      <w:r>
        <w:rPr>
          <w:spacing w:val="-7"/>
        </w:rPr>
        <w:t> </w:t>
      </w:r>
      <w:r>
        <w:rPr>
          <w:spacing w:val="-1"/>
        </w:rPr>
        <w:t>maintenance,</w:t>
      </w:r>
      <w:r>
        <w:rPr>
          <w:spacing w:val="-7"/>
        </w:rPr>
        <w:t> </w:t>
      </w:r>
      <w:r>
        <w:rPr>
          <w:spacing w:val="-1"/>
        </w:rPr>
        <w:t>RNA</w:t>
      </w:r>
      <w:r>
        <w:rPr>
          <w:spacing w:val="-56"/>
        </w:rPr>
        <w:t> </w:t>
      </w:r>
      <w:r>
        <w:rPr>
          <w:w w:val="95"/>
        </w:rPr>
        <w:t>processing and protein metabolic processes. Furthermore, we identified numerous enriched</w:t>
      </w:r>
      <w:r>
        <w:rPr>
          <w:spacing w:val="1"/>
          <w:w w:val="95"/>
        </w:rPr>
        <w:t> </w:t>
      </w:r>
      <w:r>
        <w:rPr>
          <w:spacing w:val="-1"/>
        </w:rPr>
        <w:t>TF</w:t>
      </w:r>
      <w:r>
        <w:rPr>
          <w:spacing w:val="-7"/>
        </w:rPr>
        <w:t> </w:t>
      </w:r>
      <w:r>
        <w:rPr>
          <w:spacing w:val="-1"/>
        </w:rPr>
        <w:t>motifs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regions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6"/>
        </w:rPr>
        <w:t> </w:t>
      </w:r>
      <w:r>
        <w:rPr>
          <w:spacing w:val="-1"/>
        </w:rPr>
        <w:t>differential</w:t>
      </w:r>
      <w:r>
        <w:rPr>
          <w:spacing w:val="-7"/>
        </w:rPr>
        <w:t> </w:t>
      </w:r>
      <w:r>
        <w:rPr>
          <w:spacing w:val="-1"/>
        </w:rPr>
        <w:t>accessibility,</w:t>
      </w:r>
      <w:r>
        <w:rPr>
          <w:spacing w:val="-7"/>
        </w:rPr>
        <w:t> </w:t>
      </w:r>
      <w:r>
        <w:rPr>
          <w:spacing w:val="-1"/>
        </w:rPr>
        <w:t>indicative</w:t>
      </w:r>
      <w:r>
        <w:rPr>
          <w:spacing w:val="-6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their</w:t>
      </w:r>
      <w:r>
        <w:rPr>
          <w:spacing w:val="-7"/>
        </w:rPr>
        <w:t> </w:t>
      </w:r>
      <w:r>
        <w:rPr>
          <w:spacing w:val="-1"/>
        </w:rPr>
        <w:t>potential</w:t>
      </w:r>
      <w:r>
        <w:rPr>
          <w:spacing w:val="-6"/>
        </w:rPr>
        <w:t> </w:t>
      </w:r>
      <w:r>
        <w:rPr>
          <w:spacing w:val="-1"/>
        </w:rPr>
        <w:t>regulatory</w:t>
      </w:r>
      <w:r>
        <w:rPr>
          <w:spacing w:val="-56"/>
        </w:rPr>
        <w:t> </w:t>
      </w:r>
      <w:r>
        <w:rPr>
          <w:spacing w:val="-1"/>
        </w:rPr>
        <w:t>role.</w:t>
      </w:r>
      <w:r>
        <w:rPr>
          <w:spacing w:val="9"/>
        </w:rPr>
        <w:t> </w:t>
      </w:r>
      <w:r>
        <w:rPr>
          <w:spacing w:val="-1"/>
        </w:rPr>
        <w:t>AP-1</w:t>
      </w:r>
      <w:r>
        <w:rPr>
          <w:spacing w:val="-7"/>
        </w:rPr>
        <w:t> </w:t>
      </w:r>
      <w:r>
        <w:rPr>
          <w:spacing w:val="-1"/>
        </w:rPr>
        <w:t>TFs</w:t>
      </w:r>
      <w:r>
        <w:rPr>
          <w:spacing w:val="-7"/>
        </w:rPr>
        <w:t> </w:t>
      </w:r>
      <w:r>
        <w:rPr>
          <w:spacing w:val="-1"/>
        </w:rPr>
        <w:t>with</w:t>
      </w:r>
      <w:r>
        <w:rPr>
          <w:spacing w:val="-8"/>
        </w:rPr>
        <w:t> </w:t>
      </w:r>
      <w:r>
        <w:rPr>
          <w:spacing w:val="-1"/>
        </w:rPr>
        <w:t>previously</w:t>
      </w:r>
      <w:r>
        <w:rPr>
          <w:spacing w:val="-7"/>
        </w:rPr>
        <w:t> </w:t>
      </w:r>
      <w:r>
        <w:rPr/>
        <w:t>described</w:t>
      </w:r>
      <w:r>
        <w:rPr>
          <w:spacing w:val="-7"/>
        </w:rPr>
        <w:t> </w:t>
      </w:r>
      <w:r>
        <w:rPr/>
        <w:t>roles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spermatogonial</w:t>
      </w:r>
      <w:r>
        <w:rPr>
          <w:spacing w:val="-8"/>
        </w:rPr>
        <w:t> </w:t>
      </w:r>
      <w:r>
        <w:rPr/>
        <w:t>cell</w:t>
      </w:r>
      <w:r>
        <w:rPr>
          <w:spacing w:val="-7"/>
        </w:rPr>
        <w:t> </w:t>
      </w:r>
      <w:r>
        <w:rPr/>
        <w:t>proliferation</w:t>
      </w:r>
      <w:r>
        <w:rPr>
          <w:spacing w:val="-7"/>
        </w:rPr>
        <w:t> </w:t>
      </w:r>
      <w:r>
        <w:rPr/>
        <w:t>such</w:t>
      </w:r>
      <w:r>
        <w:rPr>
          <w:spacing w:val="-7"/>
        </w:rPr>
        <w:t> </w:t>
      </w:r>
      <w:r>
        <w:rPr/>
        <w:t>as</w:t>
      </w:r>
      <w:r>
        <w:rPr>
          <w:spacing w:val="-56"/>
        </w:rPr>
        <w:t> </w:t>
      </w:r>
      <w:r>
        <w:rPr/>
        <w:t>JUND and c-FOS, and pluripotency factors such as POU3F1, displayed enriched binding</w:t>
      </w:r>
      <w:r>
        <w:rPr>
          <w:spacing w:val="1"/>
        </w:rPr>
        <w:t> </w:t>
      </w:r>
      <w:r>
        <w:rPr>
          <w:w w:val="95"/>
        </w:rPr>
        <w:t>sites in the regions of increased chromatin accessibility. In contrast, FOX and ETS TF motifs,</w:t>
      </w:r>
      <w:r>
        <w:rPr>
          <w:spacing w:val="1"/>
          <w:w w:val="95"/>
        </w:rPr>
        <w:t> </w:t>
      </w:r>
      <w:r>
        <w:rPr>
          <w:w w:val="95"/>
        </w:rPr>
        <w:t>known regulators of developmental pathways, mainly mapped to regions that decreased in</w:t>
      </w:r>
      <w:r>
        <w:rPr>
          <w:spacing w:val="1"/>
          <w:w w:val="95"/>
        </w:rPr>
        <w:t> </w:t>
      </w:r>
      <w:r>
        <w:rPr>
          <w:w w:val="95"/>
        </w:rPr>
        <w:t>accessibility in adult spermatogonial cells. For some of the enriched TF motifs, a preference</w:t>
      </w:r>
      <w:r>
        <w:rPr>
          <w:spacing w:val="1"/>
          <w:w w:val="95"/>
        </w:rPr>
        <w:t> </w:t>
      </w:r>
      <w:r>
        <w:rPr>
          <w:w w:val="95"/>
        </w:rPr>
        <w:t>for certain genomic locations was evident: NF-YA and B binding sites exhibited enrichment</w:t>
      </w:r>
      <w:r>
        <w:rPr>
          <w:spacing w:val="1"/>
          <w:w w:val="95"/>
        </w:rPr>
        <w:t> </w:t>
      </w:r>
      <w:r>
        <w:rPr>
          <w:w w:val="95"/>
        </w:rPr>
        <w:t>specifically in intergenic regions of more accessible chromatin which interestingly, were also</w:t>
      </w:r>
      <w:r>
        <w:rPr>
          <w:spacing w:val="1"/>
          <w:w w:val="95"/>
        </w:rPr>
        <w:t> </w:t>
      </w:r>
      <w:r>
        <w:rPr>
          <w:w w:val="95"/>
        </w:rPr>
        <w:t>associated with spermatogenesis-related pathways. NF-YA/B is also localized in intergenic</w:t>
      </w:r>
      <w:r>
        <w:rPr>
          <w:spacing w:val="1"/>
          <w:w w:val="95"/>
        </w:rPr>
        <w:t> </w:t>
      </w:r>
      <w:r>
        <w:rPr/>
        <w:t>regions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open</w:t>
      </w:r>
      <w:r>
        <w:rPr>
          <w:spacing w:val="2"/>
        </w:rPr>
        <w:t> </w:t>
      </w:r>
      <w:r>
        <w:rPr/>
        <w:t>chromatin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humans</w:t>
      </w:r>
      <w:r>
        <w:rPr>
          <w:spacing w:val="1"/>
        </w:rPr>
        <w:t> </w:t>
      </w:r>
      <w:r>
        <w:rPr/>
        <w:t>spermatogonial</w:t>
      </w:r>
      <w:r>
        <w:rPr>
          <w:spacing w:val="1"/>
        </w:rPr>
        <w:t> </w:t>
      </w:r>
      <w:r>
        <w:rPr/>
        <w:t>cells</w:t>
      </w:r>
      <w:r>
        <w:rPr>
          <w:spacing w:val="2"/>
        </w:rPr>
        <w:t> </w:t>
      </w:r>
      <w:hyperlink w:history="true" w:anchor="_bookmark396">
        <w:r>
          <w:rPr/>
          <w:t>(Guo</w:t>
        </w:r>
        <w:r>
          <w:rPr>
            <w:spacing w:val="2"/>
          </w:rPr>
          <w:t> </w:t>
        </w:r>
        <w:r>
          <w:rPr/>
          <w:t>et</w:t>
        </w:r>
        <w:r>
          <w:rPr>
            <w:spacing w:val="2"/>
          </w:rPr>
          <w:t> </w:t>
        </w:r>
        <w:r>
          <w:rPr/>
          <w:t>al.,</w:t>
        </w:r>
        <w:r>
          <w:rPr>
            <w:spacing w:val="3"/>
          </w:rPr>
          <w:t> </w:t>
        </w:r>
        <w:r>
          <w:rPr/>
          <w:t>2017),</w:t>
        </w:r>
      </w:hyperlink>
      <w:r>
        <w:rPr>
          <w:spacing w:val="3"/>
        </w:rPr>
        <w:t> </w:t>
      </w:r>
      <w:r>
        <w:rPr/>
        <w:t>prompting</w:t>
      </w:r>
    </w:p>
    <w:p>
      <w:pPr>
        <w:spacing w:after="0" w:line="314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1260" w:right="1077"/>
        <w:jc w:val="both"/>
      </w:pPr>
      <w:r>
        <w:rPr>
          <w:spacing w:val="-1"/>
        </w:rPr>
        <w:t>an</w:t>
      </w:r>
      <w:r>
        <w:rPr>
          <w:spacing w:val="-5"/>
        </w:rPr>
        <w:t> </w:t>
      </w:r>
      <w:r>
        <w:rPr>
          <w:spacing w:val="-1"/>
        </w:rPr>
        <w:t>additional</w:t>
      </w:r>
      <w:r>
        <w:rPr>
          <w:spacing w:val="-4"/>
        </w:rPr>
        <w:t> </w:t>
      </w:r>
      <w:r>
        <w:rPr>
          <w:spacing w:val="-1"/>
        </w:rPr>
        <w:t>investigation</w:t>
      </w:r>
      <w:r>
        <w:rPr>
          <w:spacing w:val="-5"/>
        </w:rPr>
        <w:t> </w:t>
      </w:r>
      <w:r>
        <w:rPr>
          <w:spacing w:val="-1"/>
        </w:rPr>
        <w:t>of</w:t>
      </w:r>
      <w:r>
        <w:rPr>
          <w:spacing w:val="-4"/>
        </w:rPr>
        <w:t> </w:t>
      </w:r>
      <w:r>
        <w:rPr>
          <w:spacing w:val="-1"/>
        </w:rPr>
        <w:t>their</w:t>
      </w:r>
      <w:r>
        <w:rPr>
          <w:spacing w:val="-4"/>
        </w:rPr>
        <w:t> </w:t>
      </w:r>
      <w:r>
        <w:rPr>
          <w:spacing w:val="-1"/>
        </w:rPr>
        <w:t>roles</w:t>
      </w:r>
      <w:r>
        <w:rPr>
          <w:spacing w:val="-5"/>
        </w:rPr>
        <w:t> </w:t>
      </w:r>
      <w:r>
        <w:rPr>
          <w:spacing w:val="-1"/>
        </w:rPr>
        <w:t>in</w:t>
      </w:r>
      <w:r>
        <w:rPr>
          <w:spacing w:val="-4"/>
        </w:rPr>
        <w:t> </w:t>
      </w:r>
      <w:r>
        <w:rPr>
          <w:spacing w:val="-1"/>
        </w:rPr>
        <w:t>regulating</w:t>
      </w:r>
      <w:r>
        <w:rPr>
          <w:spacing w:val="-5"/>
        </w:rPr>
        <w:t> </w:t>
      </w:r>
      <w:r>
        <w:rPr>
          <w:spacing w:val="-1"/>
        </w:rPr>
        <w:t>spermatogonial</w:t>
      </w:r>
      <w:r>
        <w:rPr>
          <w:spacing w:val="-4"/>
        </w:rPr>
        <w:t> </w:t>
      </w:r>
      <w:r>
        <w:rPr/>
        <w:t>cell</w:t>
      </w:r>
      <w:r>
        <w:rPr>
          <w:spacing w:val="-4"/>
        </w:rPr>
        <w:t> </w:t>
      </w:r>
      <w:r>
        <w:rPr/>
        <w:t>programs,</w:t>
      </w:r>
      <w:r>
        <w:rPr>
          <w:spacing w:val="-4"/>
        </w:rPr>
        <w:t> </w:t>
      </w:r>
      <w:r>
        <w:rPr/>
        <w:t>with</w:t>
      </w:r>
      <w:r>
        <w:rPr>
          <w:spacing w:val="-56"/>
        </w:rPr>
        <w:t> </w:t>
      </w:r>
      <w:r>
        <w:rPr/>
        <w:t>potential</w:t>
      </w:r>
      <w:r>
        <w:rPr>
          <w:spacing w:val="15"/>
        </w:rPr>
        <w:t> </w:t>
      </w:r>
      <w:r>
        <w:rPr/>
        <w:t>consequences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sperm</w:t>
      </w:r>
      <w:r>
        <w:rPr>
          <w:spacing w:val="16"/>
        </w:rPr>
        <w:t> </w:t>
      </w:r>
      <w:r>
        <w:rPr/>
        <w:t>formation.</w:t>
      </w:r>
    </w:p>
    <w:p>
      <w:pPr>
        <w:pStyle w:val="BodyText"/>
        <w:spacing w:line="314" w:lineRule="auto" w:before="3"/>
        <w:ind w:left="1232" w:right="1072" w:firstLine="378"/>
        <w:jc w:val="both"/>
      </w:pPr>
      <w:r>
        <w:rPr>
          <w:spacing w:val="-1"/>
          <w:w w:val="95"/>
        </w:rPr>
        <w:t>Our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comparison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gene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expression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changes</w:t>
      </w:r>
      <w:r>
        <w:rPr>
          <w:spacing w:val="-10"/>
          <w:w w:val="95"/>
        </w:rPr>
        <w:t> </w:t>
      </w:r>
      <w:r>
        <w:rPr>
          <w:w w:val="95"/>
        </w:rPr>
        <w:t>from</w:t>
      </w:r>
      <w:r>
        <w:rPr>
          <w:spacing w:val="-11"/>
          <w:w w:val="95"/>
        </w:rPr>
        <w:t> </w:t>
      </w:r>
      <w:r>
        <w:rPr>
          <w:w w:val="95"/>
        </w:rPr>
        <w:t>PND8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PND15</w:t>
      </w:r>
      <w:r>
        <w:rPr>
          <w:spacing w:val="-11"/>
          <w:w w:val="95"/>
        </w:rPr>
        <w:t> </w:t>
      </w:r>
      <w:r>
        <w:rPr>
          <w:w w:val="95"/>
        </w:rPr>
        <w:t>spermatogonial</w:t>
      </w:r>
      <w:r>
        <w:rPr>
          <w:spacing w:val="-10"/>
          <w:w w:val="95"/>
        </w:rPr>
        <w:t> </w:t>
      </w:r>
      <w:r>
        <w:rPr>
          <w:w w:val="95"/>
        </w:rPr>
        <w:t>cells</w:t>
      </w:r>
      <w:r>
        <w:rPr>
          <w:spacing w:val="-53"/>
          <w:w w:val="95"/>
        </w:rPr>
        <w:t> </w:t>
      </w:r>
      <w:r>
        <w:rPr>
          <w:w w:val="95"/>
        </w:rPr>
        <w:t>confirmed the dynamic transcriptome associated with developing spermatogonial cell states</w:t>
      </w:r>
      <w:r>
        <w:rPr>
          <w:spacing w:val="1"/>
          <w:w w:val="95"/>
        </w:rPr>
        <w:t> </w:t>
      </w:r>
      <w:hyperlink w:history="true" w:anchor="_bookmark391">
        <w:r>
          <w:rPr>
            <w:w w:val="95"/>
          </w:rPr>
          <w:t>(Grive</w:t>
        </w:r>
        <w:r>
          <w:rPr>
            <w:spacing w:val="19"/>
            <w:w w:val="95"/>
          </w:rPr>
          <w:t> </w:t>
        </w:r>
        <w:r>
          <w:rPr>
            <w:w w:val="95"/>
          </w:rPr>
          <w:t>et</w:t>
        </w:r>
        <w:r>
          <w:rPr>
            <w:spacing w:val="19"/>
            <w:w w:val="95"/>
          </w:rPr>
          <w:t> </w:t>
        </w:r>
        <w:r>
          <w:rPr>
            <w:w w:val="95"/>
          </w:rPr>
          <w:t>al.,</w:t>
        </w:r>
        <w:r>
          <w:rPr>
            <w:spacing w:val="20"/>
            <w:w w:val="95"/>
          </w:rPr>
          <w:t> </w:t>
        </w:r>
        <w:r>
          <w:rPr>
            <w:w w:val="95"/>
          </w:rPr>
          <w:t>2019;</w:t>
        </w:r>
        <w:r>
          <w:rPr>
            <w:spacing w:val="19"/>
            <w:w w:val="95"/>
          </w:rPr>
          <w:t> </w:t>
        </w:r>
      </w:hyperlink>
      <w:hyperlink w:history="true" w:anchor="_bookmark398">
        <w:r>
          <w:rPr>
            <w:w w:val="95"/>
          </w:rPr>
          <w:t>Hammoud</w:t>
        </w:r>
        <w:r>
          <w:rPr>
            <w:spacing w:val="18"/>
            <w:w w:val="95"/>
          </w:rPr>
          <w:t> </w:t>
        </w:r>
        <w:r>
          <w:rPr>
            <w:w w:val="95"/>
          </w:rPr>
          <w:t>et</w:t>
        </w:r>
        <w:r>
          <w:rPr>
            <w:spacing w:val="20"/>
            <w:w w:val="95"/>
          </w:rPr>
          <w:t> </w:t>
        </w:r>
        <w:r>
          <w:rPr>
            <w:w w:val="95"/>
          </w:rPr>
          <w:t>al.,</w:t>
        </w:r>
        <w:r>
          <w:rPr>
            <w:spacing w:val="19"/>
            <w:w w:val="95"/>
          </w:rPr>
          <w:t> </w:t>
        </w:r>
        <w:r>
          <w:rPr>
            <w:w w:val="95"/>
          </w:rPr>
          <w:t>2015).</w:t>
        </w:r>
      </w:hyperlink>
      <w:r>
        <w:rPr>
          <w:spacing w:val="44"/>
          <w:w w:val="95"/>
        </w:rPr>
        <w:t> </w:t>
      </w:r>
      <w:r>
        <w:rPr>
          <w:w w:val="95"/>
        </w:rPr>
        <w:t>Notably,</w:t>
      </w:r>
      <w:r>
        <w:rPr>
          <w:spacing w:val="19"/>
          <w:w w:val="95"/>
        </w:rPr>
        <w:t> </w:t>
      </w:r>
      <w:r>
        <w:rPr>
          <w:w w:val="95"/>
        </w:rPr>
        <w:t>PND15</w:t>
      </w:r>
      <w:r>
        <w:rPr>
          <w:spacing w:val="19"/>
          <w:w w:val="95"/>
        </w:rPr>
        <w:t> </w:t>
      </w:r>
      <w:r>
        <w:rPr>
          <w:w w:val="95"/>
        </w:rPr>
        <w:t>corresponds</w:t>
      </w:r>
      <w:r>
        <w:rPr>
          <w:spacing w:val="19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maturation</w:t>
      </w:r>
      <w:r>
        <w:rPr>
          <w:spacing w:val="-52"/>
          <w:w w:val="95"/>
        </w:rPr>
        <w:t> </w:t>
      </w:r>
      <w:r>
        <w:rPr>
          <w:w w:val="95"/>
        </w:rPr>
        <w:t>of the Sertoli cell niche in the mouse testis </w:t>
      </w:r>
      <w:hyperlink w:history="true" w:anchor="_bookmark363">
        <w:r>
          <w:rPr>
            <w:w w:val="95"/>
          </w:rPr>
          <w:t>(Flickinger, 1967; </w:t>
        </w:r>
      </w:hyperlink>
      <w:hyperlink w:history="true" w:anchor="_bookmark515">
        <w:r>
          <w:rPr>
            <w:w w:val="95"/>
          </w:rPr>
          <w:t>Shinohara, Orwig, Avarbock, &amp;</w:t>
        </w:r>
      </w:hyperlink>
      <w:r>
        <w:rPr>
          <w:spacing w:val="1"/>
          <w:w w:val="95"/>
        </w:rPr>
        <w:t> </w:t>
      </w:r>
      <w:hyperlink w:history="true" w:anchor="_bookmark515">
        <w:r>
          <w:rPr>
            <w:w w:val="95"/>
          </w:rPr>
          <w:t>Brinster, 2001).</w:t>
        </w:r>
      </w:hyperlink>
      <w:r>
        <w:rPr>
          <w:w w:val="95"/>
        </w:rPr>
        <w:t> Upregulation of pathways associated with signal transduction and cellular</w:t>
      </w:r>
      <w:r>
        <w:rPr>
          <w:spacing w:val="1"/>
          <w:w w:val="95"/>
        </w:rPr>
        <w:t> </w:t>
      </w:r>
      <w:r>
        <w:rPr>
          <w:w w:val="95"/>
        </w:rPr>
        <w:t>transport in PND15 spermatogonia suggests an increased cellular communication with the</w:t>
      </w:r>
      <w:r>
        <w:rPr>
          <w:spacing w:val="1"/>
          <w:w w:val="95"/>
        </w:rPr>
        <w:t> </w:t>
      </w:r>
      <w:r>
        <w:rPr>
          <w:w w:val="95"/>
        </w:rPr>
        <w:t>somatic niche, compared to the first week of postnatal development. We complemented these</w:t>
      </w:r>
      <w:r>
        <w:rPr>
          <w:spacing w:val="-52"/>
          <w:w w:val="95"/>
        </w:rPr>
        <w:t> </w:t>
      </w:r>
      <w:r>
        <w:rPr>
          <w:w w:val="95"/>
        </w:rPr>
        <w:t>findings with literature RNA-seq data from PND14 and adult spermatogonia and confirmed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further </w:t>
      </w:r>
      <w:r>
        <w:rPr>
          <w:w w:val="95"/>
        </w:rPr>
        <w:t>transcriptome changes in signalling pathways related to mitochondria, developmental</w:t>
      </w:r>
      <w:r>
        <w:rPr>
          <w:spacing w:val="-52"/>
          <w:w w:val="95"/>
        </w:rPr>
        <w:t> </w:t>
      </w:r>
      <w:r>
        <w:rPr>
          <w:w w:val="95"/>
        </w:rPr>
        <w:t>processes and cell-to-cell signalling. Furthermore, we revealed numerous pathways related to</w:t>
      </w:r>
      <w:r>
        <w:rPr>
          <w:spacing w:val="-52"/>
          <w:w w:val="95"/>
        </w:rPr>
        <w:t> </w:t>
      </w:r>
      <w:r>
        <w:rPr>
          <w:w w:val="95"/>
        </w:rPr>
        <w:t>cytokine signalling upregulated in adult spermatogonia, which point to the recently suggested</w:t>
      </w:r>
      <w:r>
        <w:rPr>
          <w:spacing w:val="-53"/>
          <w:w w:val="95"/>
        </w:rPr>
        <w:t> </w:t>
      </w:r>
      <w:r>
        <w:rPr>
          <w:w w:val="90"/>
        </w:rPr>
        <w:t>role of testis resident macrophages in maintaining and regulating spermatogonial proliferation</w:t>
      </w:r>
      <w:r>
        <w:rPr>
          <w:spacing w:val="1"/>
          <w:w w:val="90"/>
        </w:rPr>
        <w:t> </w:t>
      </w:r>
      <w:hyperlink w:history="true" w:anchor="_bookmark353">
        <w:r>
          <w:rPr>
            <w:w w:val="95"/>
          </w:rPr>
          <w:t>(DeFalco</w:t>
        </w:r>
        <w:r>
          <w:rPr>
            <w:spacing w:val="-8"/>
            <w:w w:val="95"/>
          </w:rPr>
          <w:t> </w:t>
        </w:r>
        <w:r>
          <w:rPr>
            <w:w w:val="95"/>
          </w:rPr>
          <w:t>et</w:t>
        </w:r>
        <w:r>
          <w:rPr>
            <w:spacing w:val="-7"/>
            <w:w w:val="95"/>
          </w:rPr>
          <w:t> </w:t>
        </w:r>
        <w:r>
          <w:rPr>
            <w:w w:val="95"/>
          </w:rPr>
          <w:t>al.,</w:t>
        </w:r>
        <w:r>
          <w:rPr>
            <w:spacing w:val="-4"/>
            <w:w w:val="95"/>
          </w:rPr>
          <w:t> </w:t>
        </w:r>
        <w:r>
          <w:rPr>
            <w:w w:val="95"/>
          </w:rPr>
          <w:t>2015;</w:t>
        </w:r>
        <w:r>
          <w:rPr>
            <w:spacing w:val="-2"/>
            <w:w w:val="95"/>
          </w:rPr>
          <w:t> </w:t>
        </w:r>
      </w:hyperlink>
      <w:hyperlink w:history="true" w:anchor="_bookmark380">
        <w:r>
          <w:rPr>
            <w:w w:val="95"/>
          </w:rPr>
          <w:t>Garbuzov</w:t>
        </w:r>
        <w:r>
          <w:rPr>
            <w:spacing w:val="-8"/>
            <w:w w:val="95"/>
          </w:rPr>
          <w:t> </w:t>
        </w:r>
        <w:r>
          <w:rPr>
            <w:w w:val="95"/>
          </w:rPr>
          <w:t>et</w:t>
        </w:r>
        <w:r>
          <w:rPr>
            <w:spacing w:val="-7"/>
            <w:w w:val="95"/>
          </w:rPr>
          <w:t> </w:t>
        </w:r>
        <w:r>
          <w:rPr>
            <w:w w:val="95"/>
          </w:rPr>
          <w:t>al.,</w:t>
        </w:r>
        <w:r>
          <w:rPr>
            <w:spacing w:val="-4"/>
            <w:w w:val="95"/>
          </w:rPr>
          <w:t> </w:t>
        </w:r>
        <w:r>
          <w:rPr>
            <w:w w:val="95"/>
          </w:rPr>
          <w:t>2018).</w:t>
        </w:r>
      </w:hyperlink>
      <w:r>
        <w:rPr>
          <w:spacing w:val="23"/>
          <w:w w:val="95"/>
        </w:rPr>
        <w:t> </w:t>
      </w:r>
      <w:r>
        <w:rPr>
          <w:w w:val="95"/>
        </w:rPr>
        <w:t>These</w:t>
      </w:r>
      <w:r>
        <w:rPr>
          <w:spacing w:val="-7"/>
          <w:w w:val="95"/>
        </w:rPr>
        <w:t> </w:t>
      </w:r>
      <w:r>
        <w:rPr>
          <w:w w:val="95"/>
        </w:rPr>
        <w:t>findings</w:t>
      </w:r>
      <w:r>
        <w:rPr>
          <w:spacing w:val="-7"/>
          <w:w w:val="95"/>
        </w:rPr>
        <w:t> </w:t>
      </w:r>
      <w:r>
        <w:rPr>
          <w:w w:val="95"/>
        </w:rPr>
        <w:t>suggest</w:t>
      </w:r>
      <w:r>
        <w:rPr>
          <w:spacing w:val="-7"/>
          <w:w w:val="95"/>
        </w:rPr>
        <w:t> </w:t>
      </w:r>
      <w:r>
        <w:rPr>
          <w:w w:val="95"/>
        </w:rPr>
        <w:t>that,</w:t>
      </w:r>
      <w:r>
        <w:rPr>
          <w:spacing w:val="-4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testis</w:t>
      </w:r>
      <w:r>
        <w:rPr>
          <w:spacing w:val="-7"/>
          <w:w w:val="95"/>
        </w:rPr>
        <w:t> </w:t>
      </w:r>
      <w:r>
        <w:rPr>
          <w:w w:val="95"/>
        </w:rPr>
        <w:t>matures</w:t>
      </w:r>
      <w:r>
        <w:rPr>
          <w:spacing w:val="-53"/>
          <w:w w:val="95"/>
        </w:rPr>
        <w:t> </w:t>
      </w:r>
      <w:r>
        <w:rPr>
          <w:w w:val="95"/>
        </w:rPr>
        <w:t>and the somatic niche develops, spermatogonial cells rely more on paracrine signalling and</w:t>
      </w:r>
      <w:r>
        <w:rPr>
          <w:spacing w:val="1"/>
          <w:w w:val="95"/>
        </w:rPr>
        <w:t> </w:t>
      </w:r>
      <w:r>
        <w:rPr/>
        <w:t>undergo</w:t>
      </w:r>
      <w:r>
        <w:rPr>
          <w:spacing w:val="13"/>
        </w:rPr>
        <w:t> </w:t>
      </w:r>
      <w:r>
        <w:rPr/>
        <w:t>vast</w:t>
      </w:r>
      <w:r>
        <w:rPr>
          <w:spacing w:val="13"/>
        </w:rPr>
        <w:t> </w:t>
      </w:r>
      <w:r>
        <w:rPr/>
        <w:t>changes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gene</w:t>
      </w:r>
      <w:r>
        <w:rPr>
          <w:spacing w:val="13"/>
        </w:rPr>
        <w:t> </w:t>
      </w:r>
      <w:r>
        <w:rPr/>
        <w:t>expression</w:t>
      </w:r>
      <w:r>
        <w:rPr>
          <w:spacing w:val="14"/>
        </w:rPr>
        <w:t> </w:t>
      </w:r>
      <w:r>
        <w:rPr/>
        <w:t>programs.</w:t>
      </w:r>
    </w:p>
    <w:p>
      <w:pPr>
        <w:pStyle w:val="BodyText"/>
        <w:spacing w:line="314" w:lineRule="auto" w:before="20"/>
        <w:ind w:left="1251" w:right="1038" w:firstLine="359"/>
        <w:jc w:val="both"/>
      </w:pPr>
      <w:r>
        <w:rPr>
          <w:spacing w:val="-1"/>
        </w:rPr>
        <w:t>To obtain a comprehensive profile of the chromatin and the transcriptome </w:t>
      </w:r>
      <w:r>
        <w:rPr/>
        <w:t>differences</w:t>
      </w:r>
      <w:r>
        <w:rPr>
          <w:spacing w:val="-55"/>
        </w:rPr>
        <w:t> </w:t>
      </w:r>
      <w:r>
        <w:rPr>
          <w:spacing w:val="-1"/>
        </w:rPr>
        <w:t>between</w:t>
      </w:r>
      <w:r>
        <w:rPr>
          <w:spacing w:val="-8"/>
        </w:rPr>
        <w:t> </w:t>
      </w:r>
      <w:r>
        <w:rPr>
          <w:spacing w:val="-1"/>
        </w:rPr>
        <w:t>early</w:t>
      </w:r>
      <w:r>
        <w:rPr>
          <w:spacing w:val="-7"/>
        </w:rPr>
        <w:t> </w:t>
      </w:r>
      <w:r>
        <w:rPr>
          <w:spacing w:val="-1"/>
        </w:rPr>
        <w:t>postnatal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adult</w:t>
      </w:r>
      <w:r>
        <w:rPr>
          <w:spacing w:val="-7"/>
        </w:rPr>
        <w:t> </w:t>
      </w:r>
      <w:r>
        <w:rPr>
          <w:spacing w:val="-1"/>
        </w:rPr>
        <w:t>spermatogonial</w:t>
      </w:r>
      <w:r>
        <w:rPr>
          <w:spacing w:val="-7"/>
        </w:rPr>
        <w:t> </w:t>
      </w:r>
      <w:r>
        <w:rPr>
          <w:spacing w:val="-1"/>
        </w:rPr>
        <w:t>cells,</w:t>
      </w:r>
      <w:r>
        <w:rPr>
          <w:spacing w:val="-7"/>
        </w:rPr>
        <w:t> </w:t>
      </w:r>
      <w:r>
        <w:rPr>
          <w:spacing w:val="-1"/>
        </w:rPr>
        <w:t>we</w:t>
      </w:r>
      <w:r>
        <w:rPr>
          <w:spacing w:val="-8"/>
        </w:rPr>
        <w:t> </w:t>
      </w:r>
      <w:r>
        <w:rPr/>
        <w:t>have</w:t>
      </w:r>
      <w:r>
        <w:rPr>
          <w:spacing w:val="-7"/>
        </w:rPr>
        <w:t> </w:t>
      </w:r>
      <w:r>
        <w:rPr/>
        <w:t>integrated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chromatin</w:t>
      </w:r>
      <w:r>
        <w:rPr>
          <w:spacing w:val="1"/>
        </w:rPr>
        <w:t> </w:t>
      </w:r>
      <w:r>
        <w:rPr>
          <w:w w:val="95"/>
        </w:rPr>
        <w:t>accessibility and gene expression, with known histone H3 modifications and global DNAme</w:t>
      </w:r>
      <w:r>
        <w:rPr>
          <w:spacing w:val="1"/>
          <w:w w:val="95"/>
        </w:rPr>
        <w:t> </w:t>
      </w:r>
      <w:r>
        <w:rPr>
          <w:spacing w:val="-1"/>
        </w:rPr>
        <w:t>patterns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THY1+</w:t>
      </w:r>
      <w:r>
        <w:rPr>
          <w:spacing w:val="-7"/>
        </w:rPr>
        <w:t> </w:t>
      </w:r>
      <w:r>
        <w:rPr>
          <w:spacing w:val="-1"/>
        </w:rPr>
        <w:t>spermatogonial</w:t>
      </w:r>
      <w:r>
        <w:rPr>
          <w:spacing w:val="-7"/>
        </w:rPr>
        <w:t> </w:t>
      </w:r>
      <w:r>
        <w:rPr/>
        <w:t>cells</w:t>
      </w:r>
      <w:r>
        <w:rPr>
          <w:spacing w:val="-7"/>
        </w:rPr>
        <w:t> </w:t>
      </w:r>
      <w:r>
        <w:rPr/>
        <w:t>from</w:t>
      </w:r>
      <w:r>
        <w:rPr>
          <w:spacing w:val="-8"/>
        </w:rPr>
        <w:t> </w:t>
      </w:r>
      <w:hyperlink w:history="true" w:anchor="_bookmark397">
        <w:r>
          <w:rPr/>
          <w:t>(Hammoud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6"/>
          </w:rPr>
          <w:t> </w:t>
        </w:r>
        <w:r>
          <w:rPr/>
          <w:t>2014,</w:t>
        </w:r>
        <w:r>
          <w:rPr>
            <w:spacing w:val="-8"/>
          </w:rPr>
          <w:t> </w:t>
        </w:r>
      </w:hyperlink>
      <w:hyperlink w:history="true" w:anchor="_bookmark398">
        <w:r>
          <w:rPr/>
          <w:t>2015).</w:t>
        </w:r>
      </w:hyperlink>
      <w:r>
        <w:rPr>
          <w:spacing w:val="10"/>
        </w:rPr>
        <w:t> </w:t>
      </w:r>
      <w:r>
        <w:rPr/>
        <w:t>This</w:t>
      </w:r>
      <w:r>
        <w:rPr>
          <w:spacing w:val="-7"/>
        </w:rPr>
        <w:t> </w:t>
      </w:r>
      <w:r>
        <w:rPr/>
        <w:t>allowed</w:t>
      </w:r>
      <w:r>
        <w:rPr>
          <w:spacing w:val="-55"/>
        </w:rPr>
        <w:t> </w:t>
      </w:r>
      <w:r>
        <w:rPr>
          <w:w w:val="95"/>
        </w:rPr>
        <w:t>us to identify 4 distinct categories of differentially accessible chromatin regions for which the</w:t>
      </w:r>
      <w:r>
        <w:rPr>
          <w:spacing w:val="1"/>
          <w:w w:val="95"/>
        </w:rPr>
        <w:t> </w:t>
      </w:r>
      <w:r>
        <w:rPr>
          <w:w w:val="95"/>
        </w:rPr>
        <w:t>nearest gene was dynamically expressed between early postnatal and adult stages. Interest-</w:t>
      </w:r>
      <w:r>
        <w:rPr>
          <w:spacing w:val="1"/>
          <w:w w:val="95"/>
        </w:rPr>
        <w:t> </w:t>
      </w:r>
      <w:r>
        <w:rPr>
          <w:w w:val="95"/>
        </w:rPr>
        <w:t>ingly,</w:t>
      </w:r>
      <w:r>
        <w:rPr>
          <w:spacing w:val="-5"/>
          <w:w w:val="95"/>
        </w:rPr>
        <w:t> </w:t>
      </w:r>
      <w:r>
        <w:rPr>
          <w:w w:val="95"/>
        </w:rPr>
        <w:t>we</w:t>
      </w:r>
      <w:r>
        <w:rPr>
          <w:spacing w:val="-4"/>
          <w:w w:val="95"/>
        </w:rPr>
        <w:t> </w:t>
      </w:r>
      <w:r>
        <w:rPr>
          <w:w w:val="95"/>
        </w:rPr>
        <w:t>found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similar</w:t>
      </w:r>
      <w:r>
        <w:rPr>
          <w:spacing w:val="-4"/>
          <w:w w:val="95"/>
        </w:rPr>
        <w:t> </w:t>
      </w:r>
      <w:r>
        <w:rPr>
          <w:w w:val="95"/>
        </w:rPr>
        <w:t>number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genes</w:t>
      </w:r>
      <w:r>
        <w:rPr>
          <w:spacing w:val="-4"/>
          <w:w w:val="95"/>
        </w:rPr>
        <w:t> </w:t>
      </w:r>
      <w:r>
        <w:rPr>
          <w:w w:val="95"/>
        </w:rPr>
        <w:t>with</w:t>
      </w:r>
      <w:r>
        <w:rPr>
          <w:spacing w:val="-4"/>
          <w:w w:val="95"/>
        </w:rPr>
        <w:t> </w:t>
      </w:r>
      <w:r>
        <w:rPr>
          <w:w w:val="95"/>
        </w:rPr>
        <w:t>increased</w:t>
      </w:r>
      <w:r>
        <w:rPr>
          <w:spacing w:val="-4"/>
          <w:w w:val="95"/>
        </w:rPr>
        <w:t> </w:t>
      </w:r>
      <w:r>
        <w:rPr>
          <w:w w:val="95"/>
        </w:rPr>
        <w:t>chromatin</w:t>
      </w:r>
      <w:r>
        <w:rPr>
          <w:spacing w:val="-4"/>
          <w:w w:val="95"/>
        </w:rPr>
        <w:t> </w:t>
      </w:r>
      <w:r>
        <w:rPr>
          <w:w w:val="95"/>
        </w:rPr>
        <w:t>accessibility</w:t>
      </w:r>
      <w:r>
        <w:rPr>
          <w:spacing w:val="-4"/>
          <w:w w:val="95"/>
        </w:rPr>
        <w:t> </w:t>
      </w:r>
      <w:r>
        <w:rPr>
          <w:w w:val="95"/>
        </w:rPr>
        <w:t>around</w:t>
      </w:r>
      <w:r>
        <w:rPr>
          <w:spacing w:val="-4"/>
          <w:w w:val="95"/>
        </w:rPr>
        <w:t> </w:t>
      </w:r>
      <w:r>
        <w:rPr>
          <w:w w:val="95"/>
        </w:rPr>
        <w:t>their</w:t>
      </w:r>
      <w:r>
        <w:rPr>
          <w:spacing w:val="-53"/>
          <w:w w:val="95"/>
        </w:rPr>
        <w:t> </w:t>
      </w:r>
      <w:r>
        <w:rPr/>
        <w:t>TSS which exhibited either an up- or a downregulated expression between pup and adult</w:t>
      </w:r>
      <w:r>
        <w:rPr>
          <w:spacing w:val="-55"/>
        </w:rPr>
        <w:t> </w:t>
      </w:r>
      <w:r>
        <w:rPr>
          <w:w w:val="95"/>
        </w:rPr>
        <w:t>spermatogonia. In the category of upregulated genes with increased nearby chromatin acces-</w:t>
      </w:r>
      <w:r>
        <w:rPr>
          <w:spacing w:val="1"/>
          <w:w w:val="95"/>
        </w:rPr>
        <w:t> </w:t>
      </w:r>
      <w:r>
        <w:rPr>
          <w:w w:val="95"/>
        </w:rPr>
        <w:t>sibility, we identified several factors associated with redox processes, mitochondria function</w:t>
      </w:r>
      <w:r>
        <w:rPr>
          <w:spacing w:val="1"/>
          <w:w w:val="95"/>
        </w:rPr>
        <w:t> </w:t>
      </w:r>
      <w:r>
        <w:rPr>
          <w:w w:val="95"/>
        </w:rPr>
        <w:t>and cell proliferation. In contrast, genes marked by an increase in chromatin accessibility and</w:t>
      </w:r>
      <w:r>
        <w:rPr>
          <w:spacing w:val="-52"/>
          <w:w w:val="95"/>
        </w:rPr>
        <w:t> </w:t>
      </w:r>
      <w:r>
        <w:rPr>
          <w:w w:val="95"/>
        </w:rPr>
        <w:t>downregulated expression in adult spermatogonia comprised factors important for cell cycle,</w:t>
      </w:r>
      <w:r>
        <w:rPr>
          <w:spacing w:val="1"/>
          <w:w w:val="95"/>
        </w:rPr>
        <w:t> </w:t>
      </w:r>
      <w:r>
        <w:rPr>
          <w:w w:val="95"/>
        </w:rPr>
        <w:t>RNA</w:t>
      </w:r>
      <w:r>
        <w:rPr>
          <w:spacing w:val="19"/>
          <w:w w:val="95"/>
        </w:rPr>
        <w:t> </w:t>
      </w:r>
      <w:r>
        <w:rPr>
          <w:w w:val="95"/>
        </w:rPr>
        <w:t>processing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developmental</w:t>
      </w:r>
      <w:r>
        <w:rPr>
          <w:spacing w:val="20"/>
          <w:w w:val="95"/>
        </w:rPr>
        <w:t> </w:t>
      </w:r>
      <w:r>
        <w:rPr>
          <w:w w:val="95"/>
        </w:rPr>
        <w:t>genes,</w:t>
      </w:r>
      <w:r>
        <w:rPr>
          <w:spacing w:val="19"/>
          <w:w w:val="95"/>
        </w:rPr>
        <w:t> </w:t>
      </w:r>
      <w:r>
        <w:rPr>
          <w:w w:val="95"/>
        </w:rPr>
        <w:t>suggesting</w:t>
      </w:r>
      <w:r>
        <w:rPr>
          <w:spacing w:val="20"/>
          <w:w w:val="95"/>
        </w:rPr>
        <w:t> </w:t>
      </w:r>
      <w:r>
        <w:rPr>
          <w:w w:val="95"/>
        </w:rPr>
        <w:t>that</w:t>
      </w:r>
      <w:r>
        <w:rPr>
          <w:spacing w:val="20"/>
          <w:w w:val="95"/>
        </w:rPr>
        <w:t> </w:t>
      </w:r>
      <w:r>
        <w:rPr>
          <w:w w:val="95"/>
        </w:rPr>
        <w:t>active</w:t>
      </w:r>
      <w:r>
        <w:rPr>
          <w:spacing w:val="20"/>
          <w:w w:val="95"/>
        </w:rPr>
        <w:t> </w:t>
      </w:r>
      <w:r>
        <w:rPr>
          <w:w w:val="95"/>
        </w:rPr>
        <w:t>repression</w:t>
      </w:r>
      <w:r>
        <w:rPr>
          <w:spacing w:val="19"/>
          <w:w w:val="95"/>
        </w:rPr>
        <w:t> </w:t>
      </w:r>
      <w:r>
        <w:rPr>
          <w:w w:val="95"/>
        </w:rPr>
        <w:t>is</w:t>
      </w:r>
      <w:r>
        <w:rPr>
          <w:spacing w:val="20"/>
          <w:w w:val="95"/>
        </w:rPr>
        <w:t> </w:t>
      </w:r>
      <w:r>
        <w:rPr>
          <w:w w:val="95"/>
        </w:rPr>
        <w:t>taking</w:t>
      </w:r>
      <w:r>
        <w:rPr>
          <w:spacing w:val="20"/>
          <w:w w:val="95"/>
        </w:rPr>
        <w:t> </w:t>
      </w:r>
      <w:r>
        <w:rPr>
          <w:w w:val="95"/>
        </w:rPr>
        <w:t>place</w:t>
      </w:r>
      <w:r>
        <w:rPr>
          <w:spacing w:val="1"/>
          <w:w w:val="95"/>
        </w:rPr>
        <w:t> </w:t>
      </w:r>
      <w:r>
        <w:rPr>
          <w:w w:val="95"/>
        </w:rPr>
        <w:t>at these genes </w:t>
      </w:r>
      <w:hyperlink w:history="true" w:anchor="_bookmark523">
        <w:r>
          <w:rPr>
            <w:w w:val="95"/>
          </w:rPr>
          <w:t>(Starks, Biswas, Jain, &amp; Tuteja, 2019).</w:t>
        </w:r>
      </w:hyperlink>
      <w:r>
        <w:rPr>
          <w:w w:val="95"/>
        </w:rPr>
        <w:t> For some of the developmental genes,</w:t>
      </w:r>
      <w:r>
        <w:rPr>
          <w:spacing w:val="1"/>
          <w:w w:val="95"/>
        </w:rPr>
        <w:t> </w:t>
      </w:r>
      <w:r>
        <w:rPr>
          <w:w w:val="95"/>
        </w:rPr>
        <w:t>more</w:t>
      </w:r>
      <w:r>
        <w:rPr>
          <w:spacing w:val="16"/>
          <w:w w:val="95"/>
        </w:rPr>
        <w:t> </w:t>
      </w:r>
      <w:r>
        <w:rPr>
          <w:w w:val="95"/>
        </w:rPr>
        <w:t>accessible</w:t>
      </w:r>
      <w:r>
        <w:rPr>
          <w:spacing w:val="16"/>
          <w:w w:val="95"/>
        </w:rPr>
        <w:t> </w:t>
      </w:r>
      <w:r>
        <w:rPr>
          <w:w w:val="95"/>
        </w:rPr>
        <w:t>chromatin</w:t>
      </w:r>
      <w:r>
        <w:rPr>
          <w:spacing w:val="17"/>
          <w:w w:val="95"/>
        </w:rPr>
        <w:t> </w:t>
      </w:r>
      <w:r>
        <w:rPr>
          <w:w w:val="95"/>
        </w:rPr>
        <w:t>was</w:t>
      </w:r>
      <w:r>
        <w:rPr>
          <w:spacing w:val="16"/>
          <w:w w:val="95"/>
        </w:rPr>
        <w:t> </w:t>
      </w:r>
      <w:r>
        <w:rPr>
          <w:w w:val="95"/>
        </w:rPr>
        <w:t>also</w:t>
      </w:r>
      <w:r>
        <w:rPr>
          <w:spacing w:val="16"/>
          <w:w w:val="95"/>
        </w:rPr>
        <w:t> </w:t>
      </w:r>
      <w:r>
        <w:rPr>
          <w:w w:val="95"/>
        </w:rPr>
        <w:t>marked</w:t>
      </w:r>
      <w:r>
        <w:rPr>
          <w:spacing w:val="17"/>
          <w:w w:val="95"/>
        </w:rPr>
        <w:t> </w:t>
      </w:r>
      <w:r>
        <w:rPr>
          <w:w w:val="95"/>
        </w:rPr>
        <w:t>by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7"/>
          <w:w w:val="95"/>
        </w:rPr>
        <w:t> </w:t>
      </w:r>
      <w:r>
        <w:rPr>
          <w:w w:val="95"/>
        </w:rPr>
        <w:t>bivalent</w:t>
      </w:r>
      <w:r>
        <w:rPr>
          <w:spacing w:val="16"/>
          <w:w w:val="95"/>
        </w:rPr>
        <w:t> </w:t>
      </w:r>
      <w:r>
        <w:rPr>
          <w:w w:val="95"/>
        </w:rPr>
        <w:t>H3K4me3/H3K27me3,</w:t>
      </w:r>
      <w:r>
        <w:rPr>
          <w:spacing w:val="16"/>
          <w:w w:val="95"/>
        </w:rPr>
        <w:t> </w:t>
      </w:r>
      <w:r>
        <w:rPr>
          <w:w w:val="95"/>
        </w:rPr>
        <w:t>indicative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poised</w:t>
      </w:r>
      <w:r>
        <w:rPr>
          <w:spacing w:val="24"/>
        </w:rPr>
        <w:t> </w:t>
      </w:r>
      <w:r>
        <w:rPr/>
        <w:t>state.</w:t>
      </w:r>
      <w:r>
        <w:rPr>
          <w:spacing w:val="25"/>
        </w:rPr>
        <w:t> </w:t>
      </w:r>
      <w:r>
        <w:rPr/>
        <w:t>Notably,</w:t>
      </w:r>
      <w:r>
        <w:rPr>
          <w:spacing w:val="28"/>
        </w:rPr>
        <w:t> </w:t>
      </w:r>
      <w:r>
        <w:rPr/>
        <w:t>previous</w:t>
      </w:r>
      <w:r>
        <w:rPr>
          <w:spacing w:val="24"/>
        </w:rPr>
        <w:t> </w:t>
      </w:r>
      <w:r>
        <w:rPr/>
        <w:t>findings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/>
        <w:t>THY1+</w:t>
      </w:r>
      <w:r>
        <w:rPr>
          <w:spacing w:val="24"/>
        </w:rPr>
        <w:t> </w:t>
      </w:r>
      <w:r>
        <w:rPr/>
        <w:t>adult</w:t>
      </w:r>
      <w:r>
        <w:rPr>
          <w:spacing w:val="24"/>
        </w:rPr>
        <w:t> </w:t>
      </w:r>
      <w:r>
        <w:rPr/>
        <w:t>spermatogonial</w:t>
      </w:r>
      <w:r>
        <w:rPr>
          <w:spacing w:val="24"/>
        </w:rPr>
        <w:t> </w:t>
      </w:r>
      <w:r>
        <w:rPr/>
        <w:t>cells</w:t>
      </w:r>
      <w:r>
        <w:rPr>
          <w:spacing w:val="24"/>
        </w:rPr>
        <w:t> </w:t>
      </w:r>
      <w:r>
        <w:rPr/>
        <w:t>and</w:t>
      </w:r>
      <w:r>
        <w:rPr>
          <w:spacing w:val="1"/>
        </w:rPr>
        <w:t> </w:t>
      </w:r>
      <w:r>
        <w:rPr/>
        <w:t>in sperm also revealed a poised state at promoters of developmental genes </w:t>
      </w:r>
      <w:hyperlink w:history="true" w:anchor="_bookmark359">
        <w:r>
          <w:rPr/>
          <w:t>(Erkek et al.,</w:t>
        </w:r>
      </w:hyperlink>
      <w:r>
        <w:rPr>
          <w:spacing w:val="1"/>
        </w:rPr>
        <w:t> </w:t>
      </w:r>
      <w:hyperlink w:history="true" w:anchor="_bookmark359">
        <w:r>
          <w:rPr/>
          <w:t>2013;</w:t>
        </w:r>
        <w:r>
          <w:rPr>
            <w:spacing w:val="-8"/>
          </w:rPr>
          <w:t> </w:t>
        </w:r>
      </w:hyperlink>
      <w:hyperlink w:history="true" w:anchor="_bookmark397">
        <w:r>
          <w:rPr/>
          <w:t>Hammoud</w:t>
        </w:r>
        <w:r>
          <w:rPr>
            <w:spacing w:val="-6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7"/>
          </w:rPr>
          <w:t> </w:t>
        </w:r>
        <w:r>
          <w:rPr/>
          <w:t>2014;</w:t>
        </w:r>
        <w:r>
          <w:rPr>
            <w:spacing w:val="-7"/>
          </w:rPr>
          <w:t> </w:t>
        </w:r>
      </w:hyperlink>
      <w:hyperlink w:history="true" w:anchor="_bookmark424">
        <w:r>
          <w:rPr/>
          <w:t>Jung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7"/>
          </w:rPr>
          <w:t> </w:t>
        </w:r>
        <w:r>
          <w:rPr/>
          <w:t>2017).</w:t>
        </w:r>
      </w:hyperlink>
      <w:r>
        <w:rPr>
          <w:spacing w:val="11"/>
        </w:rPr>
        <w:t> </w:t>
      </w:r>
      <w:r>
        <w:rPr/>
        <w:t>Therefore,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findings</w:t>
      </w:r>
      <w:r>
        <w:rPr>
          <w:spacing w:val="-6"/>
        </w:rPr>
        <w:t> </w:t>
      </w:r>
      <w:r>
        <w:rPr/>
        <w:t>suggest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open</w:t>
      </w:r>
      <w:r>
        <w:rPr>
          <w:spacing w:val="-56"/>
        </w:rPr>
        <w:t> </w:t>
      </w:r>
      <w:r>
        <w:rPr>
          <w:w w:val="95"/>
        </w:rPr>
        <w:t>chromatin</w:t>
      </w:r>
      <w:r>
        <w:rPr>
          <w:spacing w:val="19"/>
          <w:w w:val="95"/>
        </w:rPr>
        <w:t> </w:t>
      </w:r>
      <w:r>
        <w:rPr>
          <w:w w:val="95"/>
        </w:rPr>
        <w:t>reorganization</w:t>
      </w:r>
      <w:r>
        <w:rPr>
          <w:spacing w:val="20"/>
          <w:w w:val="95"/>
        </w:rPr>
        <w:t> </w:t>
      </w:r>
      <w:r>
        <w:rPr>
          <w:w w:val="95"/>
        </w:rPr>
        <w:t>may</w:t>
      </w:r>
      <w:r>
        <w:rPr>
          <w:spacing w:val="21"/>
          <w:w w:val="95"/>
        </w:rPr>
        <w:t> </w:t>
      </w:r>
      <w:r>
        <w:rPr>
          <w:w w:val="95"/>
        </w:rPr>
        <w:t>contribute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poised</w:t>
      </w:r>
      <w:r>
        <w:rPr>
          <w:spacing w:val="20"/>
          <w:w w:val="95"/>
        </w:rPr>
        <w:t> </w:t>
      </w:r>
      <w:r>
        <w:rPr>
          <w:w w:val="95"/>
        </w:rPr>
        <w:t>status</w:t>
      </w:r>
      <w:r>
        <w:rPr>
          <w:spacing w:val="19"/>
          <w:w w:val="95"/>
        </w:rPr>
        <w:t> </w:t>
      </w:r>
      <w:r>
        <w:rPr>
          <w:w w:val="95"/>
        </w:rPr>
        <w:t>that</w:t>
      </w:r>
      <w:r>
        <w:rPr>
          <w:spacing w:val="21"/>
          <w:w w:val="95"/>
        </w:rPr>
        <w:t> </w:t>
      </w:r>
      <w:r>
        <w:rPr>
          <w:w w:val="95"/>
        </w:rPr>
        <w:t>is</w:t>
      </w:r>
      <w:r>
        <w:rPr>
          <w:spacing w:val="20"/>
          <w:w w:val="95"/>
        </w:rPr>
        <w:t> </w:t>
      </w:r>
      <w:r>
        <w:rPr>
          <w:w w:val="95"/>
        </w:rPr>
        <w:t>already</w:t>
      </w:r>
      <w:r>
        <w:rPr>
          <w:spacing w:val="21"/>
          <w:w w:val="95"/>
        </w:rPr>
        <w:t> </w:t>
      </w:r>
      <w:r>
        <w:rPr>
          <w:w w:val="95"/>
        </w:rPr>
        <w:t>established</w:t>
      </w:r>
      <w:r>
        <w:rPr>
          <w:spacing w:val="21"/>
          <w:w w:val="95"/>
        </w:rPr>
        <w:t> </w:t>
      </w:r>
      <w:r>
        <w:rPr>
          <w:w w:val="95"/>
        </w:rPr>
        <w:t>at</w:t>
      </w:r>
    </w:p>
    <w:p>
      <w:pPr>
        <w:spacing w:after="0" w:line="314" w:lineRule="auto"/>
        <w:jc w:val="both"/>
        <w:sectPr>
          <w:headerReference w:type="default" r:id="rId58"/>
          <w:headerReference w:type="even" r:id="rId59"/>
          <w:pgSz w:w="12240" w:h="15840"/>
          <w:pgMar w:header="738" w:footer="0" w:top="1100" w:bottom="280" w:left="540" w:right="0"/>
          <w:pgNumType w:start="77"/>
        </w:sectPr>
      </w:pPr>
    </w:p>
    <w:p>
      <w:pPr>
        <w:pStyle w:val="BodyText"/>
        <w:spacing w:line="314" w:lineRule="auto" w:before="145"/>
        <w:ind w:left="900" w:right="1427"/>
        <w:jc w:val="both"/>
      </w:pPr>
      <w:r>
        <w:rPr>
          <w:w w:val="95"/>
        </w:rPr>
        <w:t>the spermatogonial cell stage for certain developmental genes. We also identified a category</w:t>
      </w:r>
      <w:r>
        <w:rPr>
          <w:spacing w:val="1"/>
          <w:w w:val="95"/>
        </w:rPr>
        <w:t> </w:t>
      </w:r>
      <w:r>
        <w:rPr/>
        <w:t>of regions for which the decrease in chromatin accessibility correlated with a decreased</w:t>
      </w:r>
      <w:r>
        <w:rPr>
          <w:spacing w:val="1"/>
        </w:rPr>
        <w:t> </w:t>
      </w:r>
      <w:r>
        <w:rPr>
          <w:w w:val="95"/>
        </w:rPr>
        <w:t>expression, the category which also included developmental factors. The stable methylation</w:t>
      </w:r>
      <w:r>
        <w:rPr>
          <w:spacing w:val="1"/>
          <w:w w:val="95"/>
        </w:rPr>
        <w:t> </w:t>
      </w:r>
      <w:r>
        <w:rPr/>
        <w:t>patterns we detected at the differentially accessible chromatin regions, in both distal and</w:t>
      </w:r>
      <w:r>
        <w:rPr>
          <w:spacing w:val="-55"/>
        </w:rPr>
        <w:t> </w:t>
      </w:r>
      <w:r>
        <w:rPr>
          <w:w w:val="90"/>
        </w:rPr>
        <w:t>proximal genomic regions, suggest a minimal impact for DNAme in regulating gene expression</w:t>
      </w:r>
      <w:r>
        <w:rPr>
          <w:spacing w:val="1"/>
          <w:w w:val="90"/>
        </w:rPr>
        <w:t> </w:t>
      </w:r>
      <w:r>
        <w:rPr/>
        <w:t>dynamics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spermatogonial</w:t>
      </w:r>
      <w:r>
        <w:rPr>
          <w:spacing w:val="14"/>
        </w:rPr>
        <w:t> </w:t>
      </w:r>
      <w:r>
        <w:rPr/>
        <w:t>cells</w:t>
      </w:r>
      <w:r>
        <w:rPr>
          <w:spacing w:val="14"/>
        </w:rPr>
        <w:t> </w:t>
      </w:r>
      <w:r>
        <w:rPr/>
        <w:t>across</w:t>
      </w:r>
      <w:r>
        <w:rPr>
          <w:spacing w:val="14"/>
        </w:rPr>
        <w:t> </w:t>
      </w:r>
      <w:r>
        <w:rPr/>
        <w:t>postnatal</w:t>
      </w:r>
      <w:r>
        <w:rPr>
          <w:spacing w:val="13"/>
        </w:rPr>
        <w:t> </w:t>
      </w:r>
      <w:r>
        <w:rPr/>
        <w:t>age.</w:t>
      </w:r>
    </w:p>
    <w:p>
      <w:pPr>
        <w:pStyle w:val="BodyText"/>
        <w:spacing w:line="314" w:lineRule="auto" w:before="8"/>
        <w:ind w:left="891" w:right="1394" w:firstLine="359"/>
        <w:jc w:val="both"/>
      </w:pPr>
      <w:r>
        <w:rPr/>
        <w:t>Lastly, by investigating chromatin accessibility specifically at TEs, we revealed that</w:t>
      </w:r>
      <w:r>
        <w:rPr>
          <w:spacing w:val="1"/>
        </w:rPr>
        <w:t> </w:t>
      </w:r>
      <w:r>
        <w:rPr>
          <w:w w:val="95"/>
        </w:rPr>
        <w:t>distinct TE subtypes undergo changes in chromatin accessibility between PND15 and adult</w:t>
      </w:r>
      <w:r>
        <w:rPr>
          <w:spacing w:val="1"/>
          <w:w w:val="95"/>
        </w:rPr>
        <w:t> </w:t>
      </w:r>
      <w:r>
        <w:rPr>
          <w:w w:val="95"/>
        </w:rPr>
        <w:t>spermatogonial</w:t>
      </w:r>
      <w:r>
        <w:rPr>
          <w:spacing w:val="20"/>
          <w:w w:val="95"/>
        </w:rPr>
        <w:t> </w:t>
      </w:r>
      <w:r>
        <w:rPr>
          <w:w w:val="95"/>
        </w:rPr>
        <w:t>populations.</w:t>
      </w:r>
      <w:r>
        <w:rPr>
          <w:spacing w:val="45"/>
          <w:w w:val="95"/>
        </w:rPr>
        <w:t> </w:t>
      </w:r>
      <w:r>
        <w:rPr>
          <w:w w:val="95"/>
        </w:rPr>
        <w:t>ERVK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ERV1</w:t>
      </w:r>
      <w:r>
        <w:rPr>
          <w:spacing w:val="19"/>
          <w:w w:val="95"/>
        </w:rPr>
        <w:t> </w:t>
      </w:r>
      <w:r>
        <w:rPr>
          <w:w w:val="95"/>
        </w:rPr>
        <w:t>subtypes</w:t>
      </w:r>
      <w:r>
        <w:rPr>
          <w:spacing w:val="20"/>
          <w:w w:val="95"/>
        </w:rPr>
        <w:t> </w:t>
      </w:r>
      <w:r>
        <w:rPr>
          <w:w w:val="95"/>
        </w:rPr>
        <w:t>were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most</w:t>
      </w:r>
      <w:r>
        <w:rPr>
          <w:spacing w:val="20"/>
          <w:w w:val="95"/>
        </w:rPr>
        <w:t> </w:t>
      </w:r>
      <w:r>
        <w:rPr>
          <w:w w:val="95"/>
        </w:rPr>
        <w:t>abundant</w:t>
      </w:r>
      <w:r>
        <w:rPr>
          <w:spacing w:val="19"/>
          <w:w w:val="95"/>
        </w:rPr>
        <w:t> </w:t>
      </w:r>
      <w:r>
        <w:rPr>
          <w:w w:val="95"/>
        </w:rPr>
        <w:t>categories</w:t>
      </w:r>
      <w:r>
        <w:rPr>
          <w:spacing w:val="1"/>
          <w:w w:val="95"/>
        </w:rPr>
        <w:t> </w:t>
      </w:r>
      <w:r>
        <w:rPr/>
        <w:t>of TEs to become less accessible in adult spermatogonia, whilst LINE L1 subtypes gained</w:t>
      </w:r>
      <w:r>
        <w:rPr>
          <w:spacing w:val="-55"/>
        </w:rPr>
        <w:t> </w:t>
      </w:r>
      <w:r>
        <w:rPr/>
        <w:t>in accessibility.</w:t>
      </w:r>
      <w:r>
        <w:rPr>
          <w:spacing w:val="1"/>
        </w:rPr>
        <w:t> </w:t>
      </w:r>
      <w:r>
        <w:rPr/>
        <w:t>Although the majority of these TEs resided in intergenic and intronic</w:t>
      </w:r>
      <w:r>
        <w:rPr>
          <w:spacing w:val="1"/>
        </w:rPr>
        <w:t> </w:t>
      </w:r>
      <w:r>
        <w:rPr>
          <w:spacing w:val="-1"/>
        </w:rPr>
        <w:t>regions,</w:t>
      </w:r>
      <w:r>
        <w:rPr>
          <w:spacing w:val="-8"/>
        </w:rPr>
        <w:t> </w:t>
      </w:r>
      <w:r>
        <w:rPr>
          <w:spacing w:val="-1"/>
        </w:rPr>
        <w:t>we</w:t>
      </w:r>
      <w:r>
        <w:rPr>
          <w:spacing w:val="-7"/>
        </w:rPr>
        <w:t> </w:t>
      </w:r>
      <w:r>
        <w:rPr>
          <w:spacing w:val="-1"/>
        </w:rPr>
        <w:t>were</w:t>
      </w:r>
      <w:r>
        <w:rPr>
          <w:spacing w:val="-8"/>
        </w:rPr>
        <w:t> </w:t>
      </w:r>
      <w:r>
        <w:rPr>
          <w:spacing w:val="-1"/>
        </w:rPr>
        <w:t>able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>
          <w:spacing w:val="-1"/>
        </w:rPr>
        <w:t>detect</w:t>
      </w:r>
      <w:r>
        <w:rPr>
          <w:spacing w:val="-8"/>
        </w:rPr>
        <w:t> </w:t>
      </w:r>
      <w:r>
        <w:rPr>
          <w:spacing w:val="-1"/>
        </w:rPr>
        <w:t>specific</w:t>
      </w:r>
      <w:r>
        <w:rPr>
          <w:spacing w:val="-7"/>
        </w:rPr>
        <w:t> </w:t>
      </w:r>
      <w:r>
        <w:rPr>
          <w:spacing w:val="-1"/>
        </w:rPr>
        <w:t>loci</w:t>
      </w:r>
      <w:r>
        <w:rPr>
          <w:spacing w:val="-7"/>
        </w:rPr>
        <w:t> </w:t>
      </w:r>
      <w:r>
        <w:rPr>
          <w:spacing w:val="-1"/>
        </w:rPr>
        <w:t>belonging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differentially</w:t>
      </w:r>
      <w:r>
        <w:rPr>
          <w:spacing w:val="-8"/>
        </w:rPr>
        <w:t> </w:t>
      </w:r>
      <w:r>
        <w:rPr>
          <w:spacing w:val="-1"/>
        </w:rPr>
        <w:t>accessible</w:t>
      </w:r>
      <w:r>
        <w:rPr>
          <w:spacing w:val="-7"/>
        </w:rPr>
        <w:t> </w:t>
      </w:r>
      <w:r>
        <w:rPr/>
        <w:t>ERVK</w:t>
      </w:r>
      <w:r>
        <w:rPr>
          <w:spacing w:val="-56"/>
        </w:rPr>
        <w:t> </w:t>
      </w:r>
      <w:r>
        <w:rPr/>
        <w:t>and LINE L1 subtypes,</w:t>
      </w:r>
      <w:r>
        <w:rPr>
          <w:spacing w:val="57"/>
        </w:rPr>
        <w:t> </w:t>
      </w:r>
      <w:r>
        <w:rPr/>
        <w:t>which localized nearby TSS of distinct gene families.</w:t>
      </w:r>
      <w:r>
        <w:rPr>
          <w:spacing w:val="59"/>
        </w:rPr>
        <w:t> </w:t>
      </w:r>
      <w:r>
        <w:rPr/>
        <w:t>RLTR17,</w:t>
      </w:r>
      <w:r>
        <w:rPr>
          <w:spacing w:val="1"/>
        </w:rPr>
        <w:t> </w:t>
      </w:r>
      <w:r>
        <w:rPr/>
        <w:t>one of the LTR subtypes with decreased chromatin accessibility in adult spermatogonial</w:t>
      </w:r>
      <w:r>
        <w:rPr>
          <w:spacing w:val="1"/>
        </w:rPr>
        <w:t> </w:t>
      </w:r>
      <w:r>
        <w:rPr/>
        <w:t>cells, overlapped the TSS of several downregulated long-non coding RNAs from the Platr</w:t>
      </w:r>
      <w:r>
        <w:rPr>
          <w:spacing w:val="-55"/>
        </w:rPr>
        <w:t> </w:t>
      </w:r>
      <w:r>
        <w:rPr/>
        <w:t>family. Platr genes, including the ones identified in our study, Lncenc1 and Platr14, are</w:t>
      </w:r>
      <w:r>
        <w:rPr>
          <w:spacing w:val="1"/>
        </w:rPr>
        <w:t> </w:t>
      </w:r>
      <w:r>
        <w:rPr>
          <w:w w:val="95"/>
        </w:rPr>
        <w:t>LTR-associated long non-coding RNAs important for embryonic stem cell gene expression</w:t>
      </w:r>
      <w:r>
        <w:rPr>
          <w:spacing w:val="1"/>
          <w:w w:val="95"/>
        </w:rPr>
        <w:t> </w:t>
      </w:r>
      <w:r>
        <w:rPr/>
        <w:t>programs </w:t>
      </w:r>
      <w:hyperlink w:history="true" w:anchor="_bookmark313">
        <w:r>
          <w:rPr/>
          <w:t>(Bergmann et al., 2015).</w:t>
        </w:r>
      </w:hyperlink>
      <w:r>
        <w:rPr/>
        <w:t> Interestingly, RLTR17 has also been previously linked</w:t>
      </w:r>
      <w:r>
        <w:rPr>
          <w:spacing w:val="-55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>
          <w:spacing w:val="-1"/>
        </w:rPr>
        <w:t>pluripotency</w:t>
      </w:r>
      <w:r>
        <w:rPr>
          <w:spacing w:val="-7"/>
        </w:rPr>
        <w:t> </w:t>
      </w:r>
      <w:r>
        <w:rPr>
          <w:spacing w:val="-1"/>
        </w:rPr>
        <w:t>maintenance.</w:t>
      </w:r>
      <w:r>
        <w:rPr>
          <w:spacing w:val="10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mouse</w:t>
      </w:r>
      <w:r>
        <w:rPr>
          <w:spacing w:val="-7"/>
        </w:rPr>
        <w:t> </w:t>
      </w:r>
      <w:r>
        <w:rPr>
          <w:spacing w:val="-1"/>
        </w:rPr>
        <w:t>embryonic</w:t>
      </w:r>
      <w:r>
        <w:rPr>
          <w:spacing w:val="-7"/>
        </w:rPr>
        <w:t> </w:t>
      </w:r>
      <w:r>
        <w:rPr>
          <w:spacing w:val="-1"/>
        </w:rPr>
        <w:t>stem</w:t>
      </w:r>
      <w:r>
        <w:rPr>
          <w:spacing w:val="-7"/>
        </w:rPr>
        <w:t> </w:t>
      </w:r>
      <w:r>
        <w:rPr>
          <w:spacing w:val="-1"/>
        </w:rPr>
        <w:t>cells,</w:t>
      </w:r>
      <w:r>
        <w:rPr>
          <w:spacing w:val="-7"/>
        </w:rPr>
        <w:t> </w:t>
      </w:r>
      <w:r>
        <w:rPr/>
        <w:t>RLTR17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highly</w:t>
      </w:r>
      <w:r>
        <w:rPr>
          <w:spacing w:val="-7"/>
        </w:rPr>
        <w:t> </w:t>
      </w:r>
      <w:r>
        <w:rPr/>
        <w:t>expressed</w:t>
      </w:r>
      <w:r>
        <w:rPr>
          <w:spacing w:val="-55"/>
        </w:rPr>
        <w:t> </w:t>
      </w:r>
      <w:r>
        <w:rPr/>
        <w:t>and enriched in open chromatin regions and has been shown to provide binding sites for</w:t>
      </w:r>
      <w:r>
        <w:rPr>
          <w:spacing w:val="1"/>
        </w:rPr>
        <w:t> </w:t>
      </w:r>
      <w:r>
        <w:rPr/>
        <w:t>pluripotency factors Oct4 and Nanog (F</w:t>
      </w:r>
      <w:hyperlink w:history="true" w:anchor="_bookmark364">
        <w:r>
          <w:rPr/>
          <w:t>ort et al., 201</w:t>
        </w:r>
      </w:hyperlink>
      <w:r>
        <w:rPr/>
        <w:t>4).</w:t>
      </w:r>
      <w:r>
        <w:rPr>
          <w:spacing w:val="57"/>
        </w:rPr>
        <w:t> </w:t>
      </w:r>
      <w:r>
        <w:rPr/>
        <w:t>On the basis of these findings,</w:t>
      </w:r>
      <w:r>
        <w:rPr>
          <w:spacing w:val="1"/>
        </w:rPr>
        <w:t> </w:t>
      </w:r>
      <w:r>
        <w:rPr/>
        <w:t>we suggest that RLTR17 chromatin organization may play a significant role in regulating</w:t>
      </w:r>
      <w:r>
        <w:rPr>
          <w:spacing w:val="1"/>
        </w:rPr>
        <w:t> </w:t>
      </w:r>
      <w:r>
        <w:rPr>
          <w:w w:val="95"/>
        </w:rPr>
        <w:t>pluripotency</w:t>
      </w:r>
      <w:r>
        <w:rPr>
          <w:spacing w:val="21"/>
          <w:w w:val="95"/>
        </w:rPr>
        <w:t> </w:t>
      </w:r>
      <w:r>
        <w:rPr>
          <w:w w:val="95"/>
        </w:rPr>
        <w:t>programs</w:t>
      </w:r>
      <w:r>
        <w:rPr>
          <w:spacing w:val="22"/>
          <w:w w:val="95"/>
        </w:rPr>
        <w:t> </w:t>
      </w:r>
      <w:r>
        <w:rPr>
          <w:w w:val="95"/>
        </w:rPr>
        <w:t>between</w:t>
      </w:r>
      <w:r>
        <w:rPr>
          <w:spacing w:val="21"/>
          <w:w w:val="95"/>
        </w:rPr>
        <w:t> </w:t>
      </w:r>
      <w:r>
        <w:rPr>
          <w:w w:val="95"/>
        </w:rPr>
        <w:t>early</w:t>
      </w:r>
      <w:r>
        <w:rPr>
          <w:spacing w:val="22"/>
          <w:w w:val="95"/>
        </w:rPr>
        <w:t> </w:t>
      </w:r>
      <w:r>
        <w:rPr>
          <w:w w:val="95"/>
        </w:rPr>
        <w:t>postnatal</w:t>
      </w:r>
      <w:r>
        <w:rPr>
          <w:spacing w:val="22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adult</w:t>
      </w:r>
      <w:r>
        <w:rPr>
          <w:spacing w:val="22"/>
          <w:w w:val="95"/>
        </w:rPr>
        <w:t> </w:t>
      </w:r>
      <w:r>
        <w:rPr>
          <w:w w:val="95"/>
        </w:rPr>
        <w:t>spermatogonial</w:t>
      </w:r>
      <w:r>
        <w:rPr>
          <w:spacing w:val="22"/>
          <w:w w:val="95"/>
        </w:rPr>
        <w:t> </w:t>
      </w:r>
      <w:r>
        <w:rPr>
          <w:w w:val="95"/>
        </w:rPr>
        <w:t>cells.</w:t>
      </w:r>
      <w:r>
        <w:rPr>
          <w:spacing w:val="47"/>
          <w:w w:val="95"/>
        </w:rPr>
        <w:t> </w:t>
      </w:r>
      <w:r>
        <w:rPr>
          <w:w w:val="95"/>
        </w:rPr>
        <w:t>In</w:t>
      </w:r>
      <w:r>
        <w:rPr>
          <w:spacing w:val="21"/>
          <w:w w:val="95"/>
        </w:rPr>
        <w:t> </w:t>
      </w:r>
      <w:r>
        <w:rPr>
          <w:w w:val="95"/>
        </w:rPr>
        <w:t>contrast</w:t>
      </w:r>
      <w:r>
        <w:rPr>
          <w:spacing w:val="1"/>
          <w:w w:val="95"/>
        </w:rPr>
        <w:t> </w:t>
      </w:r>
      <w:r>
        <w:rPr>
          <w:w w:val="95"/>
        </w:rPr>
        <w:t>to the decreased accessibility of LTRs, LINE L1 subtypes displayed an increase in chromatin</w:t>
      </w:r>
      <w:r>
        <w:rPr>
          <w:spacing w:val="1"/>
          <w:w w:val="95"/>
        </w:rPr>
        <w:t> </w:t>
      </w:r>
      <w:r>
        <w:rPr>
          <w:w w:val="95"/>
        </w:rPr>
        <w:t>accessibility in adult spermatogonial cells. Some of these L1 loci were situated in the vicinity</w:t>
      </w:r>
      <w:r>
        <w:rPr>
          <w:spacing w:val="1"/>
          <w:w w:val="95"/>
        </w:rPr>
        <w:t> </w:t>
      </w:r>
      <w:r>
        <w:rPr/>
        <w:t>of olfactory receptor genes with upregulated mRNA expression in adult spermatogonia.</w:t>
      </w:r>
      <w:r>
        <w:rPr>
          <w:spacing w:val="1"/>
        </w:rPr>
        <w:t> </w:t>
      </w:r>
      <w:r>
        <w:rPr>
          <w:w w:val="95"/>
        </w:rPr>
        <w:t>Recent findings in mouse and human embryonic stem cells have suggested a non-random</w:t>
      </w:r>
      <w:r>
        <w:rPr>
          <w:spacing w:val="1"/>
          <w:w w:val="95"/>
        </w:rPr>
        <w:t> </w:t>
      </w:r>
      <w:r>
        <w:rPr>
          <w:w w:val="90"/>
        </w:rPr>
        <w:t>genomic localization for L1 elements, specifically at genes that encode proteins with specialized</w:t>
      </w:r>
      <w:r>
        <w:rPr>
          <w:spacing w:val="1"/>
          <w:w w:val="90"/>
        </w:rPr>
        <w:t> </w:t>
      </w:r>
      <w:r>
        <w:rPr/>
        <w:t>functions </w:t>
      </w:r>
      <w:hyperlink w:history="true" w:anchor="_bookmark457">
        <w:r>
          <w:rPr/>
          <w:t>(Lu et al., 2020).</w:t>
        </w:r>
      </w:hyperlink>
      <w:r>
        <w:rPr/>
        <w:t> Among these, the Olfr gene family was the most enriched in</w:t>
      </w:r>
      <w:r>
        <w:rPr>
          <w:spacing w:val="1"/>
        </w:rPr>
        <w:t> </w:t>
      </w:r>
      <w:r>
        <w:rPr/>
        <w:t>L1 elements </w:t>
      </w:r>
      <w:hyperlink w:history="true" w:anchor="_bookmark457">
        <w:r>
          <w:rPr/>
          <w:t>(Lu et al., 2020).</w:t>
        </w:r>
      </w:hyperlink>
      <w:r>
        <w:rPr/>
        <w:t> Although their role in spermatogonial cells is currently not</w:t>
      </w:r>
      <w:r>
        <w:rPr>
          <w:spacing w:val="1"/>
        </w:rPr>
        <w:t> </w:t>
      </w:r>
      <w:r>
        <w:rPr>
          <w:w w:val="95"/>
        </w:rPr>
        <w:t>established, Olfr proteins have been implicated in the swimming behaviour of sperm (F</w:t>
      </w:r>
      <w:hyperlink w:history="true" w:anchor="_bookmark374">
        <w:r>
          <w:rPr>
            <w:w w:val="95"/>
          </w:rPr>
          <w:t>ukuda</w:t>
        </w:r>
      </w:hyperlink>
      <w:r>
        <w:rPr>
          <w:spacing w:val="-52"/>
          <w:w w:val="95"/>
        </w:rPr>
        <w:t> </w:t>
      </w:r>
      <w:hyperlink w:history="true" w:anchor="_bookmark374">
        <w:r>
          <w:rPr>
            <w:spacing w:val="-1"/>
          </w:rPr>
          <w:t>&amp; Touhara, 2005; </w:t>
        </w:r>
      </w:hyperlink>
      <w:hyperlink w:history="true" w:anchor="_bookmark547">
        <w:r>
          <w:rPr>
            <w:spacing w:val="-1"/>
          </w:rPr>
          <w:t>Vanderhaeghen, Schurmans, </w:t>
        </w:r>
        <w:r>
          <w:rPr/>
          <w:t>Vassart, &amp; Parmentier, 1997).</w:t>
        </w:r>
      </w:hyperlink>
      <w:r>
        <w:rPr/>
        <w:t> Given their</w:t>
      </w:r>
      <w:r>
        <w:rPr>
          <w:spacing w:val="-55"/>
        </w:rPr>
        <w:t> </w:t>
      </w:r>
      <w:r>
        <w:rPr/>
        <w:t>dynamic</w:t>
      </w:r>
      <w:r>
        <w:rPr>
          <w:spacing w:val="-6"/>
        </w:rPr>
        <w:t> </w:t>
      </w:r>
      <w:r>
        <w:rPr/>
        <w:t>regulation</w:t>
      </w:r>
      <w:r>
        <w:rPr>
          <w:spacing w:val="-6"/>
        </w:rPr>
        <w:t> </w:t>
      </w:r>
      <w:r>
        <w:rPr/>
        <w:t>across</w:t>
      </w:r>
      <w:r>
        <w:rPr>
          <w:spacing w:val="-6"/>
        </w:rPr>
        <w:t> </w:t>
      </w:r>
      <w:r>
        <w:rPr/>
        <w:t>age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spermatogonial</w:t>
      </w:r>
      <w:r>
        <w:rPr>
          <w:spacing w:val="-5"/>
        </w:rPr>
        <w:t> </w:t>
      </w:r>
      <w:r>
        <w:rPr/>
        <w:t>cells,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speculate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Olfr</w:t>
      </w:r>
      <w:r>
        <w:rPr>
          <w:spacing w:val="-6"/>
        </w:rPr>
        <w:t> </w:t>
      </w:r>
      <w:r>
        <w:rPr/>
        <w:t>genes</w:t>
      </w:r>
      <w:r>
        <w:rPr>
          <w:spacing w:val="-5"/>
        </w:rPr>
        <w:t> </w:t>
      </w:r>
      <w:r>
        <w:rPr/>
        <w:t>could</w:t>
      </w:r>
      <w:r>
        <w:rPr>
          <w:spacing w:val="-56"/>
        </w:rPr>
        <w:t> </w:t>
      </w:r>
      <w:r>
        <w:rPr>
          <w:w w:val="95"/>
        </w:rPr>
        <w:t>play additional roles in spermatogenesis, other than in sperm physiology. This data together</w:t>
      </w:r>
      <w:r>
        <w:rPr>
          <w:spacing w:val="1"/>
          <w:w w:val="95"/>
        </w:rPr>
        <w:t> </w:t>
      </w:r>
      <w:r>
        <w:rPr>
          <w:w w:val="95"/>
        </w:rPr>
        <w:t>with the high number of enriched TF motifs identified at the differentially accessible ERVKs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33"/>
          <w:w w:val="95"/>
        </w:rPr>
        <w:t> </w:t>
      </w:r>
      <w:r>
        <w:rPr>
          <w:w w:val="95"/>
        </w:rPr>
        <w:t>LINE</w:t>
      </w:r>
      <w:r>
        <w:rPr>
          <w:spacing w:val="33"/>
          <w:w w:val="95"/>
        </w:rPr>
        <w:t> </w:t>
      </w:r>
      <w:r>
        <w:rPr>
          <w:w w:val="95"/>
        </w:rPr>
        <w:t>L1</w:t>
      </w:r>
      <w:r>
        <w:rPr>
          <w:spacing w:val="33"/>
          <w:w w:val="95"/>
        </w:rPr>
        <w:t> </w:t>
      </w:r>
      <w:r>
        <w:rPr>
          <w:w w:val="95"/>
        </w:rPr>
        <w:t>elements</w:t>
      </w:r>
      <w:r>
        <w:rPr>
          <w:spacing w:val="33"/>
          <w:w w:val="95"/>
        </w:rPr>
        <w:t> </w:t>
      </w:r>
      <w:r>
        <w:rPr>
          <w:w w:val="95"/>
        </w:rPr>
        <w:t>underscores</w:t>
      </w:r>
      <w:r>
        <w:rPr>
          <w:spacing w:val="33"/>
          <w:w w:val="95"/>
        </w:rPr>
        <w:t> </w:t>
      </w:r>
      <w:r>
        <w:rPr>
          <w:w w:val="95"/>
        </w:rPr>
        <w:t>previously</w:t>
      </w:r>
      <w:r>
        <w:rPr>
          <w:spacing w:val="33"/>
          <w:w w:val="95"/>
        </w:rPr>
        <w:t> </w:t>
      </w:r>
      <w:r>
        <w:rPr>
          <w:w w:val="95"/>
        </w:rPr>
        <w:t>undescribed</w:t>
      </w:r>
      <w:r>
        <w:rPr>
          <w:spacing w:val="33"/>
          <w:w w:val="95"/>
        </w:rPr>
        <w:t> </w:t>
      </w:r>
      <w:r>
        <w:rPr>
          <w:w w:val="95"/>
        </w:rPr>
        <w:t>regulatory</w:t>
      </w:r>
      <w:r>
        <w:rPr>
          <w:spacing w:val="33"/>
          <w:w w:val="95"/>
        </w:rPr>
        <w:t> </w:t>
      </w:r>
      <w:r>
        <w:rPr>
          <w:w w:val="95"/>
        </w:rPr>
        <w:t>roles</w:t>
      </w:r>
      <w:r>
        <w:rPr>
          <w:spacing w:val="33"/>
          <w:w w:val="95"/>
        </w:rPr>
        <w:t> </w:t>
      </w:r>
      <w:r>
        <w:rPr>
          <w:w w:val="95"/>
        </w:rPr>
        <w:t>for</w:t>
      </w:r>
      <w:r>
        <w:rPr>
          <w:spacing w:val="33"/>
          <w:w w:val="95"/>
        </w:rPr>
        <w:t> </w:t>
      </w:r>
      <w:r>
        <w:rPr>
          <w:w w:val="95"/>
        </w:rPr>
        <w:t>chromatin</w:t>
      </w:r>
    </w:p>
    <w:p>
      <w:pPr>
        <w:spacing w:after="0" w:line="314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1260" w:right="1070"/>
        <w:jc w:val="both"/>
      </w:pPr>
      <w:r>
        <w:rPr>
          <w:w w:val="95"/>
        </w:rPr>
        <w:t>organization of TEs in spermatogonial cells during the transition from developing to adult</w:t>
      </w:r>
      <w:r>
        <w:rPr>
          <w:spacing w:val="1"/>
          <w:w w:val="95"/>
        </w:rPr>
        <w:t> </w:t>
      </w:r>
      <w:r>
        <w:rPr/>
        <w:t>stages</w:t>
      </w:r>
      <w:r>
        <w:rPr>
          <w:spacing w:val="12"/>
        </w:rPr>
        <w:t> </w:t>
      </w:r>
      <w:hyperlink w:history="true" w:anchor="_bookmark531">
        <w:r>
          <w:rPr/>
          <w:t>(Sundaram</w:t>
        </w:r>
        <w:r>
          <w:rPr>
            <w:spacing w:val="12"/>
          </w:rPr>
          <w:t> </w:t>
        </w:r>
        <w:r>
          <w:rPr/>
          <w:t>et</w:t>
        </w:r>
        <w:r>
          <w:rPr>
            <w:spacing w:val="12"/>
          </w:rPr>
          <w:t> </w:t>
        </w:r>
        <w:r>
          <w:rPr/>
          <w:t>al.,</w:t>
        </w:r>
        <w:r>
          <w:rPr>
            <w:spacing w:val="11"/>
          </w:rPr>
          <w:t> </w:t>
        </w:r>
        <w:r>
          <w:rPr/>
          <w:t>2014;</w:t>
        </w:r>
        <w:r>
          <w:rPr>
            <w:spacing w:val="12"/>
          </w:rPr>
          <w:t> </w:t>
        </w:r>
      </w:hyperlink>
      <w:hyperlink w:history="true" w:anchor="_bookmark532">
        <w:r>
          <w:rPr/>
          <w:t>Sundaram</w:t>
        </w:r>
        <w:r>
          <w:rPr>
            <w:spacing w:val="12"/>
          </w:rPr>
          <w:t> </w:t>
        </w:r>
        <w:r>
          <w:rPr/>
          <w:t>&amp;</w:t>
        </w:r>
        <w:r>
          <w:rPr>
            <w:spacing w:val="12"/>
          </w:rPr>
          <w:t> </w:t>
        </w:r>
        <w:r>
          <w:rPr/>
          <w:t>Wysocka,</w:t>
        </w:r>
        <w:r>
          <w:rPr>
            <w:spacing w:val="12"/>
          </w:rPr>
          <w:t> </w:t>
        </w:r>
        <w:r>
          <w:rPr/>
          <w:t>2020).</w:t>
        </w:r>
      </w:hyperlink>
    </w:p>
    <w:p>
      <w:pPr>
        <w:pStyle w:val="BodyText"/>
        <w:spacing w:line="314" w:lineRule="auto" w:before="3"/>
        <w:ind w:left="1260" w:right="1039" w:firstLine="351"/>
        <w:jc w:val="both"/>
      </w:pPr>
      <w:r>
        <w:rPr/>
        <w:t>One</w:t>
      </w:r>
      <w:r>
        <w:rPr>
          <w:spacing w:val="-6"/>
        </w:rPr>
        <w:t> </w:t>
      </w:r>
      <w:r>
        <w:rPr/>
        <w:t>limitation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study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incomplete</w:t>
      </w:r>
      <w:r>
        <w:rPr>
          <w:spacing w:val="-5"/>
        </w:rPr>
        <w:t> </w:t>
      </w:r>
      <w:r>
        <w:rPr/>
        <w:t>purification</w:t>
      </w:r>
      <w:r>
        <w:rPr>
          <w:spacing w:val="-5"/>
        </w:rPr>
        <w:t> </w:t>
      </w:r>
      <w:r>
        <w:rPr/>
        <w:t>achieved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FACS,</w:t>
      </w:r>
      <w:r>
        <w:rPr>
          <w:spacing w:val="-5"/>
        </w:rPr>
        <w:t> </w:t>
      </w:r>
      <w:r>
        <w:rPr/>
        <w:t>which</w:t>
      </w:r>
      <w:r>
        <w:rPr>
          <w:spacing w:val="-55"/>
        </w:rPr>
        <w:t> </w:t>
      </w:r>
      <w:r>
        <w:rPr>
          <w:w w:val="95"/>
        </w:rPr>
        <w:t>doesn’t fully remove other testis cell types from our cell preparations. Therefore, we cannot</w:t>
      </w:r>
      <w:r>
        <w:rPr>
          <w:spacing w:val="1"/>
          <w:w w:val="95"/>
        </w:rPr>
        <w:t> </w:t>
      </w:r>
      <w:r>
        <w:rPr>
          <w:w w:val="95"/>
        </w:rPr>
        <w:t>entirely exclude the influence of contaminating cells on some of the transcriptome and chro-</w:t>
      </w:r>
      <w:r>
        <w:rPr>
          <w:spacing w:val="1"/>
          <w:w w:val="95"/>
        </w:rPr>
        <w:t> </w:t>
      </w:r>
      <w:r>
        <w:rPr>
          <w:w w:val="95"/>
        </w:rPr>
        <w:t>matin</w:t>
      </w:r>
      <w:r>
        <w:rPr>
          <w:spacing w:val="-8"/>
          <w:w w:val="95"/>
        </w:rPr>
        <w:t> </w:t>
      </w:r>
      <w:r>
        <w:rPr>
          <w:w w:val="95"/>
        </w:rPr>
        <w:t>accessibility</w:t>
      </w:r>
      <w:r>
        <w:rPr>
          <w:spacing w:val="-7"/>
          <w:w w:val="95"/>
        </w:rPr>
        <w:t> </w:t>
      </w:r>
      <w:r>
        <w:rPr>
          <w:w w:val="95"/>
        </w:rPr>
        <w:t>data</w:t>
      </w:r>
      <w:r>
        <w:rPr>
          <w:spacing w:val="-7"/>
          <w:w w:val="95"/>
        </w:rPr>
        <w:t> </w:t>
      </w:r>
      <w:r>
        <w:rPr>
          <w:w w:val="95"/>
        </w:rPr>
        <w:t>interpretation.</w:t>
      </w:r>
      <w:r>
        <w:rPr>
          <w:spacing w:val="15"/>
          <w:w w:val="95"/>
        </w:rPr>
        <w:t> </w:t>
      </w:r>
      <w:r>
        <w:rPr>
          <w:w w:val="95"/>
        </w:rPr>
        <w:t>Secondly,</w:t>
      </w:r>
      <w:r>
        <w:rPr>
          <w:spacing w:val="-6"/>
          <w:w w:val="95"/>
        </w:rPr>
        <w:t> </w:t>
      </w:r>
      <w:r>
        <w:rPr>
          <w:w w:val="95"/>
        </w:rPr>
        <w:t>differences</w:t>
      </w:r>
      <w:r>
        <w:rPr>
          <w:spacing w:val="-7"/>
          <w:w w:val="95"/>
        </w:rPr>
        <w:t> </w:t>
      </w:r>
      <w:r>
        <w:rPr>
          <w:w w:val="95"/>
        </w:rPr>
        <w:t>can</w:t>
      </w:r>
      <w:r>
        <w:rPr>
          <w:spacing w:val="-7"/>
          <w:w w:val="95"/>
        </w:rPr>
        <w:t> </w:t>
      </w:r>
      <w:r>
        <w:rPr>
          <w:w w:val="95"/>
        </w:rPr>
        <w:t>also</w:t>
      </w:r>
      <w:r>
        <w:rPr>
          <w:spacing w:val="-7"/>
          <w:w w:val="95"/>
        </w:rPr>
        <w:t> </w:t>
      </w:r>
      <w:r>
        <w:rPr>
          <w:w w:val="95"/>
        </w:rPr>
        <w:t>stem</w:t>
      </w:r>
      <w:r>
        <w:rPr>
          <w:spacing w:val="-7"/>
          <w:w w:val="95"/>
        </w:rPr>
        <w:t> </w:t>
      </w:r>
      <w:r>
        <w:rPr>
          <w:w w:val="95"/>
        </w:rPr>
        <w:t>from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literature</w:t>
      </w:r>
      <w:r>
        <w:rPr>
          <w:spacing w:val="-53"/>
          <w:w w:val="95"/>
        </w:rPr>
        <w:t> </w:t>
      </w:r>
      <w:r>
        <w:rPr>
          <w:spacing w:val="-1"/>
        </w:rPr>
        <w:t>datasets which involve similar but not identically enriched populations </w:t>
      </w:r>
      <w:r>
        <w:rPr/>
        <w:t>of spermatogonial</w:t>
      </w:r>
      <w:r>
        <w:rPr>
          <w:spacing w:val="-55"/>
        </w:rPr>
        <w:t> </w:t>
      </w:r>
      <w:r>
        <w:rPr>
          <w:w w:val="95"/>
        </w:rPr>
        <w:t>cells. Nevertheless, by comparing open chromatin landscape between developing and adult</w:t>
      </w:r>
      <w:r>
        <w:rPr>
          <w:spacing w:val="1"/>
          <w:w w:val="95"/>
        </w:rPr>
        <w:t> </w:t>
      </w:r>
      <w:r>
        <w:rPr/>
        <w:t>spermatogonial cells, our results reveal for the first time that there is an age-dependent</w:t>
      </w:r>
      <w:r>
        <w:rPr>
          <w:spacing w:val="1"/>
        </w:rPr>
        <w:t> </w:t>
      </w:r>
      <w:r>
        <w:rPr>
          <w:spacing w:val="-1"/>
        </w:rPr>
        <w:t>dynamic reorganization of chromatin accessibility in spermatogonial </w:t>
      </w:r>
      <w:r>
        <w:rPr/>
        <w:t>cells. By integrating</w:t>
      </w:r>
      <w:r>
        <w:rPr>
          <w:spacing w:val="1"/>
        </w:rPr>
        <w:t> </w:t>
      </w:r>
      <w:r>
        <w:rPr>
          <w:w w:val="95"/>
        </w:rPr>
        <w:t>this newly generated data with gene expression profiles and known histone modifications, we</w:t>
      </w:r>
      <w:r>
        <w:rPr>
          <w:spacing w:val="-52"/>
          <w:w w:val="95"/>
        </w:rPr>
        <w:t> </w:t>
      </w:r>
      <w:r>
        <w:rPr>
          <w:w w:val="95"/>
        </w:rPr>
        <w:t>provide novel insight into the chromatin - transcriptome dynamics of mouse spermatogonial</w:t>
      </w:r>
      <w:r>
        <w:rPr>
          <w:spacing w:val="1"/>
          <w:w w:val="95"/>
        </w:rPr>
        <w:t> </w:t>
      </w:r>
      <w:r>
        <w:rPr>
          <w:w w:val="90"/>
        </w:rPr>
        <w:t>cells between developing and adult stages and compile an information-rich resource for further</w:t>
      </w:r>
      <w:r>
        <w:rPr>
          <w:spacing w:val="1"/>
          <w:w w:val="90"/>
        </w:rPr>
        <w:t> </w:t>
      </w:r>
      <w:r>
        <w:rPr/>
        <w:t>germline</w:t>
      </w:r>
      <w:r>
        <w:rPr>
          <w:spacing w:val="17"/>
        </w:rPr>
        <w:t> </w:t>
      </w:r>
      <w:r>
        <w:rPr/>
        <w:t>studies.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0" w:lineRule="exact"/>
        <w:ind w:left="89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1"/>
        </w:numPr>
        <w:tabs>
          <w:tab w:pos="1782" w:val="left" w:leader="none"/>
          <w:tab w:pos="1783" w:val="left" w:leader="none"/>
        </w:tabs>
        <w:spacing w:line="240" w:lineRule="auto" w:before="61" w:after="0"/>
        <w:ind w:left="1782" w:right="0" w:hanging="883"/>
        <w:jc w:val="left"/>
      </w:pPr>
      <w:bookmarkStart w:name="Methods" w:id="188"/>
      <w:bookmarkEnd w:id="188"/>
      <w:r>
        <w:rPr>
          <w:b w:val="0"/>
        </w:rPr>
      </w:r>
      <w:bookmarkStart w:name="_bookmark97" w:id="189"/>
      <w:bookmarkEnd w:id="189"/>
      <w:r>
        <w:rPr>
          <w:b w:val="0"/>
        </w:rPr>
      </w:r>
      <w:bookmarkStart w:name="_bookmark97" w:id="190"/>
      <w:bookmarkEnd w:id="190"/>
      <w:r>
        <w:rPr/>
        <w:t>Meth</w:t>
      </w:r>
      <w:r>
        <w:rPr/>
        <w:t>ods</w:t>
      </w: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40" w:lineRule="auto" w:before="375" w:after="0"/>
        <w:ind w:left="1886" w:right="0" w:hanging="987"/>
        <w:jc w:val="left"/>
      </w:pPr>
      <w:bookmarkStart w:name="Mouse husbandry" w:id="191"/>
      <w:bookmarkEnd w:id="191"/>
      <w:r>
        <w:rPr>
          <w:b w:val="0"/>
        </w:rPr>
      </w:r>
      <w:bookmarkStart w:name="_bookmark98" w:id="192"/>
      <w:bookmarkEnd w:id="192"/>
      <w:r>
        <w:rPr>
          <w:b w:val="0"/>
        </w:rPr>
      </w:r>
      <w:bookmarkStart w:name="_bookmark98" w:id="193"/>
      <w:bookmarkEnd w:id="193"/>
      <w:r>
        <w:rPr>
          <w:w w:val="95"/>
        </w:rPr>
        <w:t>Mouse</w:t>
      </w:r>
      <w:r>
        <w:rPr>
          <w:spacing w:val="50"/>
          <w:w w:val="95"/>
        </w:rPr>
        <w:t> </w:t>
      </w:r>
      <w:r>
        <w:rPr>
          <w:w w:val="95"/>
        </w:rPr>
        <w:t>husbandry</w:t>
      </w:r>
    </w:p>
    <w:p>
      <w:pPr>
        <w:pStyle w:val="BodyText"/>
        <w:spacing w:line="314" w:lineRule="auto" w:before="256"/>
        <w:ind w:left="900" w:right="1396"/>
        <w:jc w:val="both"/>
      </w:pPr>
      <w:r>
        <w:rPr>
          <w:w w:val="95"/>
        </w:rPr>
        <w:t>Male</w:t>
      </w:r>
      <w:r>
        <w:rPr>
          <w:spacing w:val="-8"/>
          <w:w w:val="95"/>
        </w:rPr>
        <w:t> </w:t>
      </w:r>
      <w:r>
        <w:rPr>
          <w:w w:val="95"/>
        </w:rPr>
        <w:t>C57Bl/6J</w:t>
      </w:r>
      <w:r>
        <w:rPr>
          <w:spacing w:val="-6"/>
          <w:w w:val="95"/>
        </w:rPr>
        <w:t> </w:t>
      </w:r>
      <w:r>
        <w:rPr>
          <w:w w:val="95"/>
        </w:rPr>
        <w:t>mice</w:t>
      </w:r>
      <w:r>
        <w:rPr>
          <w:spacing w:val="-8"/>
          <w:w w:val="95"/>
        </w:rPr>
        <w:t> </w:t>
      </w:r>
      <w:r>
        <w:rPr>
          <w:w w:val="95"/>
        </w:rPr>
        <w:t>were</w:t>
      </w:r>
      <w:r>
        <w:rPr>
          <w:spacing w:val="-6"/>
          <w:w w:val="95"/>
        </w:rPr>
        <w:t> </w:t>
      </w:r>
      <w:r>
        <w:rPr>
          <w:w w:val="95"/>
        </w:rPr>
        <w:t>purchased</w:t>
      </w:r>
      <w:r>
        <w:rPr>
          <w:spacing w:val="-8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Janvier</w:t>
      </w:r>
      <w:r>
        <w:rPr>
          <w:spacing w:val="-8"/>
          <w:w w:val="95"/>
        </w:rPr>
        <w:t> </w:t>
      </w:r>
      <w:r>
        <w:rPr>
          <w:w w:val="95"/>
        </w:rPr>
        <w:t>Laboratories</w:t>
      </w:r>
      <w:r>
        <w:rPr>
          <w:spacing w:val="-7"/>
          <w:w w:val="95"/>
        </w:rPr>
        <w:t> </w:t>
      </w:r>
      <w:r>
        <w:rPr>
          <w:w w:val="95"/>
        </w:rPr>
        <w:t>(France)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bred</w:t>
      </w:r>
      <w:r>
        <w:rPr>
          <w:spacing w:val="-7"/>
          <w:w w:val="95"/>
        </w:rPr>
        <w:t> </w:t>
      </w:r>
      <w:r>
        <w:rPr>
          <w:w w:val="95"/>
        </w:rPr>
        <w:t>in-house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53"/>
          <w:w w:val="95"/>
        </w:rPr>
        <w:t> </w:t>
      </w:r>
      <w:r>
        <w:rPr>
          <w:w w:val="95"/>
        </w:rPr>
        <w:t>generate male mice used for experiments. All animals were kept on a reversed 12-h light/12-h</w:t>
      </w:r>
      <w:r>
        <w:rPr>
          <w:spacing w:val="-52"/>
          <w:w w:val="95"/>
        </w:rPr>
        <w:t> </w:t>
      </w:r>
      <w:r>
        <w:rPr/>
        <w:t>dark cycle in a temperature- and humidity-controlled facility, with food (M/R Haltung</w:t>
      </w:r>
      <w:r>
        <w:rPr>
          <w:spacing w:val="1"/>
        </w:rPr>
        <w:t> </w:t>
      </w:r>
      <w:r>
        <w:rPr/>
        <w:t>Extrudat, Provimi Kliba SA, Switzerland) and water provided ad libitum.</w:t>
      </w:r>
      <w:r>
        <w:rPr>
          <w:spacing w:val="1"/>
        </w:rPr>
        <w:t> </w:t>
      </w:r>
      <w:r>
        <w:rPr/>
        <w:t>Cages were</w:t>
      </w:r>
      <w:r>
        <w:rPr>
          <w:spacing w:val="1"/>
        </w:rPr>
        <w:t> </w:t>
      </w:r>
      <w:r>
        <w:rPr>
          <w:w w:val="95"/>
        </w:rPr>
        <w:t>changed</w:t>
      </w:r>
      <w:r>
        <w:rPr>
          <w:spacing w:val="3"/>
          <w:w w:val="95"/>
        </w:rPr>
        <w:t> </w:t>
      </w:r>
      <w:r>
        <w:rPr>
          <w:w w:val="95"/>
        </w:rPr>
        <w:t>once</w:t>
      </w:r>
      <w:r>
        <w:rPr>
          <w:spacing w:val="5"/>
          <w:w w:val="95"/>
        </w:rPr>
        <w:t> </w:t>
      </w:r>
      <w:r>
        <w:rPr>
          <w:w w:val="95"/>
        </w:rPr>
        <w:t>weekly.</w:t>
      </w:r>
      <w:r>
        <w:rPr>
          <w:spacing w:val="25"/>
          <w:w w:val="95"/>
        </w:rPr>
        <w:t> </w:t>
      </w:r>
      <w:r>
        <w:rPr>
          <w:w w:val="95"/>
        </w:rPr>
        <w:t>Animals</w:t>
      </w:r>
      <w:r>
        <w:rPr>
          <w:spacing w:val="4"/>
          <w:w w:val="95"/>
        </w:rPr>
        <w:t> </w:t>
      </w:r>
      <w:r>
        <w:rPr>
          <w:w w:val="95"/>
        </w:rPr>
        <w:t>from</w:t>
      </w:r>
      <w:r>
        <w:rPr>
          <w:spacing w:val="5"/>
          <w:w w:val="95"/>
        </w:rPr>
        <w:t> </w:t>
      </w:r>
      <w:r>
        <w:rPr>
          <w:w w:val="95"/>
        </w:rPr>
        <w:t>2</w:t>
      </w:r>
      <w:r>
        <w:rPr>
          <w:spacing w:val="4"/>
          <w:w w:val="95"/>
        </w:rPr>
        <w:t> </w:t>
      </w:r>
      <w:r>
        <w:rPr>
          <w:w w:val="95"/>
        </w:rPr>
        <w:t>independent</w:t>
      </w:r>
      <w:r>
        <w:rPr>
          <w:spacing w:val="5"/>
          <w:w w:val="95"/>
        </w:rPr>
        <w:t> </w:t>
      </w:r>
      <w:r>
        <w:rPr>
          <w:w w:val="95"/>
        </w:rPr>
        <w:t>breedings</w:t>
      </w:r>
      <w:r>
        <w:rPr>
          <w:spacing w:val="4"/>
          <w:w w:val="95"/>
        </w:rPr>
        <w:t> </w:t>
      </w:r>
      <w:r>
        <w:rPr>
          <w:w w:val="95"/>
        </w:rPr>
        <w:t>were</w:t>
      </w:r>
      <w:r>
        <w:rPr>
          <w:spacing w:val="5"/>
          <w:w w:val="95"/>
        </w:rPr>
        <w:t> </w:t>
      </w:r>
      <w:r>
        <w:rPr>
          <w:w w:val="95"/>
        </w:rPr>
        <w:t>used</w:t>
      </w:r>
      <w:r>
        <w:rPr>
          <w:spacing w:val="5"/>
          <w:w w:val="95"/>
        </w:rPr>
        <w:t> </w:t>
      </w:r>
      <w:r>
        <w:rPr>
          <w:w w:val="95"/>
        </w:rPr>
        <w:t>for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experiments.</w:t>
      </w:r>
    </w:p>
    <w:p>
      <w:pPr>
        <w:pStyle w:val="BodyText"/>
        <w:spacing w:before="1"/>
        <w:rPr>
          <w:sz w:val="45"/>
        </w:r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Germ cells isolation" w:id="194"/>
      <w:bookmarkEnd w:id="194"/>
      <w:r>
        <w:rPr>
          <w:b w:val="0"/>
        </w:rPr>
      </w:r>
      <w:bookmarkStart w:name="_bookmark99" w:id="195"/>
      <w:bookmarkEnd w:id="195"/>
      <w:r>
        <w:rPr>
          <w:b w:val="0"/>
        </w:rPr>
      </w:r>
      <w:bookmarkStart w:name="_bookmark99" w:id="196"/>
      <w:bookmarkEnd w:id="196"/>
      <w:r>
        <w:rPr>
          <w:w w:val="95"/>
        </w:rPr>
        <w:t>Germ</w:t>
      </w:r>
      <w:r>
        <w:rPr>
          <w:spacing w:val="30"/>
          <w:w w:val="95"/>
        </w:rPr>
        <w:t> </w:t>
      </w:r>
      <w:r>
        <w:rPr>
          <w:w w:val="95"/>
        </w:rPr>
        <w:t>cells</w:t>
      </w:r>
      <w:r>
        <w:rPr>
          <w:spacing w:val="31"/>
          <w:w w:val="95"/>
        </w:rPr>
        <w:t> </w:t>
      </w:r>
      <w:r>
        <w:rPr>
          <w:w w:val="95"/>
        </w:rPr>
        <w:t>isolation</w:t>
      </w:r>
    </w:p>
    <w:p>
      <w:pPr>
        <w:pStyle w:val="BodyText"/>
        <w:spacing w:line="312" w:lineRule="auto" w:before="256"/>
        <w:ind w:left="872" w:right="1406" w:firstLine="27"/>
        <w:jc w:val="both"/>
      </w:pPr>
      <w:r>
        <w:rPr/>
        <w:t>Germ cells were isolated from male mice at postnatal day (PND) 8 or 15 for RNA-seq and</w:t>
      </w:r>
      <w:r>
        <w:rPr>
          <w:spacing w:val="-56"/>
        </w:rPr>
        <w:t> </w:t>
      </w:r>
      <w:r>
        <w:rPr/>
        <w:t>ATAC-seq experiments, and adults at 20 weeks of age (PNW20) for ATAC-seq. Testicular</w:t>
      </w:r>
      <w:r>
        <w:rPr>
          <w:spacing w:val="-55"/>
        </w:rPr>
        <w:t> </w:t>
      </w:r>
      <w:r>
        <w:rPr>
          <w:w w:val="90"/>
        </w:rPr>
        <w:t>single-cell</w:t>
      </w:r>
      <w:r>
        <w:rPr>
          <w:spacing w:val="20"/>
          <w:w w:val="90"/>
        </w:rPr>
        <w:t> </w:t>
      </w:r>
      <w:r>
        <w:rPr>
          <w:w w:val="90"/>
        </w:rPr>
        <w:t>suspensions</w:t>
      </w:r>
      <w:r>
        <w:rPr>
          <w:spacing w:val="20"/>
          <w:w w:val="90"/>
        </w:rPr>
        <w:t> </w:t>
      </w:r>
      <w:r>
        <w:rPr>
          <w:w w:val="90"/>
        </w:rPr>
        <w:t>were</w:t>
      </w:r>
      <w:r>
        <w:rPr>
          <w:spacing w:val="20"/>
          <w:w w:val="90"/>
        </w:rPr>
        <w:t> </w:t>
      </w:r>
      <w:r>
        <w:rPr>
          <w:w w:val="90"/>
        </w:rPr>
        <w:t>prepared</w:t>
      </w:r>
      <w:r>
        <w:rPr>
          <w:spacing w:val="21"/>
          <w:w w:val="90"/>
        </w:rPr>
        <w:t> </w:t>
      </w:r>
      <w:r>
        <w:rPr>
          <w:w w:val="90"/>
        </w:rPr>
        <w:t>as</w:t>
      </w:r>
      <w:r>
        <w:rPr>
          <w:spacing w:val="20"/>
          <w:w w:val="90"/>
        </w:rPr>
        <w:t> </w:t>
      </w:r>
      <w:r>
        <w:rPr>
          <w:w w:val="90"/>
        </w:rPr>
        <w:t>previously</w:t>
      </w:r>
      <w:r>
        <w:rPr>
          <w:spacing w:val="20"/>
          <w:w w:val="90"/>
        </w:rPr>
        <w:t> </w:t>
      </w:r>
      <w:r>
        <w:rPr>
          <w:w w:val="90"/>
        </w:rPr>
        <w:t>described</w:t>
      </w:r>
      <w:r>
        <w:rPr>
          <w:spacing w:val="21"/>
          <w:w w:val="90"/>
        </w:rPr>
        <w:t> </w:t>
      </w:r>
      <w:r>
        <w:rPr>
          <w:w w:val="90"/>
        </w:rPr>
        <w:t>with</w:t>
      </w:r>
      <w:r>
        <w:rPr>
          <w:spacing w:val="20"/>
          <w:w w:val="90"/>
        </w:rPr>
        <w:t> </w:t>
      </w:r>
      <w:r>
        <w:rPr>
          <w:w w:val="90"/>
        </w:rPr>
        <w:t>slight</w:t>
      </w:r>
      <w:r>
        <w:rPr>
          <w:spacing w:val="20"/>
          <w:w w:val="90"/>
        </w:rPr>
        <w:t> </w:t>
      </w:r>
      <w:r>
        <w:rPr>
          <w:w w:val="90"/>
        </w:rPr>
        <w:t>modifications</w:t>
      </w:r>
      <w:r>
        <w:rPr>
          <w:spacing w:val="20"/>
          <w:w w:val="90"/>
        </w:rPr>
        <w:t> </w:t>
      </w:r>
      <w:r>
        <w:rPr>
          <w:w w:val="90"/>
        </w:rPr>
        <w:t>(</w:t>
      </w:r>
      <w:hyperlink w:history="true" w:anchor="_bookmark436">
        <w:r>
          <w:rPr>
            <w:w w:val="90"/>
          </w:rPr>
          <w:t>Kubota</w:t>
        </w:r>
      </w:hyperlink>
      <w:r>
        <w:rPr>
          <w:spacing w:val="1"/>
          <w:w w:val="90"/>
        </w:rPr>
        <w:t> </w:t>
      </w:r>
      <w:hyperlink w:history="true" w:anchor="_bookmark436">
        <w:r>
          <w:rPr>
            <w:w w:val="95"/>
          </w:rPr>
          <w:t>et al., 2004a, </w:t>
        </w:r>
      </w:hyperlink>
      <w:hyperlink w:history="true" w:anchor="_bookmark437">
        <w:r>
          <w:rPr>
            <w:w w:val="95"/>
          </w:rPr>
          <w:t>2004b).</w:t>
        </w:r>
      </w:hyperlink>
      <w:r>
        <w:rPr>
          <w:w w:val="95"/>
        </w:rPr>
        <w:t> For preparations using PND8 and PND15 pups, testes from 2 animals</w:t>
      </w:r>
      <w:r>
        <w:rPr>
          <w:spacing w:val="1"/>
          <w:w w:val="95"/>
        </w:rPr>
        <w:t> </w:t>
      </w:r>
      <w:r>
        <w:rPr>
          <w:w w:val="90"/>
        </w:rPr>
        <w:t>were pooled for each sample.</w:t>
      </w:r>
      <w:r>
        <w:rPr>
          <w:spacing w:val="1"/>
          <w:w w:val="90"/>
        </w:rPr>
        <w:t> </w:t>
      </w:r>
      <w:r>
        <w:rPr>
          <w:w w:val="90"/>
        </w:rPr>
        <w:t>Pup testes were collected in sterile HBSS on ice.</w:t>
      </w:r>
      <w:r>
        <w:rPr>
          <w:spacing w:val="1"/>
          <w:w w:val="90"/>
        </w:rPr>
        <w:t> </w:t>
      </w:r>
      <w:r>
        <w:rPr>
          <w:w w:val="90"/>
        </w:rPr>
        <w:t>Tunica albuginea</w:t>
      </w:r>
      <w:r>
        <w:rPr>
          <w:spacing w:val="1"/>
          <w:w w:val="90"/>
        </w:rPr>
        <w:t> </w:t>
      </w:r>
      <w:r>
        <w:rPr>
          <w:w w:val="95"/>
        </w:rPr>
        <w:t>was gently removed from each testis, making sure to keep the seminiferous tubules as intact</w:t>
      </w:r>
      <w:r>
        <w:rPr>
          <w:spacing w:val="1"/>
          <w:w w:val="95"/>
        </w:rPr>
        <w:t> </w:t>
      </w:r>
      <w:r>
        <w:rPr/>
        <w:t>as possible. Tubules were enzymatically digested in 0.25% trypsin-EDTA (ThermoFisher</w:t>
      </w:r>
      <w:r>
        <w:rPr>
          <w:spacing w:val="1"/>
        </w:rPr>
        <w:t> </w:t>
      </w:r>
      <w:r>
        <w:rPr>
          <w:w w:val="95"/>
        </w:rPr>
        <w:t>Scientific) and 7mg/ml DNase I (Sigma-Aldrich) solution for 5 min at 37oC. The suspension</w:t>
      </w:r>
      <w:r>
        <w:rPr>
          <w:spacing w:val="1"/>
          <w:w w:val="95"/>
        </w:rPr>
        <w:t> </w:t>
      </w:r>
      <w:r>
        <w:rPr>
          <w:spacing w:val="-1"/>
        </w:rPr>
        <w:t>was</w:t>
      </w:r>
      <w:r>
        <w:rPr>
          <w:spacing w:val="-8"/>
        </w:rPr>
        <w:t> </w:t>
      </w:r>
      <w:r>
        <w:rPr>
          <w:spacing w:val="-1"/>
        </w:rPr>
        <w:t>vigorously</w:t>
      </w:r>
      <w:r>
        <w:rPr>
          <w:spacing w:val="-7"/>
        </w:rPr>
        <w:t> </w:t>
      </w:r>
      <w:r>
        <w:rPr>
          <w:spacing w:val="-1"/>
        </w:rPr>
        <w:t>pipetted</w:t>
      </w:r>
      <w:r>
        <w:rPr>
          <w:spacing w:val="-7"/>
        </w:rPr>
        <w:t> </w:t>
      </w:r>
      <w:r>
        <w:rPr/>
        <w:t>up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down</w:t>
      </w:r>
      <w:r>
        <w:rPr>
          <w:spacing w:val="-7"/>
        </w:rPr>
        <w:t> </w:t>
      </w:r>
      <w:r>
        <w:rPr/>
        <w:t>10</w:t>
      </w:r>
      <w:r>
        <w:rPr>
          <w:spacing w:val="-7"/>
        </w:rPr>
        <w:t> </w:t>
      </w:r>
      <w:r>
        <w:rPr/>
        <w:t>times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incubated</w:t>
      </w:r>
      <w:r>
        <w:rPr>
          <w:spacing w:val="-7"/>
        </w:rPr>
        <w:t> </w:t>
      </w:r>
      <w:r>
        <w:rPr/>
        <w:t>again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3</w:t>
      </w:r>
      <w:r>
        <w:rPr>
          <w:spacing w:val="-7"/>
        </w:rPr>
        <w:t> </w:t>
      </w:r>
      <w:r>
        <w:rPr/>
        <w:t>min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37oC.</w:t>
      </w:r>
      <w:r>
        <w:rPr>
          <w:spacing w:val="-7"/>
        </w:rPr>
        <w:t> </w:t>
      </w:r>
      <w:r>
        <w:rPr/>
        <w:t>The</w:t>
      </w:r>
      <w:r>
        <w:rPr>
          <w:spacing w:val="-56"/>
        </w:rPr>
        <w:t> </w:t>
      </w:r>
      <w:r>
        <w:rPr>
          <w:w w:val="95"/>
        </w:rPr>
        <w:t>digestion was stopped by adding 10% fetal bovine serum (ThermoFisher Scientific) and the</w:t>
      </w:r>
      <w:r>
        <w:rPr>
          <w:spacing w:val="1"/>
          <w:w w:val="95"/>
        </w:rPr>
        <w:t> </w:t>
      </w:r>
      <w:r>
        <w:rPr>
          <w:spacing w:val="-1"/>
        </w:rPr>
        <w:t>cells</w:t>
      </w:r>
      <w:r>
        <w:rPr>
          <w:spacing w:val="-6"/>
        </w:rPr>
        <w:t> </w:t>
      </w:r>
      <w:r>
        <w:rPr>
          <w:spacing w:val="-1"/>
        </w:rPr>
        <w:t>were</w:t>
      </w:r>
      <w:r>
        <w:rPr>
          <w:spacing w:val="-6"/>
        </w:rPr>
        <w:t> </w:t>
      </w:r>
      <w:r>
        <w:rPr>
          <w:spacing w:val="-1"/>
        </w:rPr>
        <w:t>passed</w:t>
      </w:r>
      <w:r>
        <w:rPr>
          <w:spacing w:val="-6"/>
        </w:rPr>
        <w:t> </w:t>
      </w:r>
      <w:r>
        <w:rPr>
          <w:spacing w:val="-1"/>
        </w:rPr>
        <w:t>through</w:t>
      </w:r>
      <w:r>
        <w:rPr>
          <w:spacing w:val="-6"/>
        </w:rPr>
        <w:t> </w:t>
      </w:r>
      <w:r>
        <w:rPr>
          <w:spacing w:val="-1"/>
        </w:rPr>
        <w:t>a</w:t>
      </w:r>
      <w:r>
        <w:rPr>
          <w:spacing w:val="-6"/>
        </w:rPr>
        <w:t> </w:t>
      </w:r>
      <w:r>
        <w:rPr>
          <w:spacing w:val="-1"/>
        </w:rPr>
        <w:t>20</w:t>
      </w:r>
      <w:r>
        <w:rPr>
          <w:rFonts w:ascii="Tahoma" w:hAnsi="Tahoma"/>
          <w:spacing w:val="-1"/>
        </w:rPr>
        <w:t>µ</w:t>
      </w:r>
      <w:r>
        <w:rPr>
          <w:spacing w:val="-1"/>
        </w:rPr>
        <w:t>m-pore-size</w:t>
      </w:r>
      <w:r>
        <w:rPr>
          <w:spacing w:val="-6"/>
        </w:rPr>
        <w:t> </w:t>
      </w:r>
      <w:r>
        <w:rPr/>
        <w:t>cell</w:t>
      </w:r>
      <w:r>
        <w:rPr>
          <w:spacing w:val="-5"/>
        </w:rPr>
        <w:t> </w:t>
      </w:r>
      <w:r>
        <w:rPr/>
        <w:t>strainer</w:t>
      </w:r>
      <w:r>
        <w:rPr>
          <w:spacing w:val="-6"/>
        </w:rPr>
        <w:t> </w:t>
      </w:r>
      <w:r>
        <w:rPr/>
        <w:t>(Miltenyi</w:t>
      </w:r>
      <w:r>
        <w:rPr>
          <w:spacing w:val="-6"/>
        </w:rPr>
        <w:t> </w:t>
      </w:r>
      <w:r>
        <w:rPr/>
        <w:t>Biotec)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pelleted</w:t>
      </w:r>
      <w:r>
        <w:rPr>
          <w:spacing w:val="-6"/>
        </w:rPr>
        <w:t> </w:t>
      </w:r>
      <w:r>
        <w:rPr/>
        <w:t>by</w:t>
      </w:r>
      <w:r>
        <w:rPr>
          <w:spacing w:val="1"/>
        </w:rPr>
        <w:t> </w:t>
      </w:r>
      <w:r>
        <w:rPr/>
        <w:t>centrifugation at 600g for 7 min at 4oC. Cells were resuspended in PBS-S (PBS with 1%</w:t>
      </w:r>
      <w:r>
        <w:rPr>
          <w:spacing w:val="1"/>
        </w:rPr>
        <w:t> </w:t>
      </w:r>
      <w:r>
        <w:rPr>
          <w:w w:val="95"/>
        </w:rPr>
        <w:t>PBS, 10 mM HEPES, 1 mM pyruvate, 1mg/ml glucose, 50 units/ml penicillin and 50 </w:t>
      </w:r>
      <w:r>
        <w:rPr>
          <w:rFonts w:ascii="Tahoma" w:hAnsi="Tahoma"/>
          <w:w w:val="95"/>
        </w:rPr>
        <w:t>µ</w:t>
      </w:r>
      <w:r>
        <w:rPr>
          <w:w w:val="95"/>
        </w:rPr>
        <w:t>g/ml</w:t>
      </w:r>
      <w:r>
        <w:rPr>
          <w:spacing w:val="1"/>
          <w:w w:val="95"/>
        </w:rPr>
        <w:t> </w:t>
      </w:r>
      <w:r>
        <w:rPr>
          <w:w w:val="95"/>
        </w:rPr>
        <w:t>streptomycin) and used for sorting. For preparations from adult testis, one adult male was</w:t>
      </w:r>
      <w:r>
        <w:rPr>
          <w:spacing w:val="1"/>
          <w:w w:val="95"/>
        </w:rPr>
        <w:t> </w:t>
      </w:r>
      <w:r>
        <w:rPr>
          <w:w w:val="95"/>
        </w:rPr>
        <w:t>used for each sample. The tunica was removed and seminiferous tubules were digested in 2</w:t>
      </w:r>
      <w:r>
        <w:rPr>
          <w:spacing w:val="1"/>
          <w:w w:val="95"/>
        </w:rPr>
        <w:t> </w:t>
      </w:r>
      <w:r>
        <w:rPr>
          <w:w w:val="95"/>
        </w:rPr>
        <w:t>steps. The first consisted of incubation in 1mg/ml collagenase type IV (Sigma-Aldrich) for 5</w:t>
      </w:r>
      <w:r>
        <w:rPr>
          <w:spacing w:val="1"/>
          <w:w w:val="95"/>
        </w:rPr>
        <w:t> </w:t>
      </w:r>
      <w:r>
        <w:rPr>
          <w:w w:val="95"/>
        </w:rPr>
        <w:t>min at 37oC and vigorous swirling until the tubules were completely separated. Then tubules</w:t>
      </w:r>
      <w:r>
        <w:rPr>
          <w:spacing w:val="1"/>
          <w:w w:val="95"/>
        </w:rPr>
        <w:t> </w:t>
      </w:r>
      <w:r>
        <w:rPr/>
        <w:t>were placed on ice for 5 min to sediment, the supernatant was removed and washed with</w:t>
      </w:r>
      <w:r>
        <w:rPr>
          <w:spacing w:val="1"/>
        </w:rPr>
        <w:t> </w:t>
      </w:r>
      <w:r>
        <w:rPr>
          <w:spacing w:val="-2"/>
        </w:rPr>
        <w:t>HBSS. Washing/sedimentation </w:t>
      </w:r>
      <w:r>
        <w:rPr>
          <w:spacing w:val="-1"/>
        </w:rPr>
        <w:t>steps were repeated 3 times and were necessary to remove</w:t>
      </w:r>
      <w:r>
        <w:rPr>
          <w:spacing w:val="-55"/>
        </w:rPr>
        <w:t> </w:t>
      </w:r>
      <w:r>
        <w:rPr>
          <w:w w:val="95"/>
        </w:rPr>
        <w:t>interstitial</w:t>
      </w:r>
      <w:r>
        <w:rPr>
          <w:spacing w:val="-9"/>
          <w:w w:val="95"/>
        </w:rPr>
        <w:t> </w:t>
      </w:r>
      <w:r>
        <w:rPr>
          <w:w w:val="95"/>
        </w:rPr>
        <w:t>cells.</w:t>
      </w:r>
      <w:r>
        <w:rPr>
          <w:spacing w:val="16"/>
          <w:w w:val="95"/>
        </w:rPr>
        <w:t> </w:t>
      </w:r>
      <w:r>
        <w:rPr>
          <w:w w:val="95"/>
        </w:rPr>
        <w:t>After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last</w:t>
      </w:r>
      <w:r>
        <w:rPr>
          <w:spacing w:val="-9"/>
          <w:w w:val="95"/>
        </w:rPr>
        <w:t> </w:t>
      </w:r>
      <w:r>
        <w:rPr>
          <w:w w:val="95"/>
        </w:rPr>
        <w:t>washing</w:t>
      </w:r>
      <w:r>
        <w:rPr>
          <w:spacing w:val="-8"/>
          <w:w w:val="95"/>
        </w:rPr>
        <w:t> </w:t>
      </w:r>
      <w:r>
        <w:rPr>
          <w:w w:val="95"/>
        </w:rPr>
        <w:t>step,</w:t>
      </w:r>
      <w:r>
        <w:rPr>
          <w:spacing w:val="-7"/>
          <w:w w:val="95"/>
        </w:rPr>
        <w:t> </w:t>
      </w:r>
      <w:r>
        <w:rPr>
          <w:w w:val="95"/>
        </w:rPr>
        <w:t>sedimented</w:t>
      </w:r>
      <w:r>
        <w:rPr>
          <w:spacing w:val="-8"/>
          <w:w w:val="95"/>
        </w:rPr>
        <w:t> </w:t>
      </w:r>
      <w:r>
        <w:rPr>
          <w:w w:val="95"/>
        </w:rPr>
        <w:t>tubule</w:t>
      </w:r>
      <w:r>
        <w:rPr>
          <w:spacing w:val="-9"/>
          <w:w w:val="95"/>
        </w:rPr>
        <w:t> </w:t>
      </w:r>
      <w:r>
        <w:rPr>
          <w:w w:val="95"/>
        </w:rPr>
        <w:t>fragments</w:t>
      </w:r>
      <w:r>
        <w:rPr>
          <w:spacing w:val="-9"/>
          <w:w w:val="95"/>
        </w:rPr>
        <w:t> </w:t>
      </w:r>
      <w:r>
        <w:rPr>
          <w:w w:val="95"/>
        </w:rPr>
        <w:t>were</w:t>
      </w:r>
      <w:r>
        <w:rPr>
          <w:spacing w:val="-8"/>
          <w:w w:val="95"/>
        </w:rPr>
        <w:t> </w:t>
      </w:r>
      <w:r>
        <w:rPr>
          <w:w w:val="95"/>
        </w:rPr>
        <w:t>digested</w:t>
      </w:r>
      <w:r>
        <w:rPr>
          <w:spacing w:val="-9"/>
          <w:w w:val="95"/>
        </w:rPr>
        <w:t> </w:t>
      </w:r>
      <w:r>
        <w:rPr>
          <w:w w:val="95"/>
        </w:rPr>
        <w:t>again</w:t>
      </w:r>
      <w:r>
        <w:rPr>
          <w:spacing w:val="1"/>
          <w:w w:val="95"/>
        </w:rPr>
        <w:t> </w:t>
      </w:r>
      <w:r>
        <w:rPr>
          <w:w w:val="95"/>
        </w:rPr>
        <w:t>with 0.25% trypsin-EDTA and 7mg/ml DNase I solution, and the digestion was stopped by</w:t>
      </w:r>
      <w:r>
        <w:rPr>
          <w:spacing w:val="1"/>
          <w:w w:val="95"/>
        </w:rPr>
        <w:t> </w:t>
      </w:r>
      <w:r>
        <w:rPr>
          <w:w w:val="95"/>
        </w:rPr>
        <w:t>adding 10% FBS. The resulting single-cell suspension was filtered through a 20</w:t>
      </w:r>
      <w:r>
        <w:rPr>
          <w:rFonts w:ascii="Tahoma" w:hAnsi="Tahoma"/>
          <w:w w:val="95"/>
        </w:rPr>
        <w:t>µ</w:t>
      </w:r>
      <w:r>
        <w:rPr>
          <w:w w:val="95"/>
        </w:rPr>
        <w:t>m strainer</w:t>
      </w:r>
      <w:r>
        <w:rPr>
          <w:spacing w:val="1"/>
          <w:w w:val="95"/>
        </w:rPr>
        <w:t> </w:t>
      </w:r>
      <w:r>
        <w:rPr>
          <w:w w:val="95"/>
        </w:rPr>
        <w:t>(Corning Life Sciences) and washed with HBSS. After centrifugation at 600g for 7 min at 4oC,</w:t>
      </w:r>
      <w:r>
        <w:rPr>
          <w:spacing w:val="-52"/>
          <w:w w:val="95"/>
        </w:rPr>
        <w:t> </w:t>
      </w:r>
      <w:r>
        <w:rPr>
          <w:w w:val="95"/>
        </w:rPr>
        <w:t>the cells were resuspended in PBS-S, layered on a 30% Percoll solution (Sigma-Aldrich) and</w:t>
      </w:r>
      <w:r>
        <w:rPr>
          <w:spacing w:val="1"/>
          <w:w w:val="95"/>
        </w:rPr>
        <w:t> </w:t>
      </w:r>
      <w:r>
        <w:rPr>
          <w:spacing w:val="-1"/>
        </w:rPr>
        <w:t>centrifuged</w:t>
      </w:r>
      <w:r>
        <w:rPr>
          <w:spacing w:val="-8"/>
        </w:rPr>
        <w:t> </w:t>
      </w:r>
      <w:r>
        <w:rPr>
          <w:spacing w:val="-1"/>
        </w:rPr>
        <w:t>at</w:t>
      </w:r>
      <w:r>
        <w:rPr>
          <w:spacing w:val="-7"/>
        </w:rPr>
        <w:t> </w:t>
      </w:r>
      <w:r>
        <w:rPr>
          <w:spacing w:val="-1"/>
        </w:rPr>
        <w:t>600g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8</w:t>
      </w:r>
      <w:r>
        <w:rPr>
          <w:spacing w:val="-8"/>
        </w:rPr>
        <w:t> </w:t>
      </w:r>
      <w:r>
        <w:rPr>
          <w:spacing w:val="-1"/>
        </w:rPr>
        <w:t>min</w:t>
      </w:r>
      <w:r>
        <w:rPr>
          <w:spacing w:val="-7"/>
        </w:rPr>
        <w:t> </w:t>
      </w:r>
      <w:r>
        <w:rPr>
          <w:spacing w:val="-1"/>
        </w:rPr>
        <w:t>at</w:t>
      </w:r>
      <w:r>
        <w:rPr>
          <w:spacing w:val="-7"/>
        </w:rPr>
        <w:t> </w:t>
      </w:r>
      <w:r>
        <w:rPr>
          <w:spacing w:val="-1"/>
        </w:rPr>
        <w:t>4oC</w:t>
      </w:r>
      <w:r>
        <w:rPr>
          <w:spacing w:val="-8"/>
        </w:rPr>
        <w:t> </w:t>
      </w:r>
      <w:r>
        <w:rPr>
          <w:spacing w:val="-1"/>
        </w:rPr>
        <w:t>without</w:t>
      </w:r>
      <w:r>
        <w:rPr>
          <w:spacing w:val="-7"/>
        </w:rPr>
        <w:t> </w:t>
      </w:r>
      <w:r>
        <w:rPr>
          <w:spacing w:val="-1"/>
        </w:rPr>
        <w:t>braking.</w:t>
      </w:r>
      <w:r>
        <w:rPr>
          <w:spacing w:val="10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top</w:t>
      </w:r>
      <w:r>
        <w:rPr>
          <w:spacing w:val="-7"/>
        </w:rPr>
        <w:t> </w:t>
      </w:r>
      <w:r>
        <w:rPr>
          <w:spacing w:val="-1"/>
        </w:rPr>
        <w:t>2</w:t>
      </w:r>
      <w:r>
        <w:rPr>
          <w:spacing w:val="-8"/>
        </w:rPr>
        <w:t> </w:t>
      </w:r>
      <w:r>
        <w:rPr>
          <w:spacing w:val="-1"/>
        </w:rPr>
        <w:t>layers</w:t>
      </w:r>
      <w:r>
        <w:rPr>
          <w:spacing w:val="-7"/>
        </w:rPr>
        <w:t> </w:t>
      </w:r>
      <w:r>
        <w:rPr>
          <w:spacing w:val="-1"/>
        </w:rPr>
        <w:t>(HBSS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Percoll)</w:t>
      </w:r>
    </w:p>
    <w:p>
      <w:pPr>
        <w:spacing w:after="0" w:line="312" w:lineRule="auto"/>
        <w:jc w:val="both"/>
        <w:sectPr>
          <w:headerReference w:type="even" r:id="rId60"/>
          <w:headerReference w:type="default" r:id="rId61"/>
          <w:pgSz w:w="12240" w:h="15840"/>
          <w:pgMar w:header="700" w:footer="0" w:top="1320" w:bottom="280" w:left="540" w:right="0"/>
          <w:pgNumType w:start="8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49"/>
        <w:ind w:left="1251"/>
        <w:jc w:val="both"/>
      </w:pPr>
      <w:r>
        <w:rPr>
          <w:w w:val="95"/>
        </w:rPr>
        <w:t>were</w:t>
      </w:r>
      <w:r>
        <w:rPr>
          <w:spacing w:val="13"/>
          <w:w w:val="95"/>
        </w:rPr>
        <w:t> </w:t>
      </w:r>
      <w:r>
        <w:rPr>
          <w:w w:val="95"/>
        </w:rPr>
        <w:t>removed</w:t>
      </w:r>
      <w:r>
        <w:rPr>
          <w:spacing w:val="13"/>
          <w:w w:val="95"/>
        </w:rPr>
        <w:t> </w:t>
      </w:r>
      <w:r>
        <w:rPr>
          <w:w w:val="95"/>
        </w:rPr>
        <w:t>and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cell</w:t>
      </w:r>
      <w:r>
        <w:rPr>
          <w:spacing w:val="13"/>
          <w:w w:val="95"/>
        </w:rPr>
        <w:t> </w:t>
      </w:r>
      <w:r>
        <w:rPr>
          <w:w w:val="95"/>
        </w:rPr>
        <w:t>pellets</w:t>
      </w:r>
      <w:r>
        <w:rPr>
          <w:spacing w:val="13"/>
          <w:w w:val="95"/>
        </w:rPr>
        <w:t> </w:t>
      </w:r>
      <w:r>
        <w:rPr>
          <w:w w:val="95"/>
        </w:rPr>
        <w:t>were</w:t>
      </w:r>
      <w:r>
        <w:rPr>
          <w:spacing w:val="14"/>
          <w:w w:val="95"/>
        </w:rPr>
        <w:t> </w:t>
      </w:r>
      <w:r>
        <w:rPr>
          <w:w w:val="95"/>
        </w:rPr>
        <w:t>resuspended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PBS-S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used</w:t>
      </w:r>
      <w:r>
        <w:rPr>
          <w:spacing w:val="13"/>
          <w:w w:val="95"/>
        </w:rPr>
        <w:t> </w:t>
      </w:r>
      <w:r>
        <w:rPr>
          <w:w w:val="95"/>
        </w:rPr>
        <w:t>for</w:t>
      </w:r>
      <w:r>
        <w:rPr>
          <w:spacing w:val="14"/>
          <w:w w:val="95"/>
        </w:rPr>
        <w:t> </w:t>
      </w:r>
      <w:r>
        <w:rPr>
          <w:w w:val="95"/>
        </w:rPr>
        <w:t>sorting.</w:t>
      </w:r>
    </w:p>
    <w:p>
      <w:pPr>
        <w:pStyle w:val="BodyText"/>
        <w:spacing w:before="11"/>
        <w:rPr>
          <w:sz w:val="44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Spermatogonial cells enrichment by FACS" w:id="197"/>
      <w:bookmarkEnd w:id="197"/>
      <w:r>
        <w:rPr>
          <w:b w:val="0"/>
        </w:rPr>
      </w:r>
      <w:bookmarkStart w:name="_bookmark100" w:id="198"/>
      <w:bookmarkEnd w:id="198"/>
      <w:r>
        <w:rPr>
          <w:b w:val="0"/>
        </w:rPr>
      </w:r>
      <w:bookmarkStart w:name="_bookmark100" w:id="199"/>
      <w:bookmarkEnd w:id="199"/>
      <w:r>
        <w:rPr>
          <w:w w:val="95"/>
        </w:rPr>
        <w:t>S</w:t>
      </w:r>
      <w:r>
        <w:rPr>
          <w:w w:val="95"/>
        </w:rPr>
        <w:t>permatogonial</w:t>
      </w:r>
      <w:r>
        <w:rPr>
          <w:spacing w:val="52"/>
          <w:w w:val="95"/>
        </w:rPr>
        <w:t> </w:t>
      </w:r>
      <w:r>
        <w:rPr>
          <w:w w:val="95"/>
        </w:rPr>
        <w:t>cells</w:t>
      </w:r>
      <w:r>
        <w:rPr>
          <w:spacing w:val="53"/>
          <w:w w:val="95"/>
        </w:rPr>
        <w:t> </w:t>
      </w:r>
      <w:r>
        <w:rPr>
          <w:w w:val="95"/>
        </w:rPr>
        <w:t>enrichment</w:t>
      </w:r>
      <w:r>
        <w:rPr>
          <w:spacing w:val="52"/>
          <w:w w:val="95"/>
        </w:rPr>
        <w:t> </w:t>
      </w:r>
      <w:r>
        <w:rPr>
          <w:w w:val="95"/>
        </w:rPr>
        <w:t>by</w:t>
      </w:r>
      <w:r>
        <w:rPr>
          <w:spacing w:val="53"/>
          <w:w w:val="95"/>
        </w:rPr>
        <w:t> </w:t>
      </w:r>
      <w:r>
        <w:rPr>
          <w:w w:val="95"/>
        </w:rPr>
        <w:t>FACS</w:t>
      </w:r>
    </w:p>
    <w:p>
      <w:pPr>
        <w:pStyle w:val="BodyText"/>
        <w:spacing w:line="312" w:lineRule="auto" w:before="239"/>
        <w:ind w:left="1251" w:right="1033" w:firstLine="8"/>
        <w:jc w:val="both"/>
      </w:pPr>
      <w:r>
        <w:rPr/>
        <w:t>For pup testis, dissociated cells were stained with BV421-conjugated anti-b2M, biotin-</w:t>
      </w:r>
      <w:r>
        <w:rPr>
          <w:spacing w:val="1"/>
        </w:rPr>
        <w:t> </w:t>
      </w:r>
      <w:r>
        <w:rPr/>
        <w:t>conjugated anti-THY1 (53-2.1), and PE-conjugated anti-av-integrin (RMV-7) antibodies.</w:t>
      </w:r>
      <w:r>
        <w:rPr>
          <w:spacing w:val="1"/>
        </w:rPr>
        <w:t> </w:t>
      </w:r>
      <w:r>
        <w:rPr>
          <w:w w:val="95"/>
        </w:rPr>
        <w:t>THY1 was detected by staining with Alexa Fluor 488-Sav. For adult testes, cells were stained</w:t>
      </w:r>
      <w:r>
        <w:rPr>
          <w:spacing w:val="1"/>
          <w:w w:val="95"/>
        </w:rPr>
        <w:t> </w:t>
      </w:r>
      <w:r>
        <w:rPr>
          <w:w w:val="95"/>
        </w:rPr>
        <w:t>with anti-a6-integrin (CD49f; GoH3), BV421-conjugated anti-b2 microglobulin (b2M; S19.8),</w:t>
      </w:r>
      <w:r>
        <w:rPr>
          <w:spacing w:val="-52"/>
          <w:w w:val="95"/>
        </w:rPr>
        <w:t> </w:t>
      </w:r>
      <w:r>
        <w:rPr>
          <w:w w:val="95"/>
        </w:rPr>
        <w:t>and R-phycoerythrin (PE)-conjugated anti-THY1 (CD90.2; 30H-12) antibodies. a6-Integrin</w:t>
      </w:r>
      <w:r>
        <w:rPr>
          <w:spacing w:val="1"/>
          <w:w w:val="95"/>
        </w:rPr>
        <w:t> </w:t>
      </w:r>
      <w:r>
        <w:rPr>
          <w:spacing w:val="-1"/>
        </w:rPr>
        <w:t>was</w:t>
      </w:r>
      <w:r>
        <w:rPr>
          <w:spacing w:val="-8"/>
        </w:rPr>
        <w:t> </w:t>
      </w:r>
      <w:r>
        <w:rPr>
          <w:spacing w:val="-1"/>
        </w:rPr>
        <w:t>detected</w:t>
      </w:r>
      <w:r>
        <w:rPr>
          <w:spacing w:val="-7"/>
        </w:rPr>
        <w:t> </w:t>
      </w:r>
      <w:r>
        <w:rPr>
          <w:spacing w:val="-1"/>
        </w:rPr>
        <w:t>by</w:t>
      </w:r>
      <w:r>
        <w:rPr>
          <w:spacing w:val="-7"/>
        </w:rPr>
        <w:t> </w:t>
      </w:r>
      <w:r>
        <w:rPr>
          <w:spacing w:val="-1"/>
        </w:rPr>
        <w:t>Alexa</w:t>
      </w:r>
      <w:r>
        <w:rPr>
          <w:spacing w:val="-7"/>
        </w:rPr>
        <w:t> </w:t>
      </w:r>
      <w:r>
        <w:rPr>
          <w:spacing w:val="-1"/>
        </w:rPr>
        <w:t>Fluor</w:t>
      </w:r>
      <w:r>
        <w:rPr>
          <w:spacing w:val="-7"/>
        </w:rPr>
        <w:t> </w:t>
      </w:r>
      <w:r>
        <w:rPr>
          <w:spacing w:val="-1"/>
        </w:rPr>
        <w:t>488-SAv</w:t>
      </w:r>
      <w:r>
        <w:rPr>
          <w:spacing w:val="-8"/>
        </w:rPr>
        <w:t> </w:t>
      </w:r>
      <w:r>
        <w:rPr>
          <w:spacing w:val="-1"/>
        </w:rPr>
        <w:t>after</w:t>
      </w:r>
      <w:r>
        <w:rPr>
          <w:spacing w:val="-7"/>
        </w:rPr>
        <w:t> </w:t>
      </w:r>
      <w:r>
        <w:rPr>
          <w:spacing w:val="-1"/>
        </w:rPr>
        <w:t>staining</w:t>
      </w:r>
      <w:r>
        <w:rPr>
          <w:spacing w:val="-7"/>
        </w:rPr>
        <w:t> </w:t>
      </w:r>
      <w:r>
        <w:rPr>
          <w:spacing w:val="-1"/>
        </w:rPr>
        <w:t>with</w:t>
      </w:r>
      <w:r>
        <w:rPr>
          <w:spacing w:val="-7"/>
        </w:rPr>
        <w:t> </w:t>
      </w:r>
      <w:r>
        <w:rPr/>
        <w:t>biotin-conjugated</w:t>
      </w:r>
      <w:r>
        <w:rPr>
          <w:spacing w:val="-7"/>
        </w:rPr>
        <w:t> </w:t>
      </w:r>
      <w:r>
        <w:rPr/>
        <w:t>rat</w:t>
      </w:r>
      <w:r>
        <w:rPr>
          <w:spacing w:val="-7"/>
        </w:rPr>
        <w:t> </w:t>
      </w:r>
      <w:r>
        <w:rPr/>
        <w:t>anti-mouse</w:t>
      </w:r>
      <w:r>
        <w:rPr>
          <w:spacing w:val="-56"/>
        </w:rPr>
        <w:t> </w:t>
      </w:r>
      <w:r>
        <w:rPr>
          <w:w w:val="95"/>
        </w:rPr>
        <w:t>IgG1/2a (G28-5) antibody.</w:t>
      </w:r>
      <w:r>
        <w:rPr>
          <w:spacing w:val="52"/>
        </w:rPr>
        <w:t> </w:t>
      </w:r>
      <w:r>
        <w:rPr>
          <w:w w:val="95"/>
        </w:rPr>
        <w:t>Prior to FACS, 1 </w:t>
      </w:r>
      <w:r>
        <w:rPr>
          <w:rFonts w:ascii="Tahoma" w:hAnsi="Tahoma"/>
          <w:w w:val="95"/>
        </w:rPr>
        <w:t>µ</w:t>
      </w:r>
      <w:r>
        <w:rPr>
          <w:w w:val="95"/>
        </w:rPr>
        <w:t>g/ml propidium iodide (Sigma) was added to</w:t>
      </w:r>
      <w:r>
        <w:rPr>
          <w:spacing w:val="1"/>
          <w:w w:val="95"/>
        </w:rPr>
        <w:t> </w:t>
      </w:r>
      <w:r>
        <w:rPr>
          <w:w w:val="95"/>
        </w:rPr>
        <w:t>the cell suspensions to discriminate dead cells. All antibody incubations were performed in</w:t>
      </w:r>
      <w:r>
        <w:rPr>
          <w:spacing w:val="1"/>
          <w:w w:val="95"/>
        </w:rPr>
        <w:t> </w:t>
      </w:r>
      <w:r>
        <w:rPr/>
        <w:t>PBS-S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least</w:t>
      </w:r>
      <w:r>
        <w:rPr>
          <w:spacing w:val="-4"/>
        </w:rPr>
        <w:t> </w:t>
      </w:r>
      <w:r>
        <w:rPr/>
        <w:t>30</w:t>
      </w:r>
      <w:r>
        <w:rPr>
          <w:spacing w:val="-5"/>
        </w:rPr>
        <w:t> </w:t>
      </w:r>
      <w:r>
        <w:rPr/>
        <w:t>min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4oC</w:t>
      </w:r>
      <w:r>
        <w:rPr>
          <w:spacing w:val="-4"/>
        </w:rPr>
        <w:t> </w:t>
      </w:r>
      <w:r>
        <w:rPr/>
        <w:t>followed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washing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PBS-S.</w:t>
      </w:r>
      <w:r>
        <w:rPr>
          <w:spacing w:val="-5"/>
        </w:rPr>
        <w:t> </w:t>
      </w:r>
      <w:r>
        <w:rPr/>
        <w:t>Antibodies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obtained</w:t>
      </w:r>
      <w:r>
        <w:rPr>
          <w:spacing w:val="1"/>
        </w:rPr>
        <w:t> </w:t>
      </w:r>
      <w:r>
        <w:rPr/>
        <w:t>from BD Biosciences (San Jose, United States) unless otherwise stated. Cell sorting was</w:t>
      </w:r>
      <w:r>
        <w:rPr>
          <w:spacing w:val="1"/>
        </w:rPr>
        <w:t> </w:t>
      </w:r>
      <w:r>
        <w:rPr/>
        <w:t>performed at 4oC on a FACS Aria III 5L using an 85</w:t>
      </w:r>
      <w:r>
        <w:rPr>
          <w:rFonts w:ascii="Tahoma" w:hAnsi="Tahoma"/>
        </w:rPr>
        <w:t>µ</w:t>
      </w:r>
      <w:r>
        <w:rPr/>
        <w:t>m nozzle at the Cytometry Facility</w:t>
      </w:r>
      <w:r>
        <w:rPr>
          <w:spacing w:val="1"/>
        </w:rPr>
        <w:t> </w:t>
      </w:r>
      <w:r>
        <w:rPr/>
        <w:t>of the University of Zurich. For RNA-seq on PND8 and PND15 spermatogonia, cells were</w:t>
      </w:r>
      <w:r>
        <w:rPr>
          <w:spacing w:val="-55"/>
        </w:rPr>
        <w:t> </w:t>
      </w:r>
      <w:r>
        <w:rPr>
          <w:w w:val="95"/>
        </w:rPr>
        <w:t>collected in 1.5 ml Eppendorf tubes in 500 </w:t>
      </w:r>
      <w:r>
        <w:rPr>
          <w:rFonts w:ascii="Tahoma" w:hAnsi="Tahoma"/>
          <w:w w:val="95"/>
        </w:rPr>
        <w:t>µ</w:t>
      </w:r>
      <w:r>
        <w:rPr>
          <w:w w:val="95"/>
        </w:rPr>
        <w:t>L PBS-S, immediately pelleted by centrifugation</w:t>
      </w:r>
      <w:r>
        <w:rPr>
          <w:spacing w:val="1"/>
          <w:w w:val="95"/>
        </w:rPr>
        <w:t> </w:t>
      </w:r>
      <w:r>
        <w:rPr/>
        <w:t>and snap-frozen in liquid N2. Cell pellets were stored at -80oC until RNA extraction. For</w:t>
      </w:r>
      <w:r>
        <w:rPr>
          <w:spacing w:val="1"/>
        </w:rPr>
        <w:t> </w:t>
      </w:r>
      <w:r>
        <w:rPr>
          <w:w w:val="95"/>
        </w:rPr>
        <w:t>OmniATAC on PND15 spermatogonia, 25’000 cells were collected in a separate tube, pelleted</w:t>
      </w:r>
      <w:r>
        <w:rPr>
          <w:spacing w:val="-52"/>
          <w:w w:val="95"/>
        </w:rPr>
        <w:t> </w:t>
      </w:r>
      <w:r>
        <w:rPr/>
        <w:t>by centrifugation and immediately processed using the OmniATAC library preparation</w:t>
      </w:r>
      <w:r>
        <w:rPr>
          <w:spacing w:val="1"/>
        </w:rPr>
        <w:t> </w:t>
      </w:r>
      <w:r>
        <w:rPr/>
        <w:t>protocol 10. For OmniATAC on adult spermatogonia, 5000 cells from each animal were</w:t>
      </w:r>
      <w:r>
        <w:rPr>
          <w:spacing w:val="1"/>
        </w:rPr>
        <w:t> </w:t>
      </w:r>
      <w:r>
        <w:rPr/>
        <w:t>collected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/>
        <w:t>separate</w:t>
      </w:r>
      <w:r>
        <w:rPr>
          <w:spacing w:val="7"/>
        </w:rPr>
        <w:t> </w:t>
      </w:r>
      <w:r>
        <w:rPr/>
        <w:t>tube</w:t>
      </w:r>
      <w:r>
        <w:rPr>
          <w:spacing w:val="7"/>
        </w:rPr>
        <w:t> </w:t>
      </w:r>
      <w:r>
        <w:rPr/>
        <w:t>and</w:t>
      </w:r>
      <w:r>
        <w:rPr>
          <w:spacing w:val="6"/>
        </w:rPr>
        <w:t> </w:t>
      </w:r>
      <w:r>
        <w:rPr/>
        <w:t>further</w:t>
      </w:r>
      <w:r>
        <w:rPr>
          <w:spacing w:val="8"/>
        </w:rPr>
        <w:t> </w:t>
      </w:r>
      <w:r>
        <w:rPr/>
        <w:t>processed</w:t>
      </w:r>
      <w:r>
        <w:rPr>
          <w:spacing w:val="7"/>
        </w:rPr>
        <w:t> </w:t>
      </w:r>
      <w:r>
        <w:rPr/>
        <w:t>using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same</w:t>
      </w:r>
      <w:r>
        <w:rPr>
          <w:spacing w:val="7"/>
        </w:rPr>
        <w:t> </w:t>
      </w:r>
      <w:r>
        <w:rPr/>
        <w:t>protocol.</w:t>
      </w:r>
    </w:p>
    <w:p>
      <w:pPr>
        <w:pStyle w:val="BodyText"/>
        <w:spacing w:before="2"/>
        <w:rPr>
          <w:sz w:val="37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Immunocytochemistry" w:id="200"/>
      <w:bookmarkEnd w:id="200"/>
      <w:r>
        <w:rPr>
          <w:b w:val="0"/>
        </w:rPr>
      </w:r>
      <w:bookmarkStart w:name="_bookmark101" w:id="201"/>
      <w:bookmarkEnd w:id="201"/>
      <w:r>
        <w:rPr>
          <w:b w:val="0"/>
        </w:rPr>
      </w:r>
      <w:bookmarkStart w:name="_bookmark101" w:id="202"/>
      <w:bookmarkEnd w:id="202"/>
      <w:r>
        <w:rPr/>
        <w:t>Im</w:t>
      </w:r>
      <w:r>
        <w:rPr/>
        <w:t>munocytochemistry</w:t>
      </w:r>
    </w:p>
    <w:p>
      <w:pPr>
        <w:pStyle w:val="BodyText"/>
        <w:spacing w:line="312" w:lineRule="auto" w:before="239"/>
        <w:ind w:left="1251" w:right="1031"/>
        <w:jc w:val="both"/>
      </w:pPr>
      <w:r>
        <w:rPr/>
        <w:t>The protocol used for assessing spermatogonial cell enrichment after sorting was kindly</w:t>
      </w:r>
      <w:r>
        <w:rPr>
          <w:spacing w:val="1"/>
        </w:rPr>
        <w:t> </w:t>
      </w:r>
      <w:r>
        <w:rPr>
          <w:spacing w:val="-1"/>
        </w:rPr>
        <w:t>provided</w:t>
      </w:r>
      <w:r>
        <w:rPr>
          <w:spacing w:val="-7"/>
        </w:rPr>
        <w:t> </w:t>
      </w:r>
      <w:r>
        <w:rPr>
          <w:spacing w:val="-1"/>
        </w:rPr>
        <w:t>by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Oatley</w:t>
      </w:r>
      <w:r>
        <w:rPr>
          <w:spacing w:val="-6"/>
        </w:rPr>
        <w:t> </w:t>
      </w:r>
      <w:r>
        <w:rPr>
          <w:spacing w:val="-1"/>
        </w:rPr>
        <w:t>Lab</w:t>
      </w:r>
      <w:r>
        <w:rPr>
          <w:spacing w:val="-7"/>
        </w:rPr>
        <w:t> </w:t>
      </w:r>
      <w:r>
        <w:rPr>
          <w:spacing w:val="-1"/>
        </w:rPr>
        <w:t>at</w:t>
      </w:r>
      <w:r>
        <w:rPr>
          <w:spacing w:val="-7"/>
        </w:rPr>
        <w:t> </w:t>
      </w:r>
      <w:r>
        <w:rPr>
          <w:spacing w:val="-1"/>
        </w:rPr>
        <w:t>Washington</w:t>
      </w:r>
      <w:r>
        <w:rPr>
          <w:spacing w:val="-7"/>
        </w:rPr>
        <w:t> </w:t>
      </w:r>
      <w:r>
        <w:rPr/>
        <w:t>State</w:t>
      </w:r>
      <w:r>
        <w:rPr>
          <w:spacing w:val="-6"/>
        </w:rPr>
        <w:t> </w:t>
      </w:r>
      <w:r>
        <w:rPr/>
        <w:t>University,</w:t>
      </w:r>
      <w:r>
        <w:rPr>
          <w:spacing w:val="-7"/>
        </w:rPr>
        <w:t> </w:t>
      </w:r>
      <w:r>
        <w:rPr/>
        <w:t>Pullman,</w:t>
      </w:r>
      <w:r>
        <w:rPr>
          <w:spacing w:val="-7"/>
        </w:rPr>
        <w:t> </w:t>
      </w:r>
      <w:r>
        <w:rPr/>
        <w:t>USA</w:t>
      </w:r>
      <w:r>
        <w:rPr>
          <w:spacing w:val="-7"/>
        </w:rPr>
        <w:t> </w:t>
      </w:r>
      <w:r>
        <w:rPr/>
        <w:t>(Y</w:t>
      </w:r>
      <w:hyperlink w:history="true" w:anchor="_bookmark566">
        <w:r>
          <w:rPr/>
          <w:t>ang,</w:t>
        </w:r>
        <w:r>
          <w:rPr>
            <w:spacing w:val="-6"/>
          </w:rPr>
          <w:t> </w:t>
        </w:r>
        <w:r>
          <w:rPr/>
          <w:t>Racicot,</w:t>
        </w:r>
      </w:hyperlink>
      <w:r>
        <w:rPr>
          <w:spacing w:val="-56"/>
        </w:rPr>
        <w:t> </w:t>
      </w:r>
      <w:hyperlink w:history="true" w:anchor="_bookmark566">
        <w:r>
          <w:rPr>
            <w:spacing w:val="-2"/>
          </w:rPr>
          <w:t>Kaucher, </w:t>
        </w:r>
        <w:r>
          <w:rPr>
            <w:spacing w:val="-1"/>
          </w:rPr>
          <w:t>Oatley, &amp; Oatley, 2013).</w:t>
        </w:r>
      </w:hyperlink>
      <w:r>
        <w:rPr>
          <w:spacing w:val="-1"/>
        </w:rPr>
        <w:t> Briefly, 30,000-50,000 cells adhered to poly-L-Lysine</w:t>
      </w:r>
      <w:r>
        <w:rPr/>
        <w:t> </w:t>
      </w:r>
      <w:r>
        <w:rPr>
          <w:w w:val="95"/>
        </w:rPr>
        <w:t>coated coverslips (Corning Life Sciences) in 24-well plates for 1 h. Cells were fixed in freshly</w:t>
      </w:r>
      <w:r>
        <w:rPr>
          <w:spacing w:val="1"/>
          <w:w w:val="95"/>
        </w:rPr>
        <w:t> </w:t>
      </w:r>
      <w:r>
        <w:rPr/>
        <w:t>prepared 4% PFA for 10 min at room temperature then washed in PBS with 0.1% Triton</w:t>
      </w:r>
      <w:r>
        <w:rPr>
          <w:spacing w:val="1"/>
        </w:rPr>
        <w:t> </w:t>
      </w:r>
      <w:r>
        <w:rPr>
          <w:w w:val="95"/>
        </w:rPr>
        <w:t>X-100 (PBS-T). Non-specific antibody binding was blocked by incubation with 10% normal</w:t>
      </w:r>
      <w:r>
        <w:rPr>
          <w:spacing w:val="1"/>
          <w:w w:val="95"/>
        </w:rPr>
        <w:t> </w:t>
      </w:r>
      <w:r>
        <w:rPr>
          <w:w w:val="95"/>
        </w:rPr>
        <w:t>goat serum for 1 h at room temperature. Cells were incubated overnight at 4oC with mouse</w:t>
      </w:r>
      <w:r>
        <w:rPr>
          <w:spacing w:val="1"/>
          <w:w w:val="95"/>
        </w:rPr>
        <w:t> </w:t>
      </w:r>
      <w:r>
        <w:rPr>
          <w:w w:val="95"/>
        </w:rPr>
        <w:t>anti-PLZF (0.2 </w:t>
      </w:r>
      <w:r>
        <w:rPr>
          <w:rFonts w:ascii="Tahoma" w:hAnsi="Tahoma"/>
          <w:w w:val="95"/>
        </w:rPr>
        <w:t>µ</w:t>
      </w:r>
      <w:r>
        <w:rPr>
          <w:w w:val="95"/>
        </w:rPr>
        <w:t>g/ml, Active Motif, clone 2A9) primary antibody. Alexa488 goat anti-mouse</w:t>
      </w:r>
      <w:r>
        <w:rPr>
          <w:spacing w:val="1"/>
          <w:w w:val="95"/>
        </w:rPr>
        <w:t> </w:t>
      </w:r>
      <w:r>
        <w:rPr/>
        <w:t>IgG (1 </w:t>
      </w:r>
      <w:r>
        <w:rPr>
          <w:rFonts w:ascii="Tahoma" w:hAnsi="Tahoma"/>
        </w:rPr>
        <w:t>µ</w:t>
      </w:r>
      <w:r>
        <w:rPr/>
        <w:t>g/mL, ThermoFisher Scientific) was used for secondary labelling at 4oC for 1 h.</w:t>
      </w:r>
      <w:r>
        <w:rPr>
          <w:spacing w:val="1"/>
        </w:rPr>
        <w:t> </w:t>
      </w:r>
      <w:r>
        <w:rPr>
          <w:spacing w:val="-1"/>
          <w:w w:val="95"/>
        </w:rPr>
        <w:t>Coverslips</w:t>
      </w:r>
      <w:r>
        <w:rPr>
          <w:spacing w:val="-8"/>
          <w:w w:val="95"/>
        </w:rPr>
        <w:t> </w:t>
      </w:r>
      <w:r>
        <w:rPr>
          <w:w w:val="95"/>
        </w:rPr>
        <w:t>were</w:t>
      </w:r>
      <w:r>
        <w:rPr>
          <w:spacing w:val="-8"/>
          <w:w w:val="95"/>
        </w:rPr>
        <w:t> </w:t>
      </w:r>
      <w:r>
        <w:rPr>
          <w:w w:val="95"/>
        </w:rPr>
        <w:t>washed</w:t>
      </w:r>
      <w:r>
        <w:rPr>
          <w:spacing w:val="-7"/>
          <w:w w:val="95"/>
        </w:rPr>
        <w:t> </w:t>
      </w:r>
      <w:r>
        <w:rPr>
          <w:w w:val="95"/>
        </w:rPr>
        <w:t>3x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mounted</w:t>
      </w:r>
      <w:r>
        <w:rPr>
          <w:spacing w:val="-8"/>
          <w:w w:val="95"/>
        </w:rPr>
        <w:t> </w:t>
      </w:r>
      <w:r>
        <w:rPr>
          <w:w w:val="95"/>
        </w:rPr>
        <w:t>onto</w:t>
      </w:r>
      <w:r>
        <w:rPr>
          <w:spacing w:val="-8"/>
          <w:w w:val="95"/>
        </w:rPr>
        <w:t> </w:t>
      </w:r>
      <w:r>
        <w:rPr>
          <w:w w:val="95"/>
        </w:rPr>
        <w:t>glass</w:t>
      </w:r>
      <w:r>
        <w:rPr>
          <w:spacing w:val="-7"/>
          <w:w w:val="95"/>
        </w:rPr>
        <w:t> </w:t>
      </w:r>
      <w:r>
        <w:rPr>
          <w:w w:val="95"/>
        </w:rPr>
        <w:t>slides</w:t>
      </w:r>
      <w:r>
        <w:rPr>
          <w:spacing w:val="-8"/>
          <w:w w:val="95"/>
        </w:rPr>
        <w:t> </w:t>
      </w:r>
      <w:r>
        <w:rPr>
          <w:w w:val="95"/>
        </w:rPr>
        <w:t>with</w:t>
      </w:r>
      <w:r>
        <w:rPr>
          <w:spacing w:val="-7"/>
          <w:w w:val="95"/>
        </w:rPr>
        <w:t> </w:t>
      </w:r>
      <w:r>
        <w:rPr>
          <w:w w:val="95"/>
        </w:rPr>
        <w:t>VectaShield</w:t>
      </w:r>
      <w:r>
        <w:rPr>
          <w:spacing w:val="-8"/>
          <w:w w:val="95"/>
        </w:rPr>
        <w:t> </w:t>
      </w:r>
      <w:r>
        <w:rPr>
          <w:w w:val="95"/>
        </w:rPr>
        <w:t>mounting</w:t>
      </w:r>
      <w:r>
        <w:rPr>
          <w:spacing w:val="-8"/>
          <w:w w:val="95"/>
        </w:rPr>
        <w:t> </w:t>
      </w:r>
      <w:r>
        <w:rPr>
          <w:w w:val="95"/>
        </w:rPr>
        <w:t>medium</w:t>
      </w:r>
      <w:r>
        <w:rPr>
          <w:spacing w:val="1"/>
          <w:w w:val="95"/>
        </w:rPr>
        <w:t> </w:t>
      </w:r>
      <w:r>
        <w:rPr>
          <w:w w:val="95"/>
        </w:rPr>
        <w:t>containing DAPI (Vector Laboratories) and examined by fluorescence microscopy. Stem cell</w:t>
      </w:r>
      <w:r>
        <w:rPr>
          <w:spacing w:val="1"/>
          <w:w w:val="95"/>
        </w:rPr>
        <w:t> </w:t>
      </w:r>
      <w:r>
        <w:rPr>
          <w:w w:val="95"/>
        </w:rPr>
        <w:t>enrichment</w:t>
      </w:r>
      <w:r>
        <w:rPr>
          <w:spacing w:val="14"/>
          <w:w w:val="95"/>
        </w:rPr>
        <w:t> </w:t>
      </w:r>
      <w:r>
        <w:rPr>
          <w:w w:val="95"/>
        </w:rPr>
        <w:t>was</w:t>
      </w:r>
      <w:r>
        <w:rPr>
          <w:spacing w:val="15"/>
          <w:w w:val="95"/>
        </w:rPr>
        <w:t> </w:t>
      </w:r>
      <w:r>
        <w:rPr>
          <w:w w:val="95"/>
        </w:rPr>
        <w:t>determined</w:t>
      </w:r>
      <w:r>
        <w:rPr>
          <w:spacing w:val="15"/>
          <w:w w:val="95"/>
        </w:rPr>
        <w:t> </w:t>
      </w:r>
      <w:r>
        <w:rPr>
          <w:w w:val="95"/>
        </w:rPr>
        <w:t>by</w:t>
      </w:r>
      <w:r>
        <w:rPr>
          <w:spacing w:val="14"/>
          <w:w w:val="95"/>
        </w:rPr>
        <w:t> </w:t>
      </w:r>
      <w:r>
        <w:rPr>
          <w:w w:val="95"/>
        </w:rPr>
        <w:t>counting</w:t>
      </w:r>
      <w:r>
        <w:rPr>
          <w:spacing w:val="15"/>
          <w:w w:val="95"/>
        </w:rPr>
        <w:t> </w:t>
      </w:r>
      <w:r>
        <w:rPr>
          <w:w w:val="95"/>
        </w:rPr>
        <w:t>PLZF+</w:t>
      </w:r>
      <w:r>
        <w:rPr>
          <w:spacing w:val="15"/>
          <w:w w:val="95"/>
        </w:rPr>
        <w:t> </w:t>
      </w:r>
      <w:r>
        <w:rPr>
          <w:w w:val="95"/>
        </w:rPr>
        <w:t>cells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w w:val="95"/>
        </w:rPr>
        <w:t>10</w:t>
      </w:r>
      <w:r>
        <w:rPr>
          <w:spacing w:val="14"/>
          <w:w w:val="95"/>
        </w:rPr>
        <w:t> </w:t>
      </w:r>
      <w:r>
        <w:rPr>
          <w:w w:val="95"/>
        </w:rPr>
        <w:t>random</w:t>
      </w:r>
      <w:r>
        <w:rPr>
          <w:spacing w:val="15"/>
          <w:w w:val="95"/>
        </w:rPr>
        <w:t> </w:t>
      </w:r>
      <w:r>
        <w:rPr>
          <w:w w:val="95"/>
        </w:rPr>
        <w:t>fields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view</w:t>
      </w:r>
      <w:r>
        <w:rPr>
          <w:spacing w:val="15"/>
          <w:w w:val="95"/>
        </w:rPr>
        <w:t> </w:t>
      </w:r>
      <w:r>
        <w:rPr>
          <w:w w:val="95"/>
        </w:rPr>
        <w:t>from</w:t>
      </w:r>
      <w:r>
        <w:rPr>
          <w:spacing w:val="15"/>
          <w:w w:val="95"/>
        </w:rPr>
        <w:t> </w:t>
      </w:r>
      <w:r>
        <w:rPr>
          <w:w w:val="95"/>
        </w:rPr>
        <w:t>each</w:t>
      </w:r>
    </w:p>
    <w:p>
      <w:pPr>
        <w:spacing w:after="0" w:line="312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314" w:lineRule="auto" w:before="145"/>
        <w:ind w:left="900" w:right="1438"/>
        <w:jc w:val="both"/>
      </w:pPr>
      <w:r>
        <w:rPr>
          <w:w w:val="95"/>
        </w:rPr>
        <w:t>coverslip and dividing by the total number of cells present in the field of view (DAPI-stained</w:t>
      </w:r>
      <w:r>
        <w:rPr>
          <w:spacing w:val="1"/>
          <w:w w:val="95"/>
        </w:rPr>
        <w:t> </w:t>
      </w:r>
      <w:r>
        <w:rPr/>
        <w:t>nuclei).</w:t>
      </w:r>
    </w:p>
    <w:p>
      <w:pPr>
        <w:pStyle w:val="BodyText"/>
        <w:spacing w:before="10"/>
        <w:rPr>
          <w:sz w:val="39"/>
        </w:r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RNA extraction and library preparation f" w:id="203"/>
      <w:bookmarkEnd w:id="203"/>
      <w:r>
        <w:rPr>
          <w:b w:val="0"/>
        </w:rPr>
      </w:r>
      <w:bookmarkStart w:name="_bookmark102" w:id="204"/>
      <w:bookmarkEnd w:id="204"/>
      <w:r>
        <w:rPr>
          <w:b w:val="0"/>
        </w:rPr>
      </w:r>
      <w:bookmarkStart w:name="_bookmark102" w:id="205"/>
      <w:bookmarkEnd w:id="205"/>
      <w:r>
        <w:rPr/>
        <w:t>RNA</w:t>
      </w:r>
      <w:r>
        <w:rPr>
          <w:spacing w:val="7"/>
        </w:rPr>
        <w:t> </w:t>
      </w:r>
      <w:r>
        <w:rPr/>
        <w:t>extraction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library</w:t>
      </w:r>
      <w:r>
        <w:rPr>
          <w:spacing w:val="8"/>
        </w:rPr>
        <w:t> </w:t>
      </w:r>
      <w:r>
        <w:rPr/>
        <w:t>preparation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RNA-seq</w:t>
      </w:r>
    </w:p>
    <w:p>
      <w:pPr>
        <w:pStyle w:val="BodyText"/>
        <w:spacing w:line="312" w:lineRule="auto" w:before="245"/>
        <w:ind w:left="872" w:right="1399" w:firstLine="27"/>
        <w:jc w:val="both"/>
      </w:pPr>
      <w:r>
        <w:rPr/>
        <w:t>For RNA-seq on PND8 and PND15 spermatogonial cells, total RNA was extracted from</w:t>
      </w:r>
      <w:r>
        <w:rPr>
          <w:spacing w:val="1"/>
        </w:rPr>
        <w:t> </w:t>
      </w:r>
      <w:r>
        <w:rPr/>
        <w:t>sorted cells using AllPrep RNA/DNA Micro kit (Qiagen). RNA quality was assessed using</w:t>
      </w:r>
      <w:r>
        <w:rPr>
          <w:spacing w:val="-55"/>
        </w:rPr>
        <w:t> </w:t>
      </w:r>
      <w:r>
        <w:rPr>
          <w:spacing w:val="-1"/>
        </w:rPr>
        <w:t>a Bioanalyzer 2100 (Agilent </w:t>
      </w:r>
      <w:r>
        <w:rPr/>
        <w:t>Technologies). Samples were quantified using Qubit RNA HS</w:t>
      </w:r>
      <w:r>
        <w:rPr>
          <w:spacing w:val="-55"/>
        </w:rPr>
        <w:t> </w:t>
      </w:r>
      <w:r>
        <w:rPr>
          <w:w w:val="95"/>
        </w:rPr>
        <w:t>Assay (ThermoFisher Scientific). 10 ng of total RNA from each sample were used to prepare</w:t>
      </w:r>
      <w:r>
        <w:rPr>
          <w:spacing w:val="1"/>
          <w:w w:val="95"/>
        </w:rPr>
        <w:t> </w:t>
      </w:r>
      <w:r>
        <w:rPr/>
        <w:t>total long RNA sequencing libraries using SMARTer</w:t>
      </w:r>
      <w:r>
        <w:rPr>
          <w:rFonts w:ascii="Tahoma" w:hAnsi="Tahoma"/>
        </w:rPr>
        <w:t>® </w:t>
      </w:r>
      <w:r>
        <w:rPr/>
        <w:t>Stranded Total RNA-Seq Kit v2 -</w:t>
      </w:r>
      <w:r>
        <w:rPr>
          <w:spacing w:val="1"/>
        </w:rPr>
        <w:t> </w:t>
      </w:r>
      <w:r>
        <w:rPr/>
        <w:t>Pico Input Mammalian (Takara Bio USA, Inc.) at the Functional Genomics Center Zurich</w:t>
      </w:r>
      <w:r>
        <w:rPr>
          <w:spacing w:val="-55"/>
        </w:rPr>
        <w:t> </w:t>
      </w:r>
      <w:r>
        <w:rPr/>
        <w:t>(FGCZ)</w:t>
      </w:r>
      <w:r>
        <w:rPr>
          <w:spacing w:val="15"/>
        </w:rPr>
        <w:t> </w:t>
      </w:r>
      <w:r>
        <w:rPr/>
        <w:t>according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manufacturer’s</w:t>
      </w:r>
      <w:r>
        <w:rPr>
          <w:spacing w:val="16"/>
        </w:rPr>
        <w:t> </w:t>
      </w:r>
      <w:r>
        <w:rPr/>
        <w:t>instructions.</w:t>
      </w:r>
    </w:p>
    <w:p>
      <w:pPr>
        <w:pStyle w:val="BodyText"/>
        <w:spacing w:before="11"/>
        <w:rPr>
          <w:sz w:val="39"/>
        </w:r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Library preparation for Omni-ATAC" w:id="206"/>
      <w:bookmarkEnd w:id="206"/>
      <w:r>
        <w:rPr>
          <w:b w:val="0"/>
        </w:rPr>
      </w:r>
      <w:bookmarkStart w:name="_bookmark103" w:id="207"/>
      <w:bookmarkEnd w:id="207"/>
      <w:r>
        <w:rPr>
          <w:b w:val="0"/>
        </w:rPr>
      </w:r>
      <w:bookmarkStart w:name="_bookmark103" w:id="208"/>
      <w:bookmarkEnd w:id="208"/>
      <w:r>
        <w:rPr>
          <w:spacing w:val="-1"/>
        </w:rPr>
        <w:t>Librar</w:t>
      </w:r>
      <w:r>
        <w:rPr>
          <w:spacing w:val="-1"/>
        </w:rPr>
        <w:t>y preparation for Omni-ATAC</w:t>
      </w:r>
    </w:p>
    <w:p>
      <w:pPr>
        <w:pStyle w:val="BodyText"/>
        <w:spacing w:line="314" w:lineRule="auto" w:before="244"/>
        <w:ind w:left="872" w:right="1390" w:firstLine="27"/>
        <w:jc w:val="both"/>
      </w:pPr>
      <w:r>
        <w:rPr>
          <w:w w:val="95"/>
        </w:rPr>
        <w:t>Chromatin accessibility was profiled in PND15 and adult spermatogonial cells. Libraries were</w:t>
      </w:r>
      <w:r>
        <w:rPr>
          <w:spacing w:val="-52"/>
          <w:w w:val="95"/>
        </w:rPr>
        <w:t> </w:t>
      </w:r>
      <w:r>
        <w:rPr>
          <w:w w:val="95"/>
        </w:rPr>
        <w:t>prepared</w:t>
      </w:r>
      <w:r>
        <w:rPr>
          <w:spacing w:val="-5"/>
          <w:w w:val="95"/>
        </w:rPr>
        <w:t> </w:t>
      </w:r>
      <w:r>
        <w:rPr>
          <w:w w:val="95"/>
        </w:rPr>
        <w:t>starting</w:t>
      </w:r>
      <w:r>
        <w:rPr>
          <w:spacing w:val="-4"/>
          <w:w w:val="95"/>
        </w:rPr>
        <w:t> </w:t>
      </w:r>
      <w:r>
        <w:rPr>
          <w:w w:val="95"/>
        </w:rPr>
        <w:t>from</w:t>
      </w:r>
      <w:r>
        <w:rPr>
          <w:spacing w:val="-4"/>
          <w:w w:val="95"/>
        </w:rPr>
        <w:t> </w:t>
      </w:r>
      <w:r>
        <w:rPr>
          <w:w w:val="95"/>
        </w:rPr>
        <w:t>25</w:t>
      </w:r>
      <w:r>
        <w:rPr>
          <w:spacing w:val="-4"/>
          <w:w w:val="95"/>
        </w:rPr>
        <w:t> </w:t>
      </w:r>
      <w:r>
        <w:rPr>
          <w:w w:val="95"/>
        </w:rPr>
        <w:t>000</w:t>
      </w:r>
      <w:r>
        <w:rPr>
          <w:spacing w:val="-4"/>
          <w:w w:val="95"/>
        </w:rPr>
        <w:t> </w:t>
      </w:r>
      <w:r>
        <w:rPr>
          <w:w w:val="95"/>
        </w:rPr>
        <w:t>PND15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5000</w:t>
      </w:r>
      <w:r>
        <w:rPr>
          <w:spacing w:val="-4"/>
          <w:w w:val="95"/>
        </w:rPr>
        <w:t> </w:t>
      </w:r>
      <w:r>
        <w:rPr>
          <w:w w:val="95"/>
        </w:rPr>
        <w:t>adults</w:t>
      </w:r>
      <w:r>
        <w:rPr>
          <w:spacing w:val="-4"/>
          <w:w w:val="95"/>
        </w:rPr>
        <w:t> </w:t>
      </w:r>
      <w:r>
        <w:rPr>
          <w:w w:val="95"/>
        </w:rPr>
        <w:t>sorted</w:t>
      </w:r>
      <w:r>
        <w:rPr>
          <w:spacing w:val="-4"/>
          <w:w w:val="95"/>
        </w:rPr>
        <w:t> </w:t>
      </w:r>
      <w:r>
        <w:rPr>
          <w:w w:val="95"/>
        </w:rPr>
        <w:t>spermatogonia,</w:t>
      </w:r>
      <w:r>
        <w:rPr>
          <w:spacing w:val="-5"/>
          <w:w w:val="95"/>
        </w:rPr>
        <w:t> </w:t>
      </w:r>
      <w:r>
        <w:rPr>
          <w:w w:val="95"/>
        </w:rPr>
        <w:t>respectively</w:t>
      </w:r>
      <w:r>
        <w:rPr>
          <w:spacing w:val="-4"/>
          <w:w w:val="95"/>
        </w:rPr>
        <w:t> </w:t>
      </w:r>
      <w:r>
        <w:rPr>
          <w:w w:val="95"/>
        </w:rPr>
        <w:t>10.</w:t>
      </w:r>
      <w:r>
        <w:rPr>
          <w:spacing w:val="-52"/>
          <w:w w:val="95"/>
        </w:rPr>
        <w:t> </w:t>
      </w:r>
      <w:r>
        <w:rPr>
          <w:spacing w:val="-1"/>
        </w:rPr>
        <w:t>Briefly,</w:t>
      </w:r>
      <w:r>
        <w:rPr>
          <w:spacing w:val="-8"/>
        </w:rPr>
        <w:t> </w:t>
      </w:r>
      <w:r>
        <w:rPr>
          <w:spacing w:val="-1"/>
        </w:rPr>
        <w:t>sorted</w:t>
      </w:r>
      <w:r>
        <w:rPr>
          <w:spacing w:val="-7"/>
        </w:rPr>
        <w:t> </w:t>
      </w:r>
      <w:r>
        <w:rPr>
          <w:spacing w:val="-1"/>
        </w:rPr>
        <w:t>cells</w:t>
      </w:r>
      <w:r>
        <w:rPr>
          <w:spacing w:val="-7"/>
        </w:rPr>
        <w:t> </w:t>
      </w:r>
      <w:r>
        <w:rPr>
          <w:spacing w:val="-1"/>
        </w:rPr>
        <w:t>were</w:t>
      </w:r>
      <w:r>
        <w:rPr>
          <w:spacing w:val="-8"/>
        </w:rPr>
        <w:t> </w:t>
      </w:r>
      <w:r>
        <w:rPr>
          <w:spacing w:val="-1"/>
        </w:rPr>
        <w:t>lysed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cold</w:t>
      </w:r>
      <w:r>
        <w:rPr>
          <w:spacing w:val="-7"/>
        </w:rPr>
        <w:t> </w:t>
      </w:r>
      <w:r>
        <w:rPr/>
        <w:t>lysis</w:t>
      </w:r>
      <w:r>
        <w:rPr>
          <w:spacing w:val="-7"/>
        </w:rPr>
        <w:t> </w:t>
      </w:r>
      <w:r>
        <w:rPr/>
        <w:t>buffer</w:t>
      </w:r>
      <w:r>
        <w:rPr>
          <w:spacing w:val="-8"/>
        </w:rPr>
        <w:t> </w:t>
      </w:r>
      <w:r>
        <w:rPr/>
        <w:t>(10</w:t>
      </w:r>
      <w:r>
        <w:rPr>
          <w:spacing w:val="-7"/>
        </w:rPr>
        <w:t> </w:t>
      </w:r>
      <w:r>
        <w:rPr/>
        <w:t>mM</w:t>
      </w:r>
      <w:r>
        <w:rPr>
          <w:spacing w:val="-8"/>
        </w:rPr>
        <w:t> </w:t>
      </w:r>
      <w:r>
        <w:rPr/>
        <w:t>Tris-HCl</w:t>
      </w:r>
      <w:r>
        <w:rPr>
          <w:spacing w:val="-8"/>
        </w:rPr>
        <w:t> </w:t>
      </w:r>
      <w:r>
        <w:rPr/>
        <w:t>pH</w:t>
      </w:r>
      <w:r>
        <w:rPr>
          <w:spacing w:val="-7"/>
        </w:rPr>
        <w:t> </w:t>
      </w:r>
      <w:r>
        <w:rPr/>
        <w:t>7.4,</w:t>
      </w:r>
      <w:r>
        <w:rPr>
          <w:spacing w:val="-7"/>
        </w:rPr>
        <w:t> </w:t>
      </w:r>
      <w:r>
        <w:rPr/>
        <w:t>10</w:t>
      </w:r>
      <w:r>
        <w:rPr>
          <w:spacing w:val="-8"/>
        </w:rPr>
        <w:t> </w:t>
      </w:r>
      <w:r>
        <w:rPr/>
        <w:t>mM</w:t>
      </w:r>
      <w:r>
        <w:rPr>
          <w:spacing w:val="-7"/>
        </w:rPr>
        <w:t> </w:t>
      </w:r>
      <w:r>
        <w:rPr/>
        <w:t>NaCl,</w:t>
      </w:r>
      <w:r>
        <w:rPr>
          <w:spacing w:val="-8"/>
        </w:rPr>
        <w:t> </w:t>
      </w:r>
      <w:r>
        <w:rPr/>
        <w:t>3</w:t>
      </w:r>
      <w:r>
        <w:rPr>
          <w:spacing w:val="1"/>
        </w:rPr>
        <w:t> </w:t>
      </w:r>
      <w:r>
        <w:rPr>
          <w:w w:val="95"/>
        </w:rPr>
        <w:t>mM MgCl2, 0.1% NP40, 0.1% Tween-20, and 0.01% digitonin) and nuclei were pelleted and</w:t>
      </w:r>
      <w:r>
        <w:rPr>
          <w:spacing w:val="1"/>
          <w:w w:val="95"/>
        </w:rPr>
        <w:t> </w:t>
      </w:r>
      <w:r>
        <w:rPr>
          <w:w w:val="95"/>
        </w:rPr>
        <w:t>transposed</w:t>
      </w:r>
      <w:r>
        <w:rPr>
          <w:spacing w:val="10"/>
          <w:w w:val="95"/>
        </w:rPr>
        <w:t> </w:t>
      </w:r>
      <w:r>
        <w:rPr>
          <w:w w:val="95"/>
        </w:rPr>
        <w:t>using</w:t>
      </w:r>
      <w:r>
        <w:rPr>
          <w:spacing w:val="10"/>
          <w:w w:val="95"/>
        </w:rPr>
        <w:t> </w:t>
      </w:r>
      <w:r>
        <w:rPr>
          <w:w w:val="95"/>
        </w:rPr>
        <w:t>Nextera</w:t>
      </w:r>
      <w:r>
        <w:rPr>
          <w:spacing w:val="10"/>
          <w:w w:val="95"/>
        </w:rPr>
        <w:t> </w:t>
      </w:r>
      <w:r>
        <w:rPr>
          <w:w w:val="95"/>
        </w:rPr>
        <w:t>Tn5</w:t>
      </w:r>
      <w:r>
        <w:rPr>
          <w:spacing w:val="10"/>
          <w:w w:val="95"/>
        </w:rPr>
        <w:t> </w:t>
      </w:r>
      <w:r>
        <w:rPr>
          <w:w w:val="95"/>
        </w:rPr>
        <w:t>(Illumina)</w:t>
      </w:r>
      <w:r>
        <w:rPr>
          <w:spacing w:val="11"/>
          <w:w w:val="95"/>
        </w:rPr>
        <w:t> </w:t>
      </w:r>
      <w:r>
        <w:rPr>
          <w:w w:val="95"/>
        </w:rPr>
        <w:t>for</w:t>
      </w:r>
      <w:r>
        <w:rPr>
          <w:spacing w:val="10"/>
          <w:w w:val="95"/>
        </w:rPr>
        <w:t> </w:t>
      </w:r>
      <w:r>
        <w:rPr>
          <w:w w:val="95"/>
        </w:rPr>
        <w:t>30</w:t>
      </w:r>
      <w:r>
        <w:rPr>
          <w:spacing w:val="10"/>
          <w:w w:val="95"/>
        </w:rPr>
        <w:t> </w:t>
      </w:r>
      <w:r>
        <w:rPr>
          <w:w w:val="95"/>
        </w:rPr>
        <w:t>min</w:t>
      </w:r>
      <w:r>
        <w:rPr>
          <w:spacing w:val="10"/>
          <w:w w:val="95"/>
        </w:rPr>
        <w:t> </w:t>
      </w:r>
      <w:r>
        <w:rPr>
          <w:w w:val="95"/>
        </w:rPr>
        <w:t>at</w:t>
      </w:r>
      <w:r>
        <w:rPr>
          <w:spacing w:val="11"/>
          <w:w w:val="95"/>
        </w:rPr>
        <w:t> </w:t>
      </w:r>
      <w:r>
        <w:rPr>
          <w:w w:val="95"/>
        </w:rPr>
        <w:t>37oC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10"/>
          <w:w w:val="95"/>
        </w:rPr>
        <w:t> </w:t>
      </w:r>
      <w:r>
        <w:rPr>
          <w:w w:val="95"/>
        </w:rPr>
        <w:t>thermomixer</w:t>
      </w:r>
      <w:r>
        <w:rPr>
          <w:spacing w:val="11"/>
          <w:w w:val="95"/>
        </w:rPr>
        <w:t> </w:t>
      </w:r>
      <w:r>
        <w:rPr>
          <w:w w:val="95"/>
        </w:rPr>
        <w:t>with</w:t>
      </w:r>
      <w:r>
        <w:rPr>
          <w:spacing w:val="10"/>
          <w:w w:val="95"/>
        </w:rPr>
        <w:t> </w:t>
      </w:r>
      <w:r>
        <w:rPr>
          <w:w w:val="95"/>
        </w:rPr>
        <w:t>shaking</w:t>
      </w:r>
      <w:r>
        <w:rPr>
          <w:spacing w:val="1"/>
          <w:w w:val="95"/>
        </w:rPr>
        <w:t> </w:t>
      </w:r>
      <w:r>
        <w:rPr>
          <w:w w:val="95"/>
        </w:rPr>
        <w:t>at 1000 rpm. Transposed fragments were purified using the MinElute Reaction Cleanup Kit</w:t>
      </w:r>
      <w:r>
        <w:rPr>
          <w:spacing w:val="1"/>
          <w:w w:val="95"/>
        </w:rPr>
        <w:t> </w:t>
      </w:r>
      <w:r>
        <w:rPr>
          <w:spacing w:val="-1"/>
        </w:rPr>
        <w:t>(Qiagen). Following </w:t>
      </w:r>
      <w:r>
        <w:rPr/>
        <w:t>purification, libraries were generated by PCR amplification using the</w:t>
      </w:r>
      <w:r>
        <w:rPr>
          <w:spacing w:val="-55"/>
        </w:rPr>
        <w:t> </w:t>
      </w:r>
      <w:r>
        <w:rPr/>
        <w:t>NEBNext High-Fidelity 2X PCR Master Mix (New England Biolabs), and purified using</w:t>
      </w:r>
      <w:r>
        <w:rPr>
          <w:spacing w:val="1"/>
        </w:rPr>
        <w:t> </w:t>
      </w:r>
      <w:r>
        <w:rPr>
          <w:w w:val="95"/>
        </w:rPr>
        <w:t>Agencourt AMPure XP magnetic beads (Beckman Coulter) to remove primer dimers (78bp)</w:t>
      </w:r>
      <w:r>
        <w:rPr>
          <w:spacing w:val="1"/>
          <w:w w:val="95"/>
        </w:rPr>
        <w:t> </w:t>
      </w:r>
      <w:r>
        <w:rPr>
          <w:spacing w:val="-1"/>
        </w:rPr>
        <w:t>and fragments &gt;1000bp. Library quality was assessed on an Agilent </w:t>
      </w:r>
      <w:r>
        <w:rPr/>
        <w:t>High Sensitivity DNA</w:t>
      </w:r>
      <w:r>
        <w:rPr>
          <w:spacing w:val="-55"/>
        </w:rPr>
        <w:t> </w:t>
      </w:r>
      <w:r>
        <w:rPr/>
        <w:t>chip</w:t>
      </w:r>
      <w:r>
        <w:rPr>
          <w:spacing w:val="13"/>
        </w:rPr>
        <w:t> </w:t>
      </w:r>
      <w:r>
        <w:rPr/>
        <w:t>using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Bioanalyzer</w:t>
      </w:r>
      <w:r>
        <w:rPr>
          <w:spacing w:val="14"/>
        </w:rPr>
        <w:t> </w:t>
      </w:r>
      <w:r>
        <w:rPr/>
        <w:t>2100</w:t>
      </w:r>
      <w:r>
        <w:rPr>
          <w:spacing w:val="13"/>
        </w:rPr>
        <w:t> </w:t>
      </w:r>
      <w:r>
        <w:rPr/>
        <w:t>(Agilent</w:t>
      </w:r>
      <w:r>
        <w:rPr>
          <w:spacing w:val="13"/>
        </w:rPr>
        <w:t> </w:t>
      </w:r>
      <w:r>
        <w:rPr/>
        <w:t>Technologies).</w:t>
      </w:r>
    </w:p>
    <w:p>
      <w:pPr>
        <w:pStyle w:val="BodyText"/>
        <w:spacing w:before="11"/>
        <w:rPr>
          <w:sz w:val="40"/>
        </w:r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RNA sequencing" w:id="209"/>
      <w:bookmarkEnd w:id="209"/>
      <w:r>
        <w:rPr>
          <w:b w:val="0"/>
        </w:rPr>
      </w:r>
      <w:bookmarkStart w:name="_bookmark104" w:id="210"/>
      <w:bookmarkEnd w:id="210"/>
      <w:r>
        <w:rPr>
          <w:b w:val="0"/>
        </w:rPr>
      </w:r>
      <w:bookmarkStart w:name="_bookmark104" w:id="211"/>
      <w:bookmarkEnd w:id="211"/>
      <w:r>
        <w:rPr>
          <w:w w:val="95"/>
        </w:rPr>
        <w:t>RNA</w:t>
      </w:r>
      <w:r>
        <w:rPr>
          <w:spacing w:val="102"/>
        </w:rPr>
        <w:t> </w:t>
      </w:r>
      <w:r>
        <w:rPr>
          <w:w w:val="95"/>
        </w:rPr>
        <w:t>sequencing</w:t>
      </w:r>
    </w:p>
    <w:p>
      <w:pPr>
        <w:pStyle w:val="BodyText"/>
        <w:spacing w:line="314" w:lineRule="auto" w:before="245"/>
        <w:ind w:left="891" w:right="1391" w:firstLine="8"/>
        <w:jc w:val="both"/>
      </w:pPr>
      <w:r>
        <w:rPr>
          <w:w w:val="95"/>
        </w:rPr>
        <w:t>Quality control and alignment:Single-end (SE) sequencing was performed using an Illumina</w:t>
      </w:r>
      <w:r>
        <w:rPr>
          <w:spacing w:val="1"/>
          <w:w w:val="95"/>
        </w:rPr>
        <w:t> </w:t>
      </w:r>
      <w:r>
        <w:rPr>
          <w:w w:val="95"/>
        </w:rPr>
        <w:t>HiSeq4000 at the FGCZ. PND8 raw data (FASTQ files) was merged from two individual runs.</w:t>
      </w:r>
      <w:r>
        <w:rPr>
          <w:spacing w:val="-52"/>
          <w:w w:val="95"/>
        </w:rPr>
        <w:t> </w:t>
      </w:r>
      <w:r>
        <w:rPr/>
        <w:t>For</w:t>
      </w:r>
      <w:r>
        <w:rPr>
          <w:spacing w:val="-6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published</w:t>
      </w:r>
      <w:r>
        <w:rPr>
          <w:spacing w:val="-5"/>
        </w:rPr>
        <w:t> </w:t>
      </w:r>
      <w:r>
        <w:rPr/>
        <w:t>RNA-seq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(PND14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PNW8</w:t>
      </w:r>
      <w:r>
        <w:rPr>
          <w:spacing w:val="-5"/>
        </w:rPr>
        <w:t> </w:t>
      </w:r>
      <w:r>
        <w:rPr/>
        <w:t>spermatogonia),</w:t>
      </w:r>
      <w:r>
        <w:rPr>
          <w:spacing w:val="-6"/>
        </w:rPr>
        <w:t> </w:t>
      </w:r>
      <w:r>
        <w:rPr/>
        <w:t>FASTQ</w:t>
      </w:r>
      <w:r>
        <w:rPr>
          <w:spacing w:val="-5"/>
        </w:rPr>
        <w:t> </w:t>
      </w:r>
      <w:r>
        <w:rPr/>
        <w:t>files</w:t>
      </w:r>
      <w:r>
        <w:rPr>
          <w:spacing w:val="-55"/>
        </w:rPr>
        <w:t> </w:t>
      </w:r>
      <w:r>
        <w:rPr>
          <w:w w:val="95"/>
        </w:rPr>
        <w:t>were obtained using fastq-dump (version 2.10.8), quality-controlled using FastQC </w:t>
      </w:r>
      <w:hyperlink w:history="true" w:anchor="_bookmark299">
        <w:r>
          <w:rPr>
            <w:w w:val="95"/>
          </w:rPr>
          <w:t>(Andrews</w:t>
        </w:r>
      </w:hyperlink>
      <w:r>
        <w:rPr>
          <w:spacing w:val="1"/>
          <w:w w:val="95"/>
        </w:rPr>
        <w:t> </w:t>
      </w:r>
      <w:hyperlink w:history="true" w:anchor="_bookmark299">
        <w:r>
          <w:rPr>
            <w:spacing w:val="-1"/>
          </w:rPr>
          <w:t>et al., 201</w:t>
        </w:r>
      </w:hyperlink>
      <w:r>
        <w:rPr>
          <w:spacing w:val="-1"/>
        </w:rPr>
        <w:t>2) (version 0.11.8). TrimGalore </w:t>
      </w:r>
      <w:hyperlink w:history="true" w:anchor="_bookmark434">
        <w:r>
          <w:rPr/>
          <w:t>(Krueger, 2015) </w:t>
        </w:r>
      </w:hyperlink>
      <w:r>
        <w:rPr/>
        <w:t>(version 0.6.2) was used to trim</w:t>
      </w:r>
      <w:r>
        <w:rPr>
          <w:spacing w:val="-55"/>
        </w:rPr>
        <w:t> </w:t>
      </w:r>
      <w:r>
        <w:rPr/>
        <w:t>adapters and low-quality ends from reads with Phred score less than 30 (-q 30), and for</w:t>
      </w:r>
      <w:r>
        <w:rPr>
          <w:spacing w:val="1"/>
        </w:rPr>
        <w:t> </w:t>
      </w:r>
      <w:r>
        <w:rPr>
          <w:w w:val="90"/>
        </w:rPr>
        <w:t>discarding trimmed reads shorter than 30 bp (–length 30).</w:t>
      </w:r>
      <w:r>
        <w:rPr>
          <w:spacing w:val="1"/>
          <w:w w:val="90"/>
        </w:rPr>
        <w:t> </w:t>
      </w:r>
      <w:r>
        <w:rPr>
          <w:w w:val="90"/>
        </w:rPr>
        <w:t>Trimmed reads were pseudo-aligned</w:t>
      </w:r>
      <w:r>
        <w:rPr>
          <w:spacing w:val="1"/>
          <w:w w:val="90"/>
        </w:rPr>
        <w:t> </w:t>
      </w:r>
      <w:r>
        <w:rPr/>
        <w:t>using</w:t>
      </w:r>
      <w:r>
        <w:rPr>
          <w:spacing w:val="13"/>
        </w:rPr>
        <w:t> </w:t>
      </w:r>
      <w:r>
        <w:rPr/>
        <w:t>Salmon</w:t>
      </w:r>
      <w:r>
        <w:rPr>
          <w:spacing w:val="14"/>
        </w:rPr>
        <w:t> </w:t>
      </w:r>
      <w:r>
        <w:rPr/>
        <w:t>(P</w:t>
      </w:r>
      <w:hyperlink w:history="true" w:anchor="_bookmark479">
        <w:r>
          <w:rPr/>
          <w:t>atro</w:t>
        </w:r>
        <w:r>
          <w:rPr>
            <w:spacing w:val="13"/>
          </w:rPr>
          <w:t> </w:t>
        </w:r>
        <w:r>
          <w:rPr/>
          <w:t>et</w:t>
        </w:r>
        <w:r>
          <w:rPr>
            <w:spacing w:val="14"/>
          </w:rPr>
          <w:t> </w:t>
        </w:r>
        <w:r>
          <w:rPr/>
          <w:t>al.,</w:t>
        </w:r>
        <w:r>
          <w:rPr>
            <w:spacing w:val="16"/>
          </w:rPr>
          <w:t> </w:t>
        </w:r>
        <w:r>
          <w:rPr/>
          <w:t>2017)</w:t>
        </w:r>
      </w:hyperlink>
      <w:r>
        <w:rPr>
          <w:spacing w:val="13"/>
        </w:rPr>
        <w:t> </w:t>
      </w:r>
      <w:r>
        <w:rPr/>
        <w:t>(version</w:t>
      </w:r>
      <w:r>
        <w:rPr>
          <w:spacing w:val="14"/>
        </w:rPr>
        <w:t> </w:t>
      </w:r>
      <w:r>
        <w:rPr/>
        <w:t>0.9.1)</w:t>
      </w:r>
      <w:r>
        <w:rPr>
          <w:spacing w:val="13"/>
        </w:rPr>
        <w:t> </w:t>
      </w:r>
      <w:r>
        <w:rPr/>
        <w:t>with</w:t>
      </w:r>
      <w:r>
        <w:rPr>
          <w:spacing w:val="14"/>
        </w:rPr>
        <w:t> </w:t>
      </w:r>
      <w:r>
        <w:rPr/>
        <w:t>automatic</w:t>
      </w:r>
      <w:r>
        <w:rPr>
          <w:spacing w:val="14"/>
        </w:rPr>
        <w:t> </w:t>
      </w:r>
      <w:r>
        <w:rPr/>
        <w:t>detection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library</w:t>
      </w:r>
    </w:p>
    <w:p>
      <w:pPr>
        <w:spacing w:after="0" w:line="314" w:lineRule="auto"/>
        <w:jc w:val="both"/>
        <w:sectPr>
          <w:headerReference w:type="even" r:id="rId62"/>
          <w:headerReference w:type="default" r:id="rId63"/>
          <w:pgSz w:w="12240" w:h="15840"/>
          <w:pgMar w:header="700" w:footer="0" w:top="1340" w:bottom="280" w:left="540" w:right="0"/>
          <w:pgNumType w:start="82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1260" w:right="1051"/>
        <w:jc w:val="both"/>
      </w:pPr>
      <w:r>
        <w:rPr>
          <w:w w:val="95"/>
        </w:rPr>
        <w:t>type (-l A), correcting for sequence-specific bias (–seqBias) and correcting for fragment GC</w:t>
      </w:r>
      <w:r>
        <w:rPr>
          <w:spacing w:val="1"/>
          <w:w w:val="95"/>
        </w:rPr>
        <w:t> </w:t>
      </w:r>
      <w:r>
        <w:rPr>
          <w:w w:val="95"/>
        </w:rPr>
        <w:t>bias correction (–gcBias) on a transcript index prepared for the Mouse genome (GRCm38)</w:t>
      </w:r>
      <w:r>
        <w:rPr>
          <w:spacing w:val="1"/>
          <w:w w:val="95"/>
        </w:rPr>
        <w:t> </w:t>
      </w:r>
      <w:r>
        <w:rPr>
          <w:w w:val="95"/>
        </w:rPr>
        <w:t>from GENCODE (version M18) </w:t>
      </w:r>
      <w:hyperlink w:history="true" w:anchor="_bookmark401">
        <w:r>
          <w:rPr>
            <w:w w:val="95"/>
          </w:rPr>
          <w:t>(Harrow et al., 2012), </w:t>
        </w:r>
      </w:hyperlink>
      <w:r>
        <w:rPr>
          <w:w w:val="95"/>
        </w:rPr>
        <w:t>with additional piRNA precursors and</w:t>
      </w:r>
      <w:r>
        <w:rPr>
          <w:spacing w:val="1"/>
          <w:w w:val="95"/>
        </w:rPr>
        <w:t> </w:t>
      </w:r>
      <w:r>
        <w:rPr/>
        <w:t>transposable elements (concatenated by family) from Repeat Masker as in </w:t>
      </w:r>
      <w:hyperlink w:history="true" w:anchor="_bookmark379">
        <w:r>
          <w:rPr/>
          <w:t>(K. Gapp, van</w:t>
        </w:r>
      </w:hyperlink>
      <w:r>
        <w:rPr>
          <w:spacing w:val="-55"/>
        </w:rPr>
        <w:t> </w:t>
      </w:r>
      <w:hyperlink w:history="true" w:anchor="_bookmark379">
        <w:r>
          <w:rPr/>
          <w:t>Steenwyk,</w:t>
        </w:r>
        <w:r>
          <w:rPr>
            <w:spacing w:val="18"/>
          </w:rPr>
          <w:t> </w:t>
        </w:r>
        <w:r>
          <w:rPr/>
          <w:t>et</w:t>
        </w:r>
        <w:r>
          <w:rPr>
            <w:spacing w:val="18"/>
          </w:rPr>
          <w:t> </w:t>
        </w:r>
        <w:r>
          <w:rPr/>
          <w:t>al.,</w:t>
        </w:r>
        <w:r>
          <w:rPr>
            <w:spacing w:val="18"/>
          </w:rPr>
          <w:t> </w:t>
        </w:r>
        <w:r>
          <w:rPr/>
          <w:t>2020).</w:t>
        </w:r>
      </w:hyperlink>
    </w:p>
    <w:p>
      <w:pPr>
        <w:pStyle w:val="BodyText"/>
        <w:spacing w:line="297" w:lineRule="auto" w:before="7"/>
        <w:ind w:left="1254" w:right="1032" w:firstLine="357"/>
        <w:jc w:val="both"/>
      </w:pPr>
      <w:r>
        <w:rPr/>
        <w:t>Downstream analysis:Analysis was conducted with R(R </w:t>
      </w:r>
      <w:hyperlink w:history="true" w:anchor="_bookmark483">
        <w:r>
          <w:rPr/>
          <w:t>Core Team, 2019)</w:t>
        </w:r>
      </w:hyperlink>
      <w:r>
        <w:rPr/>
        <w:t> (version</w:t>
      </w:r>
      <w:r>
        <w:rPr>
          <w:spacing w:val="1"/>
        </w:rPr>
        <w:t> </w:t>
      </w:r>
      <w:r>
        <w:rPr/>
        <w:t>3.6.2) using packages from The Comprehensive R Archive Network (CRAN) (</w:t>
      </w:r>
      <w:r>
        <w:rPr>
          <w:rFonts w:ascii="SimSun"/>
        </w:rPr>
        <w:t>%5Bcran.r-</w:t>
      </w:r>
      <w:r>
        <w:rPr>
          <w:rFonts w:ascii="SimSun"/>
          <w:spacing w:val="-117"/>
        </w:rPr>
        <w:t> </w:t>
      </w:r>
      <w:r>
        <w:rPr>
          <w:rFonts w:ascii="SimSun"/>
        </w:rPr>
        <w:t>project.org%5D(https://cran.r-project.org/)</w:t>
      </w:r>
      <w:r>
        <w:rPr/>
        <w:t>) and Bioconductor </w:t>
      </w:r>
      <w:hyperlink w:history="true" w:anchor="_bookmark413">
        <w:r>
          <w:rPr/>
          <w:t>(Huber et al., 2015).</w:t>
        </w:r>
      </w:hyperlink>
      <w:r>
        <w:rPr>
          <w:spacing w:val="-55"/>
        </w:rPr>
        <w:t> </w:t>
      </w:r>
      <w:r>
        <w:rPr>
          <w:w w:val="95"/>
        </w:rPr>
        <w:t>Pre-filtering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genes</w:t>
      </w:r>
      <w:r>
        <w:rPr>
          <w:spacing w:val="-5"/>
          <w:w w:val="95"/>
        </w:rPr>
        <w:t> </w:t>
      </w:r>
      <w:r>
        <w:rPr>
          <w:w w:val="95"/>
        </w:rPr>
        <w:t>was</w:t>
      </w:r>
      <w:r>
        <w:rPr>
          <w:spacing w:val="-6"/>
          <w:w w:val="95"/>
        </w:rPr>
        <w:t> </w:t>
      </w:r>
      <w:r>
        <w:rPr>
          <w:w w:val="95"/>
        </w:rPr>
        <w:t>performed</w:t>
      </w:r>
      <w:r>
        <w:rPr>
          <w:spacing w:val="-4"/>
          <w:w w:val="95"/>
        </w:rPr>
        <w:t> </w:t>
      </w:r>
      <w:r>
        <w:rPr>
          <w:w w:val="95"/>
        </w:rPr>
        <w:t>using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filterByExpr</w:t>
      </w:r>
      <w:r>
        <w:rPr>
          <w:spacing w:val="-5"/>
          <w:w w:val="95"/>
        </w:rPr>
        <w:t> </w:t>
      </w:r>
      <w:r>
        <w:rPr>
          <w:w w:val="95"/>
        </w:rPr>
        <w:t>function</w:t>
      </w:r>
      <w:r>
        <w:rPr>
          <w:spacing w:val="-5"/>
          <w:w w:val="95"/>
        </w:rPr>
        <w:t> </w:t>
      </w:r>
      <w:r>
        <w:rPr>
          <w:w w:val="95"/>
        </w:rPr>
        <w:t>from</w:t>
      </w:r>
      <w:r>
        <w:rPr>
          <w:spacing w:val="-5"/>
          <w:w w:val="95"/>
        </w:rPr>
        <w:t> </w:t>
      </w:r>
      <w:r>
        <w:rPr>
          <w:w w:val="95"/>
        </w:rPr>
        <w:t>edgeR</w:t>
      </w:r>
      <w:r>
        <w:rPr>
          <w:spacing w:val="-5"/>
          <w:w w:val="95"/>
        </w:rPr>
        <w:t> </w:t>
      </w:r>
      <w:hyperlink w:history="true" w:anchor="_bookmark495">
        <w:r>
          <w:rPr>
            <w:w w:val="95"/>
          </w:rPr>
          <w:t>(Robinson</w:t>
        </w:r>
        <w:r>
          <w:rPr>
            <w:spacing w:val="-5"/>
            <w:w w:val="95"/>
          </w:rPr>
          <w:t> </w:t>
        </w:r>
        <w:r>
          <w:rPr>
            <w:w w:val="95"/>
          </w:rPr>
          <w:t>et</w:t>
        </w:r>
      </w:hyperlink>
      <w:r>
        <w:rPr>
          <w:spacing w:val="-53"/>
          <w:w w:val="95"/>
        </w:rPr>
        <w:t> </w:t>
      </w:r>
      <w:hyperlink w:history="true" w:anchor="_bookmark495">
        <w:r>
          <w:rPr>
            <w:w w:val="95"/>
          </w:rPr>
          <w:t>al.,</w:t>
        </w:r>
        <w:r>
          <w:rPr>
            <w:spacing w:val="4"/>
            <w:w w:val="95"/>
          </w:rPr>
          <w:t> </w:t>
        </w:r>
        <w:r>
          <w:rPr>
            <w:w w:val="95"/>
          </w:rPr>
          <w:t>2010a)</w:t>
        </w:r>
        <w:r>
          <w:rPr>
            <w:spacing w:val="5"/>
            <w:w w:val="95"/>
          </w:rPr>
          <w:t> </w:t>
        </w:r>
      </w:hyperlink>
      <w:r>
        <w:rPr>
          <w:w w:val="95"/>
        </w:rPr>
        <w:t>(version</w:t>
      </w:r>
      <w:r>
        <w:rPr>
          <w:spacing w:val="4"/>
          <w:w w:val="95"/>
        </w:rPr>
        <w:t> </w:t>
      </w:r>
      <w:r>
        <w:rPr>
          <w:w w:val="95"/>
        </w:rPr>
        <w:t>3.28.1)</w:t>
      </w:r>
      <w:r>
        <w:rPr>
          <w:spacing w:val="5"/>
          <w:w w:val="95"/>
        </w:rPr>
        <w:t> </w:t>
      </w:r>
      <w:r>
        <w:rPr>
          <w:w w:val="95"/>
        </w:rPr>
        <w:t>with</w:t>
      </w:r>
      <w:r>
        <w:rPr>
          <w:spacing w:val="4"/>
          <w:w w:val="95"/>
        </w:rPr>
        <w:t> </w:t>
      </w:r>
      <w:r>
        <w:rPr>
          <w:w w:val="95"/>
        </w:rPr>
        <w:t>a</w:t>
      </w:r>
      <w:r>
        <w:rPr>
          <w:spacing w:val="5"/>
          <w:w w:val="95"/>
        </w:rPr>
        <w:t> </w:t>
      </w:r>
      <w:r>
        <w:rPr>
          <w:w w:val="95"/>
        </w:rPr>
        <w:t>design</w:t>
      </w:r>
      <w:r>
        <w:rPr>
          <w:spacing w:val="4"/>
          <w:w w:val="95"/>
        </w:rPr>
        <w:t> </w:t>
      </w:r>
      <w:r>
        <w:rPr>
          <w:w w:val="95"/>
        </w:rPr>
        <w:t>matrix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4"/>
          <w:w w:val="95"/>
        </w:rPr>
        <w:t> </w:t>
      </w:r>
      <w:r>
        <w:rPr>
          <w:w w:val="95"/>
        </w:rPr>
        <w:t>requiring</w:t>
      </w:r>
      <w:r>
        <w:rPr>
          <w:spacing w:val="5"/>
          <w:w w:val="95"/>
        </w:rPr>
        <w:t> </w:t>
      </w:r>
      <w:r>
        <w:rPr>
          <w:w w:val="95"/>
        </w:rPr>
        <w:t>at</w:t>
      </w:r>
      <w:r>
        <w:rPr>
          <w:spacing w:val="4"/>
          <w:w w:val="95"/>
        </w:rPr>
        <w:t> </w:t>
      </w:r>
      <w:r>
        <w:rPr>
          <w:w w:val="95"/>
        </w:rPr>
        <w:t>least</w:t>
      </w:r>
      <w:r>
        <w:rPr>
          <w:spacing w:val="5"/>
          <w:w w:val="95"/>
        </w:rPr>
        <w:t> </w:t>
      </w:r>
      <w:r>
        <w:rPr>
          <w:w w:val="95"/>
        </w:rPr>
        <w:t>15</w:t>
      </w:r>
      <w:r>
        <w:rPr>
          <w:spacing w:val="5"/>
          <w:w w:val="95"/>
        </w:rPr>
        <w:t> </w:t>
      </w:r>
      <w:r>
        <w:rPr>
          <w:w w:val="95"/>
        </w:rPr>
        <w:t>counts</w:t>
      </w:r>
      <w:r>
        <w:rPr>
          <w:spacing w:val="4"/>
          <w:w w:val="95"/>
        </w:rPr>
        <w:t> </w:t>
      </w:r>
      <w:r>
        <w:rPr>
          <w:w w:val="95"/>
        </w:rPr>
        <w:t>(min.counts</w:t>
      </w:r>
    </w:p>
    <w:p>
      <w:pPr>
        <w:pStyle w:val="BodyText"/>
        <w:spacing w:line="314" w:lineRule="auto" w:before="15"/>
        <w:ind w:left="1232" w:right="1045" w:firstLine="27"/>
        <w:jc w:val="both"/>
      </w:pPr>
      <w:r>
        <w:rPr>
          <w:w w:val="95"/>
        </w:rPr>
        <w:t>= 15). Normalization factors were obtained using TMM normalization </w:t>
      </w:r>
      <w:hyperlink w:history="true" w:anchor="_bookmark496">
        <w:r>
          <w:rPr>
            <w:w w:val="95"/>
          </w:rPr>
          <w:t>(Robinson &amp; Oshlack,</w:t>
        </w:r>
      </w:hyperlink>
      <w:r>
        <w:rPr>
          <w:spacing w:val="1"/>
          <w:w w:val="95"/>
        </w:rPr>
        <w:t> </w:t>
      </w:r>
      <w:hyperlink w:history="true" w:anchor="_bookmark496">
        <w:r>
          <w:rPr>
            <w:w w:val="95"/>
          </w:rPr>
          <w:t>2010a) </w:t>
        </w:r>
      </w:hyperlink>
      <w:r>
        <w:rPr>
          <w:w w:val="95"/>
        </w:rPr>
        <w:t>from edgeR package and differential gene expression (DGE) analysis was performed</w:t>
      </w:r>
      <w:r>
        <w:rPr>
          <w:spacing w:val="1"/>
          <w:w w:val="95"/>
        </w:rPr>
        <w:t> </w:t>
      </w:r>
      <w:r>
        <w:rPr>
          <w:w w:val="95"/>
        </w:rPr>
        <w:t>using limma-voom </w:t>
      </w:r>
      <w:hyperlink w:history="true" w:anchor="_bookmark442">
        <w:r>
          <w:rPr>
            <w:w w:val="95"/>
          </w:rPr>
          <w:t>(C. W. Law et al., 2014) </w:t>
        </w:r>
      </w:hyperlink>
      <w:r>
        <w:rPr>
          <w:w w:val="95"/>
        </w:rPr>
        <w:t>pipeline from limma </w:t>
      </w:r>
      <w:hyperlink w:history="true" w:anchor="_bookmark491">
        <w:r>
          <w:rPr>
            <w:w w:val="95"/>
          </w:rPr>
          <w:t>(Ritchie et al., 2015) </w:t>
        </w:r>
      </w:hyperlink>
      <w:r>
        <w:rPr>
          <w:w w:val="95"/>
        </w:rPr>
        <w:t>(version</w:t>
      </w:r>
      <w:r>
        <w:rPr>
          <w:spacing w:val="-52"/>
          <w:w w:val="95"/>
        </w:rPr>
        <w:t> </w:t>
      </w:r>
      <w:r>
        <w:rPr/>
        <w:t>3.42.2). log</w:t>
      </w:r>
      <w:r>
        <w:rPr>
          <w:vertAlign w:val="subscript"/>
        </w:rPr>
        <w:t>2</w:t>
      </w:r>
      <w:r>
        <w:rPr>
          <w:vertAlign w:val="baseline"/>
        </w:rPr>
        <w:t> fold change between samples was calculated by subtracting log</w:t>
      </w:r>
      <w:r>
        <w:rPr>
          <w:vertAlign w:val="subscript"/>
        </w:rPr>
        <w:t>2</w:t>
      </w:r>
      <w:r>
        <w:rPr>
          <w:vertAlign w:val="baseline"/>
        </w:rPr>
        <w:t> normalized</w:t>
      </w:r>
      <w:r>
        <w:rPr>
          <w:spacing w:val="1"/>
          <w:vertAlign w:val="baseline"/>
        </w:rPr>
        <w:t> </w:t>
      </w:r>
      <w:r>
        <w:rPr>
          <w:vertAlign w:val="baseline"/>
        </w:rPr>
        <w:t>expression values. Gene ontology (GO) analysis was performed on expressed genes with</w:t>
      </w:r>
      <w:r>
        <w:rPr>
          <w:spacing w:val="1"/>
          <w:vertAlign w:val="baseline"/>
        </w:rPr>
        <w:t> </w:t>
      </w:r>
      <w:r>
        <w:rPr>
          <w:vertAlign w:val="baseline"/>
        </w:rPr>
        <w:t>fGSEA</w:t>
      </w:r>
      <w:r>
        <w:rPr>
          <w:spacing w:val="-6"/>
          <w:vertAlign w:val="baseline"/>
        </w:rPr>
        <w:t> </w:t>
      </w:r>
      <w:r>
        <w:rPr>
          <w:vertAlign w:val="baseline"/>
        </w:rPr>
        <w:t>(version</w:t>
      </w:r>
      <w:r>
        <w:rPr>
          <w:spacing w:val="-6"/>
          <w:vertAlign w:val="baseline"/>
        </w:rPr>
        <w:t> </w:t>
      </w:r>
      <w:r>
        <w:rPr>
          <w:vertAlign w:val="baseline"/>
        </w:rPr>
        <w:t>1.15.2)</w:t>
      </w:r>
      <w:r>
        <w:rPr>
          <w:spacing w:val="-5"/>
          <w:vertAlign w:val="baseline"/>
        </w:rPr>
        <w:t> </w:t>
      </w:r>
      <w:r>
        <w:rPr>
          <w:vertAlign w:val="baseline"/>
        </w:rPr>
        <w:t>using</w:t>
      </w:r>
      <w:r>
        <w:rPr>
          <w:spacing w:val="-6"/>
          <w:vertAlign w:val="baseline"/>
        </w:rPr>
        <w:t> </w:t>
      </w:r>
      <w:r>
        <w:rPr>
          <w:vertAlign w:val="baseline"/>
        </w:rPr>
        <w:t>fGSEAMultilevel</w:t>
      </w:r>
      <w:r>
        <w:rPr>
          <w:spacing w:val="-6"/>
          <w:vertAlign w:val="baseline"/>
        </w:rPr>
        <w:t> </w:t>
      </w:r>
      <w:r>
        <w:rPr>
          <w:vertAlign w:val="baseline"/>
        </w:rPr>
        <w:t>function</w:t>
      </w:r>
      <w:r>
        <w:rPr>
          <w:spacing w:val="-5"/>
          <w:vertAlign w:val="baseline"/>
        </w:rPr>
        <w:t> </w:t>
      </w:r>
      <w:r>
        <w:rPr>
          <w:vertAlign w:val="baseline"/>
        </w:rPr>
        <w:t>on</w:t>
      </w:r>
      <w:r>
        <w:rPr>
          <w:spacing w:val="-6"/>
          <w:vertAlign w:val="baseline"/>
        </w:rPr>
        <w:t> </w:t>
      </w:r>
      <w:r>
        <w:rPr>
          <w:vertAlign w:val="baseline"/>
        </w:rPr>
        <w:t>sets</w:t>
      </w:r>
      <w:r>
        <w:rPr>
          <w:spacing w:val="-6"/>
          <w:vertAlign w:val="baseline"/>
        </w:rPr>
        <w:t> </w:t>
      </w:r>
      <w:r>
        <w:rPr>
          <w:vertAlign w:val="baseline"/>
        </w:rPr>
        <w:t>with</w:t>
      </w:r>
      <w:r>
        <w:rPr>
          <w:spacing w:val="-5"/>
          <w:vertAlign w:val="baseline"/>
        </w:rPr>
        <w:t> </w:t>
      </w:r>
      <w:r>
        <w:rPr>
          <w:vertAlign w:val="baseline"/>
        </w:rPr>
        <w:t>10</w:t>
      </w:r>
      <w:r>
        <w:rPr>
          <w:spacing w:val="-5"/>
          <w:vertAlign w:val="baseline"/>
        </w:rPr>
        <w:t> </w:t>
      </w:r>
      <w:r>
        <w:rPr>
          <w:vertAlign w:val="baseline"/>
        </w:rPr>
        <w:t>to</w:t>
      </w:r>
      <w:r>
        <w:rPr>
          <w:spacing w:val="-6"/>
          <w:vertAlign w:val="baseline"/>
        </w:rPr>
        <w:t> </w:t>
      </w:r>
      <w:r>
        <w:rPr>
          <w:vertAlign w:val="baseline"/>
        </w:rPr>
        <w:t>1000</w:t>
      </w:r>
      <w:r>
        <w:rPr>
          <w:spacing w:val="-6"/>
          <w:vertAlign w:val="baseline"/>
        </w:rPr>
        <w:t> </w:t>
      </w:r>
      <w:r>
        <w:rPr>
          <w:vertAlign w:val="baseline"/>
        </w:rPr>
        <w:t>annotated</w:t>
      </w:r>
      <w:r>
        <w:rPr>
          <w:spacing w:val="1"/>
          <w:vertAlign w:val="baseline"/>
        </w:rPr>
        <w:t> </w:t>
      </w:r>
      <w:r>
        <w:rPr>
          <w:vertAlign w:val="baseline"/>
        </w:rPr>
        <w:t>genes (minSize = 10, maxSize = 1000), and p-values boundary of 1E-100 (eps = 1e-100)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(K</w:t>
      </w:r>
      <w:hyperlink w:history="true" w:anchor="_bookmark432">
        <w:r>
          <w:rPr>
            <w:w w:val="95"/>
            <w:vertAlign w:val="baseline"/>
          </w:rPr>
          <w:t>orotkevich et al., 2016)</w:t>
        </w:r>
      </w:hyperlink>
      <w:r>
        <w:rPr>
          <w:w w:val="95"/>
          <w:vertAlign w:val="baseline"/>
        </w:rPr>
        <w:t>. For PND8 versus PND15 comparison, genes were pre-ranked using</w:t>
      </w:r>
      <w:r>
        <w:rPr>
          <w:spacing w:val="-52"/>
          <w:w w:val="95"/>
          <w:vertAlign w:val="baseline"/>
        </w:rPr>
        <w:t> </w:t>
      </w:r>
      <w:r>
        <w:rPr>
          <w:w w:val="95"/>
          <w:vertAlign w:val="baseline"/>
        </w:rPr>
        <w:t>t-statistic; for PND14 versus PNW8 comparison, log</w:t>
      </w:r>
      <w:r>
        <w:rPr>
          <w:w w:val="95"/>
          <w:vertAlign w:val="subscript"/>
        </w:rPr>
        <w:t>2</w:t>
      </w:r>
      <w:r>
        <w:rPr>
          <w:w w:val="95"/>
          <w:vertAlign w:val="baseline"/>
        </w:rPr>
        <w:t> fold change was used due to the lack of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multiple replicates for each time point. REVIGO was used to summarize GO terms obtained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following</w:t>
      </w:r>
      <w:r>
        <w:rPr>
          <w:spacing w:val="15"/>
          <w:vertAlign w:val="baseline"/>
        </w:rPr>
        <w:t> </w:t>
      </w:r>
      <w:r>
        <w:rPr>
          <w:vertAlign w:val="baseline"/>
        </w:rPr>
        <w:t>fGSEA</w:t>
      </w:r>
      <w:r>
        <w:rPr>
          <w:spacing w:val="16"/>
          <w:vertAlign w:val="baseline"/>
        </w:rPr>
        <w:t> </w:t>
      </w:r>
      <w:hyperlink w:history="true" w:anchor="_bookmark533">
        <w:r>
          <w:rPr>
            <w:vertAlign w:val="baseline"/>
          </w:rPr>
          <w:t>(Supek,</w:t>
        </w:r>
        <w:r>
          <w:rPr>
            <w:spacing w:val="16"/>
            <w:vertAlign w:val="baseline"/>
          </w:rPr>
          <w:t> </w:t>
        </w:r>
        <w:r>
          <w:rPr>
            <w:vertAlign w:val="baseline"/>
          </w:rPr>
          <w:t>Bošnjak,</w:t>
        </w:r>
        <w:r>
          <w:rPr>
            <w:spacing w:val="15"/>
            <w:vertAlign w:val="baseline"/>
          </w:rPr>
          <w:t> </w:t>
        </w:r>
        <w:r>
          <w:rPr>
            <w:vertAlign w:val="baseline"/>
          </w:rPr>
          <w:t>Škunca,</w:t>
        </w:r>
        <w:r>
          <w:rPr>
            <w:spacing w:val="16"/>
            <w:vertAlign w:val="baseline"/>
          </w:rPr>
          <w:t> </w:t>
        </w:r>
        <w:r>
          <w:rPr>
            <w:vertAlign w:val="baseline"/>
          </w:rPr>
          <w:t>&amp;</w:t>
        </w:r>
        <w:r>
          <w:rPr>
            <w:spacing w:val="15"/>
            <w:vertAlign w:val="baseline"/>
          </w:rPr>
          <w:t> </w:t>
        </w:r>
        <w:r>
          <w:rPr>
            <w:vertAlign w:val="baseline"/>
          </w:rPr>
          <w:t>Šmuc,</w:t>
        </w:r>
        <w:r>
          <w:rPr>
            <w:spacing w:val="16"/>
            <w:vertAlign w:val="baseline"/>
          </w:rPr>
          <w:t> </w:t>
        </w:r>
        <w:r>
          <w:rPr>
            <w:vertAlign w:val="baseline"/>
          </w:rPr>
          <w:t>2011).</w:t>
        </w:r>
      </w:hyperlink>
    </w:p>
    <w:p>
      <w:pPr>
        <w:pStyle w:val="BodyText"/>
        <w:rPr>
          <w:sz w:val="34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40" w:lineRule="auto" w:before="274" w:after="0"/>
        <w:ind w:left="2246" w:right="0" w:hanging="987"/>
        <w:jc w:val="left"/>
      </w:pPr>
      <w:bookmarkStart w:name="Omni-ATAC" w:id="212"/>
      <w:bookmarkEnd w:id="212"/>
      <w:r>
        <w:rPr>
          <w:b w:val="0"/>
        </w:rPr>
      </w:r>
      <w:bookmarkStart w:name="_bookmark105" w:id="213"/>
      <w:bookmarkEnd w:id="213"/>
      <w:r>
        <w:rPr>
          <w:b w:val="0"/>
        </w:rPr>
      </w:r>
      <w:bookmarkStart w:name="_bookmark105" w:id="214"/>
      <w:bookmarkEnd w:id="214"/>
      <w:r>
        <w:rPr>
          <w:w w:val="105"/>
        </w:rPr>
        <w:t>Omni-</w:t>
      </w:r>
      <w:r>
        <w:rPr>
          <w:w w:val="105"/>
        </w:rPr>
        <w:t>ATAC</w:t>
      </w:r>
    </w:p>
    <w:p>
      <w:pPr>
        <w:pStyle w:val="BodyText"/>
        <w:spacing w:line="314" w:lineRule="auto" w:before="284"/>
        <w:ind w:left="1232" w:right="1030" w:firstLine="27"/>
        <w:jc w:val="both"/>
      </w:pPr>
      <w:r>
        <w:rPr>
          <w:w w:val="95"/>
        </w:rPr>
        <w:t>Quality control, alignment, and peak calling:Paired-end (PE) sequencing was performed on</w:t>
      </w:r>
      <w:r>
        <w:rPr>
          <w:spacing w:val="1"/>
          <w:w w:val="95"/>
        </w:rPr>
        <w:t> </w:t>
      </w:r>
      <w:r>
        <w:rPr>
          <w:w w:val="95"/>
        </w:rPr>
        <w:t>PND15 and adult spermatogonial cells samples on an Illumina HiSeq2500 platform (FGCZ).</w:t>
      </w:r>
      <w:r>
        <w:rPr>
          <w:spacing w:val="1"/>
          <w:w w:val="95"/>
        </w:rPr>
        <w:t> </w:t>
      </w:r>
      <w:r>
        <w:rPr>
          <w:spacing w:val="-2"/>
        </w:rPr>
        <w:t>FASTQ</w:t>
      </w:r>
      <w:r>
        <w:rPr>
          <w:spacing w:val="-8"/>
        </w:rPr>
        <w:t> </w:t>
      </w:r>
      <w:r>
        <w:rPr>
          <w:spacing w:val="-2"/>
        </w:rPr>
        <w:t>files</w:t>
      </w:r>
      <w:r>
        <w:rPr>
          <w:spacing w:val="-7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>
          <w:spacing w:val="-1"/>
        </w:rPr>
        <w:t>assessed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quality</w:t>
      </w:r>
      <w:r>
        <w:rPr>
          <w:spacing w:val="-7"/>
        </w:rPr>
        <w:t> </w:t>
      </w:r>
      <w:r>
        <w:rPr>
          <w:spacing w:val="-1"/>
        </w:rPr>
        <w:t>using</w:t>
      </w:r>
      <w:r>
        <w:rPr>
          <w:spacing w:val="-8"/>
        </w:rPr>
        <w:t> </w:t>
      </w:r>
      <w:r>
        <w:rPr>
          <w:spacing w:val="-1"/>
        </w:rPr>
        <w:t>FastQC</w:t>
      </w:r>
      <w:r>
        <w:rPr>
          <w:spacing w:val="-7"/>
        </w:rPr>
        <w:t> </w:t>
      </w:r>
      <w:hyperlink w:history="true" w:anchor="_bookmark299">
        <w:r>
          <w:rPr>
            <w:spacing w:val="-1"/>
          </w:rPr>
          <w:t>(Andrews</w:t>
        </w:r>
        <w:r>
          <w:rPr>
            <w:spacing w:val="-7"/>
          </w:rPr>
          <w:t> </w:t>
        </w:r>
        <w:r>
          <w:rPr>
            <w:spacing w:val="-1"/>
          </w:rPr>
          <w:t>et</w:t>
        </w:r>
        <w:r>
          <w:rPr>
            <w:spacing w:val="-7"/>
          </w:rPr>
          <w:t> </w:t>
        </w:r>
        <w:r>
          <w:rPr>
            <w:spacing w:val="-1"/>
          </w:rPr>
          <w:t>al.,</w:t>
        </w:r>
        <w:r>
          <w:rPr>
            <w:spacing w:val="-7"/>
          </w:rPr>
          <w:t> </w:t>
        </w:r>
        <w:r>
          <w:rPr>
            <w:spacing w:val="-1"/>
          </w:rPr>
          <w:t>2012)</w:t>
        </w:r>
        <w:r>
          <w:rPr>
            <w:spacing w:val="-7"/>
          </w:rPr>
          <w:t> </w:t>
        </w:r>
      </w:hyperlink>
      <w:r>
        <w:rPr>
          <w:spacing w:val="-1"/>
        </w:rPr>
        <w:t>(version</w:t>
      </w:r>
      <w:r>
        <w:rPr>
          <w:spacing w:val="-7"/>
        </w:rPr>
        <w:t> </w:t>
      </w:r>
      <w:r>
        <w:rPr>
          <w:spacing w:val="-1"/>
        </w:rPr>
        <w:t>0.11.8).</w:t>
      </w:r>
      <w:r>
        <w:rPr>
          <w:spacing w:val="-56"/>
        </w:rPr>
        <w:t> </w:t>
      </w:r>
      <w:r>
        <w:rPr>
          <w:w w:val="95"/>
        </w:rPr>
        <w:t>Quality control (QC) was performed using TrimGalore </w:t>
      </w:r>
      <w:hyperlink w:history="true" w:anchor="_bookmark434">
        <w:r>
          <w:rPr>
            <w:w w:val="95"/>
          </w:rPr>
          <w:t>(Krueger, 2015) </w:t>
        </w:r>
      </w:hyperlink>
      <w:r>
        <w:rPr>
          <w:w w:val="95"/>
        </w:rPr>
        <w:t>(version 0.6.2) in PE</w:t>
      </w:r>
      <w:r>
        <w:rPr>
          <w:spacing w:val="1"/>
          <w:w w:val="95"/>
        </w:rPr>
        <w:t> </w:t>
      </w:r>
      <w:r>
        <w:rPr>
          <w:w w:val="95"/>
        </w:rPr>
        <w:t>mode (–paired), trimming adapters, low-quality ends (-q 30) and discarding reads &lt; 30 bp</w:t>
      </w:r>
      <w:r>
        <w:rPr>
          <w:spacing w:val="1"/>
          <w:w w:val="95"/>
        </w:rPr>
        <w:t> </w:t>
      </w:r>
      <w:r>
        <w:rPr>
          <w:w w:val="90"/>
        </w:rPr>
        <w:t>after trimming (–length 30).</w:t>
      </w:r>
      <w:r>
        <w:rPr>
          <w:spacing w:val="1"/>
          <w:w w:val="90"/>
        </w:rPr>
        <w:t> </w:t>
      </w:r>
      <w:r>
        <w:rPr>
          <w:w w:val="90"/>
        </w:rPr>
        <w:t>Alignment on the GRCm38 genome was performed using Bowtie2</w:t>
      </w:r>
      <w:r>
        <w:rPr>
          <w:spacing w:val="1"/>
          <w:w w:val="90"/>
        </w:rPr>
        <w:t> </w:t>
      </w:r>
      <w:hyperlink w:history="true" w:anchor="_bookmark441">
        <w:r>
          <w:rPr>
            <w:w w:val="95"/>
          </w:rPr>
          <w:t>(Langmead</w:t>
        </w:r>
        <w:r>
          <w:rPr>
            <w:spacing w:val="-8"/>
            <w:w w:val="95"/>
          </w:rPr>
          <w:t> </w:t>
        </w:r>
        <w:r>
          <w:rPr>
            <w:w w:val="95"/>
          </w:rPr>
          <w:t>&amp;</w:t>
        </w:r>
        <w:r>
          <w:rPr>
            <w:spacing w:val="-8"/>
            <w:w w:val="95"/>
          </w:rPr>
          <w:t> </w:t>
        </w:r>
        <w:r>
          <w:rPr>
            <w:w w:val="95"/>
          </w:rPr>
          <w:t>Salzberg,</w:t>
        </w:r>
        <w:r>
          <w:rPr>
            <w:spacing w:val="-6"/>
            <w:w w:val="95"/>
          </w:rPr>
          <w:t> </w:t>
        </w:r>
        <w:r>
          <w:rPr>
            <w:w w:val="95"/>
          </w:rPr>
          <w:t>2012)</w:t>
        </w:r>
        <w:r>
          <w:rPr>
            <w:spacing w:val="-8"/>
            <w:w w:val="95"/>
          </w:rPr>
          <w:t> </w:t>
        </w:r>
      </w:hyperlink>
      <w:r>
        <w:rPr>
          <w:w w:val="95"/>
        </w:rPr>
        <w:t>(version</w:t>
      </w:r>
      <w:r>
        <w:rPr>
          <w:spacing w:val="-7"/>
          <w:w w:val="95"/>
        </w:rPr>
        <w:t> </w:t>
      </w:r>
      <w:r>
        <w:rPr>
          <w:w w:val="95"/>
        </w:rPr>
        <w:t>2.3.5)</w:t>
      </w:r>
      <w:r>
        <w:rPr>
          <w:spacing w:val="-8"/>
          <w:w w:val="95"/>
        </w:rPr>
        <w:t> </w:t>
      </w:r>
      <w:r>
        <w:rPr>
          <w:w w:val="95"/>
        </w:rPr>
        <w:t>with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following</w:t>
      </w:r>
      <w:r>
        <w:rPr>
          <w:spacing w:val="-8"/>
          <w:w w:val="95"/>
        </w:rPr>
        <w:t> </w:t>
      </w:r>
      <w:r>
        <w:rPr>
          <w:w w:val="95"/>
        </w:rPr>
        <w:t>parameters:</w:t>
      </w:r>
      <w:r>
        <w:rPr>
          <w:spacing w:val="16"/>
          <w:w w:val="95"/>
        </w:rPr>
        <w:t> </w:t>
      </w:r>
      <w:r>
        <w:rPr>
          <w:w w:val="95"/>
        </w:rPr>
        <w:t>fragments</w:t>
      </w:r>
      <w:r>
        <w:rPr>
          <w:spacing w:val="-8"/>
          <w:w w:val="95"/>
        </w:rPr>
        <w:t> </w:t>
      </w:r>
      <w:r>
        <w:rPr>
          <w:w w:val="95"/>
        </w:rPr>
        <w:t>up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2</w:t>
      </w:r>
      <w:r>
        <w:rPr>
          <w:spacing w:val="-53"/>
          <w:w w:val="95"/>
        </w:rPr>
        <w:t> </w:t>
      </w:r>
      <w:r>
        <w:rPr>
          <w:w w:val="90"/>
        </w:rPr>
        <w:t>kb were allowed to align (-X 2000), entire read alignment (–end-to-end), suppressing unpaired</w:t>
      </w:r>
      <w:r>
        <w:rPr>
          <w:spacing w:val="1"/>
          <w:w w:val="90"/>
        </w:rPr>
        <w:t> </w:t>
      </w:r>
      <w:r>
        <w:rPr>
          <w:w w:val="95"/>
        </w:rPr>
        <w:t>alignments for paired reads (–no-mixed), suppressing discordant alignments for paired reads</w:t>
      </w:r>
      <w:r>
        <w:rPr>
          <w:spacing w:val="-52"/>
          <w:w w:val="95"/>
        </w:rPr>
        <w:t> </w:t>
      </w:r>
      <w:r>
        <w:rPr>
          <w:w w:val="95"/>
        </w:rPr>
        <w:t>(–no-discordant) and minimum acceptable alignment score with respect to the read length</w:t>
      </w:r>
      <w:r>
        <w:rPr>
          <w:spacing w:val="1"/>
          <w:w w:val="95"/>
        </w:rPr>
        <w:t> </w:t>
      </w:r>
      <w:r>
        <w:rPr>
          <w:w w:val="95"/>
        </w:rPr>
        <w:t>(–score-min L,-0.4,-0.4). Using alignmentSieve (version 3.3.1) from deepTools </w:t>
      </w:r>
      <w:hyperlink w:history="true" w:anchor="_bookmark485">
        <w:r>
          <w:rPr>
            <w:w w:val="95"/>
          </w:rPr>
          <w:t>(Ramirez et</w:t>
        </w:r>
      </w:hyperlink>
      <w:r>
        <w:rPr>
          <w:spacing w:val="1"/>
          <w:w w:val="95"/>
        </w:rPr>
        <w:t> </w:t>
      </w:r>
      <w:hyperlink w:history="true" w:anchor="_bookmark485">
        <w:r>
          <w:rPr/>
          <w:t>al.,</w:t>
        </w:r>
        <w:r>
          <w:rPr>
            <w:spacing w:val="-7"/>
          </w:rPr>
          <w:t> </w:t>
        </w:r>
        <w:r>
          <w:rPr/>
          <w:t>201</w:t>
        </w:r>
      </w:hyperlink>
      <w:r>
        <w:rPr/>
        <w:t>6)</w:t>
      </w:r>
      <w:r>
        <w:rPr>
          <w:spacing w:val="-6"/>
        </w:rPr>
        <w:t> </w:t>
      </w:r>
      <w:r>
        <w:rPr/>
        <w:t>(version</w:t>
      </w:r>
      <w:r>
        <w:rPr>
          <w:spacing w:val="-7"/>
        </w:rPr>
        <w:t> </w:t>
      </w:r>
      <w:r>
        <w:rPr/>
        <w:t>3.4.3),</w:t>
      </w:r>
      <w:r>
        <w:rPr>
          <w:spacing w:val="-6"/>
        </w:rPr>
        <w:t> </w:t>
      </w:r>
      <w:r>
        <w:rPr/>
        <w:t>aligned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(BAM</w:t>
      </w:r>
      <w:r>
        <w:rPr>
          <w:spacing w:val="-6"/>
        </w:rPr>
        <w:t> </w:t>
      </w:r>
      <w:r>
        <w:rPr/>
        <w:t>files)</w:t>
      </w:r>
      <w:r>
        <w:rPr>
          <w:spacing w:val="-7"/>
        </w:rPr>
        <w:t> </w:t>
      </w:r>
      <w:r>
        <w:rPr/>
        <w:t>were</w:t>
      </w:r>
      <w:r>
        <w:rPr>
          <w:spacing w:val="-6"/>
        </w:rPr>
        <w:t> </w:t>
      </w:r>
      <w:r>
        <w:rPr/>
        <w:t>adjusted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read</w:t>
      </w:r>
      <w:r>
        <w:rPr>
          <w:spacing w:val="-6"/>
        </w:rPr>
        <w:t> </w:t>
      </w:r>
      <w:r>
        <w:rPr/>
        <w:t>start</w:t>
      </w:r>
      <w:r>
        <w:rPr>
          <w:spacing w:val="-7"/>
        </w:rPr>
        <w:t> </w:t>
      </w:r>
      <w:r>
        <w:rPr/>
        <w:t>sites</w:t>
      </w:r>
      <w:r>
        <w:rPr>
          <w:spacing w:val="-6"/>
        </w:rPr>
        <w:t> </w:t>
      </w:r>
      <w:r>
        <w:rPr/>
        <w:t>to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314" w:lineRule="auto" w:before="145"/>
        <w:ind w:left="891" w:right="1393" w:firstLine="8"/>
        <w:jc w:val="both"/>
      </w:pPr>
      <w:r>
        <w:rPr>
          <w:w w:val="95"/>
        </w:rPr>
        <w:t>represent the centre of the transposon cutting event (–ATACshift), and filtered for reads with</w:t>
      </w:r>
      <w:r>
        <w:rPr>
          <w:spacing w:val="1"/>
          <w:w w:val="95"/>
        </w:rPr>
        <w:t> </w:t>
      </w:r>
      <w:r>
        <w:rPr/>
        <w:t>a high mapping quality (–minMappingQuality 30). Reads mapping to the mitochondrial</w:t>
      </w:r>
      <w:r>
        <w:rPr>
          <w:spacing w:val="1"/>
        </w:rPr>
        <w:t> </w:t>
      </w:r>
      <w:r>
        <w:rPr>
          <w:spacing w:val="-1"/>
        </w:rPr>
        <w:t>chromosome and ENCODE blacklisted regions were filtered out. </w:t>
      </w:r>
      <w:r>
        <w:rPr/>
        <w:t>To call nucleosome-free</w:t>
      </w:r>
      <w:r>
        <w:rPr>
          <w:spacing w:val="1"/>
        </w:rPr>
        <w:t> </w:t>
      </w:r>
      <w:r>
        <w:rPr>
          <w:w w:val="95"/>
        </w:rPr>
        <w:t>regions, all aligned files were merged within groups (PND15 and adult), sorted, and indexed</w:t>
      </w:r>
      <w:r>
        <w:rPr>
          <w:spacing w:val="1"/>
          <w:w w:val="95"/>
        </w:rPr>
        <w:t> </w:t>
      </w:r>
      <w:r>
        <w:rPr>
          <w:w w:val="95"/>
        </w:rPr>
        <w:t>using SAMtools </w:t>
      </w:r>
      <w:hyperlink w:history="true" w:anchor="_bookmark448">
        <w:r>
          <w:rPr>
            <w:w w:val="95"/>
          </w:rPr>
          <w:t>(H. Li et al., 2009) </w:t>
        </w:r>
      </w:hyperlink>
      <w:r>
        <w:rPr>
          <w:w w:val="95"/>
        </w:rPr>
        <w:t>(version 0.1.19), and nucleosome-free fragments (NFFs)</w:t>
      </w:r>
      <w:r>
        <w:rPr>
          <w:spacing w:val="1"/>
          <w:w w:val="95"/>
        </w:rPr>
        <w:t> </w:t>
      </w:r>
      <w:r>
        <w:rPr>
          <w:w w:val="95"/>
        </w:rPr>
        <w:t>were obtained by selecting alignments with a template length between 40 and 140 inclusively.</w:t>
      </w:r>
      <w:r>
        <w:rPr>
          <w:spacing w:val="-52"/>
          <w:w w:val="95"/>
        </w:rPr>
        <w:t> </w:t>
      </w:r>
      <w:r>
        <w:rPr>
          <w:w w:val="95"/>
        </w:rPr>
        <w:t>Peak calling (identifying areas in a genome that have been enriched for transcription factors)</w:t>
      </w:r>
      <w:r>
        <w:rPr>
          <w:spacing w:val="1"/>
          <w:w w:val="95"/>
        </w:rPr>
        <w:t> </w:t>
      </w:r>
      <w:r>
        <w:rPr>
          <w:spacing w:val="-1"/>
        </w:rPr>
        <w:t>on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NFFs</w:t>
      </w:r>
      <w:r>
        <w:rPr>
          <w:spacing w:val="-7"/>
        </w:rPr>
        <w:t> </w:t>
      </w:r>
      <w:r>
        <w:rPr>
          <w:spacing w:val="-1"/>
        </w:rPr>
        <w:t>was</w:t>
      </w:r>
      <w:r>
        <w:rPr>
          <w:spacing w:val="-8"/>
        </w:rPr>
        <w:t> </w:t>
      </w:r>
      <w:r>
        <w:rPr>
          <w:spacing w:val="-1"/>
        </w:rPr>
        <w:t>performed</w:t>
      </w:r>
      <w:r>
        <w:rPr>
          <w:spacing w:val="-7"/>
        </w:rPr>
        <w:t> </w:t>
      </w:r>
      <w:r>
        <w:rPr>
          <w:spacing w:val="-1"/>
        </w:rPr>
        <w:t>using</w:t>
      </w:r>
      <w:r>
        <w:rPr>
          <w:spacing w:val="-8"/>
        </w:rPr>
        <w:t> </w:t>
      </w:r>
      <w:r>
        <w:rPr>
          <w:spacing w:val="-1"/>
        </w:rPr>
        <w:t>MACS2</w:t>
      </w:r>
      <w:r>
        <w:rPr>
          <w:spacing w:val="-7"/>
        </w:rPr>
        <w:t> </w:t>
      </w:r>
      <w:r>
        <w:rPr/>
        <w:t>(Y</w:t>
      </w:r>
      <w:hyperlink w:history="true" w:anchor="_bookmark571">
        <w:r>
          <w:rPr/>
          <w:t>ong</w:t>
        </w:r>
        <w:r>
          <w:rPr>
            <w:spacing w:val="-8"/>
          </w:rPr>
          <w:t> </w:t>
        </w:r>
        <w:r>
          <w:rPr/>
          <w:t>Zhang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8"/>
          </w:rPr>
          <w:t> </w:t>
        </w:r>
        <w:r>
          <w:rPr/>
          <w:t>al.,</w:t>
        </w:r>
        <w:r>
          <w:rPr>
            <w:spacing w:val="-7"/>
          </w:rPr>
          <w:t> </w:t>
        </w:r>
        <w:r>
          <w:rPr/>
          <w:t>2008)</w:t>
        </w:r>
        <w:r>
          <w:rPr>
            <w:spacing w:val="-8"/>
          </w:rPr>
          <w:t> </w:t>
        </w:r>
      </w:hyperlink>
      <w:r>
        <w:rPr/>
        <w:t>(version</w:t>
      </w:r>
      <w:r>
        <w:rPr>
          <w:spacing w:val="-7"/>
        </w:rPr>
        <w:t> </w:t>
      </w:r>
      <w:r>
        <w:rPr/>
        <w:t>2.2.7.1)</w:t>
      </w:r>
      <w:r>
        <w:rPr>
          <w:spacing w:val="-8"/>
        </w:rPr>
        <w:t> </w:t>
      </w:r>
      <w:r>
        <w:rPr/>
        <w:t>with</w:t>
      </w:r>
      <w:r>
        <w:rPr>
          <w:spacing w:val="-55"/>
        </w:rPr>
        <w:t> </w:t>
      </w:r>
      <w:r>
        <w:rPr/>
        <w:t>mouse</w:t>
      </w:r>
      <w:r>
        <w:rPr>
          <w:spacing w:val="8"/>
        </w:rPr>
        <w:t> </w:t>
      </w:r>
      <w:r>
        <w:rPr/>
        <w:t>genome</w:t>
      </w:r>
      <w:r>
        <w:rPr>
          <w:spacing w:val="9"/>
        </w:rPr>
        <w:t> </w:t>
      </w:r>
      <w:r>
        <w:rPr/>
        <w:t>size</w:t>
      </w:r>
      <w:r>
        <w:rPr>
          <w:spacing w:val="9"/>
        </w:rPr>
        <w:t> </w:t>
      </w:r>
      <w:r>
        <w:rPr/>
        <w:t>(-g</w:t>
      </w:r>
      <w:r>
        <w:rPr>
          <w:spacing w:val="9"/>
        </w:rPr>
        <w:t> </w:t>
      </w:r>
      <w:r>
        <w:rPr/>
        <w:t>2744254612)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PE</w:t>
      </w:r>
      <w:r>
        <w:rPr>
          <w:spacing w:val="9"/>
        </w:rPr>
        <w:t> </w:t>
      </w:r>
      <w:r>
        <w:rPr/>
        <w:t>BAM</w:t>
      </w:r>
      <w:r>
        <w:rPr>
          <w:spacing w:val="8"/>
        </w:rPr>
        <w:t> </w:t>
      </w:r>
      <w:r>
        <w:rPr/>
        <w:t>file</w:t>
      </w:r>
      <w:r>
        <w:rPr>
          <w:spacing w:val="9"/>
        </w:rPr>
        <w:t> </w:t>
      </w:r>
      <w:r>
        <w:rPr/>
        <w:t>format</w:t>
      </w:r>
      <w:r>
        <w:rPr>
          <w:spacing w:val="9"/>
        </w:rPr>
        <w:t> </w:t>
      </w:r>
      <w:r>
        <w:rPr/>
        <w:t>(-f</w:t>
      </w:r>
      <w:r>
        <w:rPr>
          <w:spacing w:val="9"/>
        </w:rPr>
        <w:t> </w:t>
      </w:r>
      <w:r>
        <w:rPr/>
        <w:t>BAMPE).</w:t>
      </w:r>
    </w:p>
    <w:p>
      <w:pPr>
        <w:pStyle w:val="BodyText"/>
        <w:spacing w:line="314" w:lineRule="auto" w:before="12"/>
        <w:ind w:left="872" w:right="1405" w:firstLine="378"/>
        <w:jc w:val="both"/>
      </w:pPr>
      <w:r>
        <w:rPr>
          <w:w w:val="95"/>
        </w:rPr>
        <w:t>Differential accessibility analysis:The downstream analysis was performed in R(version</w:t>
      </w:r>
      <w:r>
        <w:rPr>
          <w:spacing w:val="1"/>
          <w:w w:val="95"/>
        </w:rPr>
        <w:t> </w:t>
      </w:r>
      <w:r>
        <w:rPr/>
        <w:t>3.6.2), using packages from CRAN and Bioconductor </w:t>
      </w:r>
      <w:hyperlink w:history="true" w:anchor="_bookmark413">
        <w:r>
          <w:rPr/>
          <w:t>(Huber et al., 2015).</w:t>
        </w:r>
      </w:hyperlink>
      <w:r>
        <w:rPr>
          <w:spacing w:val="57"/>
        </w:rPr>
        <w:t> </w:t>
      </w:r>
      <w:r>
        <w:rPr/>
        <w:t>The peaks</w:t>
      </w:r>
      <w:r>
        <w:rPr>
          <w:spacing w:val="1"/>
        </w:rPr>
        <w:t> </w:t>
      </w:r>
      <w:r>
        <w:rPr/>
        <w:t>were annotated based on overlap with GENCODE (version M18) </w:t>
      </w:r>
      <w:hyperlink w:history="true" w:anchor="_bookmark401">
        <w:r>
          <w:rPr/>
          <w:t>(Harrow et al., 201</w:t>
        </w:r>
      </w:hyperlink>
      <w:r>
        <w:rPr/>
        <w:t>2)</w:t>
      </w:r>
      <w:r>
        <w:rPr>
          <w:spacing w:val="1"/>
        </w:rPr>
        <w:t> </w:t>
      </w:r>
      <w:r>
        <w:rPr/>
        <w:t>transcript, and/or the distance to the nearest transcription start site (available at the</w:t>
      </w:r>
      <w:r>
        <w:rPr>
          <w:spacing w:val="1"/>
        </w:rPr>
        <w:t> </w:t>
      </w:r>
      <w:r>
        <w:rPr>
          <w:w w:val="95"/>
        </w:rPr>
        <w:t>following link:</w:t>
      </w:r>
      <w:r>
        <w:rPr>
          <w:spacing w:val="1"/>
          <w:w w:val="95"/>
        </w:rPr>
        <w:t> </w:t>
      </w:r>
      <w:hyperlink r:id="rId64">
        <w:r>
          <w:rPr>
            <w:w w:val="95"/>
          </w:rPr>
          <w:t>https://github.com/mansuylab/SC_postnatal_adult/bin/annoP</w:t>
        </w:r>
      </w:hyperlink>
      <w:r>
        <w:rPr>
          <w:w w:val="95"/>
        </w:rPr>
        <w:t>eaks.R).The)</w:t>
      </w:r>
      <w:r>
        <w:rPr>
          <w:spacing w:val="1"/>
          <w:w w:val="95"/>
        </w:rPr>
        <w:t> </w:t>
      </w:r>
      <w:r>
        <w:rPr/>
        <w:t>number of extended reads overlapping in the peak regions was calculated using the csaw</w:t>
      </w:r>
      <w:r>
        <w:rPr>
          <w:spacing w:val="1"/>
        </w:rPr>
        <w:t> </w:t>
      </w:r>
      <w:r>
        <w:rPr/>
        <w:t>package (</w:t>
      </w:r>
      <w:hyperlink w:history="true" w:anchor="_bookmark458">
        <w:r>
          <w:rPr/>
          <w:t>Lun &amp; Smyth, 2015) </w:t>
        </w:r>
      </w:hyperlink>
      <w:r>
        <w:rPr/>
        <w:t>(version 1.20.0). Peak regions that did not have at least 15</w:t>
      </w:r>
      <w:r>
        <w:rPr>
          <w:spacing w:val="1"/>
        </w:rPr>
        <w:t> </w:t>
      </w:r>
      <w:r>
        <w:rPr>
          <w:w w:val="95"/>
        </w:rPr>
        <w:t>reads</w:t>
      </w:r>
      <w:r>
        <w:rPr>
          <w:spacing w:val="16"/>
          <w:w w:val="95"/>
        </w:rPr>
        <w:t> </w:t>
      </w:r>
      <w:r>
        <w:rPr>
          <w:w w:val="95"/>
        </w:rPr>
        <w:t>in</w:t>
      </w:r>
      <w:r>
        <w:rPr>
          <w:spacing w:val="16"/>
          <w:w w:val="95"/>
        </w:rPr>
        <w:t> </w:t>
      </w:r>
      <w:r>
        <w:rPr>
          <w:w w:val="95"/>
        </w:rPr>
        <w:t>at</w:t>
      </w:r>
      <w:r>
        <w:rPr>
          <w:spacing w:val="16"/>
          <w:w w:val="95"/>
        </w:rPr>
        <w:t> </w:t>
      </w:r>
      <w:r>
        <w:rPr>
          <w:w w:val="95"/>
        </w:rPr>
        <w:t>least</w:t>
      </w:r>
      <w:r>
        <w:rPr>
          <w:spacing w:val="16"/>
          <w:w w:val="95"/>
        </w:rPr>
        <w:t> </w:t>
      </w:r>
      <w:r>
        <w:rPr>
          <w:w w:val="95"/>
        </w:rPr>
        <w:t>40%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samples</w:t>
      </w:r>
      <w:r>
        <w:rPr>
          <w:spacing w:val="16"/>
          <w:w w:val="95"/>
        </w:rPr>
        <w:t> </w:t>
      </w:r>
      <w:r>
        <w:rPr>
          <w:w w:val="95"/>
        </w:rPr>
        <w:t>were</w:t>
      </w:r>
      <w:r>
        <w:rPr>
          <w:spacing w:val="16"/>
          <w:w w:val="95"/>
        </w:rPr>
        <w:t> </w:t>
      </w:r>
      <w:r>
        <w:rPr>
          <w:w w:val="95"/>
        </w:rPr>
        <w:t>filtered</w:t>
      </w:r>
      <w:r>
        <w:rPr>
          <w:spacing w:val="16"/>
          <w:w w:val="95"/>
        </w:rPr>
        <w:t> </w:t>
      </w:r>
      <w:r>
        <w:rPr>
          <w:w w:val="95"/>
        </w:rPr>
        <w:t>out.</w:t>
      </w:r>
      <w:r>
        <w:rPr>
          <w:spacing w:val="40"/>
          <w:w w:val="95"/>
        </w:rPr>
        <w:t> </w:t>
      </w:r>
      <w:r>
        <w:rPr>
          <w:w w:val="95"/>
        </w:rPr>
        <w:t>Normalization</w:t>
      </w:r>
      <w:r>
        <w:rPr>
          <w:spacing w:val="16"/>
          <w:w w:val="95"/>
        </w:rPr>
        <w:t> </w:t>
      </w:r>
      <w:r>
        <w:rPr>
          <w:w w:val="95"/>
        </w:rPr>
        <w:t>factors</w:t>
      </w:r>
      <w:r>
        <w:rPr>
          <w:spacing w:val="16"/>
          <w:w w:val="95"/>
        </w:rPr>
        <w:t> </w:t>
      </w:r>
      <w:r>
        <w:rPr>
          <w:w w:val="95"/>
        </w:rPr>
        <w:t>were</w:t>
      </w:r>
      <w:r>
        <w:rPr>
          <w:spacing w:val="16"/>
          <w:w w:val="95"/>
        </w:rPr>
        <w:t> </w:t>
      </w:r>
      <w:r>
        <w:rPr>
          <w:w w:val="95"/>
        </w:rPr>
        <w:t>obtained</w:t>
      </w:r>
      <w:r>
        <w:rPr>
          <w:spacing w:val="1"/>
          <w:w w:val="95"/>
        </w:rPr>
        <w:t> </w:t>
      </w:r>
      <w:r>
        <w:rPr/>
        <w:t>on the filtered peak regions using the TMM normalization method </w:t>
      </w:r>
      <w:hyperlink w:history="true" w:anchor="_bookmark496">
        <w:r>
          <w:rPr/>
          <w:t>(Robinson &amp; Oshlack,</w:t>
        </w:r>
      </w:hyperlink>
      <w:r>
        <w:rPr>
          <w:spacing w:val="-55"/>
        </w:rPr>
        <w:t> </w:t>
      </w:r>
      <w:hyperlink w:history="true" w:anchor="_bookmark496">
        <w:r>
          <w:rPr/>
          <w:t>2010a) </w:t>
        </w:r>
      </w:hyperlink>
      <w:r>
        <w:rPr/>
        <w:t>and differential analysis on the peaks (adults vs PND15) was performed using the</w:t>
      </w:r>
      <w:r>
        <w:rPr>
          <w:spacing w:val="-55"/>
        </w:rPr>
        <w:t> </w:t>
      </w:r>
      <w:r>
        <w:rPr>
          <w:w w:val="95"/>
        </w:rPr>
        <w:t>Genewise Negative Binomial Generalized Linear Models with Quasi-likelihood (glmQLFit)</w:t>
      </w:r>
      <w:r>
        <w:rPr>
          <w:spacing w:val="1"/>
          <w:w w:val="95"/>
        </w:rPr>
        <w:t> </w:t>
      </w:r>
      <w:r>
        <w:rPr/>
        <w:t>Tests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edgeR</w:t>
      </w:r>
      <w:r>
        <w:rPr>
          <w:spacing w:val="-7"/>
        </w:rPr>
        <w:t> </w:t>
      </w:r>
      <w:r>
        <w:rPr/>
        <w:t>package</w:t>
      </w:r>
      <w:r>
        <w:rPr>
          <w:spacing w:val="-7"/>
        </w:rPr>
        <w:t> </w:t>
      </w:r>
      <w:hyperlink w:history="true" w:anchor="_bookmark495">
        <w:r>
          <w:rPr/>
          <w:t>(Robinson</w:t>
        </w:r>
        <w:r>
          <w:rPr>
            <w:spacing w:val="-8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7"/>
          </w:rPr>
          <w:t> </w:t>
        </w:r>
        <w:r>
          <w:rPr/>
          <w:t>2010a)</w:t>
        </w:r>
        <w:r>
          <w:rPr>
            <w:spacing w:val="-7"/>
          </w:rPr>
          <w:t> </w:t>
        </w:r>
      </w:hyperlink>
      <w:r>
        <w:rPr/>
        <w:t>(version</w:t>
      </w:r>
      <w:r>
        <w:rPr>
          <w:spacing w:val="-7"/>
        </w:rPr>
        <w:t> </w:t>
      </w:r>
      <w:r>
        <w:rPr/>
        <w:t>3.28.1).</w:t>
      </w:r>
      <w:r>
        <w:rPr>
          <w:spacing w:val="10"/>
        </w:rPr>
        <w:t> </w:t>
      </w:r>
      <w:r>
        <w:rPr/>
        <w:t>Peak</w:t>
      </w:r>
      <w:r>
        <w:rPr>
          <w:spacing w:val="-7"/>
        </w:rPr>
        <w:t> </w:t>
      </w:r>
      <w:r>
        <w:rPr/>
        <w:t>regions</w:t>
      </w:r>
      <w:r>
        <w:rPr>
          <w:spacing w:val="-7"/>
        </w:rPr>
        <w:t> </w:t>
      </w:r>
      <w:r>
        <w:rPr/>
        <w:t>that</w:t>
      </w:r>
      <w:r>
        <w:rPr>
          <w:spacing w:val="1"/>
        </w:rPr>
        <w:t> </w:t>
      </w:r>
      <w:r>
        <w:rPr/>
        <w:t>had an absolute log</w:t>
      </w:r>
      <w:r>
        <w:rPr>
          <w:vertAlign w:val="subscript"/>
        </w:rPr>
        <w:t>2</w:t>
      </w:r>
      <w:r>
        <w:rPr>
          <w:vertAlign w:val="baseline"/>
        </w:rPr>
        <w:t> fold change </w:t>
      </w:r>
      <w:r>
        <w:rPr>
          <w:i/>
          <w:vertAlign w:val="baseline"/>
        </w:rPr>
        <w:t>≥ </w:t>
      </w:r>
      <w:r>
        <w:rPr>
          <w:vertAlign w:val="baseline"/>
        </w:rPr>
        <w:t>1 and an FDR </w:t>
      </w:r>
      <w:r>
        <w:rPr>
          <w:i/>
          <w:vertAlign w:val="baseline"/>
        </w:rPr>
        <w:t>≤ </w:t>
      </w:r>
      <w:r>
        <w:rPr>
          <w:vertAlign w:val="baseline"/>
        </w:rPr>
        <w:t>0.05 were categorized as differentially</w:t>
      </w:r>
      <w:r>
        <w:rPr>
          <w:spacing w:val="-55"/>
          <w:vertAlign w:val="baseline"/>
        </w:rPr>
        <w:t> </w:t>
      </w:r>
      <w:r>
        <w:rPr>
          <w:vertAlign w:val="baseline"/>
        </w:rPr>
        <w:t>accessible regions. GO analysis was performed on DARs with the rGREAT package </w:t>
      </w:r>
      <w:hyperlink w:history="true" w:anchor="_bookmark392">
        <w:r>
          <w:rPr>
            <w:vertAlign w:val="baseline"/>
          </w:rPr>
          <w:t>(Gu,</w:t>
        </w:r>
      </w:hyperlink>
      <w:r>
        <w:rPr>
          <w:spacing w:val="1"/>
          <w:vertAlign w:val="baseline"/>
        </w:rPr>
        <w:t> </w:t>
      </w:r>
      <w:hyperlink w:history="true" w:anchor="_bookmark392">
        <w:r>
          <w:rPr>
            <w:vertAlign w:val="baseline"/>
          </w:rPr>
          <w:t>2021) </w:t>
        </w:r>
      </w:hyperlink>
      <w:r>
        <w:rPr>
          <w:vertAlign w:val="baseline"/>
        </w:rPr>
        <w:t>(version 1.18.0), which is a wrapper around the GREAT tool </w:t>
      </w:r>
      <w:hyperlink w:history="true" w:anchor="_bookmark466">
        <w:r>
          <w:rPr>
            <w:vertAlign w:val="baseline"/>
          </w:rPr>
          <w:t>(McLean et al., 2010)</w:t>
        </w:r>
      </w:hyperlink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(version 4.0). Transcription factor motif enrichment analysis was performed using the marge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package </w:t>
      </w:r>
      <w:hyperlink w:history="true" w:anchor="_bookmark297">
        <w:r>
          <w:rPr>
            <w:w w:val="95"/>
            <w:vertAlign w:val="baseline"/>
          </w:rPr>
          <w:t>(Amezquita, 2018) </w:t>
        </w:r>
      </w:hyperlink>
      <w:r>
        <w:rPr>
          <w:w w:val="95"/>
          <w:vertAlign w:val="baseline"/>
        </w:rPr>
        <w:t>(version 0.0.4.9999), which is a wrapper around the Homer tool</w:t>
      </w:r>
      <w:r>
        <w:rPr>
          <w:spacing w:val="1"/>
          <w:w w:val="95"/>
          <w:vertAlign w:val="baseline"/>
        </w:rPr>
        <w:t> </w:t>
      </w:r>
      <w:hyperlink w:history="true" w:anchor="_bookmark405">
        <w:r>
          <w:rPr>
            <w:vertAlign w:val="baseline"/>
          </w:rPr>
          <w:t>(Heinz</w:t>
        </w:r>
        <w:r>
          <w:rPr>
            <w:spacing w:val="17"/>
            <w:vertAlign w:val="baseline"/>
          </w:rPr>
          <w:t> </w:t>
        </w:r>
        <w:r>
          <w:rPr>
            <w:vertAlign w:val="baseline"/>
          </w:rPr>
          <w:t>et</w:t>
        </w:r>
        <w:r>
          <w:rPr>
            <w:spacing w:val="18"/>
            <w:vertAlign w:val="baseline"/>
          </w:rPr>
          <w:t> </w:t>
        </w:r>
        <w:r>
          <w:rPr>
            <w:vertAlign w:val="baseline"/>
          </w:rPr>
          <w:t>al.,</w:t>
        </w:r>
        <w:r>
          <w:rPr>
            <w:spacing w:val="17"/>
            <w:vertAlign w:val="baseline"/>
          </w:rPr>
          <w:t> </w:t>
        </w:r>
        <w:r>
          <w:rPr>
            <w:vertAlign w:val="baseline"/>
          </w:rPr>
          <w:t>2010)</w:t>
        </w:r>
        <w:r>
          <w:rPr>
            <w:spacing w:val="16"/>
            <w:vertAlign w:val="baseline"/>
          </w:rPr>
          <w:t> </w:t>
        </w:r>
      </w:hyperlink>
      <w:r>
        <w:rPr>
          <w:vertAlign w:val="baseline"/>
        </w:rPr>
        <w:t>(version</w:t>
      </w:r>
      <w:r>
        <w:rPr>
          <w:spacing w:val="18"/>
          <w:vertAlign w:val="baseline"/>
        </w:rPr>
        <w:t> </w:t>
      </w:r>
      <w:r>
        <w:rPr>
          <w:vertAlign w:val="baseline"/>
        </w:rPr>
        <w:t>4.11.1).</w:t>
      </w:r>
    </w:p>
    <w:p>
      <w:pPr>
        <w:pStyle w:val="BodyText"/>
        <w:spacing w:line="314" w:lineRule="auto" w:before="24"/>
        <w:ind w:left="900" w:right="1398" w:firstLine="351"/>
        <w:jc w:val="both"/>
      </w:pPr>
      <w:r>
        <w:rPr/>
        <w:t>Differential</w:t>
      </w:r>
      <w:r>
        <w:rPr>
          <w:spacing w:val="1"/>
        </w:rPr>
        <w:t> </w:t>
      </w:r>
      <w:r>
        <w:rPr/>
        <w:t>accessibility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at</w:t>
      </w:r>
      <w:r>
        <w:rPr>
          <w:spacing w:val="57"/>
        </w:rPr>
        <w:t> </w:t>
      </w:r>
      <w:r>
        <w:rPr/>
        <w:t>transposable</w:t>
      </w:r>
      <w:r>
        <w:rPr>
          <w:spacing w:val="58"/>
        </w:rPr>
        <w:t> </w:t>
      </w:r>
      <w:r>
        <w:rPr/>
        <w:t>elements:</w:t>
      </w:r>
      <w:r>
        <w:rPr>
          <w:spacing w:val="58"/>
        </w:rPr>
        <w:t> </w:t>
      </w:r>
      <w:r>
        <w:rPr/>
        <w:t>TE</w:t>
      </w:r>
      <w:r>
        <w:rPr>
          <w:spacing w:val="58"/>
        </w:rPr>
        <w:t> </w:t>
      </w:r>
      <w:r>
        <w:rPr/>
        <w:t>gene</w:t>
      </w:r>
      <w:r>
        <w:rPr>
          <w:spacing w:val="58"/>
        </w:rPr>
        <w:t> </w:t>
      </w:r>
      <w:r>
        <w:rPr/>
        <w:t>transfer</w:t>
      </w:r>
      <w:r>
        <w:rPr>
          <w:spacing w:val="1"/>
        </w:rPr>
        <w:t> </w:t>
      </w:r>
      <w:r>
        <w:rPr/>
        <w:t>format</w:t>
      </w:r>
      <w:r>
        <w:rPr>
          <w:spacing w:val="73"/>
        </w:rPr>
        <w:t> </w:t>
      </w:r>
      <w:r>
        <w:rPr/>
        <w:t>(GTF)</w:t>
      </w:r>
      <w:r>
        <w:rPr>
          <w:spacing w:val="72"/>
        </w:rPr>
        <w:t> </w:t>
      </w:r>
      <w:r>
        <w:rPr/>
        <w:t>file</w:t>
      </w:r>
      <w:r>
        <w:rPr>
          <w:spacing w:val="74"/>
        </w:rPr>
        <w:t> </w:t>
      </w:r>
      <w:r>
        <w:rPr/>
        <w:t>was</w:t>
      </w:r>
      <w:r>
        <w:rPr>
          <w:spacing w:val="72"/>
        </w:rPr>
        <w:t> </w:t>
      </w:r>
      <w:r>
        <w:rPr/>
        <w:t>obtained</w:t>
      </w:r>
      <w:r>
        <w:rPr>
          <w:spacing w:val="73"/>
        </w:rPr>
        <w:t> </w:t>
      </w:r>
      <w:r>
        <w:rPr/>
        <w:t>from</w:t>
      </w:r>
      <w:r>
        <w:rPr>
          <w:spacing w:val="73"/>
        </w:rPr>
        <w:t> </w:t>
      </w:r>
      <w:hyperlink r:id="rId26">
        <w:r>
          <w:rPr/>
          <w:t>[labshare.cshl.edu/shares/mhammelllab/www-</w:t>
        </w:r>
      </w:hyperlink>
    </w:p>
    <w:p>
      <w:pPr>
        <w:pStyle w:val="BodyText"/>
        <w:spacing w:line="314" w:lineRule="auto" w:before="2"/>
        <w:ind w:left="900"/>
        <w:jc w:val="both"/>
      </w:pPr>
      <w:hyperlink r:id="rId26">
        <w:r>
          <w:rPr>
            <w:w w:val="90"/>
          </w:rPr>
          <w:t>data/TEtranscripts/TE_GTF/mm10_rmsk_TE.gtf.gz%20on%2003.02.2020](h</w:t>
        </w:r>
      </w:hyperlink>
      <w:r>
        <w:rPr>
          <w:w w:val="90"/>
        </w:rPr>
        <w:t>ttp://labshare.cshl.edu/shar</w:t>
      </w:r>
      <w:r>
        <w:rPr>
          <w:spacing w:val="1"/>
          <w:w w:val="90"/>
        </w:rPr>
        <w:t> </w:t>
      </w:r>
      <w:hyperlink r:id="rId26">
        <w:r>
          <w:rPr/>
          <w:t>data/TEtranscripts/TE_GTF/mm10_rmsk_TE.gtf.gz)</w:t>
        </w:r>
      </w:hyperlink>
      <w:r>
        <w:rPr>
          <w:spacing w:val="21"/>
        </w:rPr>
        <w:t> </w:t>
      </w:r>
      <w:r>
        <w:rPr/>
        <w:t>on</w:t>
      </w:r>
      <w:r>
        <w:rPr>
          <w:spacing w:val="21"/>
        </w:rPr>
        <w:t> </w:t>
      </w:r>
      <w:r>
        <w:rPr/>
        <w:t>03.02.2020.</w:t>
      </w:r>
      <w:r>
        <w:rPr>
          <w:spacing w:val="51"/>
        </w:rPr>
        <w:t> </w:t>
      </w:r>
      <w:r>
        <w:rPr/>
        <w:t>The</w:t>
      </w:r>
      <w:r>
        <w:rPr>
          <w:spacing w:val="21"/>
        </w:rPr>
        <w:t> </w:t>
      </w:r>
      <w:r>
        <w:rPr/>
        <w:t>GTF</w:t>
      </w:r>
      <w:r>
        <w:rPr>
          <w:spacing w:val="21"/>
        </w:rPr>
        <w:t> </w:t>
      </w:r>
      <w:r>
        <w:rPr/>
        <w:t>file</w:t>
      </w:r>
    </w:p>
    <w:p>
      <w:pPr>
        <w:pStyle w:val="BodyText"/>
        <w:spacing w:line="314" w:lineRule="auto" w:before="3"/>
        <w:ind w:left="872" w:right="1436" w:firstLine="27"/>
        <w:jc w:val="both"/>
      </w:pPr>
      <w:r>
        <w:rPr/>
        <w:t>provides</w:t>
      </w:r>
      <w:r>
        <w:rPr>
          <w:spacing w:val="28"/>
        </w:rPr>
        <w:t> </w:t>
      </w:r>
      <w:r>
        <w:rPr/>
        <w:t>hierarchical</w:t>
      </w:r>
      <w:r>
        <w:rPr>
          <w:spacing w:val="28"/>
        </w:rPr>
        <w:t> </w:t>
      </w:r>
      <w:r>
        <w:rPr/>
        <w:t>information</w:t>
      </w:r>
      <w:r>
        <w:rPr>
          <w:spacing w:val="28"/>
        </w:rPr>
        <w:t> </w:t>
      </w:r>
      <w:r>
        <w:rPr/>
        <w:t>about</w:t>
      </w:r>
      <w:r>
        <w:rPr>
          <w:spacing w:val="28"/>
        </w:rPr>
        <w:t> </w:t>
      </w:r>
      <w:r>
        <w:rPr/>
        <w:t>TEs:</w:t>
      </w:r>
      <w:r>
        <w:rPr>
          <w:spacing w:val="15"/>
        </w:rPr>
        <w:t> </w:t>
      </w:r>
      <w:r>
        <w:rPr>
          <w:b/>
        </w:rPr>
        <w:t>Class</w:t>
      </w:r>
      <w:r>
        <w:rPr>
          <w:b/>
          <w:spacing w:val="24"/>
        </w:rPr>
        <w:t> </w:t>
      </w:r>
      <w:r>
        <w:rPr/>
        <w:t>(level</w:t>
      </w:r>
      <w:r>
        <w:rPr>
          <w:spacing w:val="29"/>
        </w:rPr>
        <w:t> </w:t>
      </w:r>
      <w:r>
        <w:rPr/>
        <w:t>1,</w:t>
      </w:r>
      <w:r>
        <w:rPr>
          <w:spacing w:val="34"/>
        </w:rPr>
        <w:t> </w:t>
      </w:r>
      <w:r>
        <w:rPr/>
        <w:t>eg.</w:t>
      </w:r>
      <w:r>
        <w:rPr>
          <w:spacing w:val="38"/>
        </w:rPr>
        <w:t> </w:t>
      </w:r>
      <w:r>
        <w:rPr/>
        <w:t>LTR),</w:t>
      </w:r>
      <w:r>
        <w:rPr>
          <w:spacing w:val="28"/>
        </w:rPr>
        <w:t> </w:t>
      </w:r>
      <w:r>
        <w:rPr>
          <w:b/>
        </w:rPr>
        <w:t>Family</w:t>
      </w:r>
      <w:r>
        <w:rPr>
          <w:b/>
          <w:spacing w:val="25"/>
        </w:rPr>
        <w:t> </w:t>
      </w:r>
      <w:r>
        <w:rPr/>
        <w:t>(level</w:t>
      </w:r>
      <w:r>
        <w:rPr>
          <w:spacing w:val="-56"/>
        </w:rPr>
        <w:t> </w:t>
      </w:r>
      <w:r>
        <w:rPr/>
        <w:t>2,</w:t>
      </w:r>
      <w:r>
        <w:rPr>
          <w:spacing w:val="30"/>
        </w:rPr>
        <w:t> </w:t>
      </w:r>
      <w:r>
        <w:rPr/>
        <w:t>eg.</w:t>
      </w:r>
      <w:r>
        <w:rPr>
          <w:spacing w:val="17"/>
        </w:rPr>
        <w:t> </w:t>
      </w:r>
      <w:r>
        <w:rPr/>
        <w:t>LTR</w:t>
      </w:r>
      <w:r>
        <w:rPr>
          <w:spacing w:val="28"/>
        </w:rPr>
        <w:t> </w:t>
      </w:r>
      <w:r>
        <w:rPr/>
        <w:t>L1),</w:t>
      </w:r>
      <w:r>
        <w:rPr>
          <w:spacing w:val="29"/>
        </w:rPr>
        <w:t> </w:t>
      </w:r>
      <w:r>
        <w:rPr>
          <w:b/>
        </w:rPr>
        <w:t>Subtype</w:t>
      </w:r>
      <w:r>
        <w:rPr>
          <w:b/>
          <w:spacing w:val="25"/>
        </w:rPr>
        <w:t> </w:t>
      </w:r>
      <w:r>
        <w:rPr/>
        <w:t>(level</w:t>
      </w:r>
      <w:r>
        <w:rPr>
          <w:spacing w:val="27"/>
        </w:rPr>
        <w:t> </w:t>
      </w:r>
      <w:r>
        <w:rPr/>
        <w:t>3,</w:t>
      </w:r>
      <w:r>
        <w:rPr>
          <w:spacing w:val="30"/>
        </w:rPr>
        <w:t> </w:t>
      </w:r>
      <w:r>
        <w:rPr/>
        <w:t>eg.</w:t>
      </w:r>
      <w:r>
        <w:rPr>
          <w:spacing w:val="16"/>
        </w:rPr>
        <w:t> </w:t>
      </w:r>
      <w:r>
        <w:rPr/>
        <w:t>LTR</w:t>
      </w:r>
      <w:r>
        <w:rPr>
          <w:spacing w:val="27"/>
        </w:rPr>
        <w:t> </w:t>
      </w:r>
      <w:r>
        <w:rPr/>
        <w:t>L1</w:t>
      </w:r>
      <w:r>
        <w:rPr>
          <w:spacing w:val="28"/>
        </w:rPr>
        <w:t> </w:t>
      </w:r>
      <w:r>
        <w:rPr/>
        <w:t>L1_Rod),</w:t>
      </w:r>
      <w:r>
        <w:rPr>
          <w:spacing w:val="31"/>
        </w:rPr>
        <w:t> </w:t>
      </w:r>
      <w:r>
        <w:rPr/>
        <w:t>and</w:t>
      </w:r>
      <w:r>
        <w:rPr>
          <w:spacing w:val="27"/>
        </w:rPr>
        <w:t> </w:t>
      </w:r>
      <w:r>
        <w:rPr>
          <w:b/>
        </w:rPr>
        <w:t>Locus</w:t>
      </w:r>
      <w:r>
        <w:rPr>
          <w:b/>
          <w:spacing w:val="24"/>
        </w:rPr>
        <w:t> </w:t>
      </w:r>
      <w:r>
        <w:rPr/>
        <w:t>(level</w:t>
      </w:r>
      <w:r>
        <w:rPr>
          <w:spacing w:val="27"/>
        </w:rPr>
        <w:t> </w:t>
      </w:r>
      <w:r>
        <w:rPr/>
        <w:t>4,</w:t>
      </w:r>
      <w:r>
        <w:rPr>
          <w:spacing w:val="30"/>
        </w:rPr>
        <w:t> </w:t>
      </w:r>
      <w:r>
        <w:rPr/>
        <w:t>eg.</w:t>
      </w:r>
      <w:r>
        <w:rPr>
          <w:spacing w:val="16"/>
        </w:rPr>
        <w:t> </w:t>
      </w:r>
      <w:r>
        <w:rPr/>
        <w:t>LTR</w:t>
      </w:r>
      <w:r>
        <w:rPr>
          <w:spacing w:val="-56"/>
        </w:rPr>
        <w:t> </w:t>
      </w:r>
      <w:r>
        <w:rPr/>
        <w:t>L1 L1_Rod L1_Rod_dup1).</w:t>
      </w:r>
      <w:r>
        <w:rPr>
          <w:spacing w:val="1"/>
        </w:rPr>
        <w:t> </w:t>
      </w:r>
      <w:r>
        <w:rPr/>
        <w:t>TE loci were annotated based on overlap with GENCODE</w:t>
      </w:r>
      <w:r>
        <w:rPr>
          <w:spacing w:val="1"/>
        </w:rPr>
        <w:t> </w:t>
      </w:r>
      <w:r>
        <w:rPr/>
        <w:t>(version M18) as described above for ATAC-seq peaks. Filtered BAM files (without reads</w:t>
      </w:r>
      <w:r>
        <w:rPr>
          <w:spacing w:val="1"/>
        </w:rPr>
        <w:t> </w:t>
      </w:r>
      <w:r>
        <w:rPr>
          <w:w w:val="95"/>
        </w:rPr>
        <w:t>mapping</w:t>
      </w:r>
      <w:r>
        <w:rPr>
          <w:spacing w:val="-2"/>
          <w:w w:val="95"/>
        </w:rPr>
        <w:t> </w:t>
      </w:r>
      <w:r>
        <w:rPr>
          <w:w w:val="95"/>
        </w:rPr>
        <w:t>to</w:t>
      </w:r>
      <w:r>
        <w:rPr>
          <w:spacing w:val="-3"/>
          <w:w w:val="95"/>
        </w:rPr>
        <w:t> </w:t>
      </w:r>
      <w:r>
        <w:rPr>
          <w:w w:val="95"/>
        </w:rPr>
        <w:t>blacklisted</w:t>
      </w:r>
      <w:r>
        <w:rPr>
          <w:spacing w:val="-3"/>
          <w:w w:val="95"/>
        </w:rPr>
        <w:t> </w:t>
      </w:r>
      <w:r>
        <w:rPr>
          <w:w w:val="95"/>
        </w:rPr>
        <w:t>or</w:t>
      </w:r>
      <w:r>
        <w:rPr>
          <w:spacing w:val="-2"/>
          <w:w w:val="95"/>
        </w:rPr>
        <w:t> </w:t>
      </w:r>
      <w:r>
        <w:rPr>
          <w:w w:val="95"/>
        </w:rPr>
        <w:t>mitochondrial</w:t>
      </w:r>
      <w:r>
        <w:rPr>
          <w:spacing w:val="-2"/>
          <w:w w:val="95"/>
        </w:rPr>
        <w:t> </w:t>
      </w:r>
      <w:r>
        <w:rPr>
          <w:w w:val="95"/>
        </w:rPr>
        <w:t>regions)</w:t>
      </w:r>
      <w:r>
        <w:rPr>
          <w:spacing w:val="-2"/>
          <w:w w:val="95"/>
        </w:rPr>
        <w:t> </w:t>
      </w:r>
      <w:r>
        <w:rPr>
          <w:w w:val="95"/>
        </w:rPr>
        <w:t>were</w:t>
      </w:r>
      <w:r>
        <w:rPr>
          <w:spacing w:val="-2"/>
          <w:w w:val="95"/>
        </w:rPr>
        <w:t> </w:t>
      </w:r>
      <w:r>
        <w:rPr>
          <w:w w:val="95"/>
        </w:rPr>
        <w:t>used</w:t>
      </w:r>
      <w:r>
        <w:rPr>
          <w:spacing w:val="-2"/>
          <w:w w:val="95"/>
        </w:rPr>
        <w:t> </w:t>
      </w:r>
      <w:r>
        <w:rPr>
          <w:w w:val="95"/>
        </w:rPr>
        <w:t>for</w:t>
      </w:r>
      <w:r>
        <w:rPr>
          <w:spacing w:val="-2"/>
          <w:w w:val="95"/>
        </w:rPr>
        <w:t> </w:t>
      </w:r>
      <w:r>
        <w:rPr>
          <w:w w:val="95"/>
        </w:rPr>
        <w:t>analyzing</w:t>
      </w:r>
      <w:r>
        <w:rPr>
          <w:spacing w:val="-3"/>
          <w:w w:val="95"/>
        </w:rPr>
        <w:t> </w:t>
      </w:r>
      <w:r>
        <w:rPr>
          <w:w w:val="95"/>
        </w:rPr>
        <w:t>TEs.</w:t>
      </w:r>
      <w:r>
        <w:rPr>
          <w:spacing w:val="19"/>
          <w:w w:val="95"/>
        </w:rPr>
        <w:t> </w:t>
      </w:r>
      <w:r>
        <w:rPr>
          <w:w w:val="95"/>
        </w:rPr>
        <w:t>Mapped</w:t>
      </w:r>
      <w:r>
        <w:rPr>
          <w:spacing w:val="-2"/>
          <w:w w:val="95"/>
        </w:rPr>
        <w:t> </w:t>
      </w:r>
      <w:r>
        <w:rPr>
          <w:w w:val="95"/>
        </w:rPr>
        <w:t>reads</w:t>
      </w:r>
    </w:p>
    <w:p>
      <w:pPr>
        <w:spacing w:after="0" w:line="314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1232" w:right="1033" w:firstLine="18"/>
        <w:jc w:val="both"/>
      </w:pPr>
      <w:r>
        <w:rPr>
          <w:spacing w:val="-1"/>
        </w:rPr>
        <w:t>were</w:t>
      </w:r>
      <w:r>
        <w:rPr>
          <w:spacing w:val="-7"/>
        </w:rPr>
        <w:t> </w:t>
      </w:r>
      <w:r>
        <w:rPr>
          <w:spacing w:val="-1"/>
        </w:rPr>
        <w:t>assigned</w:t>
      </w:r>
      <w:r>
        <w:rPr>
          <w:spacing w:val="-8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TEs</w:t>
      </w:r>
      <w:r>
        <w:rPr>
          <w:spacing w:val="-6"/>
        </w:rPr>
        <w:t> </w:t>
      </w:r>
      <w:r>
        <w:rPr>
          <w:spacing w:val="-1"/>
        </w:rPr>
        <w:t>using</w:t>
      </w:r>
      <w:r>
        <w:rPr>
          <w:spacing w:val="-7"/>
        </w:rPr>
        <w:t> </w:t>
      </w:r>
      <w:r>
        <w:rPr>
          <w:spacing w:val="-1"/>
        </w:rPr>
        <w:t>featureCounts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</w:t>
      </w:r>
      <w:r>
        <w:rPr>
          <w:spacing w:val="-8"/>
        </w:rPr>
        <w:t> </w:t>
      </w:r>
      <w:r>
        <w:rPr/>
        <w:t>package</w:t>
      </w:r>
      <w:r>
        <w:rPr>
          <w:spacing w:val="-7"/>
        </w:rPr>
        <w:t> </w:t>
      </w:r>
      <w:r>
        <w:rPr/>
        <w:t>Rsubread</w:t>
      </w:r>
      <w:r>
        <w:rPr>
          <w:spacing w:val="-7"/>
        </w:rPr>
        <w:t> </w:t>
      </w:r>
      <w:hyperlink w:history="true" w:anchor="_bookmark452">
        <w:r>
          <w:rPr/>
          <w:t>(Liao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7"/>
          </w:rPr>
          <w:t> </w:t>
        </w:r>
        <w:r>
          <w:rPr/>
          <w:t>2019)</w:t>
        </w:r>
      </w:hyperlink>
      <w:r>
        <w:rPr>
          <w:spacing w:val="-55"/>
        </w:rPr>
        <w:t> </w:t>
      </w:r>
      <w:r>
        <w:rPr>
          <w:spacing w:val="-2"/>
        </w:rPr>
        <w:t>(version</w:t>
      </w:r>
      <w:r>
        <w:rPr>
          <w:spacing w:val="-7"/>
        </w:rPr>
        <w:t> </w:t>
      </w:r>
      <w:r>
        <w:rPr>
          <w:spacing w:val="-1"/>
        </w:rPr>
        <w:t>2.0.1)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were</w:t>
      </w:r>
      <w:r>
        <w:rPr>
          <w:spacing w:val="-8"/>
        </w:rPr>
        <w:t> </w:t>
      </w:r>
      <w:r>
        <w:rPr>
          <w:spacing w:val="-1"/>
        </w:rPr>
        <w:t>summarized</w:t>
      </w:r>
      <w:r>
        <w:rPr>
          <w:spacing w:val="-6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>
          <w:spacing w:val="-1"/>
        </w:rPr>
        <w:t>Subtypes</w:t>
      </w:r>
      <w:r>
        <w:rPr>
          <w:spacing w:val="-7"/>
        </w:rPr>
        <w:t> </w:t>
      </w:r>
      <w:r>
        <w:rPr>
          <w:spacing w:val="-1"/>
        </w:rPr>
        <w:t>(level</w:t>
      </w:r>
      <w:r>
        <w:rPr>
          <w:spacing w:val="-7"/>
        </w:rPr>
        <w:t> </w:t>
      </w:r>
      <w:r>
        <w:rPr>
          <w:spacing w:val="-1"/>
        </w:rPr>
        <w:t>3),</w:t>
      </w:r>
      <w:r>
        <w:rPr>
          <w:spacing w:val="-7"/>
        </w:rPr>
        <w:t> </w:t>
      </w:r>
      <w:r>
        <w:rPr>
          <w:spacing w:val="-1"/>
        </w:rPr>
        <w:t>allowing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8"/>
        </w:rPr>
        <w:t> </w:t>
      </w:r>
      <w:r>
        <w:rPr>
          <w:spacing w:val="-1"/>
        </w:rPr>
        <w:t>multi-overlap</w:t>
      </w:r>
      <w:r>
        <w:rPr>
          <w:spacing w:val="-7"/>
        </w:rPr>
        <w:t> </w:t>
      </w:r>
      <w:r>
        <w:rPr>
          <w:spacing w:val="-1"/>
        </w:rPr>
        <w:t>with</w:t>
      </w:r>
      <w:r>
        <w:rPr>
          <w:spacing w:val="-55"/>
        </w:rPr>
        <w:t> </w:t>
      </w:r>
      <w:r>
        <w:rPr>
          <w:spacing w:val="-1"/>
        </w:rPr>
        <w:t>fractional counts, while ignoring duplicates. The number of extended reads </w:t>
      </w:r>
      <w:r>
        <w:rPr/>
        <w:t>overlapping at</w:t>
      </w:r>
      <w:r>
        <w:rPr>
          <w:spacing w:val="-55"/>
        </w:rPr>
        <w:t> </w:t>
      </w:r>
      <w:r>
        <w:rPr/>
        <w:t>the TE loci were obtained using the csaw package </w:t>
      </w:r>
      <w:hyperlink w:history="true" w:anchor="_bookmark458">
        <w:r>
          <w:rPr/>
          <w:t>(Lun &amp; Smyth, 2015) </w:t>
        </w:r>
      </w:hyperlink>
      <w:r>
        <w:rPr/>
        <w:t>(version 1.20.0).</w:t>
      </w:r>
      <w:r>
        <w:rPr>
          <w:spacing w:val="1"/>
        </w:rPr>
        <w:t> </w:t>
      </w:r>
      <w:r>
        <w:rPr/>
        <w:t>Subtypes</w:t>
      </w:r>
      <w:r>
        <w:rPr>
          <w:spacing w:val="-6"/>
        </w:rPr>
        <w:t> </w:t>
      </w:r>
      <w:r>
        <w:rPr/>
        <w:t>which</w:t>
      </w:r>
      <w:r>
        <w:rPr>
          <w:spacing w:val="-5"/>
        </w:rPr>
        <w:t> </w:t>
      </w:r>
      <w:r>
        <w:rPr/>
        <w:t>did</w:t>
      </w:r>
      <w:r>
        <w:rPr>
          <w:spacing w:val="-6"/>
        </w:rPr>
        <w:t> </w:t>
      </w:r>
      <w:r>
        <w:rPr/>
        <w:t>not</w:t>
      </w:r>
      <w:r>
        <w:rPr>
          <w:spacing w:val="-5"/>
        </w:rPr>
        <w:t> </w:t>
      </w:r>
      <w:r>
        <w:rPr/>
        <w:t>have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least</w:t>
      </w:r>
      <w:r>
        <w:rPr>
          <w:spacing w:val="-6"/>
        </w:rPr>
        <w:t> </w:t>
      </w:r>
      <w:r>
        <w:rPr/>
        <w:t>15</w:t>
      </w:r>
      <w:r>
        <w:rPr>
          <w:spacing w:val="-6"/>
        </w:rPr>
        <w:t> </w:t>
      </w:r>
      <w:r>
        <w:rPr/>
        <w:t>reads,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loci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did</w:t>
      </w:r>
      <w:r>
        <w:rPr>
          <w:spacing w:val="-5"/>
        </w:rPr>
        <w:t> </w:t>
      </w:r>
      <w:r>
        <w:rPr/>
        <w:t>not</w:t>
      </w:r>
      <w:r>
        <w:rPr>
          <w:spacing w:val="-6"/>
        </w:rPr>
        <w:t> </w:t>
      </w:r>
      <w:r>
        <w:rPr/>
        <w:t>have</w:t>
      </w:r>
      <w:r>
        <w:rPr>
          <w:spacing w:val="-5"/>
        </w:rPr>
        <w:t> </w:t>
      </w:r>
      <w:r>
        <w:rPr/>
        <w:t>at</w:t>
      </w:r>
      <w:r>
        <w:rPr>
          <w:spacing w:val="-6"/>
        </w:rPr>
        <w:t> </w:t>
      </w:r>
      <w:r>
        <w:rPr/>
        <w:t>least</w:t>
      </w:r>
      <w:r>
        <w:rPr>
          <w:spacing w:val="-6"/>
        </w:rPr>
        <w:t> </w:t>
      </w:r>
      <w:r>
        <w:rPr/>
        <w:t>5</w:t>
      </w:r>
      <w:r>
        <w:rPr>
          <w:spacing w:val="-5"/>
        </w:rPr>
        <w:t> </w:t>
      </w:r>
      <w:r>
        <w:rPr/>
        <w:t>reads</w:t>
      </w:r>
      <w:r>
        <w:rPr>
          <w:spacing w:val="-6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-1"/>
        </w:rPr>
        <w:t>at least 40% of </w:t>
      </w:r>
      <w:r>
        <w:rPr/>
        <w:t>the samples, were filtered out. Normalization and differential accessibility</w:t>
      </w:r>
      <w:r>
        <w:rPr>
          <w:spacing w:val="-55"/>
        </w:rPr>
        <w:t> </w:t>
      </w:r>
      <w:r>
        <w:rPr>
          <w:w w:val="95"/>
        </w:rPr>
        <w:t>analysis</w:t>
      </w:r>
      <w:r>
        <w:rPr>
          <w:spacing w:val="14"/>
          <w:w w:val="95"/>
        </w:rPr>
        <w:t> </w:t>
      </w:r>
      <w:r>
        <w:rPr>
          <w:w w:val="95"/>
        </w:rPr>
        <w:t>were</w:t>
      </w:r>
      <w:r>
        <w:rPr>
          <w:spacing w:val="14"/>
          <w:w w:val="95"/>
        </w:rPr>
        <w:t> </w:t>
      </w:r>
      <w:r>
        <w:rPr>
          <w:w w:val="95"/>
        </w:rPr>
        <w:t>performed</w:t>
      </w:r>
      <w:r>
        <w:rPr>
          <w:spacing w:val="15"/>
          <w:w w:val="95"/>
        </w:rPr>
        <w:t> </w:t>
      </w:r>
      <w:r>
        <w:rPr>
          <w:w w:val="95"/>
        </w:rPr>
        <w:t>as</w:t>
      </w:r>
      <w:r>
        <w:rPr>
          <w:spacing w:val="14"/>
          <w:w w:val="95"/>
        </w:rPr>
        <w:t> </w:t>
      </w:r>
      <w:r>
        <w:rPr>
          <w:w w:val="95"/>
        </w:rPr>
        <w:t>described</w:t>
      </w:r>
      <w:r>
        <w:rPr>
          <w:spacing w:val="15"/>
          <w:w w:val="95"/>
        </w:rPr>
        <w:t> </w:t>
      </w:r>
      <w:r>
        <w:rPr>
          <w:w w:val="95"/>
        </w:rPr>
        <w:t>above.</w:t>
      </w:r>
      <w:r>
        <w:rPr>
          <w:spacing w:val="38"/>
          <w:w w:val="95"/>
        </w:rPr>
        <w:t> </w:t>
      </w:r>
      <w:r>
        <w:rPr>
          <w:w w:val="95"/>
        </w:rPr>
        <w:t>Subtypes</w:t>
      </w:r>
      <w:r>
        <w:rPr>
          <w:spacing w:val="15"/>
          <w:w w:val="95"/>
        </w:rPr>
        <w:t> </w:t>
      </w:r>
      <w:r>
        <w:rPr>
          <w:w w:val="95"/>
        </w:rPr>
        <w:t>that</w:t>
      </w:r>
      <w:r>
        <w:rPr>
          <w:spacing w:val="14"/>
          <w:w w:val="95"/>
        </w:rPr>
        <w:t> </w:t>
      </w:r>
      <w:r>
        <w:rPr>
          <w:w w:val="95"/>
        </w:rPr>
        <w:t>had</w:t>
      </w:r>
      <w:r>
        <w:rPr>
          <w:spacing w:val="14"/>
          <w:w w:val="95"/>
        </w:rPr>
        <w:t> </w:t>
      </w:r>
      <w:r>
        <w:rPr>
          <w:w w:val="95"/>
        </w:rPr>
        <w:t>an</w:t>
      </w:r>
      <w:r>
        <w:rPr>
          <w:spacing w:val="15"/>
          <w:w w:val="95"/>
        </w:rPr>
        <w:t> </w:t>
      </w:r>
      <w:r>
        <w:rPr>
          <w:w w:val="95"/>
        </w:rPr>
        <w:t>absolute</w:t>
      </w:r>
      <w:r>
        <w:rPr>
          <w:spacing w:val="14"/>
          <w:w w:val="95"/>
        </w:rPr>
        <w:t> </w:t>
      </w:r>
      <w:r>
        <w:rPr>
          <w:w w:val="95"/>
        </w:rPr>
        <w:t>log</w:t>
      </w:r>
      <w:r>
        <w:rPr>
          <w:w w:val="95"/>
          <w:vertAlign w:val="subscript"/>
        </w:rPr>
        <w:t>2</w:t>
      </w:r>
      <w:r>
        <w:rPr>
          <w:w w:val="95"/>
          <w:vertAlign w:val="baseline"/>
        </w:rPr>
        <w:t>fold</w:t>
      </w:r>
      <w:r>
        <w:rPr>
          <w:spacing w:val="15"/>
          <w:w w:val="95"/>
          <w:vertAlign w:val="baseline"/>
        </w:rPr>
        <w:t> </w:t>
      </w:r>
      <w:r>
        <w:rPr>
          <w:w w:val="95"/>
          <w:vertAlign w:val="baseline"/>
        </w:rPr>
        <w:t>change</w:t>
      </w:r>
    </w:p>
    <w:p>
      <w:pPr>
        <w:pStyle w:val="BodyText"/>
        <w:spacing w:line="314" w:lineRule="auto" w:before="9"/>
        <w:ind w:left="1251" w:right="1068" w:firstLine="8"/>
        <w:jc w:val="both"/>
      </w:pPr>
      <w:r>
        <w:rPr>
          <w:i/>
          <w:w w:val="95"/>
        </w:rPr>
        <w:t>≥ </w:t>
      </w:r>
      <w:r>
        <w:rPr>
          <w:w w:val="95"/>
        </w:rPr>
        <w:t>0.5 and an FDR </w:t>
      </w:r>
      <w:r>
        <w:rPr>
          <w:i/>
          <w:w w:val="95"/>
        </w:rPr>
        <w:t>≤ </w:t>
      </w:r>
      <w:r>
        <w:rPr>
          <w:w w:val="95"/>
        </w:rPr>
        <w:t>0.05 were categorized as differentially accessible subtypes and the loci</w:t>
      </w:r>
      <w:r>
        <w:rPr>
          <w:spacing w:val="1"/>
          <w:w w:val="95"/>
        </w:rPr>
        <w:t> </w:t>
      </w:r>
      <w:r>
        <w:rPr>
          <w:spacing w:val="-1"/>
        </w:rPr>
        <w:t>with</w:t>
      </w:r>
      <w:r>
        <w:rPr>
          <w:spacing w:val="-8"/>
        </w:rPr>
        <w:t> </w:t>
      </w:r>
      <w:r>
        <w:rPr>
          <w:spacing w:val="-1"/>
        </w:rPr>
        <w:t>an</w:t>
      </w:r>
      <w:r>
        <w:rPr>
          <w:spacing w:val="-8"/>
        </w:rPr>
        <w:t> </w:t>
      </w:r>
      <w:r>
        <w:rPr>
          <w:spacing w:val="-1"/>
        </w:rPr>
        <w:t>absolute</w:t>
      </w:r>
      <w:r>
        <w:rPr>
          <w:spacing w:val="-7"/>
        </w:rPr>
        <w:t> </w:t>
      </w:r>
      <w:r>
        <w:rPr/>
        <w:t>log</w:t>
      </w:r>
      <w:r>
        <w:rPr>
          <w:vertAlign w:val="subscript"/>
        </w:rPr>
        <w:t>2</w:t>
      </w:r>
      <w:r>
        <w:rPr>
          <w:spacing w:val="-1"/>
          <w:vertAlign w:val="baseline"/>
        </w:rPr>
        <w:t> </w:t>
      </w:r>
      <w:r>
        <w:rPr>
          <w:vertAlign w:val="baseline"/>
        </w:rPr>
        <w:t>fold</w:t>
      </w:r>
      <w:r>
        <w:rPr>
          <w:spacing w:val="-7"/>
          <w:vertAlign w:val="baseline"/>
        </w:rPr>
        <w:t> </w:t>
      </w:r>
      <w:r>
        <w:rPr>
          <w:vertAlign w:val="baseline"/>
        </w:rPr>
        <w:t>change</w:t>
      </w:r>
      <w:r>
        <w:rPr>
          <w:spacing w:val="-8"/>
          <w:vertAlign w:val="baseline"/>
        </w:rPr>
        <w:t> </w:t>
      </w:r>
      <w:r>
        <w:rPr>
          <w:i/>
          <w:vertAlign w:val="baseline"/>
        </w:rPr>
        <w:t>≥</w:t>
      </w:r>
      <w:r>
        <w:rPr>
          <w:i/>
          <w:spacing w:val="-8"/>
          <w:vertAlign w:val="baseline"/>
        </w:rPr>
        <w:t> </w:t>
      </w:r>
      <w:r>
        <w:rPr>
          <w:vertAlign w:val="baseline"/>
        </w:rPr>
        <w:t>1</w:t>
      </w:r>
      <w:r>
        <w:rPr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8"/>
          <w:vertAlign w:val="baseline"/>
        </w:rPr>
        <w:t> </w:t>
      </w:r>
      <w:r>
        <w:rPr>
          <w:vertAlign w:val="baseline"/>
        </w:rPr>
        <w:t>an</w:t>
      </w:r>
      <w:r>
        <w:rPr>
          <w:spacing w:val="-8"/>
          <w:vertAlign w:val="baseline"/>
        </w:rPr>
        <w:t> </w:t>
      </w:r>
      <w:r>
        <w:rPr>
          <w:vertAlign w:val="baseline"/>
        </w:rPr>
        <w:t>FDR</w:t>
      </w:r>
      <w:r>
        <w:rPr>
          <w:spacing w:val="-7"/>
          <w:vertAlign w:val="baseline"/>
        </w:rPr>
        <w:t> </w:t>
      </w:r>
      <w:r>
        <w:rPr>
          <w:i/>
          <w:vertAlign w:val="baseline"/>
        </w:rPr>
        <w:t>≤</w:t>
      </w:r>
      <w:r>
        <w:rPr>
          <w:i/>
          <w:spacing w:val="-8"/>
          <w:vertAlign w:val="baseline"/>
        </w:rPr>
        <w:t> </w:t>
      </w:r>
      <w:r>
        <w:rPr>
          <w:vertAlign w:val="baseline"/>
        </w:rPr>
        <w:t>0.05</w:t>
      </w:r>
      <w:r>
        <w:rPr>
          <w:spacing w:val="-7"/>
          <w:vertAlign w:val="baseline"/>
        </w:rPr>
        <w:t> </w:t>
      </w:r>
      <w:r>
        <w:rPr>
          <w:vertAlign w:val="baseline"/>
        </w:rPr>
        <w:t>were</w:t>
      </w:r>
      <w:r>
        <w:rPr>
          <w:spacing w:val="-8"/>
          <w:vertAlign w:val="baseline"/>
        </w:rPr>
        <w:t> </w:t>
      </w:r>
      <w:r>
        <w:rPr>
          <w:vertAlign w:val="baseline"/>
        </w:rPr>
        <w:t>categorized</w:t>
      </w:r>
      <w:r>
        <w:rPr>
          <w:spacing w:val="-7"/>
          <w:vertAlign w:val="baseline"/>
        </w:rPr>
        <w:t> </w:t>
      </w:r>
      <w:r>
        <w:rPr>
          <w:vertAlign w:val="baseline"/>
        </w:rPr>
        <w:t>as</w:t>
      </w:r>
      <w:r>
        <w:rPr>
          <w:spacing w:val="-8"/>
          <w:vertAlign w:val="baseline"/>
        </w:rPr>
        <w:t> </w:t>
      </w:r>
      <w:r>
        <w:rPr>
          <w:vertAlign w:val="baseline"/>
        </w:rPr>
        <w:t>differentially</w:t>
      </w:r>
      <w:r>
        <w:rPr>
          <w:spacing w:val="-55"/>
          <w:vertAlign w:val="baseline"/>
        </w:rPr>
        <w:t> </w:t>
      </w:r>
      <w:r>
        <w:rPr>
          <w:w w:val="95"/>
          <w:vertAlign w:val="baseline"/>
        </w:rPr>
        <w:t>accessible loci. For further downstream data analysis, only the differentially accessible loci of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differentially accessible subtypes were considered. GO and motif enrichment analysis were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performed</w:t>
      </w:r>
      <w:r>
        <w:rPr>
          <w:spacing w:val="17"/>
          <w:vertAlign w:val="baseline"/>
        </w:rPr>
        <w:t> </w:t>
      </w:r>
      <w:r>
        <w:rPr>
          <w:vertAlign w:val="baseline"/>
        </w:rPr>
        <w:t>as</w:t>
      </w:r>
      <w:r>
        <w:rPr>
          <w:spacing w:val="18"/>
          <w:vertAlign w:val="baseline"/>
        </w:rPr>
        <w:t> </w:t>
      </w:r>
      <w:r>
        <w:rPr>
          <w:vertAlign w:val="baseline"/>
        </w:rPr>
        <w:t>described</w:t>
      </w:r>
      <w:r>
        <w:rPr>
          <w:spacing w:val="17"/>
          <w:vertAlign w:val="baseline"/>
        </w:rPr>
        <w:t> </w:t>
      </w:r>
      <w:r>
        <w:rPr>
          <w:vertAlign w:val="baseline"/>
        </w:rPr>
        <w:t>above.</w:t>
      </w:r>
    </w:p>
    <w:p>
      <w:pPr>
        <w:pStyle w:val="BodyText"/>
        <w:rPr>
          <w:sz w:val="38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Chromatin immunoprecipitation sequencing" w:id="215"/>
      <w:bookmarkEnd w:id="215"/>
      <w:r>
        <w:rPr>
          <w:b w:val="0"/>
        </w:rPr>
      </w:r>
      <w:bookmarkStart w:name="_bookmark106" w:id="216"/>
      <w:bookmarkEnd w:id="216"/>
      <w:r>
        <w:rPr>
          <w:b w:val="0"/>
        </w:rPr>
      </w:r>
      <w:bookmarkStart w:name="_bookmark106" w:id="217"/>
      <w:bookmarkEnd w:id="217"/>
      <w:r>
        <w:rPr>
          <w:w w:val="95"/>
        </w:rPr>
        <w:t>Chromati</w:t>
      </w:r>
      <w:r>
        <w:rPr>
          <w:w w:val="95"/>
        </w:rPr>
        <w:t>n</w:t>
      </w:r>
      <w:r>
        <w:rPr>
          <w:spacing w:val="28"/>
          <w:w w:val="95"/>
        </w:rPr>
        <w:t> </w:t>
      </w:r>
      <w:r>
        <w:rPr>
          <w:w w:val="95"/>
        </w:rPr>
        <w:t>immunoprecipitation</w:t>
      </w:r>
      <w:r>
        <w:rPr>
          <w:spacing w:val="28"/>
          <w:w w:val="95"/>
        </w:rPr>
        <w:t> </w:t>
      </w:r>
      <w:r>
        <w:rPr>
          <w:w w:val="95"/>
        </w:rPr>
        <w:t>sequencing</w:t>
      </w:r>
    </w:p>
    <w:p>
      <w:pPr>
        <w:pStyle w:val="BodyText"/>
        <w:spacing w:line="314" w:lineRule="auto" w:before="239"/>
        <w:ind w:left="1232" w:right="1032" w:firstLine="27"/>
        <w:jc w:val="both"/>
      </w:pPr>
      <w:r>
        <w:rPr/>
        <w:t>Quality control, alignment, and peak calling:ChIP-Seq SE data for PNDW8 (adults) were</w:t>
      </w:r>
      <w:r>
        <w:rPr>
          <w:spacing w:val="-55"/>
        </w:rPr>
        <w:t> </w:t>
      </w:r>
      <w:r>
        <w:rPr>
          <w:w w:val="95"/>
        </w:rPr>
        <w:t>obtained from GEO accession GSE49621 </w:t>
      </w:r>
      <w:hyperlink w:history="true" w:anchor="_bookmark397">
        <w:r>
          <w:rPr>
            <w:w w:val="95"/>
          </w:rPr>
          <w:t>(Hammoud et al., 2014).</w:t>
        </w:r>
      </w:hyperlink>
      <w:r>
        <w:rPr>
          <w:w w:val="95"/>
        </w:rPr>
        <w:t> FASTQ files were obtained</w:t>
      </w:r>
      <w:r>
        <w:rPr>
          <w:spacing w:val="1"/>
          <w:w w:val="95"/>
        </w:rPr>
        <w:t> </w:t>
      </w:r>
      <w:r>
        <w:rPr>
          <w:spacing w:val="-1"/>
        </w:rPr>
        <w:t>using</w:t>
      </w:r>
      <w:r>
        <w:rPr>
          <w:spacing w:val="-8"/>
        </w:rPr>
        <w:t> </w:t>
      </w:r>
      <w:r>
        <w:rPr>
          <w:spacing w:val="-1"/>
        </w:rPr>
        <w:t>fastq-dump</w:t>
      </w:r>
      <w:r>
        <w:rPr>
          <w:spacing w:val="-7"/>
        </w:rPr>
        <w:t> </w:t>
      </w:r>
      <w:r>
        <w:rPr>
          <w:spacing w:val="-1"/>
        </w:rPr>
        <w:t>(version</w:t>
      </w:r>
      <w:r>
        <w:rPr>
          <w:spacing w:val="-7"/>
        </w:rPr>
        <w:t> </w:t>
      </w:r>
      <w:r>
        <w:rPr>
          <w:spacing w:val="-1"/>
        </w:rPr>
        <w:t>2.10.8),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runs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merged.</w:t>
      </w:r>
      <w:r>
        <w:rPr>
          <w:spacing w:val="10"/>
        </w:rPr>
        <w:t> </w:t>
      </w:r>
      <w:r>
        <w:rPr/>
        <w:t>The</w:t>
      </w:r>
      <w:r>
        <w:rPr>
          <w:spacing w:val="-7"/>
        </w:rPr>
        <w:t> </w:t>
      </w:r>
      <w:r>
        <w:rPr/>
        <w:t>FASTQ</w:t>
      </w:r>
      <w:r>
        <w:rPr>
          <w:spacing w:val="-7"/>
        </w:rPr>
        <w:t> </w:t>
      </w:r>
      <w:r>
        <w:rPr/>
        <w:t>files</w:t>
      </w:r>
      <w:r>
        <w:rPr>
          <w:spacing w:val="-8"/>
        </w:rPr>
        <w:t> </w:t>
      </w:r>
      <w:r>
        <w:rPr/>
        <w:t>were</w:t>
      </w:r>
      <w:r>
        <w:rPr>
          <w:spacing w:val="1"/>
        </w:rPr>
        <w:t> </w:t>
      </w:r>
      <w:r>
        <w:rPr/>
        <w:t>assessed for quality using FastQC </w:t>
      </w:r>
      <w:hyperlink w:history="true" w:anchor="_bookmark299">
        <w:r>
          <w:rPr/>
          <w:t>(Andrews et al., 2012) </w:t>
        </w:r>
      </w:hyperlink>
      <w:r>
        <w:rPr/>
        <w:t>(version 0.11.8). Quality control</w:t>
      </w:r>
      <w:r>
        <w:rPr>
          <w:spacing w:val="1"/>
        </w:rPr>
        <w:t> </w:t>
      </w:r>
      <w:r>
        <w:rPr>
          <w:w w:val="95"/>
        </w:rPr>
        <w:t>(QC) was performed using TrimGalore </w:t>
      </w:r>
      <w:hyperlink w:history="true" w:anchor="_bookmark434">
        <w:r>
          <w:rPr>
            <w:w w:val="95"/>
          </w:rPr>
          <w:t>(Krueger, 2015) </w:t>
        </w:r>
      </w:hyperlink>
      <w:r>
        <w:rPr>
          <w:w w:val="95"/>
        </w:rPr>
        <w:t>(version 0.6.0), trimming adapters,</w:t>
      </w:r>
      <w:r>
        <w:rPr>
          <w:spacing w:val="1"/>
          <w:w w:val="95"/>
        </w:rPr>
        <w:t> </w:t>
      </w:r>
      <w:r>
        <w:rPr>
          <w:spacing w:val="-1"/>
        </w:rPr>
        <w:t>low-quality </w:t>
      </w:r>
      <w:r>
        <w:rPr/>
        <w:t>ends (-q 30) and discarding trimmed reads shorter than 30 bp (–length 30).</w:t>
      </w:r>
      <w:r>
        <w:rPr>
          <w:spacing w:val="1"/>
        </w:rPr>
        <w:t> </w:t>
      </w:r>
      <w:r>
        <w:rPr/>
        <w:t>Alignment to the GRCm38 genome was performed using Bowtie2 </w:t>
      </w:r>
      <w:hyperlink w:history="true" w:anchor="_bookmark441">
        <w:r>
          <w:rPr/>
          <w:t>(Langmead &amp; Salzberg,</w:t>
        </w:r>
      </w:hyperlink>
      <w:r>
        <w:rPr>
          <w:spacing w:val="-56"/>
        </w:rPr>
        <w:t> </w:t>
      </w:r>
      <w:hyperlink w:history="true" w:anchor="_bookmark441">
        <w:r>
          <w:rPr>
            <w:w w:val="95"/>
          </w:rPr>
          <w:t>2012) </w:t>
        </w:r>
      </w:hyperlink>
      <w:r>
        <w:rPr>
          <w:w w:val="95"/>
        </w:rPr>
        <w:t>(version 2.3.5). Reads reads with low mapping quality (–minMappingQuality 30) or</w:t>
      </w:r>
      <w:r>
        <w:rPr>
          <w:spacing w:val="1"/>
          <w:w w:val="95"/>
        </w:rPr>
        <w:t> </w:t>
      </w:r>
      <w:r>
        <w:rPr>
          <w:w w:val="90"/>
        </w:rPr>
        <w:t>mapping to the mitochondrial chromosome or aforementioned blacklisted regions were filtered</w:t>
      </w:r>
      <w:r>
        <w:rPr>
          <w:spacing w:val="1"/>
          <w:w w:val="90"/>
        </w:rPr>
        <w:t> </w:t>
      </w:r>
      <w:r>
        <w:rPr/>
        <w:t>out. Peak calling was performed using MACS2 (Y</w:t>
      </w:r>
      <w:hyperlink w:history="true" w:anchor="_bookmark571">
        <w:r>
          <w:rPr/>
          <w:t>ong Zhang et al., 2008</w:t>
        </w:r>
      </w:hyperlink>
      <w:r>
        <w:rPr/>
        <w:t>) (version 2.2.7.1)</w:t>
      </w:r>
      <w:r>
        <w:rPr>
          <w:spacing w:val="-55"/>
        </w:rPr>
        <w:t> </w:t>
      </w:r>
      <w:r>
        <w:rPr/>
        <w:t>with</w:t>
      </w:r>
      <w:r>
        <w:rPr>
          <w:spacing w:val="7"/>
        </w:rPr>
        <w:t> </w:t>
      </w:r>
      <w:r>
        <w:rPr/>
        <w:t>mouse</w:t>
      </w:r>
      <w:r>
        <w:rPr>
          <w:spacing w:val="7"/>
        </w:rPr>
        <w:t> </w:t>
      </w:r>
      <w:r>
        <w:rPr/>
        <w:t>genome</w:t>
      </w:r>
      <w:r>
        <w:rPr>
          <w:spacing w:val="6"/>
        </w:rPr>
        <w:t> </w:t>
      </w:r>
      <w:r>
        <w:rPr/>
        <w:t>size</w:t>
      </w:r>
      <w:r>
        <w:rPr>
          <w:spacing w:val="7"/>
        </w:rPr>
        <w:t> </w:t>
      </w:r>
      <w:r>
        <w:rPr/>
        <w:t>(-g</w:t>
      </w:r>
      <w:r>
        <w:rPr>
          <w:spacing w:val="7"/>
        </w:rPr>
        <w:t> </w:t>
      </w:r>
      <w:r>
        <w:rPr/>
        <w:t>2744254612)</w:t>
      </w:r>
      <w:r>
        <w:rPr>
          <w:spacing w:val="8"/>
        </w:rPr>
        <w:t> </w:t>
      </w:r>
      <w:r>
        <w:rPr/>
        <w:t>and</w:t>
      </w:r>
      <w:r>
        <w:rPr>
          <w:spacing w:val="6"/>
        </w:rPr>
        <w:t> </w:t>
      </w:r>
      <w:r>
        <w:rPr/>
        <w:t>SE</w:t>
      </w:r>
      <w:r>
        <w:rPr>
          <w:spacing w:val="7"/>
        </w:rPr>
        <w:t> </w:t>
      </w:r>
      <w:r>
        <w:rPr/>
        <w:t>BAM</w:t>
      </w:r>
      <w:r>
        <w:rPr>
          <w:spacing w:val="7"/>
        </w:rPr>
        <w:t> </w:t>
      </w:r>
      <w:r>
        <w:rPr/>
        <w:t>file</w:t>
      </w:r>
      <w:r>
        <w:rPr>
          <w:spacing w:val="7"/>
        </w:rPr>
        <w:t> </w:t>
      </w:r>
      <w:r>
        <w:rPr/>
        <w:t>format</w:t>
      </w:r>
      <w:r>
        <w:rPr>
          <w:spacing w:val="7"/>
        </w:rPr>
        <w:t> </w:t>
      </w:r>
      <w:r>
        <w:rPr/>
        <w:t>(-f</w:t>
      </w:r>
      <w:r>
        <w:rPr>
          <w:spacing w:val="7"/>
        </w:rPr>
        <w:t> </w:t>
      </w:r>
      <w:r>
        <w:rPr/>
        <w:t>BAM).</w:t>
      </w:r>
    </w:p>
    <w:p>
      <w:pPr>
        <w:pStyle w:val="BodyText"/>
        <w:spacing w:before="7"/>
        <w:rPr>
          <w:sz w:val="38"/>
        </w:rPr>
      </w:pPr>
    </w:p>
    <w:p>
      <w:pPr>
        <w:pStyle w:val="Heading3"/>
        <w:numPr>
          <w:ilvl w:val="2"/>
          <w:numId w:val="21"/>
        </w:numPr>
        <w:tabs>
          <w:tab w:pos="2407" w:val="left" w:leader="none"/>
          <w:tab w:pos="2408" w:val="left" w:leader="none"/>
        </w:tabs>
        <w:spacing w:line="240" w:lineRule="auto" w:before="1" w:after="0"/>
        <w:ind w:left="2407" w:right="0" w:hanging="1148"/>
        <w:jc w:val="left"/>
      </w:pPr>
      <w:bookmarkStart w:name="Bisulfite sequencing (BS)" w:id="218"/>
      <w:bookmarkEnd w:id="218"/>
      <w:r>
        <w:rPr>
          <w:b w:val="0"/>
        </w:rPr>
      </w:r>
      <w:bookmarkStart w:name="_bookmark107" w:id="219"/>
      <w:bookmarkEnd w:id="219"/>
      <w:r>
        <w:rPr>
          <w:b w:val="0"/>
        </w:rPr>
      </w:r>
      <w:bookmarkStart w:name="_bookmark107" w:id="220"/>
      <w:bookmarkEnd w:id="220"/>
      <w:r>
        <w:rPr>
          <w:w w:val="95"/>
        </w:rPr>
        <w:t>Bisulfit</w:t>
      </w:r>
      <w:r>
        <w:rPr>
          <w:w w:val="95"/>
        </w:rPr>
        <w:t>e</w:t>
      </w:r>
      <w:r>
        <w:rPr>
          <w:spacing w:val="45"/>
          <w:w w:val="95"/>
        </w:rPr>
        <w:t> </w:t>
      </w:r>
      <w:r>
        <w:rPr>
          <w:w w:val="95"/>
        </w:rPr>
        <w:t>sequencing</w:t>
      </w:r>
      <w:r>
        <w:rPr>
          <w:spacing w:val="46"/>
          <w:w w:val="95"/>
        </w:rPr>
        <w:t> </w:t>
      </w:r>
      <w:r>
        <w:rPr>
          <w:w w:val="95"/>
        </w:rPr>
        <w:t>(BS)</w:t>
      </w:r>
    </w:p>
    <w:p>
      <w:pPr>
        <w:pStyle w:val="BodyText"/>
        <w:spacing w:line="314" w:lineRule="auto" w:before="239"/>
        <w:ind w:left="1251" w:right="1046" w:firstLine="8"/>
        <w:jc w:val="both"/>
      </w:pPr>
      <w:r>
        <w:rPr/>
        <w:t>Quality</w:t>
      </w:r>
      <w:r>
        <w:rPr>
          <w:spacing w:val="-4"/>
        </w:rPr>
        <w:t> </w:t>
      </w:r>
      <w:r>
        <w:rPr/>
        <w:t>control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alignment:BS</w:t>
      </w:r>
      <w:r>
        <w:rPr>
          <w:spacing w:val="-4"/>
        </w:rPr>
        <w:t> </w:t>
      </w:r>
      <w:r>
        <w:rPr/>
        <w:t>paired-end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PND7,</w:t>
      </w:r>
      <w:r>
        <w:rPr>
          <w:spacing w:val="-4"/>
        </w:rPr>
        <w:t> </w:t>
      </w:r>
      <w:r>
        <w:rPr/>
        <w:t>PND14,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PNW8</w:t>
      </w:r>
      <w:r>
        <w:rPr>
          <w:spacing w:val="-3"/>
        </w:rPr>
        <w:t> </w:t>
      </w:r>
      <w:r>
        <w:rPr/>
        <w:t>(adults)</w:t>
      </w:r>
      <w:r>
        <w:rPr>
          <w:spacing w:val="-56"/>
        </w:rPr>
        <w:t> </w:t>
      </w:r>
      <w:r>
        <w:rPr>
          <w:spacing w:val="-1"/>
        </w:rPr>
        <w:t>were</w:t>
      </w:r>
      <w:r>
        <w:rPr>
          <w:spacing w:val="-8"/>
        </w:rPr>
        <w:t> </w:t>
      </w:r>
      <w:r>
        <w:rPr/>
        <w:t>obtained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GEO</w:t>
      </w:r>
      <w:r>
        <w:rPr>
          <w:spacing w:val="-8"/>
        </w:rPr>
        <w:t> </w:t>
      </w:r>
      <w:r>
        <w:rPr/>
        <w:t>accession</w:t>
      </w:r>
      <w:r>
        <w:rPr>
          <w:spacing w:val="-8"/>
        </w:rPr>
        <w:t> </w:t>
      </w:r>
      <w:r>
        <w:rPr/>
        <w:t>GSE49623</w:t>
      </w:r>
      <w:r>
        <w:rPr>
          <w:spacing w:val="-7"/>
        </w:rPr>
        <w:t> </w:t>
      </w:r>
      <w:hyperlink w:history="true" w:anchor="_bookmark398">
        <w:r>
          <w:rPr/>
          <w:t>(Hammoud</w:t>
        </w:r>
        <w:r>
          <w:rPr>
            <w:spacing w:val="-8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8"/>
          </w:rPr>
          <w:t> </w:t>
        </w:r>
        <w:r>
          <w:rPr/>
          <w:t>2015).</w:t>
        </w:r>
      </w:hyperlink>
      <w:r>
        <w:rPr>
          <w:spacing w:val="10"/>
        </w:rPr>
        <w:t> </w:t>
      </w:r>
      <w:r>
        <w:rPr/>
        <w:t>FASTQ</w:t>
      </w:r>
      <w:r>
        <w:rPr>
          <w:spacing w:val="-7"/>
        </w:rPr>
        <w:t> </w:t>
      </w:r>
      <w:r>
        <w:rPr/>
        <w:t>files</w:t>
      </w:r>
      <w:r>
        <w:rPr>
          <w:spacing w:val="-8"/>
        </w:rPr>
        <w:t> </w:t>
      </w:r>
      <w:r>
        <w:rPr/>
        <w:t>were</w:t>
      </w:r>
      <w:r>
        <w:rPr>
          <w:spacing w:val="-56"/>
        </w:rPr>
        <w:t> </w:t>
      </w:r>
      <w:r>
        <w:rPr>
          <w:spacing w:val="-1"/>
        </w:rPr>
        <w:t>obtained using fastq-dump (version 2.10.8), and different runs were </w:t>
      </w:r>
      <w:r>
        <w:rPr/>
        <w:t>merged. FASTQ files</w:t>
      </w:r>
      <w:r>
        <w:rPr>
          <w:spacing w:val="-55"/>
        </w:rPr>
        <w:t> </w:t>
      </w:r>
      <w:r>
        <w:rPr/>
        <w:t>were assessed for quality using FastQC </w:t>
      </w:r>
      <w:hyperlink w:history="true" w:anchor="_bookmark299">
        <w:r>
          <w:rPr/>
          <w:t>(Andrews et al., 2012)</w:t>
        </w:r>
      </w:hyperlink>
      <w:r>
        <w:rPr/>
        <w:t> (version 0.11.8).</w:t>
      </w:r>
      <w:r>
        <w:rPr>
          <w:spacing w:val="1"/>
        </w:rPr>
        <w:t> </w:t>
      </w:r>
      <w:r>
        <w:rPr/>
        <w:t>QC was</w:t>
      </w:r>
      <w:r>
        <w:rPr>
          <w:spacing w:val="1"/>
        </w:rPr>
        <w:t> </w:t>
      </w:r>
      <w:r>
        <w:rPr>
          <w:spacing w:val="-1"/>
        </w:rPr>
        <w:t>performed using TrimGalore </w:t>
      </w:r>
      <w:hyperlink w:history="true" w:anchor="_bookmark434">
        <w:r>
          <w:rPr/>
          <w:t>(Krueger, 2015)</w:t>
        </w:r>
      </w:hyperlink>
      <w:r>
        <w:rPr/>
        <w:t> (version 0.6.4_dev) in PE mode (–paired),</w:t>
      </w:r>
      <w:r>
        <w:rPr>
          <w:spacing w:val="1"/>
        </w:rPr>
        <w:t> </w:t>
      </w:r>
      <w:r>
        <w:rPr/>
        <w:t>trimming adapters, low-quality ends (-q 30) and discarding trimmed reads shorter than</w:t>
      </w:r>
      <w:r>
        <w:rPr>
          <w:spacing w:val="1"/>
        </w:rPr>
        <w:t> </w:t>
      </w:r>
      <w:r>
        <w:rPr/>
        <w:t>30 bp (–length 30). Alignment of the QC data was performed using Bismark </w:t>
      </w:r>
      <w:hyperlink w:history="true" w:anchor="_bookmark435">
        <w:r>
          <w:rPr/>
          <w:t>(Krueger &amp;</w:t>
        </w:r>
      </w:hyperlink>
      <w:r>
        <w:rPr>
          <w:spacing w:val="1"/>
        </w:rPr>
        <w:t> </w:t>
      </w:r>
      <w:hyperlink w:history="true" w:anchor="_bookmark435">
        <w:r>
          <w:rPr>
            <w:w w:val="90"/>
          </w:rPr>
          <w:t>Andrews,</w:t>
        </w:r>
        <w:r>
          <w:rPr>
            <w:spacing w:val="30"/>
            <w:w w:val="90"/>
          </w:rPr>
          <w:t> </w:t>
        </w:r>
        <w:r>
          <w:rPr>
            <w:w w:val="90"/>
          </w:rPr>
          <w:t>2011)</w:t>
        </w:r>
        <w:r>
          <w:rPr>
            <w:spacing w:val="23"/>
            <w:w w:val="90"/>
          </w:rPr>
          <w:t> </w:t>
        </w:r>
      </w:hyperlink>
      <w:r>
        <w:rPr>
          <w:w w:val="90"/>
        </w:rPr>
        <w:t>(version</w:t>
      </w:r>
      <w:r>
        <w:rPr>
          <w:spacing w:val="23"/>
          <w:w w:val="90"/>
        </w:rPr>
        <w:t> </w:t>
      </w:r>
      <w:r>
        <w:rPr>
          <w:w w:val="90"/>
        </w:rPr>
        <w:t>0.22.3)</w:t>
      </w:r>
      <w:r>
        <w:rPr>
          <w:spacing w:val="23"/>
          <w:w w:val="90"/>
        </w:rPr>
        <w:t> </w:t>
      </w:r>
      <w:r>
        <w:rPr>
          <w:w w:val="90"/>
        </w:rPr>
        <w:t>on</w:t>
      </w:r>
      <w:r>
        <w:rPr>
          <w:spacing w:val="24"/>
          <w:w w:val="90"/>
        </w:rPr>
        <w:t> </w:t>
      </w:r>
      <w:r>
        <w:rPr>
          <w:w w:val="90"/>
        </w:rPr>
        <w:t>a</w:t>
      </w:r>
      <w:r>
        <w:rPr>
          <w:spacing w:val="23"/>
          <w:w w:val="90"/>
        </w:rPr>
        <w:t> </w:t>
      </w:r>
      <w:r>
        <w:rPr>
          <w:w w:val="90"/>
        </w:rPr>
        <w:t>GRCm38</w:t>
      </w:r>
      <w:r>
        <w:rPr>
          <w:spacing w:val="23"/>
          <w:w w:val="90"/>
        </w:rPr>
        <w:t> </w:t>
      </w:r>
      <w:r>
        <w:rPr>
          <w:w w:val="90"/>
        </w:rPr>
        <w:t>index</w:t>
      </w:r>
      <w:r>
        <w:rPr>
          <w:spacing w:val="23"/>
          <w:w w:val="90"/>
        </w:rPr>
        <w:t> </w:t>
      </w:r>
      <w:r>
        <w:rPr>
          <w:w w:val="90"/>
        </w:rPr>
        <w:t>built</w:t>
      </w:r>
      <w:r>
        <w:rPr>
          <w:spacing w:val="23"/>
          <w:w w:val="90"/>
        </w:rPr>
        <w:t> </w:t>
      </w:r>
      <w:r>
        <w:rPr>
          <w:w w:val="90"/>
        </w:rPr>
        <w:t>using</w:t>
      </w:r>
      <w:r>
        <w:rPr>
          <w:spacing w:val="24"/>
          <w:w w:val="90"/>
        </w:rPr>
        <w:t> </w:t>
      </w:r>
      <w:r>
        <w:rPr>
          <w:w w:val="90"/>
        </w:rPr>
        <w:t>bismark_genome_preparation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314" w:lineRule="auto" w:before="145"/>
        <w:ind w:left="900" w:right="1436" w:hanging="28"/>
        <w:jc w:val="both"/>
      </w:pPr>
      <w:r>
        <w:rPr>
          <w:spacing w:val="-1"/>
        </w:rPr>
        <w:t>(version</w:t>
      </w:r>
      <w:r>
        <w:rPr>
          <w:spacing w:val="-7"/>
        </w:rPr>
        <w:t> </w:t>
      </w:r>
      <w:r>
        <w:rPr>
          <w:spacing w:val="-1"/>
        </w:rPr>
        <w:t>0.17.0).</w:t>
      </w:r>
      <w:r>
        <w:rPr>
          <w:spacing w:val="11"/>
        </w:rPr>
        <w:t> </w:t>
      </w:r>
      <w:r>
        <w:rPr>
          <w:spacing w:val="-1"/>
        </w:rPr>
        <w:t>Methylation</w:t>
      </w:r>
      <w:r>
        <w:rPr>
          <w:spacing w:val="-7"/>
        </w:rPr>
        <w:t> </w:t>
      </w:r>
      <w:r>
        <w:rPr>
          <w:spacing w:val="-1"/>
        </w:rPr>
        <w:t>information</w:t>
      </w:r>
      <w:r>
        <w:rPr>
          <w:spacing w:val="-6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individual</w:t>
      </w:r>
      <w:r>
        <w:rPr>
          <w:spacing w:val="-7"/>
        </w:rPr>
        <w:t> </w:t>
      </w:r>
      <w:r>
        <w:rPr/>
        <w:t>cytosines</w:t>
      </w:r>
      <w:r>
        <w:rPr>
          <w:spacing w:val="-7"/>
        </w:rPr>
        <w:t> </w:t>
      </w:r>
      <w:r>
        <w:rPr/>
        <w:t>was</w:t>
      </w:r>
      <w:r>
        <w:rPr>
          <w:spacing w:val="-6"/>
        </w:rPr>
        <w:t> </w:t>
      </w:r>
      <w:r>
        <w:rPr/>
        <w:t>extracted</w:t>
      </w:r>
      <w:r>
        <w:rPr>
          <w:spacing w:val="-7"/>
        </w:rPr>
        <w:t> </w:t>
      </w:r>
      <w:r>
        <w:rPr/>
        <w:t>using</w:t>
      </w:r>
      <w:r>
        <w:rPr>
          <w:spacing w:val="-7"/>
        </w:rPr>
        <w:t> </w:t>
      </w:r>
      <w:r>
        <w:rPr/>
        <w:t>the</w:t>
      </w:r>
      <w:r>
        <w:rPr>
          <w:spacing w:val="-55"/>
        </w:rPr>
        <w:t> </w:t>
      </w:r>
      <w:r>
        <w:rPr/>
        <w:t>bismark_methylation_extractor</w:t>
      </w:r>
      <w:r>
        <w:rPr>
          <w:spacing w:val="-1"/>
        </w:rPr>
        <w:t> </w:t>
      </w:r>
      <w:r>
        <w:rPr/>
        <w:t>tool from the Bismark package (version 0.22.3).</w:t>
      </w:r>
    </w:p>
    <w:p>
      <w:pPr>
        <w:pStyle w:val="BodyText"/>
        <w:spacing w:before="3"/>
        <w:rPr>
          <w:sz w:val="41"/>
        </w:rPr>
      </w:pPr>
    </w:p>
    <w:p>
      <w:pPr>
        <w:pStyle w:val="Heading3"/>
        <w:numPr>
          <w:ilvl w:val="2"/>
          <w:numId w:val="21"/>
        </w:numPr>
        <w:tabs>
          <w:tab w:pos="2047" w:val="left" w:leader="none"/>
          <w:tab w:pos="2048" w:val="left" w:leader="none"/>
        </w:tabs>
        <w:spacing w:line="240" w:lineRule="auto" w:before="0" w:after="0"/>
        <w:ind w:left="2047" w:right="0" w:hanging="1148"/>
        <w:jc w:val="left"/>
      </w:pPr>
      <w:bookmarkStart w:name="High-throughput sequencing data analysis" w:id="221"/>
      <w:bookmarkEnd w:id="221"/>
      <w:r>
        <w:rPr>
          <w:b w:val="0"/>
        </w:rPr>
      </w:r>
      <w:bookmarkStart w:name="_bookmark108" w:id="222"/>
      <w:bookmarkEnd w:id="222"/>
      <w:r>
        <w:rPr>
          <w:b w:val="0"/>
        </w:rPr>
      </w:r>
      <w:bookmarkStart w:name="_bookmark108" w:id="223"/>
      <w:bookmarkEnd w:id="223"/>
      <w:r>
        <w:rPr>
          <w:w w:val="95"/>
        </w:rPr>
        <w:t>High-throughpu</w:t>
      </w:r>
      <w:r>
        <w:rPr>
          <w:w w:val="95"/>
        </w:rPr>
        <w:t>t</w:t>
      </w:r>
      <w:r>
        <w:rPr>
          <w:spacing w:val="42"/>
          <w:w w:val="95"/>
        </w:rPr>
        <w:t> </w:t>
      </w:r>
      <w:r>
        <w:rPr>
          <w:w w:val="95"/>
        </w:rPr>
        <w:t>sequencing</w:t>
      </w:r>
      <w:r>
        <w:rPr>
          <w:spacing w:val="42"/>
          <w:w w:val="95"/>
        </w:rPr>
        <w:t> </w:t>
      </w:r>
      <w:r>
        <w:rPr>
          <w:w w:val="95"/>
        </w:rPr>
        <w:t>data</w:t>
      </w:r>
      <w:r>
        <w:rPr>
          <w:spacing w:val="42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line="314" w:lineRule="auto" w:before="248"/>
        <w:ind w:left="900" w:right="1430"/>
        <w:jc w:val="both"/>
      </w:pPr>
      <w:r>
        <w:rPr/>
        <w:t>Data availability:the datasets used in this study are available from the following GEO</w:t>
      </w:r>
      <w:r>
        <w:rPr>
          <w:spacing w:val="1"/>
        </w:rPr>
        <w:t> </w:t>
      </w:r>
      <w:r>
        <w:rPr>
          <w:spacing w:val="-1"/>
        </w:rPr>
        <w:t>accessions: </w:t>
      </w:r>
      <w:r>
        <w:rPr/>
        <w:t>**GSE</w:t>
      </w:r>
      <w:r>
        <w:rPr>
          <w:u w:val="single"/>
        </w:rPr>
        <w:t>  </w:t>
      </w:r>
      <w:r>
        <w:rPr>
          <w:spacing w:val="1"/>
          <w:u w:val="single"/>
        </w:rPr>
        <w:t> </w:t>
      </w:r>
      <w:r>
        <w:rPr/>
        <w:t>**, GSE49621, GSE49622, GSE62355, and GSE49623. An overview</w:t>
      </w:r>
      <w:r>
        <w:rPr>
          <w:spacing w:val="-55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datasets</w:t>
      </w:r>
      <w:r>
        <w:rPr>
          <w:spacing w:val="15"/>
        </w:rPr>
        <w:t> </w:t>
      </w:r>
      <w:r>
        <w:rPr/>
        <w:t>included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study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/>
        <w:t>shown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Table</w:t>
      </w:r>
      <w:r>
        <w:rPr>
          <w:spacing w:val="14"/>
        </w:rPr>
        <w:t> </w:t>
      </w:r>
      <w:hyperlink w:history="true" w:anchor="_bookmark109">
        <w:r>
          <w:rPr/>
          <w:t>1.1</w:t>
        </w:r>
      </w:hyperlink>
    </w:p>
    <w:p>
      <w:pPr>
        <w:spacing w:before="247"/>
        <w:ind w:left="1589" w:right="2129" w:firstLine="0"/>
        <w:jc w:val="center"/>
        <w:rPr>
          <w:sz w:val="20"/>
        </w:rPr>
      </w:pPr>
      <w:bookmarkStart w:name="_bookmark109" w:id="224"/>
      <w:bookmarkEnd w:id="224"/>
      <w:r>
        <w:rPr/>
      </w:r>
      <w:r>
        <w:rPr>
          <w:b/>
          <w:sz w:val="20"/>
        </w:rPr>
        <w:t>Table</w:t>
      </w:r>
      <w:r>
        <w:rPr>
          <w:b/>
          <w:spacing w:val="5"/>
          <w:sz w:val="20"/>
        </w:rPr>
        <w:t> </w:t>
      </w:r>
      <w:r>
        <w:rPr>
          <w:b/>
          <w:sz w:val="20"/>
        </w:rPr>
        <w:t>1.1:</w:t>
      </w:r>
      <w:r>
        <w:rPr>
          <w:b/>
          <w:spacing w:val="25"/>
          <w:sz w:val="20"/>
        </w:rPr>
        <w:t> </w:t>
      </w:r>
      <w:r>
        <w:rPr>
          <w:sz w:val="20"/>
        </w:rPr>
        <w:t>Datasets</w:t>
      </w:r>
      <w:r>
        <w:rPr>
          <w:spacing w:val="1"/>
          <w:sz w:val="20"/>
        </w:rPr>
        <w:t> </w:t>
      </w:r>
      <w:r>
        <w:rPr>
          <w:sz w:val="20"/>
        </w:rPr>
        <w:t>used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manuscript</w:t>
      </w:r>
    </w:p>
    <w:p>
      <w:pPr>
        <w:pStyle w:val="BodyText"/>
        <w:spacing w:before="9"/>
        <w:rPr>
          <w:sz w:val="20"/>
        </w:rPr>
      </w:pPr>
    </w:p>
    <w:tbl>
      <w:tblPr>
        <w:tblW w:w="0" w:type="auto"/>
        <w:jc w:val="left"/>
        <w:tblInd w:w="16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7"/>
        <w:gridCol w:w="2564"/>
        <w:gridCol w:w="3727"/>
      </w:tblGrid>
      <w:tr>
        <w:trPr>
          <w:trHeight w:val="464" w:hRule="atLeast"/>
        </w:trPr>
        <w:tc>
          <w:tcPr>
            <w:tcW w:w="158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7"/>
              <w:ind w:left="119"/>
              <w:rPr>
                <w:sz w:val="24"/>
              </w:rPr>
            </w:pPr>
            <w:r>
              <w:rPr>
                <w:sz w:val="24"/>
              </w:rPr>
              <w:t>Source</w:t>
            </w:r>
          </w:p>
        </w:tc>
        <w:tc>
          <w:tcPr>
            <w:tcW w:w="256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7"/>
              <w:ind w:left="119"/>
              <w:rPr>
                <w:sz w:val="24"/>
              </w:rPr>
            </w:pPr>
            <w:r>
              <w:rPr>
                <w:sz w:val="24"/>
              </w:rPr>
              <w:t>Sequencing</w:t>
            </w:r>
          </w:p>
        </w:tc>
        <w:tc>
          <w:tcPr>
            <w:tcW w:w="372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7"/>
              <w:ind w:left="120"/>
              <w:rPr>
                <w:sz w:val="24"/>
              </w:rPr>
            </w:pPr>
            <w:r>
              <w:rPr>
                <w:sz w:val="24"/>
              </w:rPr>
              <w:t>Stages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(n)</w:t>
            </w:r>
          </w:p>
        </w:tc>
      </w:tr>
      <w:tr>
        <w:trPr>
          <w:trHeight w:val="394" w:hRule="atLeast"/>
        </w:trPr>
        <w:tc>
          <w:tcPr>
            <w:tcW w:w="1587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6"/>
              <w:ind w:left="119"/>
              <w:rPr>
                <w:sz w:val="24"/>
              </w:rPr>
            </w:pPr>
            <w:r>
              <w:rPr>
                <w:sz w:val="24"/>
              </w:rPr>
              <w:t>GSE</w:t>
            </w:r>
          </w:p>
        </w:tc>
        <w:tc>
          <w:tcPr>
            <w:tcW w:w="25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6"/>
              <w:ind w:left="119"/>
              <w:rPr>
                <w:sz w:val="24"/>
              </w:rPr>
            </w:pPr>
            <w:r>
              <w:rPr>
                <w:sz w:val="24"/>
              </w:rPr>
              <w:t>RNA-seq</w:t>
            </w:r>
          </w:p>
        </w:tc>
        <w:tc>
          <w:tcPr>
            <w:tcW w:w="3727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6"/>
              <w:ind w:left="119"/>
              <w:rPr>
                <w:sz w:val="24"/>
              </w:rPr>
            </w:pPr>
            <w:r>
              <w:rPr>
                <w:sz w:val="24"/>
              </w:rPr>
              <w:t>PND8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(8),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PND15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(9)</w:t>
            </w:r>
          </w:p>
        </w:tc>
      </w:tr>
      <w:tr>
        <w:trPr>
          <w:trHeight w:val="358" w:hRule="atLeast"/>
        </w:trPr>
        <w:tc>
          <w:tcPr>
            <w:tcW w:w="1587" w:type="dxa"/>
          </w:tcPr>
          <w:p>
            <w:pPr>
              <w:pStyle w:val="TableParagraph"/>
              <w:spacing w:before="60"/>
              <w:ind w:left="119"/>
              <w:rPr>
                <w:sz w:val="24"/>
              </w:rPr>
            </w:pPr>
            <w:r>
              <w:rPr>
                <w:sz w:val="24"/>
              </w:rPr>
              <w:t>GSM1525703</w:t>
            </w:r>
          </w:p>
        </w:tc>
        <w:tc>
          <w:tcPr>
            <w:tcW w:w="2564" w:type="dxa"/>
          </w:tcPr>
          <w:p>
            <w:pPr>
              <w:pStyle w:val="TableParagraph"/>
              <w:spacing w:before="60"/>
              <w:ind w:left="120"/>
              <w:rPr>
                <w:sz w:val="24"/>
              </w:rPr>
            </w:pPr>
            <w:r>
              <w:rPr>
                <w:sz w:val="24"/>
              </w:rPr>
              <w:t>RNA-seq</w:t>
            </w:r>
          </w:p>
        </w:tc>
        <w:tc>
          <w:tcPr>
            <w:tcW w:w="3727" w:type="dxa"/>
          </w:tcPr>
          <w:p>
            <w:pPr>
              <w:pStyle w:val="TableParagraph"/>
              <w:spacing w:before="60"/>
              <w:ind w:left="120"/>
              <w:rPr>
                <w:sz w:val="24"/>
              </w:rPr>
            </w:pPr>
            <w:r>
              <w:rPr>
                <w:w w:val="105"/>
                <w:sz w:val="24"/>
              </w:rPr>
              <w:t>PND14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(1)</w:t>
            </w:r>
          </w:p>
        </w:tc>
      </w:tr>
      <w:tr>
        <w:trPr>
          <w:trHeight w:val="358" w:hRule="atLeast"/>
        </w:trPr>
        <w:tc>
          <w:tcPr>
            <w:tcW w:w="1587" w:type="dxa"/>
          </w:tcPr>
          <w:p>
            <w:pPr>
              <w:pStyle w:val="TableParagraph"/>
              <w:spacing w:before="60"/>
              <w:ind w:left="119"/>
              <w:rPr>
                <w:sz w:val="24"/>
              </w:rPr>
            </w:pPr>
            <w:r>
              <w:rPr>
                <w:sz w:val="24"/>
              </w:rPr>
              <w:t>GSM1415671</w:t>
            </w:r>
          </w:p>
        </w:tc>
        <w:tc>
          <w:tcPr>
            <w:tcW w:w="2564" w:type="dxa"/>
          </w:tcPr>
          <w:p>
            <w:pPr>
              <w:pStyle w:val="TableParagraph"/>
              <w:spacing w:before="60"/>
              <w:ind w:left="120"/>
              <w:rPr>
                <w:sz w:val="24"/>
              </w:rPr>
            </w:pPr>
            <w:r>
              <w:rPr>
                <w:sz w:val="24"/>
              </w:rPr>
              <w:t>RNA-seq</w:t>
            </w:r>
          </w:p>
        </w:tc>
        <w:tc>
          <w:tcPr>
            <w:tcW w:w="3727" w:type="dxa"/>
          </w:tcPr>
          <w:p>
            <w:pPr>
              <w:pStyle w:val="TableParagraph"/>
              <w:spacing w:before="60"/>
              <w:ind w:left="120"/>
              <w:rPr>
                <w:sz w:val="24"/>
              </w:rPr>
            </w:pPr>
            <w:r>
              <w:rPr>
                <w:sz w:val="24"/>
              </w:rPr>
              <w:t>PNW8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</w:tr>
      <w:tr>
        <w:trPr>
          <w:trHeight w:val="358" w:hRule="atLeast"/>
        </w:trPr>
        <w:tc>
          <w:tcPr>
            <w:tcW w:w="1587" w:type="dxa"/>
          </w:tcPr>
          <w:p>
            <w:pPr>
              <w:pStyle w:val="TableParagraph"/>
              <w:spacing w:before="60"/>
              <w:ind w:left="119"/>
              <w:rPr>
                <w:sz w:val="24"/>
              </w:rPr>
            </w:pPr>
            <w:r>
              <w:rPr>
                <w:sz w:val="24"/>
              </w:rPr>
              <w:t>GSE</w:t>
            </w:r>
          </w:p>
        </w:tc>
        <w:tc>
          <w:tcPr>
            <w:tcW w:w="2564" w:type="dxa"/>
          </w:tcPr>
          <w:p>
            <w:pPr>
              <w:pStyle w:val="TableParagraph"/>
              <w:spacing w:before="60"/>
              <w:ind w:left="119"/>
              <w:rPr>
                <w:sz w:val="24"/>
              </w:rPr>
            </w:pPr>
            <w:r>
              <w:rPr>
                <w:sz w:val="24"/>
              </w:rPr>
              <w:t>ATAC-seq</w:t>
            </w:r>
          </w:p>
        </w:tc>
        <w:tc>
          <w:tcPr>
            <w:tcW w:w="3727" w:type="dxa"/>
          </w:tcPr>
          <w:p>
            <w:pPr>
              <w:pStyle w:val="TableParagraph"/>
              <w:spacing w:before="60"/>
              <w:ind w:left="120"/>
              <w:rPr>
                <w:sz w:val="24"/>
              </w:rPr>
            </w:pPr>
            <w:r>
              <w:rPr>
                <w:sz w:val="24"/>
              </w:rPr>
              <w:t>PND15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(6),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PNW20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(5)</w:t>
            </w:r>
          </w:p>
        </w:tc>
      </w:tr>
      <w:tr>
        <w:trPr>
          <w:trHeight w:val="417" w:hRule="atLeast"/>
        </w:trPr>
        <w:tc>
          <w:tcPr>
            <w:tcW w:w="1587" w:type="dxa"/>
          </w:tcPr>
          <w:p>
            <w:pPr>
              <w:pStyle w:val="TableParagraph"/>
              <w:spacing w:before="60"/>
              <w:ind w:left="119"/>
              <w:rPr>
                <w:sz w:val="24"/>
              </w:rPr>
            </w:pPr>
            <w:r>
              <w:rPr>
                <w:w w:val="95"/>
                <w:sz w:val="24"/>
              </w:rPr>
              <w:t>GSM1202705</w:t>
            </w:r>
          </w:p>
        </w:tc>
        <w:tc>
          <w:tcPr>
            <w:tcW w:w="2564" w:type="dxa"/>
          </w:tcPr>
          <w:p>
            <w:pPr>
              <w:pStyle w:val="TableParagraph"/>
              <w:spacing w:before="60"/>
              <w:ind w:left="120"/>
              <w:rPr>
                <w:sz w:val="24"/>
              </w:rPr>
            </w:pPr>
            <w:r>
              <w:rPr>
                <w:w w:val="95"/>
                <w:sz w:val="24"/>
              </w:rPr>
              <w:t>ChIP-seq</w:t>
            </w:r>
            <w:r>
              <w:rPr>
                <w:spacing w:val="1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(H3K4me3)</w:t>
            </w:r>
          </w:p>
        </w:tc>
        <w:tc>
          <w:tcPr>
            <w:tcW w:w="3727" w:type="dxa"/>
          </w:tcPr>
          <w:p>
            <w:pPr>
              <w:pStyle w:val="TableParagraph"/>
              <w:spacing w:before="60"/>
              <w:ind w:left="121"/>
              <w:rPr>
                <w:sz w:val="24"/>
              </w:rPr>
            </w:pPr>
            <w:r>
              <w:rPr>
                <w:sz w:val="24"/>
              </w:rPr>
              <w:t>PNW8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</w:tr>
      <w:tr>
        <w:trPr>
          <w:trHeight w:val="417" w:hRule="atLeast"/>
        </w:trPr>
        <w:tc>
          <w:tcPr>
            <w:tcW w:w="1587" w:type="dxa"/>
          </w:tcPr>
          <w:p>
            <w:pPr>
              <w:pStyle w:val="TableParagraph"/>
              <w:spacing w:before="119"/>
              <w:ind w:left="119"/>
              <w:rPr>
                <w:sz w:val="24"/>
              </w:rPr>
            </w:pPr>
            <w:r>
              <w:rPr>
                <w:w w:val="95"/>
                <w:sz w:val="24"/>
              </w:rPr>
              <w:t>GSM1202708</w:t>
            </w:r>
          </w:p>
        </w:tc>
        <w:tc>
          <w:tcPr>
            <w:tcW w:w="2564" w:type="dxa"/>
          </w:tcPr>
          <w:p>
            <w:pPr>
              <w:pStyle w:val="TableParagraph"/>
              <w:spacing w:before="119"/>
              <w:ind w:left="120"/>
              <w:rPr>
                <w:sz w:val="24"/>
              </w:rPr>
            </w:pPr>
            <w:r>
              <w:rPr>
                <w:w w:val="95"/>
                <w:sz w:val="24"/>
              </w:rPr>
              <w:t>ChIP-seq</w:t>
            </w:r>
            <w:r>
              <w:rPr>
                <w:spacing w:val="1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(H3K27me3)</w:t>
            </w:r>
          </w:p>
        </w:tc>
        <w:tc>
          <w:tcPr>
            <w:tcW w:w="3727" w:type="dxa"/>
          </w:tcPr>
          <w:p>
            <w:pPr>
              <w:pStyle w:val="TableParagraph"/>
              <w:spacing w:before="119"/>
              <w:ind w:left="121"/>
              <w:rPr>
                <w:sz w:val="24"/>
              </w:rPr>
            </w:pPr>
            <w:r>
              <w:rPr>
                <w:sz w:val="24"/>
              </w:rPr>
              <w:t>PNW8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</w:tr>
      <w:tr>
        <w:trPr>
          <w:trHeight w:val="358" w:hRule="atLeast"/>
        </w:trPr>
        <w:tc>
          <w:tcPr>
            <w:tcW w:w="1587" w:type="dxa"/>
          </w:tcPr>
          <w:p>
            <w:pPr>
              <w:pStyle w:val="TableParagraph"/>
              <w:spacing w:before="60"/>
              <w:ind w:left="119"/>
              <w:rPr>
                <w:sz w:val="24"/>
              </w:rPr>
            </w:pPr>
            <w:r>
              <w:rPr>
                <w:sz w:val="24"/>
              </w:rPr>
              <w:t>GSM1202713</w:t>
            </w:r>
          </w:p>
        </w:tc>
        <w:tc>
          <w:tcPr>
            <w:tcW w:w="2564" w:type="dxa"/>
          </w:tcPr>
          <w:p>
            <w:pPr>
              <w:pStyle w:val="TableParagraph"/>
              <w:spacing w:before="60"/>
              <w:ind w:left="120"/>
              <w:rPr>
                <w:sz w:val="24"/>
              </w:rPr>
            </w:pPr>
            <w:r>
              <w:rPr>
                <w:w w:val="95"/>
                <w:sz w:val="24"/>
              </w:rPr>
              <w:t>ChIP-seq</w:t>
            </w:r>
            <w:r>
              <w:rPr>
                <w:spacing w:val="29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(H3K27ac)</w:t>
            </w:r>
          </w:p>
        </w:tc>
        <w:tc>
          <w:tcPr>
            <w:tcW w:w="3727" w:type="dxa"/>
          </w:tcPr>
          <w:p>
            <w:pPr>
              <w:pStyle w:val="TableParagraph"/>
              <w:spacing w:before="60"/>
              <w:ind w:left="121"/>
              <w:rPr>
                <w:sz w:val="24"/>
              </w:rPr>
            </w:pPr>
            <w:r>
              <w:rPr>
                <w:sz w:val="24"/>
              </w:rPr>
              <w:t>PNW8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</w:tr>
      <w:tr>
        <w:trPr>
          <w:trHeight w:val="358" w:hRule="atLeast"/>
        </w:trPr>
        <w:tc>
          <w:tcPr>
            <w:tcW w:w="1587" w:type="dxa"/>
          </w:tcPr>
          <w:p>
            <w:pPr>
              <w:pStyle w:val="TableParagraph"/>
              <w:spacing w:before="60"/>
              <w:ind w:left="119"/>
              <w:rPr>
                <w:sz w:val="24"/>
              </w:rPr>
            </w:pPr>
            <w:r>
              <w:rPr>
                <w:w w:val="95"/>
                <w:sz w:val="24"/>
              </w:rPr>
              <w:t>GSM1202723</w:t>
            </w:r>
          </w:p>
        </w:tc>
        <w:tc>
          <w:tcPr>
            <w:tcW w:w="2564" w:type="dxa"/>
          </w:tcPr>
          <w:p>
            <w:pPr>
              <w:pStyle w:val="TableParagraph"/>
              <w:spacing w:before="60"/>
              <w:ind w:left="120"/>
              <w:rPr>
                <w:sz w:val="24"/>
              </w:rPr>
            </w:pPr>
            <w:r>
              <w:rPr>
                <w:w w:val="95"/>
                <w:sz w:val="24"/>
              </w:rPr>
              <w:t>ChIP-seq</w:t>
            </w:r>
            <w:r>
              <w:rPr>
                <w:spacing w:val="3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(Input)</w:t>
            </w:r>
          </w:p>
        </w:tc>
        <w:tc>
          <w:tcPr>
            <w:tcW w:w="3727" w:type="dxa"/>
          </w:tcPr>
          <w:p>
            <w:pPr>
              <w:pStyle w:val="TableParagraph"/>
              <w:spacing w:before="60"/>
              <w:ind w:left="121"/>
              <w:rPr>
                <w:sz w:val="24"/>
              </w:rPr>
            </w:pPr>
            <w:r>
              <w:rPr>
                <w:sz w:val="24"/>
              </w:rPr>
              <w:t>PNW8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(1)</w:t>
            </w:r>
          </w:p>
        </w:tc>
      </w:tr>
      <w:tr>
        <w:trPr>
          <w:trHeight w:val="428" w:hRule="atLeast"/>
        </w:trPr>
        <w:tc>
          <w:tcPr>
            <w:tcW w:w="158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60"/>
              <w:ind w:left="119"/>
              <w:rPr>
                <w:sz w:val="24"/>
              </w:rPr>
            </w:pPr>
            <w:r>
              <w:rPr>
                <w:sz w:val="24"/>
              </w:rPr>
              <w:t>GSE49623</w:t>
            </w:r>
          </w:p>
        </w:tc>
        <w:tc>
          <w:tcPr>
            <w:tcW w:w="256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60"/>
              <w:ind w:left="120"/>
              <w:rPr>
                <w:sz w:val="24"/>
              </w:rPr>
            </w:pPr>
            <w:r>
              <w:rPr>
                <w:sz w:val="24"/>
              </w:rPr>
              <w:t>BS-seq</w:t>
            </w:r>
          </w:p>
        </w:tc>
        <w:tc>
          <w:tcPr>
            <w:tcW w:w="372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60"/>
              <w:ind w:left="121"/>
              <w:rPr>
                <w:sz w:val="24"/>
              </w:rPr>
            </w:pPr>
            <w:r>
              <w:rPr>
                <w:sz w:val="24"/>
              </w:rPr>
              <w:t>PND7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(1),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PND14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(1),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PNW8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(7)</w:t>
            </w:r>
          </w:p>
        </w:tc>
      </w:tr>
    </w:tbl>
    <w:p>
      <w:pPr>
        <w:pStyle w:val="BodyText"/>
        <w:rPr>
          <w:sz w:val="28"/>
        </w:rPr>
      </w:pPr>
    </w:p>
    <w:p>
      <w:pPr>
        <w:pStyle w:val="Heading3"/>
        <w:numPr>
          <w:ilvl w:val="2"/>
          <w:numId w:val="21"/>
        </w:numPr>
        <w:tabs>
          <w:tab w:pos="2047" w:val="left" w:leader="none"/>
          <w:tab w:pos="2048" w:val="left" w:leader="none"/>
        </w:tabs>
        <w:spacing w:line="240" w:lineRule="auto" w:before="230" w:after="0"/>
        <w:ind w:left="2047" w:right="0" w:hanging="1148"/>
        <w:jc w:val="left"/>
      </w:pPr>
      <w:bookmarkStart w:name="Figures" w:id="225"/>
      <w:bookmarkEnd w:id="225"/>
      <w:r>
        <w:rPr>
          <w:b w:val="0"/>
        </w:rPr>
      </w:r>
      <w:bookmarkStart w:name="_bookmark110" w:id="226"/>
      <w:bookmarkEnd w:id="226"/>
      <w:r>
        <w:rPr>
          <w:b w:val="0"/>
        </w:rPr>
      </w:r>
      <w:bookmarkStart w:name="_bookmark110" w:id="227"/>
      <w:bookmarkEnd w:id="227"/>
      <w:r>
        <w:rPr/>
        <w:t>Figures</w:t>
      </w:r>
    </w:p>
    <w:p>
      <w:pPr>
        <w:pStyle w:val="BodyText"/>
        <w:spacing w:line="314" w:lineRule="auto" w:before="248"/>
        <w:ind w:left="872" w:right="1438" w:firstLine="18"/>
        <w:jc w:val="both"/>
      </w:pPr>
      <w:r>
        <w:rPr>
          <w:w w:val="95"/>
        </w:rPr>
        <w:t>All figures in this study were generated using ggplot2 </w:t>
      </w:r>
      <w:hyperlink w:history="true" w:anchor="_bookmark558">
        <w:r>
          <w:rPr>
            <w:w w:val="95"/>
          </w:rPr>
          <w:t>(Wickham, 2016a), </w:t>
        </w:r>
      </w:hyperlink>
      <w:r>
        <w:rPr>
          <w:w w:val="95"/>
        </w:rPr>
        <w:t>EnrichedHeatmap</w:t>
      </w:r>
      <w:r>
        <w:rPr>
          <w:spacing w:val="1"/>
          <w:w w:val="95"/>
        </w:rPr>
        <w:t> </w:t>
      </w:r>
      <w:hyperlink w:history="true" w:anchor="_bookmark395">
        <w:r>
          <w:rPr>
            <w:w w:val="95"/>
          </w:rPr>
          <w:t>(Gu et al., 2018), </w:t>
        </w:r>
      </w:hyperlink>
      <w:r>
        <w:rPr>
          <w:w w:val="95"/>
        </w:rPr>
        <w:t>and ComplexHeatmap </w:t>
      </w:r>
      <w:hyperlink w:history="true" w:anchor="_bookmark394">
        <w:r>
          <w:rPr>
            <w:w w:val="95"/>
          </w:rPr>
          <w:t>(Gu et al., 2016a) </w:t>
        </w:r>
      </w:hyperlink>
      <w:r>
        <w:rPr>
          <w:w w:val="95"/>
        </w:rPr>
        <w:t>packages, and using base plotting</w:t>
      </w:r>
      <w:r>
        <w:rPr>
          <w:spacing w:val="1"/>
          <w:w w:val="95"/>
        </w:rPr>
        <w:t> </w:t>
      </w:r>
      <w:r>
        <w:rPr/>
        <w:t>functions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R.</w:t>
      </w:r>
      <w:r>
        <w:rPr>
          <w:spacing w:val="-3"/>
        </w:rPr>
        <w:t> </w:t>
      </w:r>
      <w:r>
        <w:rPr/>
        <w:t>Genomic</w:t>
      </w:r>
      <w:r>
        <w:rPr>
          <w:spacing w:val="-1"/>
        </w:rPr>
        <w:t> </w:t>
      </w:r>
      <w:r>
        <w:rPr/>
        <w:t>tracks</w:t>
      </w:r>
      <w:r>
        <w:rPr>
          <w:spacing w:val="-1"/>
        </w:rPr>
        <w:t> </w:t>
      </w:r>
      <w:r>
        <w:rPr/>
        <w:t>were</w:t>
      </w:r>
      <w:r>
        <w:rPr>
          <w:spacing w:val="-2"/>
        </w:rPr>
        <w:t> </w:t>
      </w:r>
      <w:r>
        <w:rPr/>
        <w:t>generated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IGV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colour</w:t>
      </w:r>
      <w:r>
        <w:rPr>
          <w:spacing w:val="-2"/>
        </w:rPr>
        <w:t> </w:t>
      </w:r>
      <w:r>
        <w:rPr/>
        <w:t>coded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Inkscape.</w:t>
      </w:r>
    </w:p>
    <w:p>
      <w:pPr>
        <w:pStyle w:val="BodyText"/>
        <w:spacing w:before="5"/>
        <w:rPr>
          <w:sz w:val="47"/>
        </w:rPr>
      </w:pPr>
    </w:p>
    <w:p>
      <w:pPr>
        <w:pStyle w:val="Heading2"/>
        <w:numPr>
          <w:ilvl w:val="1"/>
          <w:numId w:val="21"/>
        </w:numPr>
        <w:tabs>
          <w:tab w:pos="1782" w:val="left" w:leader="none"/>
          <w:tab w:pos="1783" w:val="left" w:leader="none"/>
        </w:tabs>
        <w:spacing w:line="240" w:lineRule="auto" w:before="0" w:after="0"/>
        <w:ind w:left="1782" w:right="0" w:hanging="883"/>
        <w:jc w:val="left"/>
      </w:pPr>
      <w:bookmarkStart w:name="Authors contribution" w:id="228"/>
      <w:bookmarkEnd w:id="228"/>
      <w:r>
        <w:rPr>
          <w:b w:val="0"/>
        </w:rPr>
      </w:r>
      <w:bookmarkStart w:name="_bookmark111" w:id="229"/>
      <w:bookmarkEnd w:id="229"/>
      <w:r>
        <w:rPr>
          <w:b w:val="0"/>
        </w:rPr>
      </w:r>
      <w:bookmarkStart w:name="_bookmark111" w:id="230"/>
      <w:bookmarkEnd w:id="230"/>
      <w:r>
        <w:rPr>
          <w:w w:val="95"/>
        </w:rPr>
        <w:t>A</w:t>
      </w:r>
      <w:r>
        <w:rPr>
          <w:w w:val="95"/>
        </w:rPr>
        <w:t>uthors</w:t>
      </w:r>
      <w:r>
        <w:rPr>
          <w:spacing w:val="31"/>
          <w:w w:val="95"/>
        </w:rPr>
        <w:t> </w:t>
      </w:r>
      <w:r>
        <w:rPr>
          <w:w w:val="95"/>
        </w:rPr>
        <w:t>contribution</w:t>
      </w:r>
    </w:p>
    <w:p>
      <w:pPr>
        <w:pStyle w:val="BodyText"/>
        <w:spacing w:line="314" w:lineRule="auto" w:before="317"/>
        <w:ind w:left="900" w:right="1398"/>
        <w:jc w:val="both"/>
      </w:pPr>
      <w:r>
        <w:rPr>
          <w:w w:val="95"/>
        </w:rPr>
        <w:t>ILC and IMM conceived and designed the study. ILC prepared samples, performed all RNA-</w:t>
      </w:r>
      <w:r>
        <w:rPr>
          <w:spacing w:val="1"/>
          <w:w w:val="95"/>
        </w:rPr>
        <w:t> </w:t>
      </w:r>
      <w:r>
        <w:rPr>
          <w:spacing w:val="-2"/>
        </w:rPr>
        <w:t>seq, ICC and ATAC-seq experiments. DKT analyzed RNA-seq, ATAC-seq, ChIP-seq </w:t>
      </w:r>
      <w:r>
        <w:rPr>
          <w:spacing w:val="-1"/>
        </w:rPr>
        <w:t>and BS</w:t>
      </w:r>
      <w:r>
        <w:rPr>
          <w:spacing w:val="-55"/>
        </w:rPr>
        <w:t> </w:t>
      </w:r>
      <w:r>
        <w:rPr/>
        <w:t>data, with significant support from PLG. ILC and DKT prepared figures. ILC interpreted</w:t>
      </w:r>
      <w:r>
        <w:rPr>
          <w:spacing w:val="1"/>
        </w:rPr>
        <w:t> </w:t>
      </w:r>
      <w:r>
        <w:rPr/>
        <w:t>the data with significant input from DKT, PLG and IMM. ILC wrote the manuscript with</w:t>
      </w:r>
      <w:r>
        <w:rPr>
          <w:spacing w:val="1"/>
        </w:rPr>
        <w:t> </w:t>
      </w:r>
      <w:r>
        <w:rPr/>
        <w:t>significant</w:t>
      </w:r>
      <w:r>
        <w:rPr>
          <w:spacing w:val="-6"/>
        </w:rPr>
        <w:t> </w:t>
      </w:r>
      <w:r>
        <w:rPr/>
        <w:t>help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DKT,</w:t>
      </w:r>
      <w:r>
        <w:rPr>
          <w:spacing w:val="-6"/>
        </w:rPr>
        <w:t> </w:t>
      </w:r>
      <w:r>
        <w:rPr/>
        <w:t>PLG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IMM.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authors</w:t>
      </w:r>
      <w:r>
        <w:rPr>
          <w:spacing w:val="-6"/>
        </w:rPr>
        <w:t> </w:t>
      </w:r>
      <w:r>
        <w:rPr/>
        <w:t>read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accepted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final</w:t>
      </w:r>
      <w:r>
        <w:rPr>
          <w:spacing w:val="-6"/>
        </w:rPr>
        <w:t> </w:t>
      </w:r>
      <w:r>
        <w:rPr/>
        <w:t>version</w:t>
      </w:r>
      <w:r>
        <w:rPr>
          <w:spacing w:val="-56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9"/>
        </w:rPr>
        <w:t> </w:t>
      </w:r>
      <w:r>
        <w:rPr/>
        <w:t>manuscript.</w:t>
      </w:r>
    </w:p>
    <w:p>
      <w:pPr>
        <w:spacing w:after="0" w:line="314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tabs>
          <w:tab w:pos="10619" w:val="right" w:leader="none"/>
        </w:tabs>
        <w:spacing w:before="95" w:after="15"/>
        <w:ind w:left="1233" w:right="0" w:firstLine="0"/>
        <w:jc w:val="left"/>
        <w:rPr>
          <w:sz w:val="24"/>
        </w:rPr>
      </w:pPr>
      <w:r>
        <w:rPr>
          <w:rFonts w:ascii="Palatino Linotype"/>
          <w:i/>
          <w:sz w:val="24"/>
        </w:rPr>
        <w:t>1.9.  </w:t>
      </w:r>
      <w:r>
        <w:rPr>
          <w:rFonts w:ascii="Palatino Linotype"/>
          <w:i/>
          <w:spacing w:val="2"/>
          <w:sz w:val="24"/>
        </w:rPr>
        <w:t> </w:t>
      </w:r>
      <w:r>
        <w:rPr>
          <w:rFonts w:ascii="Palatino Linotype"/>
          <w:i/>
          <w:sz w:val="24"/>
        </w:rPr>
        <w:t>Acknowledgements</w:t>
      </w:r>
      <w:r>
        <w:rPr>
          <w:rFonts w:ascii="Times New Roman"/>
          <w:i/>
          <w:sz w:val="24"/>
        </w:rPr>
        <w:tab/>
      </w:r>
      <w:r>
        <w:rPr>
          <w:sz w:val="24"/>
        </w:rPr>
        <w:t>87</w:t>
      </w:r>
    </w:p>
    <w:p>
      <w:pPr>
        <w:pStyle w:val="BodyText"/>
        <w:spacing w:line="20" w:lineRule="exact"/>
        <w:ind w:left="125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1"/>
        </w:numPr>
        <w:tabs>
          <w:tab w:pos="2142" w:val="left" w:leader="none"/>
          <w:tab w:pos="2143" w:val="left" w:leader="none"/>
        </w:tabs>
        <w:spacing w:line="240" w:lineRule="auto" w:before="293" w:after="0"/>
        <w:ind w:left="2142" w:right="0" w:hanging="883"/>
        <w:jc w:val="left"/>
      </w:pPr>
      <w:bookmarkStart w:name="Acknowledgements" w:id="231"/>
      <w:bookmarkEnd w:id="231"/>
      <w:r>
        <w:rPr>
          <w:b w:val="0"/>
        </w:rPr>
      </w:r>
      <w:bookmarkStart w:name="_bookmark112" w:id="232"/>
      <w:bookmarkEnd w:id="232"/>
      <w:r>
        <w:rPr>
          <w:b w:val="0"/>
        </w:rPr>
      </w:r>
      <w:bookmarkStart w:name="_bookmark112" w:id="233"/>
      <w:bookmarkEnd w:id="233"/>
      <w:r>
        <w:rPr/>
        <w:t>A</w:t>
      </w:r>
      <w:r>
        <w:rPr/>
        <w:t>cknowledgements</w:t>
      </w:r>
    </w:p>
    <w:p>
      <w:pPr>
        <w:pStyle w:val="BodyText"/>
        <w:spacing w:line="314" w:lineRule="auto" w:before="301"/>
        <w:ind w:left="1251" w:right="1045" w:hanging="4"/>
        <w:jc w:val="both"/>
      </w:pPr>
      <w:r>
        <w:rPr>
          <w:spacing w:val="-1"/>
        </w:rPr>
        <w:t>We</w:t>
      </w:r>
      <w:r>
        <w:rPr>
          <w:spacing w:val="-5"/>
        </w:rPr>
        <w:t> </w:t>
      </w:r>
      <w:r>
        <w:rPr>
          <w:spacing w:val="-1"/>
        </w:rPr>
        <w:t>thank</w:t>
      </w:r>
      <w:r>
        <w:rPr>
          <w:spacing w:val="-5"/>
        </w:rPr>
        <w:t> </w:t>
      </w:r>
      <w:r>
        <w:rPr>
          <w:spacing w:val="-1"/>
        </w:rPr>
        <w:t>Francesca</w:t>
      </w:r>
      <w:r>
        <w:rPr>
          <w:spacing w:val="-4"/>
        </w:rPr>
        <w:t> </w:t>
      </w:r>
      <w:r>
        <w:rPr>
          <w:spacing w:val="-1"/>
        </w:rPr>
        <w:t>Manuella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Martin</w:t>
      </w:r>
      <w:r>
        <w:rPr>
          <w:spacing w:val="-5"/>
        </w:rPr>
        <w:t> </w:t>
      </w:r>
      <w:r>
        <w:rPr/>
        <w:t>Roszkowski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taking</w:t>
      </w:r>
      <w:r>
        <w:rPr>
          <w:spacing w:val="-5"/>
        </w:rPr>
        <w:t> </w:t>
      </w:r>
      <w:r>
        <w:rPr/>
        <w:t>care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animal</w:t>
      </w:r>
      <w:r>
        <w:rPr>
          <w:spacing w:val="-5"/>
        </w:rPr>
        <w:t> </w:t>
      </w:r>
      <w:r>
        <w:rPr/>
        <w:t>breeding,</w:t>
      </w:r>
      <w:r>
        <w:rPr>
          <w:spacing w:val="-55"/>
        </w:rPr>
        <w:t> </w:t>
      </w:r>
      <w:r>
        <w:rPr>
          <w:w w:val="95"/>
        </w:rPr>
        <w:t>Yvonne Zipfel for animal care, Andrew McDonald for assistance with basic lab needs, Silvia</w:t>
      </w:r>
      <w:r>
        <w:rPr>
          <w:spacing w:val="1"/>
          <w:w w:val="95"/>
        </w:rPr>
        <w:t> </w:t>
      </w:r>
      <w:r>
        <w:rPr>
          <w:w w:val="95"/>
        </w:rPr>
        <w:t>Schelbert and Alberto Corcoba for taking care of the animal licenses and lab organization.We</w:t>
      </w:r>
      <w:r>
        <w:rPr>
          <w:spacing w:val="1"/>
          <w:w w:val="95"/>
        </w:rPr>
        <w:t> </w:t>
      </w:r>
      <w:r>
        <w:rPr/>
        <w:t>thank Rodrigo Arzate for conceptual support and critical reading of the manuscript. We</w:t>
      </w:r>
      <w:r>
        <w:rPr>
          <w:spacing w:val="1"/>
        </w:rPr>
        <w:t> </w:t>
      </w:r>
      <w:r>
        <w:rPr>
          <w:w w:val="95"/>
        </w:rPr>
        <w:t>thank</w:t>
      </w:r>
      <w:r>
        <w:rPr>
          <w:spacing w:val="25"/>
          <w:w w:val="95"/>
        </w:rPr>
        <w:t> </w:t>
      </w:r>
      <w:r>
        <w:rPr>
          <w:w w:val="95"/>
        </w:rPr>
        <w:t>Catherine</w:t>
      </w:r>
      <w:r>
        <w:rPr>
          <w:spacing w:val="25"/>
          <w:w w:val="95"/>
        </w:rPr>
        <w:t> </w:t>
      </w:r>
      <w:r>
        <w:rPr>
          <w:w w:val="95"/>
        </w:rPr>
        <w:t>Aquino</w:t>
      </w:r>
      <w:r>
        <w:rPr>
          <w:spacing w:val="26"/>
          <w:w w:val="95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w w:val="95"/>
        </w:rPr>
        <w:t>Emilio</w:t>
      </w:r>
      <w:r>
        <w:rPr>
          <w:spacing w:val="26"/>
          <w:w w:val="95"/>
        </w:rPr>
        <w:t> </w:t>
      </w:r>
      <w:r>
        <w:rPr>
          <w:w w:val="95"/>
        </w:rPr>
        <w:t>Yángüez</w:t>
      </w:r>
      <w:r>
        <w:rPr>
          <w:spacing w:val="24"/>
          <w:w w:val="95"/>
        </w:rPr>
        <w:t> </w:t>
      </w:r>
      <w:r>
        <w:rPr>
          <w:w w:val="95"/>
        </w:rPr>
        <w:t>from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Functional</w:t>
      </w:r>
      <w:r>
        <w:rPr>
          <w:spacing w:val="25"/>
          <w:w w:val="95"/>
        </w:rPr>
        <w:t> </w:t>
      </w:r>
      <w:r>
        <w:rPr>
          <w:w w:val="95"/>
        </w:rPr>
        <w:t>Genomics</w:t>
      </w:r>
      <w:r>
        <w:rPr>
          <w:spacing w:val="26"/>
          <w:w w:val="95"/>
        </w:rPr>
        <w:t> </w:t>
      </w:r>
      <w:r>
        <w:rPr>
          <w:w w:val="95"/>
        </w:rPr>
        <w:t>Center</w:t>
      </w:r>
      <w:r>
        <w:rPr>
          <w:spacing w:val="25"/>
          <w:w w:val="95"/>
        </w:rPr>
        <w:t> </w:t>
      </w:r>
      <w:r>
        <w:rPr>
          <w:w w:val="95"/>
        </w:rPr>
        <w:t>Zurich</w:t>
      </w:r>
      <w:r>
        <w:rPr>
          <w:spacing w:val="1"/>
          <w:w w:val="95"/>
        </w:rPr>
        <w:t> </w:t>
      </w:r>
      <w:r>
        <w:rPr/>
        <w:t>for support and advice with library preparation and sequencing. We are very grateful to</w:t>
      </w:r>
      <w:r>
        <w:rPr>
          <w:spacing w:val="1"/>
        </w:rPr>
        <w:t> </w:t>
      </w:r>
      <w:r>
        <w:rPr/>
        <w:t>Jon Oatley, Melissa Oatley, Tessa Lord and Nathan Law for conceptual advice, hands-on</w:t>
      </w:r>
      <w:r>
        <w:rPr>
          <w:spacing w:val="1"/>
        </w:rPr>
        <w:t> </w:t>
      </w:r>
      <w:r>
        <w:rPr/>
        <w:t>training, and for providing detailed protocols for testis dissection and preparation, and</w:t>
      </w:r>
      <w:r>
        <w:rPr>
          <w:spacing w:val="1"/>
        </w:rPr>
        <w:t> </w:t>
      </w:r>
      <w:r>
        <w:rPr/>
        <w:t>immunocytochemistry of spermatogonial cells.</w:t>
      </w:r>
      <w:r>
        <w:rPr>
          <w:spacing w:val="1"/>
        </w:rPr>
        <w:t> </w:t>
      </w:r>
      <w:r>
        <w:rPr/>
        <w:t>We thank Zuguang Gu for support with</w:t>
      </w:r>
      <w:r>
        <w:rPr>
          <w:spacing w:val="1"/>
        </w:rPr>
        <w:t> </w:t>
      </w:r>
      <w:r>
        <w:rPr>
          <w:w w:val="95"/>
        </w:rPr>
        <w:t>heatmaps. We thank Service and Support for Science IT </w:t>
      </w:r>
      <w:hyperlink r:id="rId66">
        <w:r>
          <w:rPr>
            <w:w w:val="95"/>
          </w:rPr>
          <w:t>(www.s3it.uzh.c</w:t>
        </w:r>
      </w:hyperlink>
      <w:r>
        <w:rPr>
          <w:w w:val="95"/>
        </w:rPr>
        <w:t>h) for computational</w:t>
      </w:r>
      <w:r>
        <w:rPr>
          <w:spacing w:val="1"/>
          <w:w w:val="95"/>
        </w:rPr>
        <w:t> </w:t>
      </w:r>
      <w:r>
        <w:rPr/>
        <w:t>infrastructure.</w:t>
      </w:r>
    </w:p>
    <w:p>
      <w:pPr>
        <w:pStyle w:val="BodyText"/>
        <w:spacing w:before="2"/>
        <w:rPr>
          <w:sz w:val="41"/>
        </w:rPr>
      </w:pPr>
    </w:p>
    <w:p>
      <w:pPr>
        <w:pStyle w:val="Heading2"/>
        <w:numPr>
          <w:ilvl w:val="1"/>
          <w:numId w:val="21"/>
        </w:numPr>
        <w:tabs>
          <w:tab w:pos="2335" w:val="left" w:leader="none"/>
          <w:tab w:pos="2336" w:val="left" w:leader="none"/>
        </w:tabs>
        <w:spacing w:line="240" w:lineRule="auto" w:before="0" w:after="0"/>
        <w:ind w:left="2335" w:right="0" w:hanging="1076"/>
        <w:jc w:val="left"/>
      </w:pPr>
      <w:bookmarkStart w:name="Competing interest" w:id="234"/>
      <w:bookmarkEnd w:id="234"/>
      <w:r>
        <w:rPr>
          <w:b w:val="0"/>
        </w:rPr>
      </w:r>
      <w:bookmarkStart w:name="_bookmark113" w:id="235"/>
      <w:bookmarkEnd w:id="235"/>
      <w:r>
        <w:rPr>
          <w:b w:val="0"/>
        </w:rPr>
      </w:r>
      <w:bookmarkStart w:name="_bookmark113" w:id="236"/>
      <w:bookmarkEnd w:id="236"/>
      <w:r>
        <w:rPr>
          <w:w w:val="95"/>
        </w:rPr>
        <w:t>Com</w:t>
      </w:r>
      <w:r>
        <w:rPr>
          <w:w w:val="95"/>
        </w:rPr>
        <w:t>peting</w:t>
      </w:r>
      <w:r>
        <w:rPr>
          <w:spacing w:val="70"/>
          <w:w w:val="95"/>
        </w:rPr>
        <w:t> </w:t>
      </w:r>
      <w:r>
        <w:rPr>
          <w:w w:val="95"/>
        </w:rPr>
        <w:t>interest</w:t>
      </w:r>
    </w:p>
    <w:p>
      <w:pPr>
        <w:pStyle w:val="BodyText"/>
        <w:spacing w:before="301"/>
        <w:ind w:left="1251"/>
        <w:jc w:val="both"/>
      </w:pP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authors</w:t>
      </w:r>
      <w:r>
        <w:rPr>
          <w:spacing w:val="-7"/>
        </w:rPr>
        <w:t> </w:t>
      </w:r>
      <w:r>
        <w:rPr>
          <w:spacing w:val="-1"/>
        </w:rPr>
        <w:t>declare</w:t>
      </w:r>
      <w:r>
        <w:rPr>
          <w:spacing w:val="-7"/>
        </w:rPr>
        <w:t> </w:t>
      </w:r>
      <w:r>
        <w:rPr>
          <w:spacing w:val="-1"/>
        </w:rPr>
        <w:t>that</w:t>
      </w:r>
      <w:r>
        <w:rPr>
          <w:spacing w:val="-7"/>
        </w:rPr>
        <w:t> </w:t>
      </w:r>
      <w:r>
        <w:rPr>
          <w:spacing w:val="-1"/>
        </w:rPr>
        <w:t>they</w:t>
      </w:r>
      <w:r>
        <w:rPr>
          <w:spacing w:val="-7"/>
        </w:rPr>
        <w:t> </w:t>
      </w:r>
      <w:r>
        <w:rPr>
          <w:spacing w:val="-1"/>
        </w:rPr>
        <w:t>have</w:t>
      </w:r>
      <w:r>
        <w:rPr>
          <w:spacing w:val="-7"/>
        </w:rPr>
        <w:t> </w:t>
      </w:r>
      <w:r>
        <w:rPr>
          <w:spacing w:val="-1"/>
        </w:rPr>
        <w:t>no</w:t>
      </w:r>
      <w:r>
        <w:rPr>
          <w:spacing w:val="-7"/>
        </w:rPr>
        <w:t> </w:t>
      </w:r>
      <w:r>
        <w:rPr>
          <w:spacing w:val="-1"/>
        </w:rPr>
        <w:t>competing</w:t>
      </w:r>
      <w:r>
        <w:rPr>
          <w:spacing w:val="-7"/>
        </w:rPr>
        <w:t> </w:t>
      </w:r>
      <w:r>
        <w:rPr>
          <w:spacing w:val="-1"/>
        </w:rPr>
        <w:t>interests.</w:t>
      </w:r>
    </w:p>
    <w:p>
      <w:pPr>
        <w:pStyle w:val="BodyText"/>
        <w:spacing w:before="6"/>
        <w:rPr>
          <w:sz w:val="47"/>
        </w:rPr>
      </w:pPr>
    </w:p>
    <w:p>
      <w:pPr>
        <w:pStyle w:val="Heading2"/>
        <w:numPr>
          <w:ilvl w:val="1"/>
          <w:numId w:val="21"/>
        </w:numPr>
        <w:tabs>
          <w:tab w:pos="2335" w:val="left" w:leader="none"/>
          <w:tab w:pos="2336" w:val="left" w:leader="none"/>
        </w:tabs>
        <w:spacing w:line="240" w:lineRule="auto" w:before="0" w:after="0"/>
        <w:ind w:left="2335" w:right="0" w:hanging="1076"/>
        <w:jc w:val="left"/>
      </w:pPr>
      <w:bookmarkStart w:name="Funding" w:id="237"/>
      <w:bookmarkEnd w:id="237"/>
      <w:r>
        <w:rPr>
          <w:b w:val="0"/>
        </w:rPr>
      </w:r>
      <w:bookmarkStart w:name="_bookmark114" w:id="238"/>
      <w:bookmarkEnd w:id="238"/>
      <w:r>
        <w:rPr>
          <w:b w:val="0"/>
        </w:rPr>
      </w:r>
      <w:bookmarkStart w:name="_bookmark114" w:id="239"/>
      <w:bookmarkEnd w:id="239"/>
      <w:r>
        <w:rPr/>
        <w:t>F</w:t>
      </w:r>
      <w:r>
        <w:rPr/>
        <w:t>unding</w:t>
      </w:r>
    </w:p>
    <w:p>
      <w:pPr>
        <w:pStyle w:val="BodyText"/>
        <w:spacing w:line="314" w:lineRule="auto" w:before="301"/>
        <w:ind w:left="1260" w:right="1077" w:hanging="9"/>
        <w:jc w:val="both"/>
      </w:pPr>
      <w:r>
        <w:rPr>
          <w:w w:val="90"/>
        </w:rPr>
        <w:t>The lab is funded by the University Zurich, ETH Zurich, the Swiss National Science Foundation</w:t>
      </w:r>
      <w:r>
        <w:rPr>
          <w:spacing w:val="1"/>
          <w:w w:val="90"/>
        </w:rPr>
        <w:t> </w:t>
      </w:r>
      <w:r>
        <w:rPr>
          <w:w w:val="95"/>
        </w:rPr>
        <w:t>Grant No. 31003A_175742 / 1, ETH fellowship ETH-25 19-2. DKT is supported by a Swiss</w:t>
      </w:r>
      <w:r>
        <w:rPr>
          <w:spacing w:val="1"/>
          <w:w w:val="95"/>
        </w:rPr>
        <w:t> </w:t>
      </w:r>
      <w:r>
        <w:rPr/>
        <w:t>Government</w:t>
      </w:r>
      <w:r>
        <w:rPr>
          <w:spacing w:val="16"/>
        </w:rPr>
        <w:t> </w:t>
      </w:r>
      <w:r>
        <w:rPr/>
        <w:t>Excellence</w:t>
      </w:r>
      <w:r>
        <w:rPr>
          <w:spacing w:val="17"/>
        </w:rPr>
        <w:t> </w:t>
      </w:r>
      <w:r>
        <w:rPr/>
        <w:t>Scholarship.</w:t>
      </w:r>
    </w:p>
    <w:p>
      <w:pPr>
        <w:pStyle w:val="BodyText"/>
        <w:spacing w:before="3"/>
        <w:rPr>
          <w:sz w:val="40"/>
        </w:rPr>
      </w:pPr>
    </w:p>
    <w:p>
      <w:pPr>
        <w:pStyle w:val="Heading2"/>
        <w:numPr>
          <w:ilvl w:val="1"/>
          <w:numId w:val="21"/>
        </w:numPr>
        <w:tabs>
          <w:tab w:pos="2335" w:val="left" w:leader="none"/>
          <w:tab w:pos="2336" w:val="left" w:leader="none"/>
        </w:tabs>
        <w:spacing w:line="240" w:lineRule="auto" w:before="0" w:after="0"/>
        <w:ind w:left="2335" w:right="0" w:hanging="1076"/>
        <w:jc w:val="left"/>
      </w:pPr>
      <w:bookmarkStart w:name="Data and materials availability" w:id="240"/>
      <w:bookmarkEnd w:id="240"/>
      <w:r>
        <w:rPr>
          <w:b w:val="0"/>
        </w:rPr>
      </w:r>
      <w:bookmarkStart w:name="_bookmark115" w:id="241"/>
      <w:bookmarkEnd w:id="241"/>
      <w:r>
        <w:rPr>
          <w:b w:val="0"/>
        </w:rPr>
      </w:r>
      <w:bookmarkStart w:name="_bookmark115" w:id="242"/>
      <w:bookmarkEnd w:id="242"/>
      <w:r>
        <w:rPr>
          <w:w w:val="95"/>
        </w:rPr>
        <w:t>Data</w:t>
      </w:r>
      <w:r>
        <w:rPr>
          <w:spacing w:val="37"/>
          <w:w w:val="95"/>
        </w:rPr>
        <w:t> </w:t>
      </w:r>
      <w:r>
        <w:rPr>
          <w:w w:val="95"/>
        </w:rPr>
        <w:t>and</w:t>
      </w:r>
      <w:r>
        <w:rPr>
          <w:spacing w:val="37"/>
          <w:w w:val="95"/>
        </w:rPr>
        <w:t> </w:t>
      </w:r>
      <w:r>
        <w:rPr>
          <w:w w:val="95"/>
        </w:rPr>
        <w:t>materials</w:t>
      </w:r>
      <w:r>
        <w:rPr>
          <w:spacing w:val="38"/>
          <w:w w:val="95"/>
        </w:rPr>
        <w:t> </w:t>
      </w:r>
      <w:r>
        <w:rPr>
          <w:w w:val="95"/>
        </w:rPr>
        <w:t>availability</w:t>
      </w:r>
    </w:p>
    <w:p>
      <w:pPr>
        <w:pStyle w:val="BodyText"/>
        <w:spacing w:line="297" w:lineRule="auto" w:before="301"/>
        <w:ind w:left="1260" w:right="1040"/>
        <w:jc w:val="both"/>
        <w:rPr>
          <w:rFonts w:ascii="SimSun"/>
        </w:rPr>
      </w:pPr>
      <w:r>
        <w:rPr/>
        <w:t>Repository accession numbers will be available at publication or by request to the cor-</w:t>
      </w:r>
      <w:r>
        <w:rPr>
          <w:spacing w:val="1"/>
        </w:rPr>
        <w:t> </w:t>
      </w:r>
      <w:r>
        <w:rPr/>
        <w:t>responding</w:t>
      </w:r>
      <w:r>
        <w:rPr>
          <w:spacing w:val="29"/>
        </w:rPr>
        <w:t> </w:t>
      </w:r>
      <w:r>
        <w:rPr/>
        <w:t>author.</w:t>
      </w:r>
      <w:r>
        <w:rPr>
          <w:spacing w:val="46"/>
        </w:rPr>
        <w:t> </w:t>
      </w:r>
      <w:r>
        <w:rPr/>
        <w:t>The</w:t>
      </w:r>
      <w:r>
        <w:rPr>
          <w:spacing w:val="30"/>
        </w:rPr>
        <w:t> </w:t>
      </w:r>
      <w:r>
        <w:rPr/>
        <w:t>code</w:t>
      </w:r>
      <w:r>
        <w:rPr>
          <w:spacing w:val="30"/>
        </w:rPr>
        <w:t> </w:t>
      </w:r>
      <w:r>
        <w:rPr/>
        <w:t>employed</w:t>
      </w:r>
      <w:r>
        <w:rPr>
          <w:spacing w:val="30"/>
        </w:rPr>
        <w:t> </w:t>
      </w:r>
      <w:r>
        <w:rPr/>
        <w:t>for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data</w:t>
      </w:r>
      <w:r>
        <w:rPr>
          <w:spacing w:val="30"/>
        </w:rPr>
        <w:t> </w:t>
      </w:r>
      <w:r>
        <w:rPr/>
        <w:t>analysis</w:t>
      </w:r>
      <w:r>
        <w:rPr>
          <w:spacing w:val="30"/>
        </w:rPr>
        <w:t> </w:t>
      </w:r>
      <w:r>
        <w:rPr/>
        <w:t>is</w:t>
      </w:r>
      <w:r>
        <w:rPr>
          <w:spacing w:val="30"/>
        </w:rPr>
        <w:t> </w:t>
      </w:r>
      <w:r>
        <w:rPr/>
        <w:t>available</w:t>
      </w:r>
      <w:r>
        <w:rPr>
          <w:spacing w:val="30"/>
        </w:rPr>
        <w:t> </w:t>
      </w:r>
      <w:r>
        <w:rPr/>
        <w:t>from</w:t>
      </w:r>
      <w:r>
        <w:rPr>
          <w:spacing w:val="31"/>
        </w:rPr>
        <w:t> </w:t>
      </w:r>
      <w:hyperlink r:id="rId67">
        <w:r>
          <w:rPr>
            <w:rFonts w:ascii="SimSun"/>
          </w:rPr>
          <w:t>https:</w:t>
        </w:r>
      </w:hyperlink>
    </w:p>
    <w:p>
      <w:pPr>
        <w:pStyle w:val="BodyText"/>
        <w:spacing w:line="285" w:lineRule="exact"/>
        <w:ind w:left="1259"/>
      </w:pPr>
      <w:hyperlink r:id="rId67">
        <w:r>
          <w:rPr>
            <w:rFonts w:ascii="SimSun"/>
            <w:w w:val="105"/>
          </w:rPr>
          <w:t>//github.com/mansuylab/SC_postnatal_adult</w:t>
        </w:r>
      </w:hyperlink>
      <w:r>
        <w:rPr>
          <w:w w:val="105"/>
        </w:rPr>
        <w:t>.</w:t>
      </w:r>
    </w:p>
    <w:p>
      <w:pPr>
        <w:spacing w:after="0" w:line="285" w:lineRule="exact"/>
        <w:sectPr>
          <w:headerReference w:type="default" r:id="rId65"/>
          <w:pgSz w:w="12240" w:h="15840"/>
          <w:pgMar w:header="0" w:footer="0" w:top="660" w:bottom="280" w:left="540" w:right="0"/>
        </w:sectPr>
      </w:pPr>
    </w:p>
    <w:p>
      <w:pPr>
        <w:pStyle w:val="BodyText"/>
        <w:spacing w:line="20" w:lineRule="exact"/>
        <w:ind w:left="89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1"/>
        </w:numPr>
        <w:tabs>
          <w:tab w:pos="1975" w:val="left" w:leader="none"/>
          <w:tab w:pos="1976" w:val="left" w:leader="none"/>
        </w:tabs>
        <w:spacing w:line="240" w:lineRule="auto" w:before="61" w:after="0"/>
        <w:ind w:left="1975" w:right="0" w:hanging="1076"/>
        <w:jc w:val="left"/>
      </w:pPr>
      <w:bookmarkStart w:name="Figures" w:id="243"/>
      <w:bookmarkEnd w:id="243"/>
      <w:r>
        <w:rPr>
          <w:b w:val="0"/>
        </w:rPr>
      </w:r>
      <w:bookmarkStart w:name="_bookmark116" w:id="244"/>
      <w:bookmarkEnd w:id="244"/>
      <w:r>
        <w:rPr>
          <w:b w:val="0"/>
        </w:rPr>
      </w:r>
      <w:bookmarkStart w:name="_bookmark116" w:id="245"/>
      <w:bookmarkEnd w:id="245"/>
      <w:r>
        <w:rPr/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914412</wp:posOffset>
            </wp:positionH>
            <wp:positionV relativeFrom="paragraph">
              <wp:posOffset>185271</wp:posOffset>
            </wp:positionV>
            <wp:extent cx="6024354" cy="3024663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354" cy="3024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2" w:lineRule="auto" w:before="100"/>
        <w:ind w:left="1980" w:right="2519" w:firstLine="0"/>
        <w:jc w:val="both"/>
        <w:rPr>
          <w:b/>
          <w:sz w:val="20"/>
        </w:rPr>
      </w:pPr>
      <w:bookmarkStart w:name="_bookmark117" w:id="246"/>
      <w:bookmarkEnd w:id="246"/>
      <w:r>
        <w:rPr/>
      </w:r>
      <w:r>
        <w:rPr>
          <w:b/>
          <w:w w:val="95"/>
          <w:sz w:val="20"/>
        </w:rPr>
        <w:t>Figure 1.9a: Regions of differential chromatin accessibility in spermato-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gonial cells between postnatal and adult stages associate with distinct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biological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processes.</w:t>
      </w:r>
    </w:p>
    <w:p>
      <w:pPr>
        <w:spacing w:line="244" w:lineRule="auto" w:before="2"/>
        <w:ind w:left="1980" w:right="2516" w:firstLine="0"/>
        <w:jc w:val="both"/>
        <w:rPr>
          <w:sz w:val="20"/>
        </w:rPr>
      </w:pPr>
      <w:r>
        <w:rPr/>
        <w:pict>
          <v:shape style="position:absolute;margin-left:168.865005pt;margin-top:13.503892pt;width:7.8pt;height:17.3pt;mso-position-horizontal-relative:page;mso-position-vertical-relative:paragraph;z-index:-21525504" type="#_x0000_t202" filled="false" stroked="false">
            <v:textbox inset="0,0,0,0">
              <w:txbxContent>
                <w:p>
                  <w:pPr>
                    <w:spacing w:line="19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120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9.147003pt;margin-top:1.548892pt;width:7.8pt;height:17.3pt;mso-position-horizontal-relative:page;mso-position-vertical-relative:paragraph;z-index:-21524992" type="#_x0000_t202" filled="false" stroked="false">
            <v:textbox inset="0,0,0,0">
              <w:txbxContent>
                <w:p>
                  <w:pPr>
                    <w:spacing w:line="19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120"/>
                      <w:sz w:val="20"/>
                    </w:rPr>
                    <w:t>≤</w:t>
                  </w:r>
                </w:p>
              </w:txbxContent>
            </v:textbox>
            <w10:wrap type="none"/>
          </v:shape>
        </w:pict>
      </w:r>
      <w:r>
        <w:rPr>
          <w:b/>
          <w:spacing w:val="-1"/>
          <w:sz w:val="20"/>
        </w:rPr>
        <w:t>A: </w:t>
      </w:r>
      <w:r>
        <w:rPr>
          <w:sz w:val="20"/>
        </w:rPr>
        <w:t>Volcano plot of differentially accessible regions (adjusted P</w:t>
      </w:r>
      <w:r>
        <w:rPr>
          <w:spacing w:val="1"/>
          <w:sz w:val="20"/>
        </w:rPr>
        <w:t> </w:t>
      </w:r>
      <w:r>
        <w:rPr>
          <w:sz w:val="20"/>
        </w:rPr>
        <w:t>0.05 and absolute</w:t>
      </w:r>
      <w:r>
        <w:rPr>
          <w:spacing w:val="-46"/>
          <w:sz w:val="20"/>
        </w:rPr>
        <w:t> </w:t>
      </w:r>
      <w:r>
        <w:rPr>
          <w:sz w:val="20"/>
        </w:rPr>
        <w:t>Log</w:t>
      </w:r>
      <w:r>
        <w:rPr>
          <w:rFonts w:ascii="Roboto"/>
          <w:sz w:val="20"/>
          <w:vertAlign w:val="subscript"/>
        </w:rPr>
        <w:t>2</w:t>
      </w:r>
      <w:r>
        <w:rPr>
          <w:rFonts w:ascii="Roboto"/>
          <w:sz w:val="20"/>
          <w:vertAlign w:val="baseline"/>
        </w:rPr>
        <w:t> </w:t>
      </w:r>
      <w:r>
        <w:rPr>
          <w:sz w:val="20"/>
          <w:vertAlign w:val="baseline"/>
        </w:rPr>
        <w:t>FC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1) between PND15 (n = 6) and adult (n = 5) spermatogonial cells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identified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ATAC-seq.</w:t>
      </w:r>
    </w:p>
    <w:p>
      <w:pPr>
        <w:spacing w:line="252" w:lineRule="auto" w:before="9"/>
        <w:ind w:left="1980" w:right="2516" w:firstLine="0"/>
        <w:jc w:val="both"/>
        <w:rPr>
          <w:sz w:val="20"/>
        </w:rPr>
      </w:pPr>
      <w:r>
        <w:rPr>
          <w:b/>
          <w:w w:val="95"/>
          <w:sz w:val="20"/>
        </w:rPr>
        <w:t>B: </w:t>
      </w:r>
      <w:r>
        <w:rPr>
          <w:w w:val="95"/>
          <w:sz w:val="20"/>
        </w:rPr>
        <w:t>Bar plot illustrating the genomic distribution of differentially accessible chromatin</w:t>
      </w:r>
      <w:r>
        <w:rPr>
          <w:spacing w:val="-43"/>
          <w:w w:val="95"/>
          <w:sz w:val="20"/>
        </w:rPr>
        <w:t> </w:t>
      </w:r>
      <w:r>
        <w:rPr>
          <w:w w:val="95"/>
          <w:sz w:val="20"/>
        </w:rPr>
        <w:t>regions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PND15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adult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spermatogonial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cells.</w:t>
      </w:r>
      <w:r>
        <w:rPr>
          <w:spacing w:val="3"/>
          <w:w w:val="95"/>
          <w:sz w:val="20"/>
        </w:rPr>
        <w:t> </w:t>
      </w:r>
      <w:r>
        <w:rPr>
          <w:w w:val="95"/>
          <w:sz w:val="20"/>
        </w:rPr>
        <w:t>Genomic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regions</w:t>
      </w:r>
      <w:r>
        <w:rPr>
          <w:spacing w:val="25"/>
          <w:w w:val="95"/>
          <w:sz w:val="20"/>
        </w:rPr>
        <w:t> </w:t>
      </w:r>
      <w:r>
        <w:rPr>
          <w:w w:val="95"/>
          <w:sz w:val="20"/>
        </w:rPr>
        <w:t>are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categorized</w:t>
      </w:r>
      <w:r>
        <w:rPr>
          <w:spacing w:val="-44"/>
          <w:w w:val="95"/>
          <w:sz w:val="20"/>
        </w:rPr>
        <w:t> </w:t>
      </w:r>
      <w:r>
        <w:rPr>
          <w:sz w:val="20"/>
        </w:rPr>
        <w:t>in</w:t>
      </w:r>
      <w:r>
        <w:rPr>
          <w:spacing w:val="13"/>
          <w:sz w:val="20"/>
        </w:rPr>
        <w:t> </w:t>
      </w:r>
      <w:r>
        <w:rPr>
          <w:sz w:val="20"/>
        </w:rPr>
        <w:t>exonic,</w:t>
      </w:r>
      <w:r>
        <w:rPr>
          <w:spacing w:val="13"/>
          <w:sz w:val="20"/>
        </w:rPr>
        <w:t> </w:t>
      </w:r>
      <w:r>
        <w:rPr>
          <w:sz w:val="20"/>
        </w:rPr>
        <w:t>intronic,</w:t>
      </w:r>
      <w:r>
        <w:rPr>
          <w:spacing w:val="13"/>
          <w:sz w:val="20"/>
        </w:rPr>
        <w:t> </w:t>
      </w:r>
      <w:r>
        <w:rPr>
          <w:sz w:val="20"/>
        </w:rPr>
        <w:t>intergenic</w:t>
      </w:r>
      <w:r>
        <w:rPr>
          <w:spacing w:val="13"/>
          <w:sz w:val="20"/>
        </w:rPr>
        <w:t> </w:t>
      </w:r>
      <w:r>
        <w:rPr>
          <w:sz w:val="20"/>
        </w:rPr>
        <w:t>and</w:t>
      </w:r>
      <w:r>
        <w:rPr>
          <w:spacing w:val="13"/>
          <w:sz w:val="20"/>
        </w:rPr>
        <w:t> </w:t>
      </w:r>
      <w:r>
        <w:rPr>
          <w:sz w:val="20"/>
        </w:rPr>
        <w:t>+/-</w:t>
      </w:r>
      <w:r>
        <w:rPr>
          <w:spacing w:val="13"/>
          <w:sz w:val="20"/>
        </w:rPr>
        <w:t> </w:t>
      </w:r>
      <w:r>
        <w:rPr>
          <w:sz w:val="20"/>
        </w:rPr>
        <w:t>1kb</w:t>
      </w:r>
      <w:r>
        <w:rPr>
          <w:spacing w:val="13"/>
          <w:sz w:val="20"/>
        </w:rPr>
        <w:t> </w:t>
      </w:r>
      <w:r>
        <w:rPr>
          <w:sz w:val="20"/>
        </w:rPr>
        <w:t>from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TSS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13"/>
          <w:sz w:val="20"/>
        </w:rPr>
        <w:t> </w:t>
      </w:r>
      <w:r>
        <w:rPr>
          <w:sz w:val="20"/>
        </w:rPr>
        <w:t>a</w:t>
      </w:r>
      <w:r>
        <w:rPr>
          <w:spacing w:val="13"/>
          <w:sz w:val="20"/>
        </w:rPr>
        <w:t> </w:t>
      </w:r>
      <w:r>
        <w:rPr>
          <w:sz w:val="20"/>
        </w:rPr>
        <w:t>gene.</w:t>
      </w:r>
    </w:p>
    <w:p>
      <w:pPr>
        <w:spacing w:after="0" w:line="252" w:lineRule="auto"/>
        <w:jc w:val="both"/>
        <w:rPr>
          <w:sz w:val="20"/>
        </w:rPr>
        <w:sectPr>
          <w:headerReference w:type="even" r:id="rId68"/>
          <w:headerReference w:type="default" r:id="rId69"/>
          <w:pgSz w:w="12240" w:h="15840"/>
          <w:pgMar w:header="700" w:footer="0" w:top="1320" w:bottom="280" w:left="540" w:right="0"/>
          <w:pgNumType w:start="88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980767" cy="4140708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67" cy="414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42"/>
        <w:ind w:left="2340" w:right="2159" w:firstLine="0"/>
        <w:jc w:val="both"/>
        <w:rPr>
          <w:b/>
          <w:sz w:val="20"/>
        </w:rPr>
      </w:pPr>
      <w:bookmarkStart w:name="_bookmark118" w:id="247"/>
      <w:bookmarkEnd w:id="247"/>
      <w:r>
        <w:rPr/>
      </w:r>
      <w:r>
        <w:rPr>
          <w:b/>
          <w:w w:val="95"/>
          <w:sz w:val="20"/>
        </w:rPr>
        <w:t>Figure 1.9b: Regions of differential chromatin accessibility in spermato-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gonial cells between postnatal and adult stages associate with distinct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biological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processes.</w:t>
      </w:r>
    </w:p>
    <w:p>
      <w:pPr>
        <w:spacing w:line="252" w:lineRule="auto" w:before="1"/>
        <w:ind w:left="2340" w:right="2155" w:firstLine="0"/>
        <w:jc w:val="both"/>
        <w:rPr>
          <w:sz w:val="20"/>
        </w:rPr>
      </w:pPr>
      <w:r>
        <w:rPr>
          <w:b/>
          <w:sz w:val="20"/>
        </w:rPr>
        <w:t>C: </w:t>
      </w:r>
      <w:r>
        <w:rPr>
          <w:sz w:val="20"/>
        </w:rPr>
        <w:t>Dot plots of top enriched GO biological processes for regions with increased or</w:t>
      </w:r>
      <w:r>
        <w:rPr>
          <w:spacing w:val="-46"/>
          <w:sz w:val="20"/>
        </w:rPr>
        <w:t> </w:t>
      </w:r>
      <w:r>
        <w:rPr>
          <w:sz w:val="20"/>
        </w:rPr>
        <w:t>decreased chromatin accessibility in adult spermatogonia. Dots size indicates the</w:t>
      </w:r>
      <w:r>
        <w:rPr>
          <w:spacing w:val="1"/>
          <w:sz w:val="20"/>
        </w:rPr>
        <w:t> </w:t>
      </w:r>
      <w:r>
        <w:rPr>
          <w:sz w:val="20"/>
        </w:rPr>
        <w:t>number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genes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term,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their</w:t>
      </w:r>
      <w:r>
        <w:rPr>
          <w:spacing w:val="-3"/>
          <w:sz w:val="20"/>
        </w:rPr>
        <w:t> </w:t>
      </w:r>
      <w:r>
        <w:rPr>
          <w:sz w:val="20"/>
        </w:rPr>
        <w:t>colour</w:t>
      </w:r>
      <w:r>
        <w:rPr>
          <w:spacing w:val="-2"/>
          <w:sz w:val="20"/>
        </w:rPr>
        <w:t> </w:t>
      </w:r>
      <w:r>
        <w:rPr>
          <w:sz w:val="20"/>
        </w:rPr>
        <w:t>corresponds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adjusted</w:t>
      </w:r>
      <w:r>
        <w:rPr>
          <w:spacing w:val="-2"/>
          <w:sz w:val="20"/>
        </w:rPr>
        <w:t> </w:t>
      </w:r>
      <w:r>
        <w:rPr>
          <w:sz w:val="20"/>
        </w:rPr>
        <w:t>P-value</w:t>
      </w:r>
      <w:r>
        <w:rPr>
          <w:spacing w:val="-46"/>
          <w:sz w:val="20"/>
        </w:rPr>
        <w:t> </w:t>
      </w:r>
      <w:r>
        <w:rPr>
          <w:sz w:val="20"/>
        </w:rPr>
        <w:t>of</w:t>
      </w:r>
      <w:r>
        <w:rPr>
          <w:spacing w:val="16"/>
          <w:sz w:val="20"/>
        </w:rPr>
        <w:t> </w:t>
      </w:r>
      <w:r>
        <w:rPr>
          <w:sz w:val="20"/>
        </w:rPr>
        <w:t>the</w:t>
      </w:r>
      <w:r>
        <w:rPr>
          <w:spacing w:val="17"/>
          <w:sz w:val="20"/>
        </w:rPr>
        <w:t> </w:t>
      </w:r>
      <w:r>
        <w:rPr>
          <w:sz w:val="20"/>
        </w:rPr>
        <w:t>term’s</w:t>
      </w:r>
      <w:r>
        <w:rPr>
          <w:spacing w:val="17"/>
          <w:sz w:val="20"/>
        </w:rPr>
        <w:t> </w:t>
      </w:r>
      <w:r>
        <w:rPr>
          <w:sz w:val="20"/>
        </w:rPr>
        <w:t>enrichment.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5847715" cy="3289839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2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1"/>
        </w:rPr>
      </w:pPr>
    </w:p>
    <w:p>
      <w:pPr>
        <w:spacing w:line="252" w:lineRule="auto" w:before="143"/>
        <w:ind w:left="1980" w:right="2519" w:firstLine="0"/>
        <w:jc w:val="both"/>
        <w:rPr>
          <w:b/>
          <w:sz w:val="20"/>
        </w:rPr>
      </w:pPr>
      <w:bookmarkStart w:name="_bookmark119" w:id="248"/>
      <w:bookmarkEnd w:id="248"/>
      <w:r>
        <w:rPr/>
      </w:r>
      <w:r>
        <w:rPr>
          <w:b/>
          <w:w w:val="95"/>
          <w:sz w:val="20"/>
        </w:rPr>
        <w:t>Figure 1.10a: Transcriptomic profile in postnatal and adult spermatogo-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nial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cells.</w:t>
      </w:r>
    </w:p>
    <w:p>
      <w:pPr>
        <w:spacing w:line="244" w:lineRule="auto" w:before="1"/>
        <w:ind w:left="1980" w:right="2512" w:firstLine="0"/>
        <w:jc w:val="both"/>
        <w:rPr>
          <w:sz w:val="20"/>
        </w:rPr>
      </w:pPr>
      <w:r>
        <w:rPr/>
        <w:pict>
          <v:shape style="position:absolute;margin-left:136.832001pt;margin-top:13.454911pt;width:144.9pt;height:17.3pt;mso-position-horizontal-relative:page;mso-position-vertical-relative:paragraph;z-index:-21523968" type="#_x0000_t202" filled="false" stroked="false">
            <v:textbox inset="0,0,0,0">
              <w:txbxContent>
                <w:p>
                  <w:pPr>
                    <w:tabs>
                      <w:tab w:pos="2742" w:val="left" w:leader="none"/>
                    </w:tabs>
                    <w:spacing w:line="19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120"/>
                      <w:sz w:val="20"/>
                    </w:rPr>
                    <w:t>≤</w:t>
                    <w:tab/>
                  </w:r>
                  <w:r>
                    <w:rPr>
                      <w:i/>
                      <w:spacing w:val="-6"/>
                      <w:w w:val="120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>
          <w:b/>
          <w:sz w:val="20"/>
        </w:rPr>
        <w:t>A: </w:t>
      </w:r>
      <w:r>
        <w:rPr>
          <w:sz w:val="20"/>
        </w:rPr>
        <w:t>Heatmap of differentially expressed genes (coding and non-coding) (adjusted</w:t>
      </w:r>
      <w:r>
        <w:rPr>
          <w:spacing w:val="1"/>
          <w:sz w:val="20"/>
        </w:rPr>
        <w:t> </w:t>
      </w:r>
      <w:r>
        <w:rPr>
          <w:sz w:val="20"/>
        </w:rPr>
        <w:t>P   </w:t>
      </w:r>
      <w:r>
        <w:rPr>
          <w:spacing w:val="33"/>
          <w:sz w:val="20"/>
        </w:rPr>
        <w:t> </w:t>
      </w:r>
      <w:r>
        <w:rPr>
          <w:sz w:val="20"/>
        </w:rPr>
        <w:t>0.05</w:t>
      </w:r>
      <w:r>
        <w:rPr>
          <w:spacing w:val="31"/>
          <w:sz w:val="20"/>
        </w:rPr>
        <w:t> </w:t>
      </w:r>
      <w:r>
        <w:rPr>
          <w:sz w:val="20"/>
        </w:rPr>
        <w:t>and</w:t>
      </w:r>
      <w:r>
        <w:rPr>
          <w:spacing w:val="32"/>
          <w:sz w:val="20"/>
        </w:rPr>
        <w:t> </w:t>
      </w:r>
      <w:r>
        <w:rPr>
          <w:sz w:val="20"/>
        </w:rPr>
        <w:t>absolute</w:t>
      </w:r>
      <w:r>
        <w:rPr>
          <w:spacing w:val="32"/>
          <w:sz w:val="20"/>
        </w:rPr>
        <w:t> </w:t>
      </w:r>
      <w:r>
        <w:rPr>
          <w:sz w:val="20"/>
        </w:rPr>
        <w:t>Log</w:t>
      </w:r>
      <w:r>
        <w:rPr>
          <w:rFonts w:ascii="Roboto" w:hAnsi="Roboto"/>
          <w:sz w:val="20"/>
          <w:vertAlign w:val="subscript"/>
        </w:rPr>
        <w:t>2</w:t>
      </w:r>
      <w:r>
        <w:rPr>
          <w:rFonts w:ascii="Roboto" w:hAnsi="Roboto"/>
          <w:spacing w:val="40"/>
          <w:sz w:val="20"/>
          <w:vertAlign w:val="baseline"/>
        </w:rPr>
        <w:t> </w:t>
      </w:r>
      <w:r>
        <w:rPr>
          <w:sz w:val="20"/>
          <w:vertAlign w:val="baseline"/>
        </w:rPr>
        <w:t>FC    </w:t>
      </w:r>
      <w:r>
        <w:rPr>
          <w:spacing w:val="33"/>
          <w:sz w:val="20"/>
          <w:vertAlign w:val="baseline"/>
        </w:rPr>
        <w:t> </w:t>
      </w:r>
      <w:r>
        <w:rPr>
          <w:sz w:val="20"/>
          <w:vertAlign w:val="baseline"/>
        </w:rPr>
        <w:t>1)</w:t>
      </w:r>
      <w:r>
        <w:rPr>
          <w:spacing w:val="32"/>
          <w:sz w:val="20"/>
          <w:vertAlign w:val="baseline"/>
        </w:rPr>
        <w:t> </w:t>
      </w:r>
      <w:r>
        <w:rPr>
          <w:sz w:val="20"/>
          <w:vertAlign w:val="baseline"/>
        </w:rPr>
        <w:t>between</w:t>
      </w:r>
      <w:r>
        <w:rPr>
          <w:spacing w:val="32"/>
          <w:sz w:val="20"/>
          <w:vertAlign w:val="baseline"/>
        </w:rPr>
        <w:t> </w:t>
      </w:r>
      <w:r>
        <w:rPr>
          <w:sz w:val="20"/>
          <w:vertAlign w:val="baseline"/>
        </w:rPr>
        <w:t>PND8</w:t>
      </w:r>
      <w:r>
        <w:rPr>
          <w:spacing w:val="32"/>
          <w:sz w:val="20"/>
          <w:vertAlign w:val="baseline"/>
        </w:rPr>
        <w:t> </w:t>
      </w:r>
      <w:r>
        <w:rPr>
          <w:sz w:val="20"/>
          <w:vertAlign w:val="baseline"/>
        </w:rPr>
        <w:t>(n</w:t>
      </w:r>
      <w:r>
        <w:rPr>
          <w:spacing w:val="32"/>
          <w:sz w:val="20"/>
          <w:vertAlign w:val="baseline"/>
        </w:rPr>
        <w:t> </w:t>
      </w:r>
      <w:r>
        <w:rPr>
          <w:sz w:val="20"/>
          <w:vertAlign w:val="baseline"/>
        </w:rPr>
        <w:t>=</w:t>
      </w:r>
      <w:r>
        <w:rPr>
          <w:spacing w:val="31"/>
          <w:sz w:val="20"/>
          <w:vertAlign w:val="baseline"/>
        </w:rPr>
        <w:t> </w:t>
      </w:r>
      <w:r>
        <w:rPr>
          <w:sz w:val="20"/>
          <w:vertAlign w:val="baseline"/>
        </w:rPr>
        <w:t>9)</w:t>
      </w:r>
      <w:r>
        <w:rPr>
          <w:spacing w:val="32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32"/>
          <w:sz w:val="20"/>
          <w:vertAlign w:val="baseline"/>
        </w:rPr>
        <w:t> </w:t>
      </w:r>
      <w:r>
        <w:rPr>
          <w:sz w:val="20"/>
          <w:vertAlign w:val="baseline"/>
        </w:rPr>
        <w:t>PND15</w:t>
      </w:r>
      <w:r>
        <w:rPr>
          <w:spacing w:val="32"/>
          <w:sz w:val="20"/>
          <w:vertAlign w:val="baseline"/>
        </w:rPr>
        <w:t> </w:t>
      </w:r>
      <w:r>
        <w:rPr>
          <w:sz w:val="20"/>
          <w:vertAlign w:val="baseline"/>
        </w:rPr>
        <w:t>(n</w:t>
      </w:r>
      <w:r>
        <w:rPr>
          <w:spacing w:val="32"/>
          <w:sz w:val="20"/>
          <w:vertAlign w:val="baseline"/>
        </w:rPr>
        <w:t> </w:t>
      </w:r>
      <w:r>
        <w:rPr>
          <w:sz w:val="20"/>
          <w:vertAlign w:val="baseline"/>
        </w:rPr>
        <w:t>=</w:t>
      </w:r>
      <w:r>
        <w:rPr>
          <w:spacing w:val="-46"/>
          <w:sz w:val="20"/>
          <w:vertAlign w:val="baseline"/>
        </w:rPr>
        <w:t> </w:t>
      </w:r>
      <w:r>
        <w:rPr>
          <w:sz w:val="20"/>
          <w:vertAlign w:val="baseline"/>
        </w:rPr>
        <w:t>8) spermatogonial cells. Shown are Log</w:t>
      </w:r>
      <w:r>
        <w:rPr>
          <w:rFonts w:ascii="Roboto" w:hAnsi="Roboto"/>
          <w:sz w:val="20"/>
          <w:vertAlign w:val="subscript"/>
        </w:rPr>
        <w:t>2</w:t>
      </w:r>
      <w:r>
        <w:rPr>
          <w:rFonts w:ascii="Roboto" w:hAnsi="Roboto"/>
          <w:sz w:val="20"/>
          <w:vertAlign w:val="baseline"/>
        </w:rPr>
        <w:t> </w:t>
      </w:r>
      <w:r>
        <w:rPr>
          <w:sz w:val="20"/>
          <w:vertAlign w:val="baseline"/>
        </w:rPr>
        <w:t>FC with respect to the average of PND8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data. Samples are clustered using Ward’s method. Genes are ordered by principal</w:t>
      </w:r>
      <w:r>
        <w:rPr>
          <w:spacing w:val="-46"/>
          <w:sz w:val="20"/>
          <w:vertAlign w:val="baseline"/>
        </w:rPr>
        <w:t> </w:t>
      </w:r>
      <w:r>
        <w:rPr>
          <w:sz w:val="20"/>
          <w:vertAlign w:val="baseline"/>
        </w:rPr>
        <w:t>component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analysis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(PCA)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method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using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seriation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(R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package).</w:t>
      </w:r>
    </w:p>
    <w:p>
      <w:pPr>
        <w:spacing w:line="252" w:lineRule="auto" w:before="10"/>
        <w:ind w:left="1980" w:right="2516" w:firstLine="0"/>
        <w:jc w:val="both"/>
        <w:rPr>
          <w:sz w:val="20"/>
        </w:rPr>
      </w:pPr>
      <w:r>
        <w:rPr/>
        <w:pict>
          <v:shape style="position:absolute;margin-left:429.437988pt;margin-top:1.94891pt;width:7.8pt;height:17.3pt;mso-position-horizontal-relative:page;mso-position-vertical-relative:paragraph;z-index:-21524480" type="#_x0000_t202" filled="false" stroked="false">
            <v:textbox inset="0,0,0,0">
              <w:txbxContent>
                <w:p>
                  <w:pPr>
                    <w:spacing w:line="19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120"/>
                      <w:sz w:val="20"/>
                    </w:rPr>
                    <w:t>≤</w:t>
                  </w:r>
                </w:p>
              </w:txbxContent>
            </v:textbox>
            <w10:wrap type="none"/>
          </v:shape>
        </w:pict>
      </w:r>
      <w:r>
        <w:rPr>
          <w:b/>
          <w:sz w:val="20"/>
        </w:rPr>
        <w:t>B: </w:t>
      </w:r>
      <w:r>
        <w:rPr>
          <w:sz w:val="20"/>
        </w:rPr>
        <w:t>Dot plots of top 20 enriched GO biological processes (adjusted P</w:t>
      </w:r>
      <w:r>
        <w:rPr>
          <w:spacing w:val="1"/>
          <w:sz w:val="20"/>
        </w:rPr>
        <w:t> </w:t>
      </w:r>
      <w:r>
        <w:rPr>
          <w:sz w:val="20"/>
        </w:rPr>
        <w:t>0.05) from</w:t>
      </w:r>
      <w:r>
        <w:rPr>
          <w:spacing w:val="1"/>
          <w:sz w:val="20"/>
        </w:rPr>
        <w:t> </w:t>
      </w:r>
      <w:r>
        <w:rPr>
          <w:sz w:val="20"/>
        </w:rPr>
        <w:t>GSEA</w:t>
      </w:r>
      <w:r>
        <w:rPr>
          <w:spacing w:val="-8"/>
          <w:sz w:val="20"/>
        </w:rPr>
        <w:t> </w:t>
      </w:r>
      <w:r>
        <w:rPr>
          <w:sz w:val="20"/>
        </w:rPr>
        <w:t>analysis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PND8</w:t>
      </w:r>
      <w:r>
        <w:rPr>
          <w:spacing w:val="-8"/>
          <w:sz w:val="20"/>
        </w:rPr>
        <w:t> </w:t>
      </w:r>
      <w:r>
        <w:rPr>
          <w:sz w:val="20"/>
        </w:rPr>
        <w:t>versus</w:t>
      </w:r>
      <w:r>
        <w:rPr>
          <w:spacing w:val="-8"/>
          <w:sz w:val="20"/>
        </w:rPr>
        <w:t> </w:t>
      </w:r>
      <w:r>
        <w:rPr>
          <w:sz w:val="20"/>
        </w:rPr>
        <w:t>PND15.</w:t>
      </w:r>
      <w:r>
        <w:rPr>
          <w:spacing w:val="11"/>
          <w:sz w:val="20"/>
        </w:rPr>
        <w:t> </w:t>
      </w:r>
      <w:r>
        <w:rPr>
          <w:sz w:val="20"/>
        </w:rPr>
        <w:t>GO</w:t>
      </w:r>
      <w:r>
        <w:rPr>
          <w:spacing w:val="-7"/>
          <w:sz w:val="20"/>
        </w:rPr>
        <w:t> </w:t>
      </w:r>
      <w:r>
        <w:rPr>
          <w:sz w:val="20"/>
        </w:rPr>
        <w:t>terms</w:t>
      </w:r>
      <w:r>
        <w:rPr>
          <w:spacing w:val="-8"/>
          <w:sz w:val="20"/>
        </w:rPr>
        <w:t> </w:t>
      </w:r>
      <w:r>
        <w:rPr>
          <w:sz w:val="20"/>
        </w:rPr>
        <w:t>are</w:t>
      </w:r>
      <w:r>
        <w:rPr>
          <w:spacing w:val="-8"/>
          <w:sz w:val="20"/>
        </w:rPr>
        <w:t> </w:t>
      </w:r>
      <w:r>
        <w:rPr>
          <w:sz w:val="20"/>
        </w:rPr>
        <w:t>summarized</w:t>
      </w:r>
      <w:r>
        <w:rPr>
          <w:spacing w:val="-8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REVIGO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46"/>
          <w:sz w:val="20"/>
        </w:rPr>
        <w:t> </w:t>
      </w:r>
      <w:r>
        <w:rPr>
          <w:spacing w:val="-1"/>
          <w:sz w:val="20"/>
        </w:rPr>
        <w:t>ordered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by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their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normalized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enrichment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scores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(NES).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size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dot</w:t>
      </w:r>
      <w:r>
        <w:rPr>
          <w:spacing w:val="-5"/>
          <w:sz w:val="20"/>
        </w:rPr>
        <w:t> </w:t>
      </w:r>
      <w:r>
        <w:rPr>
          <w:sz w:val="20"/>
        </w:rPr>
        <w:t>indicates</w:t>
      </w:r>
      <w:r>
        <w:rPr>
          <w:spacing w:val="-45"/>
          <w:sz w:val="20"/>
        </w:rPr>
        <w:t> </w:t>
      </w:r>
      <w:r>
        <w:rPr>
          <w:w w:val="95"/>
          <w:sz w:val="20"/>
        </w:rPr>
        <w:t>the number of expressed genes annotated in the GO term, and the colour corresponds</w:t>
      </w:r>
      <w:r>
        <w:rPr>
          <w:spacing w:val="-43"/>
          <w:w w:val="95"/>
          <w:sz w:val="20"/>
        </w:rPr>
        <w:t> </w:t>
      </w:r>
      <w:r>
        <w:rPr>
          <w:sz w:val="20"/>
        </w:rPr>
        <w:t>to</w:t>
      </w:r>
      <w:r>
        <w:rPr>
          <w:spacing w:val="17"/>
          <w:sz w:val="20"/>
        </w:rPr>
        <w:t> </w:t>
      </w:r>
      <w:r>
        <w:rPr>
          <w:sz w:val="20"/>
        </w:rPr>
        <w:t>the</w:t>
      </w:r>
      <w:r>
        <w:rPr>
          <w:spacing w:val="17"/>
          <w:sz w:val="20"/>
        </w:rPr>
        <w:t> </w:t>
      </w:r>
      <w:r>
        <w:rPr>
          <w:sz w:val="20"/>
        </w:rPr>
        <w:t>adjusted</w:t>
      </w:r>
      <w:r>
        <w:rPr>
          <w:spacing w:val="18"/>
          <w:sz w:val="20"/>
        </w:rPr>
        <w:t> </w:t>
      </w:r>
      <w:r>
        <w:rPr>
          <w:sz w:val="20"/>
        </w:rPr>
        <w:t>P-value.</w:t>
      </w:r>
    </w:p>
    <w:p>
      <w:pPr>
        <w:spacing w:after="0" w:line="252" w:lineRule="auto"/>
        <w:jc w:val="both"/>
        <w:rPr>
          <w:sz w:val="20"/>
        </w:rPr>
        <w:sectPr>
          <w:headerReference w:type="even" r:id="rId72"/>
          <w:headerReference w:type="default" r:id="rId73"/>
          <w:pgSz w:w="12240" w:h="15840"/>
          <w:pgMar w:header="700" w:footer="0" w:top="1340" w:bottom="280" w:left="540" w:right="0"/>
          <w:pgNumType w:start="9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ind w:left="1469"/>
        <w:rPr>
          <w:sz w:val="20"/>
        </w:rPr>
      </w:pPr>
      <w:r>
        <w:rPr>
          <w:sz w:val="20"/>
        </w:rPr>
        <w:drawing>
          <wp:inline distT="0" distB="0" distL="0" distR="0">
            <wp:extent cx="5691605" cy="4125182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605" cy="41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66"/>
        <w:ind w:left="2340" w:right="2159" w:firstLine="0"/>
        <w:jc w:val="both"/>
        <w:rPr>
          <w:b/>
          <w:sz w:val="20"/>
        </w:rPr>
      </w:pPr>
      <w:bookmarkStart w:name="_bookmark120" w:id="249"/>
      <w:bookmarkEnd w:id="249"/>
      <w:r>
        <w:rPr/>
      </w:r>
      <w:r>
        <w:rPr>
          <w:b/>
          <w:w w:val="95"/>
          <w:sz w:val="20"/>
        </w:rPr>
        <w:t>Figure 1.10b: Transcriptomic profile in postnatal and adult spermatogo-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nial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cells.</w:t>
      </w:r>
    </w:p>
    <w:p>
      <w:pPr>
        <w:spacing w:line="252" w:lineRule="auto" w:before="1"/>
        <w:ind w:left="2340" w:right="2150" w:firstLine="0"/>
        <w:jc w:val="both"/>
        <w:rPr>
          <w:sz w:val="20"/>
        </w:rPr>
      </w:pPr>
      <w:r>
        <w:rPr/>
        <w:pict>
          <v:shape style="position:absolute;margin-left:416.692993pt;margin-top:1.49891pt;width:7.8pt;height:17.3pt;mso-position-horizontal-relative:page;mso-position-vertical-relative:paragraph;z-index:-21523456" type="#_x0000_t202" filled="false" stroked="false">
            <v:textbox inset="0,0,0,0">
              <w:txbxContent>
                <w:p>
                  <w:pPr>
                    <w:spacing w:line="19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120"/>
                      <w:sz w:val="20"/>
                    </w:rPr>
                    <w:t>≤</w:t>
                  </w:r>
                </w:p>
              </w:txbxContent>
            </v:textbox>
            <w10:wrap type="none"/>
          </v:shape>
        </w:pict>
      </w:r>
      <w:r>
        <w:rPr>
          <w:b/>
          <w:sz w:val="20"/>
        </w:rPr>
        <w:t>C,D: </w:t>
      </w:r>
      <w:r>
        <w:rPr>
          <w:sz w:val="20"/>
        </w:rPr>
        <w:t>Dot plots of top 10 enriched GO BP terms (adjusted P</w:t>
      </w:r>
      <w:r>
        <w:rPr>
          <w:spacing w:val="1"/>
          <w:sz w:val="20"/>
        </w:rPr>
        <w:t> </w:t>
      </w:r>
      <w:r>
        <w:rPr>
          <w:sz w:val="20"/>
        </w:rPr>
        <w:t>0.05) from GSEA</w:t>
      </w:r>
      <w:r>
        <w:rPr>
          <w:spacing w:val="1"/>
          <w:sz w:val="20"/>
        </w:rPr>
        <w:t> </w:t>
      </w:r>
      <w:r>
        <w:rPr>
          <w:sz w:val="20"/>
        </w:rPr>
        <w:t>analysis of PND15 vs PND8 and PNW8 vs PND14 comparison, respectively. GO</w:t>
      </w:r>
      <w:r>
        <w:rPr>
          <w:spacing w:val="1"/>
          <w:sz w:val="20"/>
        </w:rPr>
        <w:t> </w:t>
      </w:r>
      <w:r>
        <w:rPr>
          <w:sz w:val="20"/>
        </w:rPr>
        <w:t>terms are summarized by REVIGO and ordered by their normalized enrichment</w:t>
      </w:r>
      <w:r>
        <w:rPr>
          <w:spacing w:val="1"/>
          <w:sz w:val="20"/>
        </w:rPr>
        <w:t> </w:t>
      </w:r>
      <w:r>
        <w:rPr>
          <w:w w:val="95"/>
          <w:sz w:val="20"/>
        </w:rPr>
        <w:t>scores (NES). The size of the dot indicates the number of expressed genes annotated</w:t>
      </w:r>
      <w:r>
        <w:rPr>
          <w:spacing w:val="1"/>
          <w:w w:val="95"/>
          <w:sz w:val="20"/>
        </w:rPr>
        <w:t> </w:t>
      </w:r>
      <w:r>
        <w:rPr>
          <w:sz w:val="20"/>
        </w:rPr>
        <w:t>in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GO</w:t>
      </w:r>
      <w:r>
        <w:rPr>
          <w:spacing w:val="13"/>
          <w:sz w:val="20"/>
        </w:rPr>
        <w:t> </w:t>
      </w:r>
      <w:r>
        <w:rPr>
          <w:sz w:val="20"/>
        </w:rPr>
        <w:t>term,</w:t>
      </w:r>
      <w:r>
        <w:rPr>
          <w:spacing w:val="12"/>
          <w:sz w:val="20"/>
        </w:rPr>
        <w:t> </w:t>
      </w:r>
      <w:r>
        <w:rPr>
          <w:sz w:val="20"/>
        </w:rPr>
        <w:t>and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colour</w:t>
      </w:r>
      <w:r>
        <w:rPr>
          <w:spacing w:val="13"/>
          <w:sz w:val="20"/>
        </w:rPr>
        <w:t> </w:t>
      </w:r>
      <w:r>
        <w:rPr>
          <w:sz w:val="20"/>
        </w:rPr>
        <w:t>corresponds</w:t>
      </w:r>
      <w:r>
        <w:rPr>
          <w:spacing w:val="12"/>
          <w:sz w:val="20"/>
        </w:rPr>
        <w:t> </w:t>
      </w:r>
      <w:r>
        <w:rPr>
          <w:sz w:val="20"/>
        </w:rPr>
        <w:t>to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adjusted</w:t>
      </w:r>
      <w:r>
        <w:rPr>
          <w:spacing w:val="12"/>
          <w:sz w:val="20"/>
        </w:rPr>
        <w:t> </w:t>
      </w:r>
      <w:r>
        <w:rPr>
          <w:sz w:val="20"/>
        </w:rPr>
        <w:t>P</w:t>
      </w:r>
      <w:r>
        <w:rPr>
          <w:spacing w:val="13"/>
          <w:sz w:val="20"/>
        </w:rPr>
        <w:t> </w:t>
      </w:r>
      <w:r>
        <w:rPr>
          <w:sz w:val="20"/>
        </w:rPr>
        <w:t>value.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5871319" cy="3641598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319" cy="364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1"/>
        </w:rPr>
      </w:pPr>
    </w:p>
    <w:p>
      <w:pPr>
        <w:spacing w:line="252" w:lineRule="auto" w:before="143"/>
        <w:ind w:left="1980" w:right="2518" w:firstLine="0"/>
        <w:jc w:val="both"/>
        <w:rPr>
          <w:b/>
          <w:sz w:val="20"/>
        </w:rPr>
      </w:pPr>
      <w:bookmarkStart w:name="_bookmark121" w:id="250"/>
      <w:bookmarkEnd w:id="250"/>
      <w:r>
        <w:rPr/>
      </w:r>
      <w:r>
        <w:rPr>
          <w:b/>
          <w:w w:val="95"/>
          <w:sz w:val="20"/>
        </w:rPr>
        <w:t>Figure 1.11a: Chromatin accessibility and histone modifications at proxi-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mal regions of genes dynamically expressed between PND15 and adult</w:t>
      </w:r>
      <w:r>
        <w:rPr>
          <w:b/>
          <w:spacing w:val="-48"/>
          <w:sz w:val="20"/>
        </w:rPr>
        <w:t> </w:t>
      </w:r>
      <w:r>
        <w:rPr>
          <w:b/>
          <w:sz w:val="20"/>
        </w:rPr>
        <w:t>spermatogonial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cells.</w:t>
      </w:r>
    </w:p>
    <w:p>
      <w:pPr>
        <w:spacing w:line="252" w:lineRule="auto" w:before="1"/>
        <w:ind w:left="1956" w:right="2484" w:firstLine="23"/>
        <w:jc w:val="both"/>
        <w:rPr>
          <w:sz w:val="20"/>
        </w:rPr>
      </w:pPr>
      <w:r>
        <w:rPr>
          <w:b/>
          <w:sz w:val="20"/>
        </w:rPr>
        <w:t>A: </w:t>
      </w:r>
      <w:r>
        <w:rPr>
          <w:sz w:val="20"/>
        </w:rPr>
        <w:t>Heatmap of mean coverage across conditions showing proximal regions of in-</w:t>
      </w:r>
      <w:r>
        <w:rPr>
          <w:spacing w:val="1"/>
          <w:sz w:val="20"/>
        </w:rPr>
        <w:t> </w:t>
      </w:r>
      <w:r>
        <w:rPr>
          <w:sz w:val="20"/>
        </w:rPr>
        <w:t>creased chromatin accessibility and increased (Category 1, n = 171) or decreased</w:t>
      </w:r>
      <w:r>
        <w:rPr>
          <w:spacing w:val="1"/>
          <w:sz w:val="20"/>
        </w:rPr>
        <w:t> </w:t>
      </w:r>
      <w:r>
        <w:rPr>
          <w:sz w:val="20"/>
        </w:rPr>
        <w:t>(Category 2, n = 233) gene expression, decreased chromatin accessibility and de-</w:t>
      </w:r>
      <w:r>
        <w:rPr>
          <w:spacing w:val="1"/>
          <w:sz w:val="20"/>
        </w:rPr>
        <w:t> </w:t>
      </w:r>
      <w:r>
        <w:rPr>
          <w:sz w:val="20"/>
        </w:rPr>
        <w:t>creased (Category 3, n = 32) or increased (Category 4, n = 14) gene expression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when comparing PND15 with adult spermatogonia. </w:t>
      </w:r>
      <w:r>
        <w:rPr>
          <w:sz w:val="20"/>
        </w:rPr>
        <w:t>Proximal inactive regions were</w:t>
      </w:r>
      <w:r>
        <w:rPr>
          <w:spacing w:val="-46"/>
          <w:sz w:val="20"/>
        </w:rPr>
        <w:t> </w:t>
      </w:r>
      <w:r>
        <w:rPr>
          <w:spacing w:val="-1"/>
          <w:sz w:val="20"/>
        </w:rPr>
        <w:t>defined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as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regions</w:t>
      </w:r>
      <w:r>
        <w:rPr>
          <w:spacing w:val="-6"/>
          <w:sz w:val="20"/>
        </w:rPr>
        <w:t> </w:t>
      </w:r>
      <w:r>
        <w:rPr>
          <w:sz w:val="20"/>
        </w:rPr>
        <w:t>with</w:t>
      </w:r>
      <w:r>
        <w:rPr>
          <w:spacing w:val="-5"/>
          <w:sz w:val="20"/>
        </w:rPr>
        <w:t> </w:t>
      </w:r>
      <w:r>
        <w:rPr>
          <w:sz w:val="20"/>
        </w:rPr>
        <w:t>increased</w:t>
      </w:r>
      <w:r>
        <w:rPr>
          <w:spacing w:val="-6"/>
          <w:sz w:val="20"/>
        </w:rPr>
        <w:t> </w:t>
      </w:r>
      <w:r>
        <w:rPr>
          <w:sz w:val="20"/>
        </w:rPr>
        <w:t>(Category</w:t>
      </w:r>
      <w:r>
        <w:rPr>
          <w:spacing w:val="-6"/>
          <w:sz w:val="20"/>
        </w:rPr>
        <w:t> </w:t>
      </w:r>
      <w:r>
        <w:rPr>
          <w:sz w:val="20"/>
        </w:rPr>
        <w:t>5,</w:t>
      </w:r>
      <w:r>
        <w:rPr>
          <w:spacing w:val="-5"/>
          <w:sz w:val="20"/>
        </w:rPr>
        <w:t> </w:t>
      </w:r>
      <w:r>
        <w:rPr>
          <w:sz w:val="20"/>
        </w:rPr>
        <w:t>n</w:t>
      </w:r>
      <w:r>
        <w:rPr>
          <w:spacing w:val="-6"/>
          <w:sz w:val="20"/>
        </w:rPr>
        <w:t> </w:t>
      </w:r>
      <w:r>
        <w:rPr>
          <w:sz w:val="20"/>
        </w:rPr>
        <w:t>=</w:t>
      </w:r>
      <w:r>
        <w:rPr>
          <w:spacing w:val="-6"/>
          <w:sz w:val="20"/>
        </w:rPr>
        <w:t> </w:t>
      </w:r>
      <w:r>
        <w:rPr>
          <w:sz w:val="20"/>
        </w:rPr>
        <w:t>291)</w:t>
      </w:r>
      <w:r>
        <w:rPr>
          <w:spacing w:val="-5"/>
          <w:sz w:val="20"/>
        </w:rPr>
        <w:t> </w:t>
      </w:r>
      <w:r>
        <w:rPr>
          <w:sz w:val="20"/>
        </w:rPr>
        <w:t>or</w:t>
      </w:r>
      <w:r>
        <w:rPr>
          <w:spacing w:val="-6"/>
          <w:sz w:val="20"/>
        </w:rPr>
        <w:t> </w:t>
      </w:r>
      <w:r>
        <w:rPr>
          <w:sz w:val="20"/>
        </w:rPr>
        <w:t>decreased</w:t>
      </w:r>
      <w:r>
        <w:rPr>
          <w:spacing w:val="-6"/>
          <w:sz w:val="20"/>
        </w:rPr>
        <w:t> </w:t>
      </w:r>
      <w:r>
        <w:rPr>
          <w:sz w:val="20"/>
        </w:rPr>
        <w:t>(Category</w:t>
      </w:r>
      <w:r>
        <w:rPr>
          <w:spacing w:val="-5"/>
          <w:sz w:val="20"/>
        </w:rPr>
        <w:t> </w:t>
      </w:r>
      <w:r>
        <w:rPr>
          <w:sz w:val="20"/>
        </w:rPr>
        <w:t>6,</w:t>
      </w:r>
      <w:r>
        <w:rPr>
          <w:spacing w:val="-6"/>
          <w:sz w:val="20"/>
        </w:rPr>
        <w:t> </w:t>
      </w:r>
      <w:r>
        <w:rPr>
          <w:sz w:val="20"/>
        </w:rPr>
        <w:t>n</w:t>
      </w:r>
    </w:p>
    <w:p>
      <w:pPr>
        <w:spacing w:line="252" w:lineRule="auto" w:before="3"/>
        <w:ind w:left="1980" w:right="2512" w:firstLine="0"/>
        <w:jc w:val="both"/>
        <w:rPr>
          <w:sz w:val="20"/>
        </w:rPr>
      </w:pPr>
      <w:r>
        <w:rPr>
          <w:spacing w:val="-1"/>
          <w:sz w:val="20"/>
        </w:rPr>
        <w:t>=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88)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accessibility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which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no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expression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nearest</w:t>
      </w:r>
      <w:r>
        <w:rPr>
          <w:spacing w:val="-5"/>
          <w:sz w:val="20"/>
        </w:rPr>
        <w:t> </w:t>
      </w:r>
      <w:r>
        <w:rPr>
          <w:sz w:val="20"/>
        </w:rPr>
        <w:t>gene</w:t>
      </w:r>
      <w:r>
        <w:rPr>
          <w:spacing w:val="-5"/>
          <w:sz w:val="20"/>
        </w:rPr>
        <w:t> </w:t>
      </w:r>
      <w:r>
        <w:rPr>
          <w:sz w:val="20"/>
        </w:rPr>
        <w:t>could</w:t>
      </w:r>
      <w:r>
        <w:rPr>
          <w:spacing w:val="-5"/>
          <w:sz w:val="20"/>
        </w:rPr>
        <w:t> </w:t>
      </w:r>
      <w:r>
        <w:rPr>
          <w:sz w:val="20"/>
        </w:rPr>
        <w:t>be</w:t>
      </w:r>
      <w:r>
        <w:rPr>
          <w:spacing w:val="-5"/>
          <w:sz w:val="20"/>
        </w:rPr>
        <w:t> </w:t>
      </w:r>
      <w:r>
        <w:rPr>
          <w:sz w:val="20"/>
        </w:rPr>
        <w:t>detected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46"/>
          <w:sz w:val="20"/>
        </w:rPr>
        <w:t> </w:t>
      </w:r>
      <w:r>
        <w:rPr>
          <w:sz w:val="20"/>
        </w:rPr>
        <w:t>RNA-seq.</w:t>
      </w:r>
    </w:p>
    <w:p>
      <w:pPr>
        <w:spacing w:line="249" w:lineRule="auto" w:before="1"/>
        <w:ind w:left="1956" w:right="2513" w:firstLine="23"/>
        <w:jc w:val="both"/>
        <w:rPr>
          <w:sz w:val="20"/>
        </w:rPr>
      </w:pPr>
      <w:r>
        <w:rPr>
          <w:b/>
          <w:sz w:val="20"/>
        </w:rPr>
        <w:t>B:</w:t>
      </w:r>
      <w:r>
        <w:rPr>
          <w:b/>
          <w:spacing w:val="-7"/>
          <w:sz w:val="20"/>
        </w:rPr>
        <w:t> </w:t>
      </w:r>
      <w:r>
        <w:rPr>
          <w:sz w:val="20"/>
        </w:rPr>
        <w:t>Heatmap</w:t>
      </w:r>
      <w:r>
        <w:rPr>
          <w:spacing w:val="-4"/>
          <w:sz w:val="20"/>
        </w:rPr>
        <w:t> </w:t>
      </w:r>
      <w:r>
        <w:rPr>
          <w:sz w:val="20"/>
        </w:rPr>
        <w:t>showing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overlap</w:t>
      </w:r>
      <w:r>
        <w:rPr>
          <w:spacing w:val="-4"/>
          <w:sz w:val="20"/>
        </w:rPr>
        <w:t> </w:t>
      </w:r>
      <w:r>
        <w:rPr>
          <w:sz w:val="20"/>
        </w:rPr>
        <w:t>between</w:t>
      </w:r>
      <w:r>
        <w:rPr>
          <w:spacing w:val="-4"/>
          <w:sz w:val="20"/>
        </w:rPr>
        <w:t> </w:t>
      </w:r>
      <w:r>
        <w:rPr>
          <w:sz w:val="20"/>
        </w:rPr>
        <w:t>Category</w:t>
      </w:r>
      <w:r>
        <w:rPr>
          <w:spacing w:val="-4"/>
          <w:sz w:val="20"/>
        </w:rPr>
        <w:t> </w:t>
      </w:r>
      <w:r>
        <w:rPr>
          <w:sz w:val="20"/>
        </w:rPr>
        <w:t>1-4</w:t>
      </w:r>
      <w:r>
        <w:rPr>
          <w:spacing w:val="-4"/>
          <w:sz w:val="20"/>
        </w:rPr>
        <w:t> </w:t>
      </w:r>
      <w:r>
        <w:rPr>
          <w:sz w:val="20"/>
        </w:rPr>
        <w:t>regions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ChIP-seq</w:t>
      </w:r>
      <w:r>
        <w:rPr>
          <w:spacing w:val="-3"/>
          <w:sz w:val="20"/>
        </w:rPr>
        <w:t> </w:t>
      </w:r>
      <w:r>
        <w:rPr>
          <w:sz w:val="20"/>
        </w:rPr>
        <w:t>data</w:t>
      </w:r>
      <w:r>
        <w:rPr>
          <w:spacing w:val="-46"/>
          <w:sz w:val="20"/>
        </w:rPr>
        <w:t> </w:t>
      </w:r>
      <w:r>
        <w:rPr>
          <w:sz w:val="20"/>
        </w:rPr>
        <w:t>in PNW8 spermatogonia for H3K4me3, H3K27ac and H3K27me3. For each of the</w:t>
      </w:r>
      <w:r>
        <w:rPr>
          <w:spacing w:val="-46"/>
          <w:sz w:val="20"/>
        </w:rPr>
        <w:t> </w:t>
      </w:r>
      <w:r>
        <w:rPr>
          <w:sz w:val="20"/>
        </w:rPr>
        <w:t>Category 1-4, the following sub-categorization was applied: regions enriched for</w:t>
      </w:r>
      <w:r>
        <w:rPr>
          <w:spacing w:val="1"/>
          <w:sz w:val="20"/>
        </w:rPr>
        <w:t> </w:t>
      </w:r>
      <w:r>
        <w:rPr>
          <w:w w:val="95"/>
          <w:sz w:val="20"/>
        </w:rPr>
        <w:t>H3K4me3 (with or w/o H3K27ac and/or H3K27me3), regions enriched for H3K27ac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(and lack both H3K4me3 and H3K27me3) and regions enriched for H3K27me3 (and</w:t>
      </w:r>
      <w:r>
        <w:rPr>
          <w:spacing w:val="1"/>
          <w:w w:val="95"/>
          <w:sz w:val="20"/>
        </w:rPr>
        <w:t> </w:t>
      </w:r>
      <w:r>
        <w:rPr>
          <w:sz w:val="20"/>
        </w:rPr>
        <w:t>lack both H3K4me3 and H3K27ac). For (</w:t>
      </w:r>
      <w:r>
        <w:rPr>
          <w:b/>
          <w:sz w:val="20"/>
        </w:rPr>
        <w:t>A</w:t>
      </w:r>
      <w:r>
        <w:rPr>
          <w:sz w:val="20"/>
        </w:rPr>
        <w:t>, </w:t>
      </w:r>
      <w:r>
        <w:rPr>
          <w:b/>
          <w:sz w:val="20"/>
        </w:rPr>
        <w:t>B</w:t>
      </w:r>
      <w:r>
        <w:rPr>
          <w:sz w:val="20"/>
        </w:rPr>
        <w:t>), each line represents a peak region</w:t>
      </w:r>
      <w:r>
        <w:rPr>
          <w:spacing w:val="-46"/>
          <w:sz w:val="20"/>
        </w:rPr>
        <w:t> </w:t>
      </w:r>
      <w:r>
        <w:rPr>
          <w:sz w:val="20"/>
        </w:rPr>
        <w:t>and regions are ordered within a category by the ATAC-seq signal.</w:t>
      </w:r>
      <w:r>
        <w:rPr>
          <w:spacing w:val="1"/>
          <w:sz w:val="20"/>
        </w:rPr>
        <w:t> </w:t>
      </w:r>
      <w:r>
        <w:rPr>
          <w:sz w:val="20"/>
        </w:rPr>
        <w:t>Mid-x-axis</w:t>
      </w:r>
      <w:r>
        <w:rPr>
          <w:spacing w:val="1"/>
          <w:sz w:val="20"/>
        </w:rPr>
        <w:t> </w:t>
      </w:r>
      <w:r>
        <w:rPr>
          <w:sz w:val="20"/>
        </w:rPr>
        <w:t>corresponds to the middle of a peak region and is extended to +/- 1 kb.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colour-key of the ATAC-seq </w:t>
      </w:r>
      <w:r>
        <w:rPr>
          <w:spacing w:val="-1"/>
          <w:sz w:val="20"/>
        </w:rPr>
        <w:t>heatmap represents the ATAC-seq signal in Log</w:t>
      </w:r>
      <w:r>
        <w:rPr>
          <w:rFonts w:ascii="Roboto"/>
          <w:spacing w:val="-1"/>
          <w:sz w:val="20"/>
          <w:vertAlign w:val="subscript"/>
        </w:rPr>
        <w:t>2</w:t>
      </w:r>
      <w:r>
        <w:rPr>
          <w:rFonts w:ascii="Roboto"/>
          <w:spacing w:val="-1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Reads</w:t>
      </w:r>
      <w:r>
        <w:rPr>
          <w:spacing w:val="-46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Per Kilobase per Million (RPKM) reads sequenced. For RNA-seq, Log</w:t>
      </w:r>
      <w:r>
        <w:rPr>
          <w:rFonts w:ascii="Roboto"/>
          <w:w w:val="95"/>
          <w:sz w:val="20"/>
          <w:vertAlign w:val="subscript"/>
        </w:rPr>
        <w:t>2</w:t>
      </w:r>
      <w:r>
        <w:rPr>
          <w:rFonts w:ascii="Roboto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FC is shown</w:t>
      </w:r>
      <w:r>
        <w:rPr>
          <w:spacing w:val="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from PND8 versus PND15 and PND14 versus PNW8 comparisons. Rows are ordered</w:t>
      </w:r>
      <w:r>
        <w:rPr>
          <w:spacing w:val="1"/>
          <w:w w:val="95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enriched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scores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ATAC-seq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data.</w:t>
      </w:r>
    </w:p>
    <w:p>
      <w:pPr>
        <w:spacing w:after="0" w:line="249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2422"/>
        <w:rPr>
          <w:sz w:val="20"/>
        </w:rPr>
      </w:pPr>
      <w:r>
        <w:rPr>
          <w:sz w:val="20"/>
        </w:rPr>
        <w:drawing>
          <wp:inline distT="0" distB="0" distL="0" distR="0">
            <wp:extent cx="4526503" cy="4169283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503" cy="416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97"/>
        <w:ind w:left="2340" w:right="2158" w:firstLine="0"/>
        <w:jc w:val="both"/>
        <w:rPr>
          <w:b/>
          <w:sz w:val="20"/>
        </w:rPr>
      </w:pPr>
      <w:bookmarkStart w:name="_bookmark122" w:id="251"/>
      <w:bookmarkEnd w:id="251"/>
      <w:r>
        <w:rPr/>
      </w:r>
      <w:r>
        <w:rPr>
          <w:b/>
          <w:w w:val="95"/>
          <w:sz w:val="20"/>
        </w:rPr>
        <w:t>Figure 1.11b: Chromatin accessibility and histone modifications at proxi-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mal regions of genes dynamically expressed between PND15 and adult</w:t>
      </w:r>
      <w:r>
        <w:rPr>
          <w:b/>
          <w:spacing w:val="-48"/>
          <w:sz w:val="20"/>
        </w:rPr>
        <w:t> </w:t>
      </w:r>
      <w:r>
        <w:rPr>
          <w:b/>
          <w:sz w:val="20"/>
        </w:rPr>
        <w:t>spermatogonial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cells.</w:t>
      </w:r>
    </w:p>
    <w:p>
      <w:pPr>
        <w:spacing w:line="252" w:lineRule="auto" w:before="1"/>
        <w:ind w:left="2316" w:right="2124" w:firstLine="23"/>
        <w:jc w:val="both"/>
        <w:rPr>
          <w:sz w:val="20"/>
        </w:rPr>
      </w:pPr>
      <w:r>
        <w:rPr>
          <w:b/>
          <w:w w:val="95"/>
          <w:sz w:val="20"/>
        </w:rPr>
        <w:t>C:</w:t>
      </w:r>
      <w:r>
        <w:rPr>
          <w:b/>
          <w:spacing w:val="12"/>
          <w:w w:val="95"/>
          <w:sz w:val="20"/>
        </w:rPr>
        <w:t> </w:t>
      </w:r>
      <w:r>
        <w:rPr>
          <w:w w:val="95"/>
          <w:sz w:val="20"/>
        </w:rPr>
        <w:t>Genomic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snapshots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Integrative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Genomics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Viewer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(IGV,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Broad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Institute)</w:t>
      </w:r>
      <w:r>
        <w:rPr>
          <w:spacing w:val="1"/>
          <w:w w:val="95"/>
          <w:sz w:val="20"/>
        </w:rPr>
        <w:t> </w:t>
      </w:r>
      <w:r>
        <w:rPr>
          <w:sz w:val="20"/>
        </w:rPr>
        <w:t>of exemplary genes from Category 1 (Gfra2), category 2 (Hmx1) and category 3</w:t>
      </w:r>
      <w:r>
        <w:rPr>
          <w:spacing w:val="1"/>
          <w:sz w:val="20"/>
        </w:rPr>
        <w:t> </w:t>
      </w:r>
      <w:r>
        <w:rPr>
          <w:w w:val="95"/>
          <w:sz w:val="20"/>
        </w:rPr>
        <w:t>(Pdgfra) showing the relative abundance of transcripts from RNA-seq and chromatin</w:t>
      </w:r>
      <w:r>
        <w:rPr>
          <w:spacing w:val="1"/>
          <w:w w:val="95"/>
          <w:sz w:val="20"/>
        </w:rPr>
        <w:t> </w:t>
      </w:r>
      <w:r>
        <w:rPr>
          <w:sz w:val="20"/>
        </w:rPr>
        <w:t>accessibility from ATAC-seq. RNA-seq data correspond to literature PND14 and</w:t>
      </w:r>
      <w:r>
        <w:rPr>
          <w:spacing w:val="1"/>
          <w:sz w:val="20"/>
        </w:rPr>
        <w:t> </w:t>
      </w:r>
      <w:r>
        <w:rPr>
          <w:w w:val="95"/>
          <w:sz w:val="20"/>
        </w:rPr>
        <w:t>PNW8 spermatogonial cells and ATAC-seq data to PND15 and adult spermatogonial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cells. Genomic snapshots from the Integrative </w:t>
      </w:r>
      <w:r>
        <w:rPr>
          <w:sz w:val="20"/>
        </w:rPr>
        <w:t>Genomics Viewer (IGV, Broad Insti-</w:t>
      </w:r>
      <w:r>
        <w:rPr>
          <w:spacing w:val="-46"/>
          <w:sz w:val="20"/>
        </w:rPr>
        <w:t> </w:t>
      </w:r>
      <w:r>
        <w:rPr>
          <w:sz w:val="20"/>
        </w:rPr>
        <w:t>tute)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exemplary</w:t>
      </w:r>
      <w:r>
        <w:rPr>
          <w:spacing w:val="-8"/>
          <w:sz w:val="20"/>
        </w:rPr>
        <w:t> </w:t>
      </w:r>
      <w:r>
        <w:rPr>
          <w:sz w:val="20"/>
        </w:rPr>
        <w:t>genes</w:t>
      </w:r>
      <w:r>
        <w:rPr>
          <w:spacing w:val="-8"/>
          <w:sz w:val="20"/>
        </w:rPr>
        <w:t> </w:t>
      </w:r>
      <w:r>
        <w:rPr>
          <w:sz w:val="20"/>
        </w:rPr>
        <w:t>from</w:t>
      </w:r>
      <w:r>
        <w:rPr>
          <w:spacing w:val="-8"/>
          <w:sz w:val="20"/>
        </w:rPr>
        <w:t> </w:t>
      </w:r>
      <w:r>
        <w:rPr>
          <w:sz w:val="20"/>
        </w:rPr>
        <w:t>Category</w:t>
      </w:r>
      <w:r>
        <w:rPr>
          <w:spacing w:val="-7"/>
          <w:sz w:val="20"/>
        </w:rPr>
        <w:t> </w:t>
      </w:r>
      <w:r>
        <w:rPr>
          <w:sz w:val="20"/>
        </w:rPr>
        <w:t>1</w:t>
      </w:r>
      <w:r>
        <w:rPr>
          <w:spacing w:val="-8"/>
          <w:sz w:val="20"/>
        </w:rPr>
        <w:t> </w:t>
      </w:r>
      <w:r>
        <w:rPr>
          <w:sz w:val="20"/>
        </w:rPr>
        <w:t>(Gfra2),</w:t>
      </w:r>
      <w:r>
        <w:rPr>
          <w:spacing w:val="-7"/>
          <w:sz w:val="20"/>
        </w:rPr>
        <w:t> </w:t>
      </w:r>
      <w:r>
        <w:rPr>
          <w:sz w:val="20"/>
        </w:rPr>
        <w:t>Category</w:t>
      </w:r>
      <w:r>
        <w:rPr>
          <w:spacing w:val="-8"/>
          <w:sz w:val="20"/>
        </w:rPr>
        <w:t> </w:t>
      </w:r>
      <w:r>
        <w:rPr>
          <w:sz w:val="20"/>
        </w:rPr>
        <w:t>2</w:t>
      </w:r>
      <w:r>
        <w:rPr>
          <w:spacing w:val="-8"/>
          <w:sz w:val="20"/>
        </w:rPr>
        <w:t> </w:t>
      </w:r>
      <w:r>
        <w:rPr>
          <w:sz w:val="20"/>
        </w:rPr>
        <w:t>(Hmx1)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Category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3 (Pdgfra) showing the relative abundance of transcripts from RNA-seq, </w:t>
      </w:r>
      <w:r>
        <w:rPr>
          <w:sz w:val="20"/>
        </w:rPr>
        <w:t>chromatin</w:t>
      </w:r>
      <w:r>
        <w:rPr>
          <w:spacing w:val="-46"/>
          <w:sz w:val="20"/>
        </w:rPr>
        <w:t> </w:t>
      </w:r>
      <w:r>
        <w:rPr>
          <w:w w:val="95"/>
          <w:sz w:val="20"/>
        </w:rPr>
        <w:t>accessibility from ATAC-seq and enrichment of 3 different histone marks (H3K27ac,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H3K4me3 and H3K27me3) from ChIP-seq.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Pup (PND15 ATAC-seq or PND14 RNA-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seq samples) spermatogonia are represented in green and adult (PNW20 ATAC-seq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samples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or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PNW8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RNA-seq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ChIP-seq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samples)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spermatogonia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are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represented</w:t>
      </w:r>
      <w:r>
        <w:rPr>
          <w:spacing w:val="1"/>
          <w:w w:val="95"/>
          <w:sz w:val="20"/>
        </w:rPr>
        <w:t> </w:t>
      </w:r>
      <w:r>
        <w:rPr>
          <w:sz w:val="20"/>
        </w:rPr>
        <w:t>in</w:t>
      </w:r>
      <w:r>
        <w:rPr>
          <w:spacing w:val="15"/>
          <w:sz w:val="20"/>
        </w:rPr>
        <w:t> </w:t>
      </w:r>
      <w:r>
        <w:rPr>
          <w:sz w:val="20"/>
        </w:rPr>
        <w:t>orange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15"/>
          <w:sz w:val="20"/>
        </w:rPr>
        <w:t> </w:t>
      </w:r>
      <w:r>
        <w:rPr>
          <w:sz w:val="20"/>
        </w:rPr>
        <w:t>overlayed</w:t>
      </w:r>
      <w:r>
        <w:rPr>
          <w:spacing w:val="15"/>
          <w:sz w:val="20"/>
        </w:rPr>
        <w:t> </w:t>
      </w:r>
      <w:r>
        <w:rPr>
          <w:sz w:val="20"/>
        </w:rPr>
        <w:t>in</w:t>
      </w:r>
      <w:r>
        <w:rPr>
          <w:spacing w:val="15"/>
          <w:sz w:val="20"/>
        </w:rPr>
        <w:t> </w:t>
      </w:r>
      <w:r>
        <w:rPr>
          <w:sz w:val="20"/>
        </w:rPr>
        <w:t>each</w:t>
      </w:r>
      <w:r>
        <w:rPr>
          <w:spacing w:val="15"/>
          <w:sz w:val="20"/>
        </w:rPr>
        <w:t> </w:t>
      </w:r>
      <w:r>
        <w:rPr>
          <w:sz w:val="20"/>
        </w:rPr>
        <w:t>of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IGV</w:t>
      </w:r>
      <w:r>
        <w:rPr>
          <w:spacing w:val="15"/>
          <w:sz w:val="20"/>
        </w:rPr>
        <w:t> </w:t>
      </w:r>
      <w:r>
        <w:rPr>
          <w:sz w:val="20"/>
        </w:rPr>
        <w:t>tracks.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6024631" cy="3807618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631" cy="380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9" w:lineRule="auto" w:before="104"/>
        <w:ind w:left="1972" w:right="2511" w:firstLine="7"/>
        <w:jc w:val="left"/>
        <w:rPr>
          <w:sz w:val="20"/>
        </w:rPr>
      </w:pPr>
      <w:bookmarkStart w:name="_bookmark123" w:id="252"/>
      <w:bookmarkEnd w:id="252"/>
      <w:r>
        <w:rPr/>
      </w:r>
      <w:r>
        <w:rPr>
          <w:b/>
          <w:spacing w:val="-1"/>
          <w:sz w:val="20"/>
        </w:rPr>
        <w:t>Figure 1.12a:</w:t>
      </w:r>
      <w:r>
        <w:rPr>
          <w:b/>
          <w:sz w:val="20"/>
        </w:rPr>
        <w:t> </w:t>
      </w:r>
      <w:r>
        <w:rPr>
          <w:b/>
          <w:spacing w:val="-1"/>
          <w:sz w:val="20"/>
        </w:rPr>
        <w:t>Transcription factor dynamics at differentially </w:t>
      </w:r>
      <w:r>
        <w:rPr>
          <w:b/>
          <w:sz w:val="20"/>
        </w:rPr>
        <w:t>accessible</w:t>
      </w:r>
      <w:r>
        <w:rPr>
          <w:b/>
          <w:spacing w:val="-49"/>
          <w:sz w:val="20"/>
        </w:rPr>
        <w:t> </w:t>
      </w:r>
      <w:r>
        <w:rPr>
          <w:b/>
          <w:w w:val="95"/>
          <w:sz w:val="20"/>
        </w:rPr>
        <w:t>regions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is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predicted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by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motif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enrichment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in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adult</w:t>
      </w:r>
      <w:r>
        <w:rPr>
          <w:b/>
          <w:spacing w:val="20"/>
          <w:w w:val="95"/>
          <w:sz w:val="20"/>
        </w:rPr>
        <w:t> </w:t>
      </w:r>
      <w:r>
        <w:rPr>
          <w:b/>
          <w:w w:val="95"/>
          <w:sz w:val="20"/>
        </w:rPr>
        <w:t>spermatogonial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cells.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A:</w:t>
      </w:r>
      <w:r>
        <w:rPr>
          <w:b/>
          <w:spacing w:val="3"/>
          <w:sz w:val="20"/>
        </w:rPr>
        <w:t> </w:t>
      </w:r>
      <w:r>
        <w:rPr>
          <w:sz w:val="20"/>
        </w:rPr>
        <w:t>Dot</w:t>
      </w:r>
      <w:r>
        <w:rPr>
          <w:spacing w:val="6"/>
          <w:sz w:val="20"/>
        </w:rPr>
        <w:t> </w:t>
      </w:r>
      <w:r>
        <w:rPr>
          <w:sz w:val="20"/>
        </w:rPr>
        <w:t>plot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transcription</w:t>
      </w:r>
      <w:r>
        <w:rPr>
          <w:spacing w:val="7"/>
          <w:sz w:val="20"/>
        </w:rPr>
        <w:t> </w:t>
      </w:r>
      <w:r>
        <w:rPr>
          <w:sz w:val="20"/>
        </w:rPr>
        <w:t>factor</w:t>
      </w:r>
      <w:r>
        <w:rPr>
          <w:spacing w:val="5"/>
          <w:sz w:val="20"/>
        </w:rPr>
        <w:t> </w:t>
      </w:r>
      <w:r>
        <w:rPr>
          <w:sz w:val="20"/>
        </w:rPr>
        <w:t>motifs</w:t>
      </w:r>
      <w:r>
        <w:rPr>
          <w:spacing w:val="6"/>
          <w:sz w:val="20"/>
        </w:rPr>
        <w:t> </w:t>
      </w:r>
      <w:r>
        <w:rPr>
          <w:sz w:val="20"/>
        </w:rPr>
        <w:t>enriched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regions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decreased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23"/>
          <w:sz w:val="20"/>
        </w:rPr>
        <w:t> </w:t>
      </w:r>
      <w:r>
        <w:rPr>
          <w:sz w:val="20"/>
        </w:rPr>
        <w:t>increased</w:t>
      </w:r>
      <w:r>
        <w:rPr>
          <w:spacing w:val="23"/>
          <w:sz w:val="20"/>
        </w:rPr>
        <w:t> </w:t>
      </w:r>
      <w:r>
        <w:rPr>
          <w:sz w:val="20"/>
        </w:rPr>
        <w:t>accessibility</w:t>
      </w:r>
      <w:r>
        <w:rPr>
          <w:spacing w:val="24"/>
          <w:sz w:val="20"/>
        </w:rPr>
        <w:t> </w:t>
      </w:r>
      <w:r>
        <w:rPr>
          <w:sz w:val="20"/>
        </w:rPr>
        <w:t>between</w:t>
      </w:r>
      <w:r>
        <w:rPr>
          <w:spacing w:val="23"/>
          <w:sz w:val="20"/>
        </w:rPr>
        <w:t> </w:t>
      </w:r>
      <w:r>
        <w:rPr>
          <w:sz w:val="20"/>
        </w:rPr>
        <w:t>adult</w:t>
      </w:r>
      <w:r>
        <w:rPr>
          <w:spacing w:val="24"/>
          <w:sz w:val="20"/>
        </w:rPr>
        <w:t> </w:t>
      </w:r>
      <w:r>
        <w:rPr>
          <w:sz w:val="20"/>
        </w:rPr>
        <w:t>and</w:t>
      </w:r>
      <w:r>
        <w:rPr>
          <w:spacing w:val="23"/>
          <w:sz w:val="20"/>
        </w:rPr>
        <w:t> </w:t>
      </w:r>
      <w:r>
        <w:rPr>
          <w:sz w:val="20"/>
        </w:rPr>
        <w:t>PND15</w:t>
      </w:r>
      <w:r>
        <w:rPr>
          <w:spacing w:val="24"/>
          <w:sz w:val="20"/>
        </w:rPr>
        <w:t> </w:t>
      </w:r>
      <w:r>
        <w:rPr>
          <w:sz w:val="20"/>
        </w:rPr>
        <w:t>spermatogonia.</w:t>
      </w:r>
      <w:r>
        <w:rPr>
          <w:spacing w:val="22"/>
          <w:sz w:val="20"/>
        </w:rPr>
        <w:t> </w:t>
      </w:r>
      <w:r>
        <w:rPr>
          <w:sz w:val="20"/>
        </w:rPr>
        <w:t>Each</w:t>
      </w:r>
      <w:r>
        <w:rPr>
          <w:spacing w:val="23"/>
          <w:sz w:val="20"/>
        </w:rPr>
        <w:t> </w:t>
      </w:r>
      <w:r>
        <w:rPr>
          <w:sz w:val="20"/>
        </w:rPr>
        <w:t>dot</w:t>
      </w:r>
      <w:r>
        <w:rPr>
          <w:spacing w:val="-46"/>
          <w:sz w:val="20"/>
        </w:rPr>
        <w:t> </w:t>
      </w:r>
      <w:r>
        <w:rPr>
          <w:w w:val="95"/>
          <w:sz w:val="20"/>
        </w:rPr>
        <w:t>corresponds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motif.</w:t>
      </w:r>
      <w:r>
        <w:rPr>
          <w:spacing w:val="36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differential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gene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expression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each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transcription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factor</w:t>
      </w:r>
      <w:r>
        <w:rPr>
          <w:spacing w:val="-43"/>
          <w:w w:val="95"/>
          <w:sz w:val="20"/>
        </w:rPr>
        <w:t> </w:t>
      </w:r>
      <w:r>
        <w:rPr>
          <w:sz w:val="20"/>
        </w:rPr>
        <w:t>was</w:t>
      </w:r>
      <w:r>
        <w:rPr>
          <w:spacing w:val="26"/>
          <w:sz w:val="20"/>
        </w:rPr>
        <w:t> </w:t>
      </w:r>
      <w:r>
        <w:rPr>
          <w:sz w:val="20"/>
        </w:rPr>
        <w:t>extracted</w:t>
      </w:r>
      <w:r>
        <w:rPr>
          <w:spacing w:val="26"/>
          <w:sz w:val="20"/>
        </w:rPr>
        <w:t> </w:t>
      </w:r>
      <w:r>
        <w:rPr>
          <w:sz w:val="20"/>
        </w:rPr>
        <w:t>from</w:t>
      </w:r>
      <w:r>
        <w:rPr>
          <w:spacing w:val="27"/>
          <w:sz w:val="20"/>
        </w:rPr>
        <w:t> </w:t>
      </w:r>
      <w:r>
        <w:rPr>
          <w:sz w:val="20"/>
        </w:rPr>
        <w:t>the</w:t>
      </w:r>
      <w:r>
        <w:rPr>
          <w:spacing w:val="26"/>
          <w:sz w:val="20"/>
        </w:rPr>
        <w:t> </w:t>
      </w:r>
      <w:r>
        <w:rPr>
          <w:sz w:val="20"/>
        </w:rPr>
        <w:t>PND14</w:t>
      </w:r>
      <w:r>
        <w:rPr>
          <w:spacing w:val="27"/>
          <w:sz w:val="20"/>
        </w:rPr>
        <w:t> </w:t>
      </w:r>
      <w:r>
        <w:rPr>
          <w:sz w:val="20"/>
        </w:rPr>
        <w:t>and</w:t>
      </w:r>
      <w:r>
        <w:rPr>
          <w:spacing w:val="26"/>
          <w:sz w:val="20"/>
        </w:rPr>
        <w:t> </w:t>
      </w:r>
      <w:r>
        <w:rPr>
          <w:sz w:val="20"/>
        </w:rPr>
        <w:t>PNW8</w:t>
      </w:r>
      <w:r>
        <w:rPr>
          <w:spacing w:val="26"/>
          <w:sz w:val="20"/>
        </w:rPr>
        <w:t> </w:t>
      </w:r>
      <w:r>
        <w:rPr>
          <w:sz w:val="20"/>
        </w:rPr>
        <w:t>literature</w:t>
      </w:r>
      <w:r>
        <w:rPr>
          <w:spacing w:val="27"/>
          <w:sz w:val="20"/>
        </w:rPr>
        <w:t> </w:t>
      </w:r>
      <w:r>
        <w:rPr>
          <w:sz w:val="20"/>
        </w:rPr>
        <w:t>RNA-seq</w:t>
      </w:r>
      <w:r>
        <w:rPr>
          <w:spacing w:val="26"/>
          <w:sz w:val="20"/>
        </w:rPr>
        <w:t> </w:t>
      </w:r>
      <w:r>
        <w:rPr>
          <w:sz w:val="20"/>
        </w:rPr>
        <w:t>and</w:t>
      </w:r>
      <w:r>
        <w:rPr>
          <w:spacing w:val="27"/>
          <w:sz w:val="20"/>
        </w:rPr>
        <w:t> </w:t>
      </w:r>
      <w:r>
        <w:rPr>
          <w:sz w:val="20"/>
        </w:rPr>
        <w:t>is</w:t>
      </w:r>
      <w:r>
        <w:rPr>
          <w:spacing w:val="26"/>
          <w:sz w:val="20"/>
        </w:rPr>
        <w:t> </w:t>
      </w:r>
      <w:r>
        <w:rPr>
          <w:sz w:val="20"/>
        </w:rPr>
        <w:t>shown</w:t>
      </w:r>
      <w:r>
        <w:rPr>
          <w:spacing w:val="27"/>
          <w:sz w:val="20"/>
        </w:rPr>
        <w:t> </w:t>
      </w:r>
      <w:r>
        <w:rPr>
          <w:sz w:val="20"/>
        </w:rPr>
        <w:t>as</w:t>
      </w:r>
      <w:r>
        <w:rPr>
          <w:spacing w:val="-46"/>
          <w:sz w:val="20"/>
        </w:rPr>
        <w:t> </w:t>
      </w:r>
      <w:r>
        <w:rPr>
          <w:sz w:val="20"/>
        </w:rPr>
        <w:t>colour-coded Log</w:t>
      </w:r>
      <w:r>
        <w:rPr>
          <w:rFonts w:ascii="Roboto"/>
          <w:sz w:val="20"/>
          <w:vertAlign w:val="subscript"/>
        </w:rPr>
        <w:t>2</w:t>
      </w:r>
      <w:r>
        <w:rPr>
          <w:rFonts w:ascii="Roboto"/>
          <w:sz w:val="20"/>
          <w:vertAlign w:val="baseline"/>
        </w:rPr>
        <w:t> </w:t>
      </w:r>
      <w:r>
        <w:rPr>
          <w:sz w:val="20"/>
          <w:vertAlign w:val="baseline"/>
        </w:rPr>
        <w:t>FC. The size of the dot indicates the HOMER motif enrichment</w:t>
      </w:r>
      <w:r>
        <w:rPr>
          <w:spacing w:val="-46"/>
          <w:sz w:val="20"/>
          <w:vertAlign w:val="baseline"/>
        </w:rPr>
        <w:t> </w:t>
      </w:r>
      <w:r>
        <w:rPr>
          <w:sz w:val="20"/>
          <w:vertAlign w:val="baseline"/>
        </w:rPr>
        <w:t>adjusted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P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each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motif.</w:t>
      </w:r>
    </w:p>
    <w:p>
      <w:pPr>
        <w:spacing w:line="252" w:lineRule="auto" w:before="9"/>
        <w:ind w:left="1956" w:right="2492" w:firstLine="23"/>
        <w:jc w:val="both"/>
        <w:rPr>
          <w:sz w:val="20"/>
        </w:rPr>
      </w:pPr>
      <w:r>
        <w:rPr>
          <w:b/>
          <w:w w:val="95"/>
          <w:sz w:val="20"/>
        </w:rPr>
        <w:t>B: </w:t>
      </w:r>
      <w:r>
        <w:rPr>
          <w:w w:val="95"/>
          <w:sz w:val="20"/>
        </w:rPr>
        <w:t>Genomic snapshots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from the Integrative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Genomics Viewer</w:t>
      </w:r>
      <w:r>
        <w:rPr>
          <w:spacing w:val="43"/>
          <w:sz w:val="20"/>
        </w:rPr>
        <w:t> </w:t>
      </w:r>
      <w:r>
        <w:rPr>
          <w:w w:val="95"/>
          <w:sz w:val="20"/>
        </w:rPr>
        <w:t>(IGV, Broad Institute)</w:t>
      </w:r>
      <w:r>
        <w:rPr>
          <w:spacing w:val="-43"/>
          <w:w w:val="95"/>
          <w:sz w:val="20"/>
        </w:rPr>
        <w:t> </w:t>
      </w:r>
      <w:r>
        <w:rPr>
          <w:w w:val="95"/>
          <w:sz w:val="20"/>
        </w:rPr>
        <w:t>of mRNA expression levels of representative enriched TFs in the regions of increased</w:t>
      </w:r>
      <w:r>
        <w:rPr>
          <w:spacing w:val="1"/>
          <w:w w:val="95"/>
          <w:sz w:val="20"/>
        </w:rPr>
        <w:t> </w:t>
      </w:r>
      <w:r>
        <w:rPr>
          <w:sz w:val="20"/>
        </w:rPr>
        <w:t>chromatin accessibility. RNA-seq data corresponds to literature PND14 and adult</w:t>
      </w:r>
      <w:r>
        <w:rPr>
          <w:spacing w:val="1"/>
          <w:sz w:val="20"/>
        </w:rPr>
        <w:t> </w:t>
      </w:r>
      <w:r>
        <w:rPr>
          <w:sz w:val="20"/>
        </w:rPr>
        <w:t>(PNW8) spermatogonial cells and ATAC-seq data to PND15 and adult (PNW20)</w:t>
      </w:r>
      <w:r>
        <w:rPr>
          <w:spacing w:val="1"/>
          <w:sz w:val="20"/>
        </w:rPr>
        <w:t> </w:t>
      </w:r>
      <w:r>
        <w:rPr>
          <w:sz w:val="20"/>
        </w:rPr>
        <w:t>spermatogonial</w:t>
      </w:r>
      <w:r>
        <w:rPr>
          <w:spacing w:val="16"/>
          <w:sz w:val="20"/>
        </w:rPr>
        <w:t> </w:t>
      </w:r>
      <w:r>
        <w:rPr>
          <w:sz w:val="20"/>
        </w:rPr>
        <w:t>cells,</w:t>
      </w:r>
      <w:r>
        <w:rPr>
          <w:spacing w:val="16"/>
          <w:sz w:val="20"/>
        </w:rPr>
        <w:t> </w:t>
      </w:r>
      <w:r>
        <w:rPr>
          <w:sz w:val="20"/>
        </w:rPr>
        <w:t>respectively.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891809" cy="3875627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809" cy="38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8"/>
        </w:rPr>
      </w:pPr>
    </w:p>
    <w:p>
      <w:pPr>
        <w:spacing w:line="252" w:lineRule="auto" w:before="143"/>
        <w:ind w:left="2340" w:right="2069" w:firstLine="0"/>
        <w:jc w:val="left"/>
        <w:rPr>
          <w:sz w:val="20"/>
        </w:rPr>
      </w:pPr>
      <w:bookmarkStart w:name="_bookmark124" w:id="253"/>
      <w:bookmarkEnd w:id="253"/>
      <w:r>
        <w:rPr/>
      </w:r>
      <w:r>
        <w:rPr>
          <w:b/>
          <w:spacing w:val="-1"/>
          <w:sz w:val="20"/>
        </w:rPr>
        <w:t>Figure 1.12b:</w:t>
      </w:r>
      <w:r>
        <w:rPr>
          <w:b/>
          <w:sz w:val="20"/>
        </w:rPr>
        <w:t> </w:t>
      </w:r>
      <w:r>
        <w:rPr>
          <w:b/>
          <w:spacing w:val="-1"/>
          <w:sz w:val="20"/>
        </w:rPr>
        <w:t>Transcription factor dynamics at differentially </w:t>
      </w:r>
      <w:r>
        <w:rPr>
          <w:b/>
          <w:sz w:val="20"/>
        </w:rPr>
        <w:t>accessible</w:t>
      </w:r>
      <w:r>
        <w:rPr>
          <w:b/>
          <w:spacing w:val="-48"/>
          <w:sz w:val="20"/>
        </w:rPr>
        <w:t> </w:t>
      </w:r>
      <w:r>
        <w:rPr>
          <w:b/>
          <w:w w:val="95"/>
          <w:sz w:val="20"/>
        </w:rPr>
        <w:t>regions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is</w:t>
      </w:r>
      <w:r>
        <w:rPr>
          <w:b/>
          <w:spacing w:val="20"/>
          <w:w w:val="95"/>
          <w:sz w:val="20"/>
        </w:rPr>
        <w:t> </w:t>
      </w:r>
      <w:r>
        <w:rPr>
          <w:b/>
          <w:w w:val="95"/>
          <w:sz w:val="20"/>
        </w:rPr>
        <w:t>predicted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by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motif</w:t>
      </w:r>
      <w:r>
        <w:rPr>
          <w:b/>
          <w:spacing w:val="20"/>
          <w:w w:val="95"/>
          <w:sz w:val="20"/>
        </w:rPr>
        <w:t> </w:t>
      </w:r>
      <w:r>
        <w:rPr>
          <w:b/>
          <w:w w:val="95"/>
          <w:sz w:val="20"/>
        </w:rPr>
        <w:t>enrichment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in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adult</w:t>
      </w:r>
      <w:r>
        <w:rPr>
          <w:b/>
          <w:spacing w:val="20"/>
          <w:w w:val="95"/>
          <w:sz w:val="20"/>
        </w:rPr>
        <w:t> </w:t>
      </w:r>
      <w:r>
        <w:rPr>
          <w:b/>
          <w:w w:val="95"/>
          <w:sz w:val="20"/>
        </w:rPr>
        <w:t>spermatogonial</w:t>
      </w:r>
      <w:r>
        <w:rPr>
          <w:b/>
          <w:spacing w:val="19"/>
          <w:w w:val="95"/>
          <w:sz w:val="20"/>
        </w:rPr>
        <w:t> </w:t>
      </w:r>
      <w:r>
        <w:rPr>
          <w:b/>
          <w:w w:val="95"/>
          <w:sz w:val="20"/>
        </w:rPr>
        <w:t>cells.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C:</w:t>
      </w:r>
      <w:r>
        <w:rPr>
          <w:b/>
          <w:spacing w:val="31"/>
          <w:sz w:val="20"/>
        </w:rPr>
        <w:t> </w:t>
      </w:r>
      <w:r>
        <w:rPr>
          <w:sz w:val="20"/>
        </w:rPr>
        <w:t>HOMER</w:t>
      </w:r>
      <w:r>
        <w:rPr>
          <w:spacing w:val="35"/>
          <w:sz w:val="20"/>
        </w:rPr>
        <w:t> </w:t>
      </w:r>
      <w:r>
        <w:rPr>
          <w:sz w:val="20"/>
        </w:rPr>
        <w:t>extracted</w:t>
      </w:r>
      <w:r>
        <w:rPr>
          <w:spacing w:val="34"/>
          <w:sz w:val="20"/>
        </w:rPr>
        <w:t> </w:t>
      </w:r>
      <w:r>
        <w:rPr>
          <w:sz w:val="20"/>
        </w:rPr>
        <w:t>consensus</w:t>
      </w:r>
      <w:r>
        <w:rPr>
          <w:spacing w:val="34"/>
          <w:sz w:val="20"/>
        </w:rPr>
        <w:t> </w:t>
      </w:r>
      <w:r>
        <w:rPr>
          <w:sz w:val="20"/>
        </w:rPr>
        <w:t>sequences</w:t>
      </w:r>
      <w:r>
        <w:rPr>
          <w:spacing w:val="35"/>
          <w:sz w:val="20"/>
        </w:rPr>
        <w:t> </w:t>
      </w:r>
      <w:r>
        <w:rPr>
          <w:sz w:val="20"/>
        </w:rPr>
        <w:t>for</w:t>
      </w:r>
      <w:r>
        <w:rPr>
          <w:spacing w:val="34"/>
          <w:sz w:val="20"/>
        </w:rPr>
        <w:t> </w:t>
      </w:r>
      <w:r>
        <w:rPr>
          <w:sz w:val="20"/>
        </w:rPr>
        <w:t>each</w:t>
      </w:r>
      <w:r>
        <w:rPr>
          <w:spacing w:val="34"/>
          <w:sz w:val="20"/>
        </w:rPr>
        <w:t> </w:t>
      </w:r>
      <w:r>
        <w:rPr>
          <w:sz w:val="20"/>
        </w:rPr>
        <w:t>transcription</w:t>
      </w:r>
      <w:r>
        <w:rPr>
          <w:spacing w:val="35"/>
          <w:sz w:val="20"/>
        </w:rPr>
        <w:t> </w:t>
      </w:r>
      <w:r>
        <w:rPr>
          <w:sz w:val="20"/>
        </w:rPr>
        <w:t>factor</w:t>
      </w:r>
      <w:r>
        <w:rPr>
          <w:spacing w:val="35"/>
          <w:sz w:val="20"/>
        </w:rPr>
        <w:t> </w:t>
      </w:r>
      <w:r>
        <w:rPr>
          <w:sz w:val="20"/>
        </w:rPr>
        <w:t>motif.</w:t>
      </w:r>
      <w:r>
        <w:rPr>
          <w:spacing w:val="-45"/>
          <w:sz w:val="20"/>
        </w:rPr>
        <w:t> </w:t>
      </w:r>
      <w:r>
        <w:rPr>
          <w:sz w:val="20"/>
        </w:rPr>
        <w:t>Representative</w:t>
      </w:r>
      <w:r>
        <w:rPr>
          <w:spacing w:val="2"/>
          <w:sz w:val="20"/>
        </w:rPr>
        <w:t> </w:t>
      </w:r>
      <w:r>
        <w:rPr>
          <w:sz w:val="20"/>
        </w:rPr>
        <w:t>examples</w:t>
      </w:r>
      <w:r>
        <w:rPr>
          <w:spacing w:val="2"/>
          <w:sz w:val="20"/>
        </w:rPr>
        <w:t> </w:t>
      </w:r>
      <w:r>
        <w:rPr>
          <w:sz w:val="20"/>
        </w:rPr>
        <w:t>from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most</w:t>
      </w:r>
      <w:r>
        <w:rPr>
          <w:spacing w:val="2"/>
          <w:sz w:val="20"/>
        </w:rPr>
        <w:t> </w:t>
      </w:r>
      <w:r>
        <w:rPr>
          <w:sz w:val="20"/>
        </w:rPr>
        <w:t>enriched</w:t>
      </w:r>
      <w:r>
        <w:rPr>
          <w:spacing w:val="1"/>
          <w:sz w:val="20"/>
        </w:rPr>
        <w:t> </w:t>
      </w:r>
      <w:r>
        <w:rPr>
          <w:sz w:val="20"/>
        </w:rPr>
        <w:t>transcription</w:t>
      </w:r>
      <w:r>
        <w:rPr>
          <w:spacing w:val="2"/>
          <w:sz w:val="20"/>
        </w:rPr>
        <w:t> </w:t>
      </w:r>
      <w:r>
        <w:rPr>
          <w:sz w:val="20"/>
        </w:rPr>
        <w:t>factor</w:t>
      </w:r>
      <w:r>
        <w:rPr>
          <w:spacing w:val="2"/>
          <w:sz w:val="20"/>
        </w:rPr>
        <w:t> </w:t>
      </w:r>
      <w:r>
        <w:rPr>
          <w:sz w:val="20"/>
        </w:rPr>
        <w:t>families</w:t>
      </w:r>
      <w:r>
        <w:rPr>
          <w:spacing w:val="2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depicted.</w:t>
      </w:r>
    </w:p>
    <w:p>
      <w:pPr>
        <w:spacing w:line="249" w:lineRule="auto" w:before="2"/>
        <w:ind w:left="2340" w:right="2152" w:firstLine="0"/>
        <w:jc w:val="both"/>
        <w:rPr>
          <w:sz w:val="20"/>
        </w:rPr>
      </w:pPr>
      <w:r>
        <w:rPr>
          <w:b/>
          <w:sz w:val="20"/>
        </w:rPr>
        <w:t>D: </w:t>
      </w:r>
      <w:r>
        <w:rPr>
          <w:sz w:val="20"/>
        </w:rPr>
        <w:t>Dot plots of top transcription factor motifs enriched in differentially accessible</w:t>
      </w:r>
      <w:r>
        <w:rPr>
          <w:spacing w:val="-46"/>
          <w:sz w:val="20"/>
        </w:rPr>
        <w:t> </w:t>
      </w:r>
      <w:r>
        <w:rPr>
          <w:w w:val="95"/>
          <w:sz w:val="20"/>
        </w:rPr>
        <w:t>chromatin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regions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situated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gene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bodies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intergenic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areas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genome.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Each</w:t>
      </w:r>
      <w:r>
        <w:rPr>
          <w:spacing w:val="-44"/>
          <w:w w:val="95"/>
          <w:sz w:val="20"/>
        </w:rPr>
        <w:t> </w:t>
      </w:r>
      <w:r>
        <w:rPr>
          <w:sz w:val="20"/>
        </w:rPr>
        <w:t>dot corresponds to a motif. The differential gene expression of each transcription</w:t>
      </w:r>
      <w:r>
        <w:rPr>
          <w:spacing w:val="1"/>
          <w:sz w:val="20"/>
        </w:rPr>
        <w:t> </w:t>
      </w:r>
      <w:r>
        <w:rPr>
          <w:sz w:val="20"/>
        </w:rPr>
        <w:t>factor was extracted from the PND14 and PNW8 literature RNA-seq and is shown</w:t>
      </w:r>
      <w:r>
        <w:rPr>
          <w:spacing w:val="-46"/>
          <w:sz w:val="20"/>
        </w:rPr>
        <w:t> </w:t>
      </w:r>
      <w:r>
        <w:rPr>
          <w:w w:val="95"/>
          <w:sz w:val="20"/>
        </w:rPr>
        <w:t>as colour-coded Log</w:t>
      </w:r>
      <w:r>
        <w:rPr>
          <w:rFonts w:ascii="Roboto"/>
          <w:w w:val="95"/>
          <w:sz w:val="20"/>
          <w:vertAlign w:val="subscript"/>
        </w:rPr>
        <w:t>2</w:t>
      </w:r>
      <w:r>
        <w:rPr>
          <w:rFonts w:ascii="Roboto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FC. The size of the dot indicates the HOMER motif enrichment</w:t>
      </w:r>
      <w:r>
        <w:rPr>
          <w:spacing w:val="1"/>
          <w:w w:val="95"/>
          <w:sz w:val="20"/>
          <w:vertAlign w:val="baseline"/>
        </w:rPr>
        <w:t> </w:t>
      </w:r>
      <w:r>
        <w:rPr>
          <w:sz w:val="20"/>
          <w:vertAlign w:val="baseline"/>
        </w:rPr>
        <w:t>adjusted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P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each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motif.</w:t>
      </w:r>
    </w:p>
    <w:p>
      <w:pPr>
        <w:spacing w:after="0" w:line="249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795"/>
        <w:rPr>
          <w:sz w:val="20"/>
        </w:rPr>
      </w:pPr>
      <w:r>
        <w:rPr>
          <w:sz w:val="20"/>
        </w:rPr>
        <w:drawing>
          <wp:inline distT="0" distB="0" distL="0" distR="0">
            <wp:extent cx="4842918" cy="4146137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18" cy="414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33"/>
        <w:ind w:left="1980" w:right="2519" w:firstLine="0"/>
        <w:jc w:val="both"/>
        <w:rPr>
          <w:b/>
          <w:sz w:val="20"/>
        </w:rPr>
      </w:pPr>
      <w:bookmarkStart w:name="_bookmark125" w:id="254"/>
      <w:bookmarkEnd w:id="254"/>
      <w:r>
        <w:rPr/>
      </w:r>
      <w:r>
        <w:rPr>
          <w:b/>
          <w:spacing w:val="-1"/>
          <w:w w:val="95"/>
          <w:sz w:val="20"/>
        </w:rPr>
        <w:t>Figure</w:t>
      </w:r>
      <w:r>
        <w:rPr>
          <w:b/>
          <w:spacing w:val="-8"/>
          <w:w w:val="95"/>
          <w:sz w:val="20"/>
        </w:rPr>
        <w:t> </w:t>
      </w:r>
      <w:r>
        <w:rPr>
          <w:b/>
          <w:spacing w:val="-1"/>
          <w:w w:val="95"/>
          <w:sz w:val="20"/>
        </w:rPr>
        <w:t>1.13a:</w:t>
      </w:r>
      <w:r>
        <w:rPr>
          <w:b/>
          <w:spacing w:val="15"/>
          <w:w w:val="95"/>
          <w:sz w:val="20"/>
        </w:rPr>
        <w:t> </w:t>
      </w:r>
      <w:r>
        <w:rPr>
          <w:b/>
          <w:spacing w:val="-1"/>
          <w:w w:val="95"/>
          <w:sz w:val="20"/>
        </w:rPr>
        <w:t>Differential</w:t>
      </w:r>
      <w:r>
        <w:rPr>
          <w:b/>
          <w:spacing w:val="-8"/>
          <w:w w:val="95"/>
          <w:sz w:val="20"/>
        </w:rPr>
        <w:t> </w:t>
      </w:r>
      <w:r>
        <w:rPr>
          <w:b/>
          <w:w w:val="95"/>
          <w:sz w:val="20"/>
        </w:rPr>
        <w:t>chromatin</w:t>
      </w:r>
      <w:r>
        <w:rPr>
          <w:b/>
          <w:spacing w:val="-8"/>
          <w:w w:val="95"/>
          <w:sz w:val="20"/>
        </w:rPr>
        <w:t> </w:t>
      </w:r>
      <w:r>
        <w:rPr>
          <w:b/>
          <w:w w:val="95"/>
          <w:sz w:val="20"/>
        </w:rPr>
        <w:t>accessibility</w:t>
      </w:r>
      <w:r>
        <w:rPr>
          <w:b/>
          <w:spacing w:val="-8"/>
          <w:w w:val="95"/>
          <w:sz w:val="20"/>
        </w:rPr>
        <w:t> </w:t>
      </w:r>
      <w:r>
        <w:rPr>
          <w:b/>
          <w:w w:val="95"/>
          <w:sz w:val="20"/>
        </w:rPr>
        <w:t>at</w:t>
      </w:r>
      <w:r>
        <w:rPr>
          <w:b/>
          <w:spacing w:val="-8"/>
          <w:w w:val="95"/>
          <w:sz w:val="20"/>
        </w:rPr>
        <w:t> </w:t>
      </w:r>
      <w:r>
        <w:rPr>
          <w:b/>
          <w:w w:val="95"/>
          <w:sz w:val="20"/>
        </w:rPr>
        <w:t>transposable</w:t>
      </w:r>
      <w:r>
        <w:rPr>
          <w:b/>
          <w:spacing w:val="-8"/>
          <w:w w:val="95"/>
          <w:sz w:val="20"/>
        </w:rPr>
        <w:t> </w:t>
      </w:r>
      <w:r>
        <w:rPr>
          <w:b/>
          <w:w w:val="95"/>
          <w:sz w:val="20"/>
        </w:rPr>
        <w:t>elements</w:t>
      </w:r>
      <w:r>
        <w:rPr>
          <w:b/>
          <w:spacing w:val="-46"/>
          <w:w w:val="95"/>
          <w:sz w:val="20"/>
        </w:rPr>
        <w:t> </w:t>
      </w:r>
      <w:r>
        <w:rPr>
          <w:b/>
          <w:sz w:val="20"/>
        </w:rPr>
        <w:t>(TEs)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in</w:t>
      </w:r>
      <w:r>
        <w:rPr>
          <w:b/>
          <w:spacing w:val="19"/>
          <w:sz w:val="20"/>
        </w:rPr>
        <w:t> </w:t>
      </w:r>
      <w:r>
        <w:rPr>
          <w:b/>
          <w:sz w:val="20"/>
        </w:rPr>
        <w:t>adult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spermatogonial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cells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compared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to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PND15.</w:t>
      </w:r>
    </w:p>
    <w:p>
      <w:pPr>
        <w:spacing w:line="244" w:lineRule="auto" w:before="1"/>
        <w:ind w:left="1980" w:right="2517" w:firstLine="0"/>
        <w:jc w:val="both"/>
        <w:rPr>
          <w:sz w:val="20"/>
        </w:rPr>
      </w:pPr>
      <w:r>
        <w:rPr/>
        <w:pict>
          <v:shape style="position:absolute;margin-left:327.466003pt;margin-top:13.453897pt;width:99.95pt;height:17.3pt;mso-position-horizontal-relative:page;mso-position-vertical-relative:paragraph;z-index:-21522944" type="#_x0000_t202" filled="false" stroked="false">
            <v:textbox inset="0,0,0,0">
              <w:txbxContent>
                <w:p>
                  <w:pPr>
                    <w:tabs>
                      <w:tab w:pos="1843" w:val="left" w:leader="none"/>
                    </w:tabs>
                    <w:spacing w:line="19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120"/>
                      <w:sz w:val="20"/>
                    </w:rPr>
                    <w:t>≤</w:t>
                    <w:tab/>
                  </w:r>
                  <w:r>
                    <w:rPr>
                      <w:i/>
                      <w:spacing w:val="-6"/>
                      <w:w w:val="120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>
          <w:b/>
          <w:sz w:val="20"/>
        </w:rPr>
        <w:t>A: </w:t>
      </w:r>
      <w:r>
        <w:rPr>
          <w:sz w:val="20"/>
        </w:rPr>
        <w:t>Heatmap of the LTR and LINE subtypes with decreased accessibility between</w:t>
      </w:r>
      <w:r>
        <w:rPr>
          <w:spacing w:val="1"/>
          <w:sz w:val="20"/>
        </w:rPr>
        <w:t> </w:t>
      </w:r>
      <w:r>
        <w:rPr>
          <w:sz w:val="20"/>
        </w:rPr>
        <w:t>adult</w:t>
      </w:r>
      <w:r>
        <w:rPr>
          <w:spacing w:val="13"/>
          <w:sz w:val="20"/>
        </w:rPr>
        <w:t> </w:t>
      </w:r>
      <w:r>
        <w:rPr>
          <w:sz w:val="20"/>
        </w:rPr>
        <w:t>and</w:t>
      </w:r>
      <w:r>
        <w:rPr>
          <w:spacing w:val="13"/>
          <w:sz w:val="20"/>
        </w:rPr>
        <w:t> </w:t>
      </w:r>
      <w:r>
        <w:rPr>
          <w:sz w:val="20"/>
        </w:rPr>
        <w:t>PND15</w:t>
      </w:r>
      <w:r>
        <w:rPr>
          <w:spacing w:val="14"/>
          <w:sz w:val="20"/>
        </w:rPr>
        <w:t> </w:t>
      </w:r>
      <w:r>
        <w:rPr>
          <w:sz w:val="20"/>
        </w:rPr>
        <w:t>spermatogonia</w:t>
      </w:r>
      <w:r>
        <w:rPr>
          <w:spacing w:val="13"/>
          <w:sz w:val="20"/>
        </w:rPr>
        <w:t> </w:t>
      </w:r>
      <w:r>
        <w:rPr>
          <w:sz w:val="20"/>
        </w:rPr>
        <w:t>(adjusted</w:t>
      </w:r>
      <w:r>
        <w:rPr>
          <w:spacing w:val="14"/>
          <w:sz w:val="20"/>
        </w:rPr>
        <w:t> </w:t>
      </w:r>
      <w:r>
        <w:rPr>
          <w:sz w:val="20"/>
        </w:rPr>
        <w:t>P</w:t>
      </w:r>
      <w:r>
        <w:rPr>
          <w:spacing w:val="25"/>
          <w:sz w:val="20"/>
        </w:rPr>
        <w:t> </w:t>
      </w:r>
      <w:r>
        <w:rPr>
          <w:sz w:val="20"/>
        </w:rPr>
        <w:t>0.05</w:t>
      </w:r>
      <w:r>
        <w:rPr>
          <w:spacing w:val="13"/>
          <w:sz w:val="20"/>
        </w:rPr>
        <w:t> </w:t>
      </w:r>
      <w:r>
        <w:rPr>
          <w:sz w:val="20"/>
        </w:rPr>
        <w:t>and</w:t>
      </w:r>
      <w:r>
        <w:rPr>
          <w:spacing w:val="13"/>
          <w:sz w:val="20"/>
        </w:rPr>
        <w:t> </w:t>
      </w:r>
      <w:r>
        <w:rPr>
          <w:sz w:val="20"/>
        </w:rPr>
        <w:t>Log</w:t>
      </w:r>
      <w:r>
        <w:rPr>
          <w:rFonts w:ascii="Roboto"/>
          <w:sz w:val="20"/>
          <w:vertAlign w:val="subscript"/>
        </w:rPr>
        <w:t>2</w:t>
      </w:r>
      <w:r>
        <w:rPr>
          <w:rFonts w:ascii="Roboto"/>
          <w:spacing w:val="22"/>
          <w:sz w:val="20"/>
          <w:vertAlign w:val="baseline"/>
        </w:rPr>
        <w:t> </w:t>
      </w:r>
      <w:r>
        <w:rPr>
          <w:sz w:val="20"/>
          <w:vertAlign w:val="baseline"/>
        </w:rPr>
        <w:t>FC</w:t>
      </w:r>
      <w:r>
        <w:rPr>
          <w:spacing w:val="27"/>
          <w:sz w:val="20"/>
          <w:vertAlign w:val="baseline"/>
        </w:rPr>
        <w:t> </w:t>
      </w:r>
      <w:r>
        <w:rPr>
          <w:sz w:val="20"/>
          <w:vertAlign w:val="baseline"/>
        </w:rPr>
        <w:t>0.5).</w:t>
      </w:r>
    </w:p>
    <w:p>
      <w:pPr>
        <w:spacing w:line="244" w:lineRule="auto" w:before="1"/>
        <w:ind w:left="1980" w:right="2517" w:firstLine="0"/>
        <w:jc w:val="both"/>
        <w:rPr>
          <w:sz w:val="20"/>
        </w:rPr>
      </w:pPr>
      <w:r>
        <w:rPr/>
        <w:pict>
          <v:shape style="position:absolute;margin-left:319.291992pt;margin-top:13.453918pt;width:94.9pt;height:17.3pt;mso-position-horizontal-relative:page;mso-position-vertical-relative:paragraph;z-index:-21522432" type="#_x0000_t202" filled="false" stroked="false">
            <v:textbox inset="0,0,0,0">
              <w:txbxContent>
                <w:p>
                  <w:pPr>
                    <w:tabs>
                      <w:tab w:pos="1742" w:val="left" w:leader="none"/>
                    </w:tabs>
                    <w:spacing w:line="19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120"/>
                      <w:sz w:val="20"/>
                    </w:rPr>
                    <w:t>≤</w:t>
                    <w:tab/>
                  </w:r>
                  <w:r>
                    <w:rPr>
                      <w:i/>
                      <w:spacing w:val="-6"/>
                      <w:w w:val="120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>
          <w:b/>
          <w:sz w:val="20"/>
        </w:rPr>
        <w:t>B: </w:t>
      </w:r>
      <w:r>
        <w:rPr>
          <w:sz w:val="20"/>
        </w:rPr>
        <w:t>Heatmap of the LTR and LINE subtypes with increased accessibility between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adult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PND15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spermatogonia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(adjusted</w:t>
      </w:r>
      <w:r>
        <w:rPr>
          <w:spacing w:val="-11"/>
          <w:sz w:val="20"/>
        </w:rPr>
        <w:t> </w:t>
      </w:r>
      <w:r>
        <w:rPr>
          <w:sz w:val="20"/>
        </w:rPr>
        <w:t>P</w:t>
      </w:r>
      <w:r>
        <w:rPr>
          <w:spacing w:val="47"/>
          <w:sz w:val="20"/>
        </w:rPr>
        <w:t> </w:t>
      </w:r>
      <w:r>
        <w:rPr>
          <w:sz w:val="20"/>
        </w:rPr>
        <w:t>0.05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Log</w:t>
      </w:r>
      <w:r>
        <w:rPr>
          <w:rFonts w:ascii="Roboto"/>
          <w:sz w:val="20"/>
          <w:vertAlign w:val="subscript"/>
        </w:rPr>
        <w:t>2</w:t>
      </w:r>
      <w:r>
        <w:rPr>
          <w:rFonts w:ascii="Roboto"/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FC</w:t>
      </w:r>
      <w:r>
        <w:rPr>
          <w:spacing w:val="47"/>
          <w:sz w:val="20"/>
          <w:vertAlign w:val="baseline"/>
        </w:rPr>
        <w:t> </w:t>
      </w:r>
      <w:r>
        <w:rPr>
          <w:sz w:val="20"/>
          <w:vertAlign w:val="baseline"/>
        </w:rPr>
        <w:t>0.5).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Expression</w:t>
      </w:r>
      <w:r>
        <w:rPr>
          <w:spacing w:val="-46"/>
          <w:sz w:val="20"/>
          <w:vertAlign w:val="baseline"/>
        </w:rPr>
        <w:t> </w:t>
      </w:r>
      <w:r>
        <w:rPr>
          <w:sz w:val="20"/>
          <w:vertAlign w:val="baseline"/>
        </w:rPr>
        <w:t>changes of these subtypes between PNW8 and PND14 spermatogonia literature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RNA-seq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is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represented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as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Log</w:t>
      </w:r>
      <w:r>
        <w:rPr>
          <w:rFonts w:ascii="Roboto"/>
          <w:sz w:val="20"/>
          <w:vertAlign w:val="subscript"/>
        </w:rPr>
        <w:t>2</w:t>
      </w:r>
      <w:r>
        <w:rPr>
          <w:rFonts w:ascii="Roboto"/>
          <w:spacing w:val="26"/>
          <w:sz w:val="20"/>
          <w:vertAlign w:val="baseline"/>
        </w:rPr>
        <w:t> </w:t>
      </w:r>
      <w:r>
        <w:rPr>
          <w:sz w:val="20"/>
          <w:vertAlign w:val="baseline"/>
        </w:rPr>
        <w:t>FC.</w:t>
      </w:r>
    </w:p>
    <w:p>
      <w:pPr>
        <w:spacing w:line="249" w:lineRule="auto" w:before="0"/>
        <w:ind w:left="1980" w:right="2478" w:hanging="24"/>
        <w:jc w:val="both"/>
        <w:rPr>
          <w:sz w:val="20"/>
        </w:rPr>
      </w:pPr>
      <w:r>
        <w:rPr>
          <w:sz w:val="20"/>
        </w:rPr>
        <w:t>(</w:t>
      </w:r>
      <w:r>
        <w:rPr>
          <w:b/>
          <w:sz w:val="20"/>
        </w:rPr>
        <w:t>A</w:t>
      </w:r>
      <w:r>
        <w:rPr>
          <w:sz w:val="20"/>
        </w:rPr>
        <w:t>, </w:t>
      </w:r>
      <w:r>
        <w:rPr>
          <w:b/>
          <w:sz w:val="20"/>
        </w:rPr>
        <w:t>B</w:t>
      </w:r>
      <w:r>
        <w:rPr>
          <w:sz w:val="20"/>
        </w:rPr>
        <w:t>) Log</w:t>
      </w:r>
      <w:r>
        <w:rPr>
          <w:rFonts w:ascii="Roboto" w:hAnsi="Roboto"/>
          <w:sz w:val="20"/>
          <w:vertAlign w:val="subscript"/>
        </w:rPr>
        <w:t>2</w:t>
      </w:r>
      <w:r>
        <w:rPr>
          <w:rFonts w:ascii="Roboto" w:hAnsi="Roboto"/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FC are shown with respect to the average of the PND15 samples.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Samples are clustered using Ward’s method.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Subtypes are ordered by principal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component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analysis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(PCA)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method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using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seriation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(R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package).</w:t>
      </w:r>
    </w:p>
    <w:p>
      <w:pPr>
        <w:spacing w:line="252" w:lineRule="auto" w:before="0"/>
        <w:ind w:left="1980" w:right="2520" w:firstLine="0"/>
        <w:jc w:val="both"/>
        <w:rPr>
          <w:sz w:val="20"/>
        </w:rPr>
      </w:pPr>
      <w:r>
        <w:rPr>
          <w:b/>
          <w:sz w:val="20"/>
        </w:rPr>
        <w:t>C: </w:t>
      </w:r>
      <w:r>
        <w:rPr>
          <w:sz w:val="20"/>
        </w:rPr>
        <w:t>Bar plot illustrating the genomic distribution of differentially accessible TEs</w:t>
      </w:r>
      <w:r>
        <w:rPr>
          <w:spacing w:val="1"/>
          <w:sz w:val="20"/>
        </w:rPr>
        <w:t> </w:t>
      </w:r>
      <w:r>
        <w:rPr>
          <w:sz w:val="20"/>
        </w:rPr>
        <w:t>between</w:t>
      </w:r>
      <w:r>
        <w:rPr>
          <w:spacing w:val="15"/>
          <w:sz w:val="20"/>
        </w:rPr>
        <w:t> </w:t>
      </w:r>
      <w:r>
        <w:rPr>
          <w:sz w:val="20"/>
        </w:rPr>
        <w:t>adult</w:t>
      </w:r>
      <w:r>
        <w:rPr>
          <w:spacing w:val="16"/>
          <w:sz w:val="20"/>
        </w:rPr>
        <w:t> </w:t>
      </w:r>
      <w:r>
        <w:rPr>
          <w:sz w:val="20"/>
        </w:rPr>
        <w:t>and</w:t>
      </w:r>
      <w:r>
        <w:rPr>
          <w:spacing w:val="16"/>
          <w:sz w:val="20"/>
        </w:rPr>
        <w:t> </w:t>
      </w:r>
      <w:r>
        <w:rPr>
          <w:sz w:val="20"/>
        </w:rPr>
        <w:t>PND15</w:t>
      </w:r>
      <w:r>
        <w:rPr>
          <w:spacing w:val="16"/>
          <w:sz w:val="20"/>
        </w:rPr>
        <w:t> </w:t>
      </w:r>
      <w:r>
        <w:rPr>
          <w:sz w:val="20"/>
        </w:rPr>
        <w:t>spermatogonial</w:t>
      </w:r>
      <w:r>
        <w:rPr>
          <w:spacing w:val="16"/>
          <w:sz w:val="20"/>
        </w:rPr>
        <w:t> </w:t>
      </w:r>
      <w:r>
        <w:rPr>
          <w:sz w:val="20"/>
        </w:rPr>
        <w:t>cells.</w:t>
      </w:r>
    </w:p>
    <w:p>
      <w:pPr>
        <w:spacing w:line="252" w:lineRule="auto" w:before="0"/>
        <w:ind w:left="1956" w:right="2485" w:firstLine="23"/>
        <w:jc w:val="both"/>
        <w:rPr>
          <w:sz w:val="20"/>
        </w:rPr>
      </w:pPr>
      <w:r>
        <w:rPr>
          <w:b/>
          <w:sz w:val="20"/>
        </w:rPr>
        <w:t>D: </w:t>
      </w:r>
      <w:r>
        <w:rPr>
          <w:sz w:val="20"/>
        </w:rPr>
        <w:t>Genomic snapshots from the Integrative Genomics Viewer (IGV, Broad Insti-</w:t>
      </w:r>
      <w:r>
        <w:rPr>
          <w:spacing w:val="1"/>
          <w:sz w:val="20"/>
        </w:rPr>
        <w:t> </w:t>
      </w:r>
      <w:r>
        <w:rPr>
          <w:sz w:val="20"/>
        </w:rPr>
        <w:t>tute) of Lncenc1 and Platr14 showing LTRs from RepeatMasker and the average</w:t>
      </w:r>
      <w:r>
        <w:rPr>
          <w:spacing w:val="1"/>
          <w:sz w:val="20"/>
        </w:rPr>
        <w:t> </w:t>
      </w:r>
      <w:r>
        <w:rPr>
          <w:sz w:val="20"/>
        </w:rPr>
        <w:t>normalized RNA-seq and ATAC-seq coverage (RPKM). LTR loci were extracted</w:t>
      </w:r>
      <w:r>
        <w:rPr>
          <w:spacing w:val="1"/>
          <w:sz w:val="20"/>
        </w:rPr>
        <w:t> </w:t>
      </w:r>
      <w:r>
        <w:rPr>
          <w:sz w:val="20"/>
        </w:rPr>
        <w:t>using RepeatMasker.</w:t>
      </w:r>
      <w:r>
        <w:rPr>
          <w:spacing w:val="1"/>
          <w:sz w:val="20"/>
        </w:rPr>
        <w:t> </w:t>
      </w:r>
      <w:r>
        <w:rPr>
          <w:sz w:val="20"/>
        </w:rPr>
        <w:t>RNA-seq data corresponds to literature PND14 and adult</w:t>
      </w:r>
      <w:r>
        <w:rPr>
          <w:spacing w:val="1"/>
          <w:sz w:val="20"/>
        </w:rPr>
        <w:t> </w:t>
      </w:r>
      <w:r>
        <w:rPr>
          <w:sz w:val="20"/>
        </w:rPr>
        <w:t>(PNW8) spermatogonial cells and ATAC-seq data to PND15 and adult (PNW20)</w:t>
      </w:r>
      <w:r>
        <w:rPr>
          <w:spacing w:val="1"/>
          <w:sz w:val="20"/>
        </w:rPr>
        <w:t> </w:t>
      </w:r>
      <w:r>
        <w:rPr>
          <w:sz w:val="20"/>
        </w:rPr>
        <w:t>spermatogonial</w:t>
      </w:r>
      <w:r>
        <w:rPr>
          <w:spacing w:val="16"/>
          <w:sz w:val="20"/>
        </w:rPr>
        <w:t> </w:t>
      </w:r>
      <w:r>
        <w:rPr>
          <w:sz w:val="20"/>
        </w:rPr>
        <w:t>cells,</w:t>
      </w:r>
      <w:r>
        <w:rPr>
          <w:spacing w:val="16"/>
          <w:sz w:val="20"/>
        </w:rPr>
        <w:t> </w:t>
      </w:r>
      <w:r>
        <w:rPr>
          <w:sz w:val="20"/>
        </w:rPr>
        <w:t>respectively.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973406" cy="2570606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406" cy="257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68"/>
        <w:ind w:left="2340" w:right="2159" w:firstLine="0"/>
        <w:jc w:val="both"/>
        <w:rPr>
          <w:b/>
          <w:sz w:val="20"/>
        </w:rPr>
      </w:pPr>
      <w:bookmarkStart w:name="_bookmark126" w:id="255"/>
      <w:bookmarkEnd w:id="255"/>
      <w:r>
        <w:rPr/>
      </w:r>
      <w:r>
        <w:rPr>
          <w:b/>
          <w:spacing w:val="-1"/>
          <w:w w:val="95"/>
          <w:sz w:val="20"/>
        </w:rPr>
        <w:t>Figure</w:t>
      </w:r>
      <w:r>
        <w:rPr>
          <w:b/>
          <w:spacing w:val="-9"/>
          <w:w w:val="95"/>
          <w:sz w:val="20"/>
        </w:rPr>
        <w:t> </w:t>
      </w:r>
      <w:r>
        <w:rPr>
          <w:b/>
          <w:spacing w:val="-1"/>
          <w:w w:val="95"/>
          <w:sz w:val="20"/>
        </w:rPr>
        <w:t>1.13b:</w:t>
      </w:r>
      <w:r>
        <w:rPr>
          <w:b/>
          <w:spacing w:val="17"/>
          <w:w w:val="95"/>
          <w:sz w:val="20"/>
        </w:rPr>
        <w:t> </w:t>
      </w:r>
      <w:r>
        <w:rPr>
          <w:b/>
          <w:spacing w:val="-1"/>
          <w:w w:val="95"/>
          <w:sz w:val="20"/>
        </w:rPr>
        <w:t>Differential</w:t>
      </w:r>
      <w:r>
        <w:rPr>
          <w:b/>
          <w:spacing w:val="-8"/>
          <w:w w:val="95"/>
          <w:sz w:val="20"/>
        </w:rPr>
        <w:t> </w:t>
      </w:r>
      <w:r>
        <w:rPr>
          <w:b/>
          <w:spacing w:val="-1"/>
          <w:w w:val="95"/>
          <w:sz w:val="20"/>
        </w:rPr>
        <w:t>chromatin</w:t>
      </w:r>
      <w:r>
        <w:rPr>
          <w:b/>
          <w:spacing w:val="-8"/>
          <w:w w:val="95"/>
          <w:sz w:val="20"/>
        </w:rPr>
        <w:t> </w:t>
      </w:r>
      <w:r>
        <w:rPr>
          <w:b/>
          <w:w w:val="95"/>
          <w:sz w:val="20"/>
        </w:rPr>
        <w:t>accessibility</w:t>
      </w:r>
      <w:r>
        <w:rPr>
          <w:b/>
          <w:spacing w:val="-8"/>
          <w:w w:val="95"/>
          <w:sz w:val="20"/>
        </w:rPr>
        <w:t> </w:t>
      </w:r>
      <w:r>
        <w:rPr>
          <w:b/>
          <w:w w:val="95"/>
          <w:sz w:val="20"/>
        </w:rPr>
        <w:t>at</w:t>
      </w:r>
      <w:r>
        <w:rPr>
          <w:b/>
          <w:spacing w:val="-8"/>
          <w:w w:val="95"/>
          <w:sz w:val="20"/>
        </w:rPr>
        <w:t> </w:t>
      </w:r>
      <w:r>
        <w:rPr>
          <w:b/>
          <w:w w:val="95"/>
          <w:sz w:val="20"/>
        </w:rPr>
        <w:t>transposable</w:t>
      </w:r>
      <w:r>
        <w:rPr>
          <w:b/>
          <w:spacing w:val="-8"/>
          <w:w w:val="95"/>
          <w:sz w:val="20"/>
        </w:rPr>
        <w:t> </w:t>
      </w:r>
      <w:r>
        <w:rPr>
          <w:b/>
          <w:w w:val="95"/>
          <w:sz w:val="20"/>
        </w:rPr>
        <w:t>elements</w:t>
      </w:r>
      <w:r>
        <w:rPr>
          <w:b/>
          <w:spacing w:val="-46"/>
          <w:w w:val="95"/>
          <w:sz w:val="20"/>
        </w:rPr>
        <w:t> </w:t>
      </w:r>
      <w:r>
        <w:rPr>
          <w:b/>
          <w:sz w:val="20"/>
        </w:rPr>
        <w:t>(TEs)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in</w:t>
      </w:r>
      <w:r>
        <w:rPr>
          <w:b/>
          <w:spacing w:val="19"/>
          <w:sz w:val="20"/>
        </w:rPr>
        <w:t> </w:t>
      </w:r>
      <w:r>
        <w:rPr>
          <w:b/>
          <w:sz w:val="20"/>
        </w:rPr>
        <w:t>adult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spermatogonial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cells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compared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to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PND15.</w:t>
      </w:r>
    </w:p>
    <w:p>
      <w:pPr>
        <w:spacing w:line="249" w:lineRule="auto" w:before="1"/>
        <w:ind w:left="2340" w:right="2150" w:firstLine="0"/>
        <w:jc w:val="both"/>
        <w:rPr>
          <w:sz w:val="20"/>
        </w:rPr>
      </w:pPr>
      <w:r>
        <w:rPr>
          <w:b/>
          <w:w w:val="95"/>
          <w:sz w:val="20"/>
        </w:rPr>
        <w:t>E: </w:t>
      </w:r>
      <w:r>
        <w:rPr>
          <w:w w:val="95"/>
          <w:sz w:val="20"/>
        </w:rPr>
        <w:t>Dot plots of top transcription factor motifs enriched in the less accessible ERVKs</w:t>
      </w:r>
      <w:r>
        <w:rPr>
          <w:spacing w:val="1"/>
          <w:w w:val="95"/>
          <w:sz w:val="20"/>
        </w:rPr>
        <w:t> </w:t>
      </w:r>
      <w:r>
        <w:rPr>
          <w:sz w:val="20"/>
        </w:rPr>
        <w:t>and ERVL subtypes.</w:t>
      </w:r>
      <w:r>
        <w:rPr>
          <w:spacing w:val="1"/>
          <w:sz w:val="20"/>
        </w:rPr>
        <w:t> </w:t>
      </w:r>
      <w:r>
        <w:rPr>
          <w:sz w:val="20"/>
        </w:rPr>
        <w:t>Each dot corresponds to a motif.</w:t>
      </w:r>
      <w:r>
        <w:rPr>
          <w:spacing w:val="1"/>
          <w:sz w:val="20"/>
        </w:rPr>
        <w:t> </w:t>
      </w:r>
      <w:r>
        <w:rPr>
          <w:sz w:val="20"/>
        </w:rPr>
        <w:t>The differential gene</w:t>
      </w:r>
      <w:r>
        <w:rPr>
          <w:spacing w:val="1"/>
          <w:sz w:val="20"/>
        </w:rPr>
        <w:t> </w:t>
      </w:r>
      <w:r>
        <w:rPr>
          <w:sz w:val="20"/>
        </w:rPr>
        <w:t>expression of each transcription factor was extracted from the PNW8 vs PND14</w:t>
      </w:r>
      <w:r>
        <w:rPr>
          <w:spacing w:val="1"/>
          <w:sz w:val="20"/>
        </w:rPr>
        <w:t> </w:t>
      </w:r>
      <w:r>
        <w:rPr>
          <w:sz w:val="20"/>
        </w:rPr>
        <w:t>comparison from literature RNA-seq and is shown as colour-coded Log</w:t>
      </w:r>
      <w:r>
        <w:rPr>
          <w:rFonts w:ascii="Roboto"/>
          <w:sz w:val="20"/>
          <w:vertAlign w:val="subscript"/>
        </w:rPr>
        <w:t>2</w:t>
      </w:r>
      <w:r>
        <w:rPr>
          <w:rFonts w:ascii="Roboto"/>
          <w:sz w:val="20"/>
          <w:vertAlign w:val="baseline"/>
        </w:rPr>
        <w:t> </w:t>
      </w:r>
      <w:r>
        <w:rPr>
          <w:sz w:val="20"/>
          <w:vertAlign w:val="baseline"/>
        </w:rPr>
        <w:t>FC. The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size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4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dot</w:t>
      </w:r>
      <w:r>
        <w:rPr>
          <w:spacing w:val="4"/>
          <w:sz w:val="20"/>
          <w:vertAlign w:val="baseline"/>
        </w:rPr>
        <w:t> </w:t>
      </w:r>
      <w:r>
        <w:rPr>
          <w:sz w:val="20"/>
          <w:vertAlign w:val="baseline"/>
        </w:rPr>
        <w:t>indicates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4"/>
          <w:sz w:val="20"/>
          <w:vertAlign w:val="baseline"/>
        </w:rPr>
        <w:t> </w:t>
      </w:r>
      <w:r>
        <w:rPr>
          <w:sz w:val="20"/>
          <w:vertAlign w:val="baseline"/>
        </w:rPr>
        <w:t>HOMER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motif</w:t>
      </w:r>
      <w:r>
        <w:rPr>
          <w:spacing w:val="4"/>
          <w:sz w:val="20"/>
          <w:vertAlign w:val="baseline"/>
        </w:rPr>
        <w:t> </w:t>
      </w:r>
      <w:r>
        <w:rPr>
          <w:sz w:val="20"/>
          <w:vertAlign w:val="baseline"/>
        </w:rPr>
        <w:t>enrichment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adjusted</w:t>
      </w:r>
      <w:r>
        <w:rPr>
          <w:spacing w:val="4"/>
          <w:sz w:val="20"/>
          <w:vertAlign w:val="baseline"/>
        </w:rPr>
        <w:t> </w:t>
      </w:r>
      <w:r>
        <w:rPr>
          <w:sz w:val="20"/>
          <w:vertAlign w:val="baseline"/>
        </w:rPr>
        <w:t>P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4"/>
          <w:sz w:val="20"/>
          <w:vertAlign w:val="baseline"/>
        </w:rPr>
        <w:t> </w:t>
      </w:r>
      <w:r>
        <w:rPr>
          <w:sz w:val="20"/>
          <w:vertAlign w:val="baseline"/>
        </w:rPr>
        <w:t>each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motif.</w:t>
      </w:r>
    </w:p>
    <w:p>
      <w:pPr>
        <w:spacing w:after="0" w:line="249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ind w:left="1371"/>
        <w:rPr>
          <w:sz w:val="20"/>
        </w:rPr>
      </w:pPr>
      <w:r>
        <w:rPr>
          <w:sz w:val="20"/>
        </w:rPr>
        <w:drawing>
          <wp:inline distT="0" distB="0" distL="0" distR="0">
            <wp:extent cx="5344677" cy="4114514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77" cy="411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83"/>
        <w:ind w:left="1980" w:right="2518" w:firstLine="0"/>
        <w:jc w:val="both"/>
        <w:rPr>
          <w:b/>
          <w:sz w:val="20"/>
        </w:rPr>
      </w:pPr>
      <w:bookmarkStart w:name="_bookmark127" w:id="256"/>
      <w:bookmarkEnd w:id="256"/>
      <w:r>
        <w:rPr/>
      </w:r>
      <w:r>
        <w:rPr>
          <w:b/>
          <w:sz w:val="20"/>
        </w:rPr>
        <w:t>Figure 1.14: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Increased accessibility at LINE L1 subtypes located near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Olfr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gene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clusters.</w:t>
      </w:r>
    </w:p>
    <w:p>
      <w:pPr>
        <w:spacing w:line="247" w:lineRule="auto" w:before="1"/>
        <w:ind w:left="1980" w:right="2480" w:firstLine="0"/>
        <w:jc w:val="both"/>
        <w:rPr>
          <w:sz w:val="20"/>
        </w:rPr>
      </w:pPr>
      <w:r>
        <w:rPr>
          <w:b/>
          <w:w w:val="95"/>
          <w:sz w:val="20"/>
        </w:rPr>
        <w:t>A: </w:t>
      </w:r>
      <w:r>
        <w:rPr>
          <w:w w:val="95"/>
          <w:sz w:val="20"/>
        </w:rPr>
        <w:t>Heatmap of the Olfr genes for which we identified an upregulated expression from</w:t>
      </w:r>
      <w:r>
        <w:rPr>
          <w:spacing w:val="1"/>
          <w:w w:val="95"/>
          <w:sz w:val="20"/>
        </w:rPr>
        <w:t> </w:t>
      </w:r>
      <w:r>
        <w:rPr>
          <w:sz w:val="20"/>
        </w:rPr>
        <w:t>PND14 to PNW8 timepoints and an increase in accessibility at a nearby L1 locus.</w:t>
      </w:r>
      <w:r>
        <w:rPr>
          <w:spacing w:val="1"/>
          <w:sz w:val="20"/>
        </w:rPr>
        <w:t> </w:t>
      </w:r>
      <w:r>
        <w:rPr>
          <w:sz w:val="20"/>
        </w:rPr>
        <w:t>RNA expression levels are expressed as Log</w:t>
      </w:r>
      <w:r>
        <w:rPr>
          <w:rFonts w:ascii="Roboto"/>
          <w:sz w:val="20"/>
          <w:vertAlign w:val="subscript"/>
        </w:rPr>
        <w:t>2</w:t>
      </w:r>
      <w:r>
        <w:rPr>
          <w:rFonts w:ascii="Roboto"/>
          <w:sz w:val="20"/>
          <w:vertAlign w:val="baseline"/>
        </w:rPr>
        <w:t> </w:t>
      </w:r>
      <w:r>
        <w:rPr>
          <w:sz w:val="20"/>
          <w:vertAlign w:val="baseline"/>
        </w:rPr>
        <w:t>CPM at each timepoint. Accessibility</w:t>
      </w:r>
      <w:r>
        <w:rPr>
          <w:spacing w:val="1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changes at each of the corresponding L1 locus situated within +/- 5kbp from the gene</w:t>
      </w:r>
      <w:r>
        <w:rPr>
          <w:spacing w:val="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are expressed as Log</w:t>
      </w:r>
      <w:r>
        <w:rPr>
          <w:rFonts w:ascii="Roboto"/>
          <w:w w:val="95"/>
          <w:sz w:val="20"/>
          <w:vertAlign w:val="subscript"/>
        </w:rPr>
        <w:t>2</w:t>
      </w:r>
      <w:r>
        <w:rPr>
          <w:rFonts w:ascii="Roboto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FC calculated from the ATAC-seq analysis of the differentially</w:t>
      </w:r>
      <w:r>
        <w:rPr>
          <w:spacing w:val="1"/>
          <w:w w:val="95"/>
          <w:sz w:val="20"/>
          <w:vertAlign w:val="baseline"/>
        </w:rPr>
        <w:t> </w:t>
      </w:r>
      <w:r>
        <w:rPr>
          <w:sz w:val="20"/>
          <w:vertAlign w:val="baseline"/>
        </w:rPr>
        <w:t>accessible TEs between adult and PND15 spermatogonial cells. Locus are ordered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PCA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method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using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seriation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(R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package).</w:t>
      </w:r>
    </w:p>
    <w:p>
      <w:pPr>
        <w:spacing w:line="252" w:lineRule="auto" w:before="9"/>
        <w:ind w:left="1956" w:right="2492" w:firstLine="23"/>
        <w:jc w:val="both"/>
        <w:rPr>
          <w:sz w:val="20"/>
        </w:rPr>
      </w:pPr>
      <w:r>
        <w:rPr>
          <w:b/>
          <w:w w:val="95"/>
          <w:sz w:val="20"/>
        </w:rPr>
        <w:t>B: </w:t>
      </w:r>
      <w:r>
        <w:rPr>
          <w:w w:val="95"/>
          <w:sz w:val="20"/>
        </w:rPr>
        <w:t>Genomic snapshots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from the Integrative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Genomics Viewer</w:t>
      </w:r>
      <w:r>
        <w:rPr>
          <w:spacing w:val="43"/>
          <w:sz w:val="20"/>
        </w:rPr>
        <w:t> </w:t>
      </w:r>
      <w:r>
        <w:rPr>
          <w:w w:val="95"/>
          <w:sz w:val="20"/>
        </w:rPr>
        <w:t>(IGV, Broad Institute)</w:t>
      </w:r>
      <w:r>
        <w:rPr>
          <w:spacing w:val="-43"/>
          <w:w w:val="95"/>
          <w:sz w:val="20"/>
        </w:rPr>
        <w:t> </w:t>
      </w:r>
      <w:r>
        <w:rPr>
          <w:w w:val="95"/>
          <w:sz w:val="20"/>
        </w:rPr>
        <w:t>of exemplary genes Olfr1497 and Olfr362 showing relative abundance of transcripts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from RNA-seq and chromatin accessibility from ATAC-seq. LINE loci were extracted</w:t>
      </w:r>
      <w:r>
        <w:rPr>
          <w:spacing w:val="1"/>
          <w:w w:val="95"/>
          <w:sz w:val="20"/>
        </w:rPr>
        <w:t> </w:t>
      </w:r>
      <w:r>
        <w:rPr>
          <w:sz w:val="20"/>
        </w:rPr>
        <w:t>using Repeat Masker. RNA-seq data corresponds to literature PND14 and adult</w:t>
      </w:r>
      <w:r>
        <w:rPr>
          <w:spacing w:val="1"/>
          <w:sz w:val="20"/>
        </w:rPr>
        <w:t> </w:t>
      </w:r>
      <w:r>
        <w:rPr>
          <w:sz w:val="20"/>
        </w:rPr>
        <w:t>(PNW8) spermatogonial cells and ATAC-seq data to PND15 and adult (PNW20)</w:t>
      </w:r>
      <w:r>
        <w:rPr>
          <w:spacing w:val="1"/>
          <w:sz w:val="20"/>
        </w:rPr>
        <w:t> </w:t>
      </w:r>
      <w:r>
        <w:rPr>
          <w:sz w:val="20"/>
        </w:rPr>
        <w:t>spermatogonial</w:t>
      </w:r>
      <w:r>
        <w:rPr>
          <w:spacing w:val="16"/>
          <w:sz w:val="20"/>
        </w:rPr>
        <w:t> </w:t>
      </w:r>
      <w:r>
        <w:rPr>
          <w:sz w:val="20"/>
        </w:rPr>
        <w:t>cells,</w:t>
      </w:r>
      <w:r>
        <w:rPr>
          <w:spacing w:val="16"/>
          <w:sz w:val="20"/>
        </w:rPr>
        <w:t> </w:t>
      </w:r>
      <w:r>
        <w:rPr>
          <w:sz w:val="20"/>
        </w:rPr>
        <w:t>respectively.</w:t>
      </w:r>
    </w:p>
    <w:p>
      <w:pPr>
        <w:spacing w:line="249" w:lineRule="auto" w:before="3"/>
        <w:ind w:left="1980" w:right="2512" w:firstLine="0"/>
        <w:jc w:val="both"/>
        <w:rPr>
          <w:sz w:val="20"/>
        </w:rPr>
      </w:pPr>
      <w:r>
        <w:rPr>
          <w:b/>
          <w:w w:val="95"/>
          <w:sz w:val="20"/>
        </w:rPr>
        <w:t>C: </w:t>
      </w:r>
      <w:r>
        <w:rPr>
          <w:w w:val="95"/>
          <w:sz w:val="20"/>
        </w:rPr>
        <w:t>Dot plots of top transcription factor motifs enriched in the more accessible L1 and</w:t>
      </w:r>
      <w:r>
        <w:rPr>
          <w:spacing w:val="1"/>
          <w:w w:val="95"/>
          <w:sz w:val="20"/>
        </w:rPr>
        <w:t> </w:t>
      </w:r>
      <w:r>
        <w:rPr>
          <w:sz w:val="20"/>
        </w:rPr>
        <w:t>ERV1 subtypes. Each dot corresponds to a motif. The differential gene expression</w:t>
      </w:r>
      <w:r>
        <w:rPr>
          <w:spacing w:val="1"/>
          <w:sz w:val="20"/>
        </w:rPr>
        <w:t> </w:t>
      </w:r>
      <w:r>
        <w:rPr>
          <w:sz w:val="20"/>
        </w:rPr>
        <w:t>of each transcription factor was extracted from the PNW8 vs PND14 comparison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literature</w:t>
      </w:r>
      <w:r>
        <w:rPr>
          <w:spacing w:val="-5"/>
          <w:sz w:val="20"/>
        </w:rPr>
        <w:t> </w:t>
      </w:r>
      <w:r>
        <w:rPr>
          <w:sz w:val="20"/>
        </w:rPr>
        <w:t>RNA-seq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shown</w:t>
      </w:r>
      <w:r>
        <w:rPr>
          <w:spacing w:val="-5"/>
          <w:sz w:val="20"/>
        </w:rPr>
        <w:t> </w:t>
      </w:r>
      <w:r>
        <w:rPr>
          <w:sz w:val="20"/>
        </w:rPr>
        <w:t>as</w:t>
      </w:r>
      <w:r>
        <w:rPr>
          <w:spacing w:val="-5"/>
          <w:sz w:val="20"/>
        </w:rPr>
        <w:t> </w:t>
      </w:r>
      <w:r>
        <w:rPr>
          <w:sz w:val="20"/>
        </w:rPr>
        <w:t>colour-coded</w:t>
      </w:r>
      <w:r>
        <w:rPr>
          <w:spacing w:val="-5"/>
          <w:sz w:val="20"/>
        </w:rPr>
        <w:t> </w:t>
      </w:r>
      <w:r>
        <w:rPr>
          <w:sz w:val="20"/>
        </w:rPr>
        <w:t>Log</w:t>
      </w:r>
      <w:r>
        <w:rPr>
          <w:rFonts w:ascii="Roboto"/>
          <w:sz w:val="20"/>
          <w:vertAlign w:val="subscript"/>
        </w:rPr>
        <w:t>2</w:t>
      </w:r>
      <w:r>
        <w:rPr>
          <w:rFonts w:ascii="Roboto"/>
          <w:sz w:val="20"/>
          <w:vertAlign w:val="baseline"/>
        </w:rPr>
        <w:t> </w:t>
      </w:r>
      <w:r>
        <w:rPr>
          <w:sz w:val="20"/>
          <w:vertAlign w:val="baseline"/>
        </w:rPr>
        <w:t>FC.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size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dot</w:t>
      </w:r>
      <w:r>
        <w:rPr>
          <w:spacing w:val="-46"/>
          <w:sz w:val="20"/>
          <w:vertAlign w:val="baseline"/>
        </w:rPr>
        <w:t> </w:t>
      </w:r>
      <w:r>
        <w:rPr>
          <w:sz w:val="20"/>
          <w:vertAlign w:val="baseline"/>
        </w:rPr>
        <w:t>indicates</w:t>
      </w:r>
      <w:r>
        <w:rPr>
          <w:spacing w:val="12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12"/>
          <w:sz w:val="20"/>
          <w:vertAlign w:val="baseline"/>
        </w:rPr>
        <w:t> </w:t>
      </w:r>
      <w:r>
        <w:rPr>
          <w:sz w:val="20"/>
          <w:vertAlign w:val="baseline"/>
        </w:rPr>
        <w:t>HOMER</w:t>
      </w:r>
      <w:r>
        <w:rPr>
          <w:spacing w:val="12"/>
          <w:sz w:val="20"/>
          <w:vertAlign w:val="baseline"/>
        </w:rPr>
        <w:t> </w:t>
      </w:r>
      <w:r>
        <w:rPr>
          <w:sz w:val="20"/>
          <w:vertAlign w:val="baseline"/>
        </w:rPr>
        <w:t>motif</w:t>
      </w:r>
      <w:r>
        <w:rPr>
          <w:spacing w:val="12"/>
          <w:sz w:val="20"/>
          <w:vertAlign w:val="baseline"/>
        </w:rPr>
        <w:t> </w:t>
      </w:r>
      <w:r>
        <w:rPr>
          <w:sz w:val="20"/>
          <w:vertAlign w:val="baseline"/>
        </w:rPr>
        <w:t>enrichment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adjusted</w:t>
      </w:r>
      <w:r>
        <w:rPr>
          <w:spacing w:val="12"/>
          <w:sz w:val="20"/>
          <w:vertAlign w:val="baseline"/>
        </w:rPr>
        <w:t> </w:t>
      </w:r>
      <w:r>
        <w:rPr>
          <w:sz w:val="20"/>
          <w:vertAlign w:val="baseline"/>
        </w:rPr>
        <w:t>P</w:t>
      </w:r>
      <w:r>
        <w:rPr>
          <w:spacing w:val="12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12"/>
          <w:sz w:val="20"/>
          <w:vertAlign w:val="baseline"/>
        </w:rPr>
        <w:t> </w:t>
      </w:r>
      <w:r>
        <w:rPr>
          <w:sz w:val="20"/>
          <w:vertAlign w:val="baseline"/>
        </w:rPr>
        <w:t>each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motif.</w:t>
      </w:r>
    </w:p>
    <w:p>
      <w:pPr>
        <w:spacing w:after="0" w:line="249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11"/>
        </w:rPr>
      </w:pPr>
    </w:p>
    <w:p>
      <w:pPr>
        <w:pStyle w:val="Heading2"/>
        <w:numPr>
          <w:ilvl w:val="1"/>
          <w:numId w:val="21"/>
        </w:numPr>
        <w:tabs>
          <w:tab w:pos="2335" w:val="left" w:leader="none"/>
          <w:tab w:pos="2336" w:val="left" w:leader="none"/>
        </w:tabs>
        <w:spacing w:line="240" w:lineRule="auto" w:before="180" w:after="0"/>
        <w:ind w:left="2335" w:right="0" w:hanging="1076"/>
        <w:jc w:val="left"/>
      </w:pPr>
      <w:bookmarkStart w:name="Supplementary Figures" w:id="257"/>
      <w:bookmarkEnd w:id="257"/>
      <w:r>
        <w:rPr>
          <w:b w:val="0"/>
        </w:rPr>
      </w:r>
      <w:bookmarkStart w:name="_bookmark128" w:id="258"/>
      <w:bookmarkEnd w:id="258"/>
      <w:r>
        <w:rPr>
          <w:b w:val="0"/>
        </w:rPr>
      </w:r>
      <w:bookmarkStart w:name="_bookmark128" w:id="259"/>
      <w:bookmarkEnd w:id="259"/>
      <w:r>
        <w:rPr>
          <w:w w:val="95"/>
        </w:rPr>
        <w:t>Suppleme</w:t>
      </w:r>
      <w:r>
        <w:rPr>
          <w:w w:val="95"/>
        </w:rPr>
        <w:t>ntary</w:t>
      </w:r>
      <w:r>
        <w:rPr>
          <w:spacing w:val="33"/>
          <w:w w:val="95"/>
        </w:rPr>
        <w:t> </w:t>
      </w:r>
      <w:r>
        <w:rPr>
          <w:w w:val="95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2010917</wp:posOffset>
            </wp:positionH>
            <wp:positionV relativeFrom="paragraph">
              <wp:posOffset>178619</wp:posOffset>
            </wp:positionV>
            <wp:extent cx="4100887" cy="4010405"/>
            <wp:effectExtent l="0" t="0" r="0" b="0"/>
            <wp:wrapTopAndBottom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887" cy="401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15"/>
        </w:rPr>
      </w:pPr>
    </w:p>
    <w:p>
      <w:pPr>
        <w:spacing w:line="252" w:lineRule="auto" w:before="143"/>
        <w:ind w:left="2340" w:right="2157" w:firstLine="0"/>
        <w:jc w:val="both"/>
        <w:rPr>
          <w:b/>
          <w:sz w:val="20"/>
        </w:rPr>
      </w:pPr>
      <w:bookmarkStart w:name="_bookmark129" w:id="260"/>
      <w:bookmarkEnd w:id="260"/>
      <w:r>
        <w:rPr/>
      </w:r>
      <w:r>
        <w:rPr>
          <w:b/>
          <w:sz w:val="20"/>
        </w:rPr>
        <w:t>Figure 1.15a: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FACS leads to enrichment of PLZF+ cells in testicular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preparations</w:t>
      </w:r>
      <w:r>
        <w:rPr>
          <w:b/>
          <w:spacing w:val="21"/>
          <w:sz w:val="20"/>
        </w:rPr>
        <w:t> </w:t>
      </w:r>
      <w:r>
        <w:rPr>
          <w:b/>
          <w:sz w:val="20"/>
        </w:rPr>
        <w:t>from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mouse.</w:t>
      </w:r>
    </w:p>
    <w:p>
      <w:pPr>
        <w:spacing w:line="252" w:lineRule="auto" w:before="1"/>
        <w:ind w:left="2340" w:right="2116" w:firstLine="0"/>
        <w:jc w:val="both"/>
        <w:rPr>
          <w:sz w:val="20"/>
        </w:rPr>
      </w:pPr>
      <w:r>
        <w:rPr>
          <w:b/>
          <w:w w:val="95"/>
          <w:sz w:val="20"/>
        </w:rPr>
        <w:t>A: </w:t>
      </w:r>
      <w:r>
        <w:rPr>
          <w:w w:val="95"/>
          <w:sz w:val="20"/>
        </w:rPr>
        <w:t>Representative dot plots of the sorting strategy for spermatogonial cell enrichment.</w:t>
      </w:r>
      <w:r>
        <w:rPr>
          <w:spacing w:val="-43"/>
          <w:w w:val="95"/>
          <w:sz w:val="20"/>
        </w:rPr>
        <w:t> </w:t>
      </w:r>
      <w:r>
        <w:rPr>
          <w:spacing w:val="-1"/>
          <w:sz w:val="20"/>
        </w:rPr>
        <w:t>Gating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based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on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side</w:t>
      </w:r>
      <w:r>
        <w:rPr>
          <w:spacing w:val="-5"/>
          <w:sz w:val="20"/>
        </w:rPr>
        <w:t> </w:t>
      </w:r>
      <w:r>
        <w:rPr>
          <w:sz w:val="20"/>
        </w:rPr>
        <w:t>scatter/forward</w:t>
      </w:r>
      <w:r>
        <w:rPr>
          <w:spacing w:val="-5"/>
          <w:sz w:val="20"/>
        </w:rPr>
        <w:t> </w:t>
      </w:r>
      <w:r>
        <w:rPr>
          <w:sz w:val="20"/>
        </w:rPr>
        <w:t>scatter</w:t>
      </w:r>
      <w:r>
        <w:rPr>
          <w:spacing w:val="-5"/>
          <w:sz w:val="20"/>
        </w:rPr>
        <w:t> </w:t>
      </w:r>
      <w:r>
        <w:rPr>
          <w:sz w:val="20"/>
        </w:rPr>
        <w:t>(SSC-A/FSC-A)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forward</w:t>
      </w:r>
      <w:r>
        <w:rPr>
          <w:spacing w:val="-5"/>
          <w:sz w:val="20"/>
        </w:rPr>
        <w:t> </w:t>
      </w:r>
      <w:r>
        <w:rPr>
          <w:sz w:val="20"/>
        </w:rPr>
        <w:t>scatter</w:t>
      </w:r>
      <w:r>
        <w:rPr>
          <w:spacing w:val="-5"/>
          <w:sz w:val="20"/>
        </w:rPr>
        <w:t> </w:t>
      </w:r>
      <w:r>
        <w:rPr>
          <w:sz w:val="20"/>
        </w:rPr>
        <w:t>–</w:t>
      </w:r>
      <w:r>
        <w:rPr>
          <w:spacing w:val="-46"/>
          <w:sz w:val="20"/>
        </w:rPr>
        <w:t> </w:t>
      </w:r>
      <w:r>
        <w:rPr>
          <w:w w:val="95"/>
          <w:sz w:val="20"/>
        </w:rPr>
        <w:t>height/ forward scatter – area (FSC-H/FSC-A) was performed to exclude cell debris</w:t>
      </w:r>
      <w:r>
        <w:rPr>
          <w:spacing w:val="1"/>
          <w:w w:val="95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cell</w:t>
      </w:r>
      <w:r>
        <w:rPr>
          <w:spacing w:val="17"/>
          <w:sz w:val="20"/>
        </w:rPr>
        <w:t> </w:t>
      </w:r>
      <w:r>
        <w:rPr>
          <w:sz w:val="20"/>
        </w:rPr>
        <w:t>clumps.</w:t>
      </w:r>
    </w:p>
    <w:p>
      <w:pPr>
        <w:spacing w:line="252" w:lineRule="auto" w:before="2"/>
        <w:ind w:left="2340" w:right="2118" w:firstLine="0"/>
        <w:jc w:val="both"/>
        <w:rPr>
          <w:sz w:val="20"/>
        </w:rPr>
      </w:pPr>
      <w:r>
        <w:rPr>
          <w:b/>
          <w:sz w:val="20"/>
        </w:rPr>
        <w:t>B: </w:t>
      </w:r>
      <w:r>
        <w:rPr>
          <w:sz w:val="20"/>
        </w:rPr>
        <w:t>PLZF+ cells are enriched following FACS, illustrated by immunocytochemistry</w:t>
      </w:r>
      <w:r>
        <w:rPr>
          <w:spacing w:val="-46"/>
          <w:sz w:val="20"/>
        </w:rPr>
        <w:t> </w:t>
      </w:r>
      <w:r>
        <w:rPr>
          <w:w w:val="95"/>
          <w:sz w:val="20"/>
        </w:rPr>
        <w:t>on unsorted and sorted cell preparations. Immunocytochemistry of PND15 unsorted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 the sorted testis cell suspension was performed by fixating cells on poly-L-lysine</w:t>
      </w:r>
      <w:r>
        <w:rPr>
          <w:spacing w:val="1"/>
          <w:w w:val="95"/>
          <w:sz w:val="20"/>
        </w:rPr>
        <w:t> </w:t>
      </w:r>
      <w:r>
        <w:rPr>
          <w:sz w:val="20"/>
        </w:rPr>
        <w:t>coated</w:t>
      </w:r>
      <w:r>
        <w:rPr>
          <w:spacing w:val="-5"/>
          <w:sz w:val="20"/>
        </w:rPr>
        <w:t> </w:t>
      </w:r>
      <w:r>
        <w:rPr>
          <w:sz w:val="20"/>
        </w:rPr>
        <w:t>slides.</w:t>
      </w:r>
      <w:r>
        <w:rPr>
          <w:spacing w:val="9"/>
          <w:sz w:val="20"/>
        </w:rPr>
        <w:t> </w:t>
      </w:r>
      <w:r>
        <w:rPr>
          <w:sz w:val="20"/>
        </w:rPr>
        <w:t>Cells</w:t>
      </w:r>
      <w:r>
        <w:rPr>
          <w:spacing w:val="-5"/>
          <w:sz w:val="20"/>
        </w:rPr>
        <w:t> </w:t>
      </w:r>
      <w:r>
        <w:rPr>
          <w:sz w:val="20"/>
        </w:rPr>
        <w:t>were</w:t>
      </w:r>
      <w:r>
        <w:rPr>
          <w:spacing w:val="-5"/>
          <w:sz w:val="20"/>
        </w:rPr>
        <w:t> </w:t>
      </w:r>
      <w:r>
        <w:rPr>
          <w:sz w:val="20"/>
        </w:rPr>
        <w:t>stained</w:t>
      </w:r>
      <w:r>
        <w:rPr>
          <w:spacing w:val="-5"/>
          <w:sz w:val="20"/>
        </w:rPr>
        <w:t> </w:t>
      </w:r>
      <w:r>
        <w:rPr>
          <w:sz w:val="20"/>
        </w:rPr>
        <w:t>with</w:t>
      </w:r>
      <w:r>
        <w:rPr>
          <w:spacing w:val="-5"/>
          <w:sz w:val="20"/>
        </w:rPr>
        <w:t> </w:t>
      </w:r>
      <w:r>
        <w:rPr>
          <w:sz w:val="20"/>
        </w:rPr>
        <w:t>anti-PLZF</w:t>
      </w:r>
      <w:r>
        <w:rPr>
          <w:spacing w:val="-5"/>
          <w:sz w:val="20"/>
        </w:rPr>
        <w:t> </w:t>
      </w:r>
      <w:r>
        <w:rPr>
          <w:sz w:val="20"/>
        </w:rPr>
        <w:t>antibody</w:t>
      </w:r>
      <w:r>
        <w:rPr>
          <w:spacing w:val="-5"/>
          <w:sz w:val="20"/>
        </w:rPr>
        <w:t> </w:t>
      </w:r>
      <w:r>
        <w:rPr>
          <w:sz w:val="20"/>
        </w:rPr>
        <w:t>(S19</w:t>
      </w:r>
      <w:r>
        <w:rPr>
          <w:spacing w:val="-5"/>
          <w:sz w:val="20"/>
        </w:rPr>
        <w:t> </w:t>
      </w:r>
      <w:r>
        <w:rPr>
          <w:sz w:val="20"/>
        </w:rPr>
        <w:t>clone,</w:t>
      </w:r>
      <w:r>
        <w:rPr>
          <w:spacing w:val="-4"/>
          <w:sz w:val="20"/>
        </w:rPr>
        <w:t> </w:t>
      </w:r>
      <w:r>
        <w:rPr>
          <w:sz w:val="20"/>
        </w:rPr>
        <w:t>Active</w:t>
      </w:r>
      <w:r>
        <w:rPr>
          <w:spacing w:val="-5"/>
          <w:sz w:val="20"/>
        </w:rPr>
        <w:t> </w:t>
      </w:r>
      <w:r>
        <w:rPr>
          <w:sz w:val="20"/>
        </w:rPr>
        <w:t>Motif)</w:t>
      </w:r>
      <w:r>
        <w:rPr>
          <w:spacing w:val="-46"/>
          <w:sz w:val="20"/>
        </w:rPr>
        <w:t> </w:t>
      </w:r>
      <w:r>
        <w:rPr>
          <w:w w:val="95"/>
          <w:sz w:val="20"/>
        </w:rPr>
        <w:t>and VECTASHIELD (with DAPI) antifade mounting medium was used for mounting.</w:t>
      </w:r>
      <w:r>
        <w:rPr>
          <w:spacing w:val="1"/>
          <w:w w:val="95"/>
          <w:sz w:val="20"/>
        </w:rPr>
        <w:t> </w:t>
      </w:r>
      <w:r>
        <w:rPr>
          <w:sz w:val="20"/>
        </w:rPr>
        <w:t>Cells were visualized with a fluorescence microscope and counted in 10 different</w:t>
      </w:r>
      <w:r>
        <w:rPr>
          <w:spacing w:val="1"/>
          <w:sz w:val="20"/>
        </w:rPr>
        <w:t> </w:t>
      </w:r>
      <w:r>
        <w:rPr>
          <w:sz w:val="20"/>
        </w:rPr>
        <w:t>fields of view/slide. The number of PLZF+ and PLZF- cells from 10 different fields</w:t>
      </w:r>
      <w:r>
        <w:rPr>
          <w:spacing w:val="-46"/>
          <w:sz w:val="20"/>
        </w:rPr>
        <w:t> </w:t>
      </w:r>
      <w:r>
        <w:rPr>
          <w:sz w:val="20"/>
        </w:rPr>
        <w:t>of</w:t>
      </w:r>
      <w:r>
        <w:rPr>
          <w:spacing w:val="16"/>
          <w:sz w:val="20"/>
        </w:rPr>
        <w:t> </w:t>
      </w:r>
      <w:r>
        <w:rPr>
          <w:sz w:val="20"/>
        </w:rPr>
        <w:t>view</w:t>
      </w:r>
      <w:r>
        <w:rPr>
          <w:spacing w:val="17"/>
          <w:sz w:val="20"/>
        </w:rPr>
        <w:t> </w:t>
      </w:r>
      <w:r>
        <w:rPr>
          <w:sz w:val="20"/>
        </w:rPr>
        <w:t>were</w:t>
      </w:r>
      <w:r>
        <w:rPr>
          <w:spacing w:val="17"/>
          <w:sz w:val="20"/>
        </w:rPr>
        <w:t> </w:t>
      </w:r>
      <w:r>
        <w:rPr>
          <w:sz w:val="20"/>
        </w:rPr>
        <w:t>averaged.</w:t>
      </w:r>
    </w:p>
    <w:p>
      <w:pPr>
        <w:spacing w:after="0" w:line="252" w:lineRule="auto"/>
        <w:jc w:val="both"/>
        <w:rPr>
          <w:sz w:val="20"/>
        </w:rPr>
        <w:sectPr>
          <w:headerReference w:type="default" r:id="rId83"/>
          <w:headerReference w:type="even" r:id="rId84"/>
          <w:pgSz w:w="12240" w:h="15840"/>
          <w:pgMar w:header="738" w:footer="0" w:top="1100" w:bottom="280" w:left="540" w:right="0"/>
          <w:pgNumType w:start="9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5988002" cy="3772185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002" cy="37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50"/>
        <w:ind w:left="1980" w:right="2517" w:firstLine="0"/>
        <w:jc w:val="both"/>
        <w:rPr>
          <w:b/>
          <w:sz w:val="20"/>
        </w:rPr>
      </w:pPr>
      <w:bookmarkStart w:name="_bookmark130" w:id="261"/>
      <w:bookmarkEnd w:id="261"/>
      <w:r>
        <w:rPr/>
      </w:r>
      <w:r>
        <w:rPr>
          <w:b/>
          <w:sz w:val="20"/>
        </w:rPr>
        <w:t>Figure 1.15b: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FACS leads to enrichment of PLZF+ cells in testicular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preparations</w:t>
      </w:r>
      <w:r>
        <w:rPr>
          <w:b/>
          <w:spacing w:val="21"/>
          <w:sz w:val="20"/>
        </w:rPr>
        <w:t> </w:t>
      </w:r>
      <w:r>
        <w:rPr>
          <w:b/>
          <w:sz w:val="20"/>
        </w:rPr>
        <w:t>from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mouse.</w:t>
      </w:r>
    </w:p>
    <w:p>
      <w:pPr>
        <w:spacing w:line="252" w:lineRule="auto" w:before="1"/>
        <w:ind w:left="1980" w:right="2491" w:firstLine="0"/>
        <w:jc w:val="both"/>
        <w:rPr>
          <w:sz w:val="20"/>
        </w:rPr>
      </w:pPr>
      <w:r>
        <w:rPr>
          <w:b/>
          <w:sz w:val="20"/>
        </w:rPr>
        <w:t>C </w:t>
      </w:r>
      <w:r>
        <w:rPr>
          <w:sz w:val="20"/>
        </w:rPr>
        <w:t>Heatmap of the expression profile of selected markers for spermatogonial and</w:t>
      </w:r>
      <w:r>
        <w:rPr>
          <w:spacing w:val="1"/>
          <w:sz w:val="20"/>
        </w:rPr>
        <w:t> </w:t>
      </w:r>
      <w:r>
        <w:rPr>
          <w:sz w:val="20"/>
        </w:rPr>
        <w:t>different testicular somatic cells from our PND8 and PND15 RNA-seq data, and</w:t>
      </w:r>
      <w:r>
        <w:rPr>
          <w:spacing w:val="1"/>
          <w:sz w:val="20"/>
        </w:rPr>
        <w:t> </w:t>
      </w:r>
      <w:r>
        <w:rPr>
          <w:sz w:val="20"/>
        </w:rPr>
        <w:t>PND14 and PNW8 datasets from the literature. Key genes for stem cell potential,</w:t>
      </w:r>
      <w:r>
        <w:rPr>
          <w:spacing w:val="1"/>
          <w:sz w:val="20"/>
        </w:rPr>
        <w:t> </w:t>
      </w:r>
      <w:r>
        <w:rPr>
          <w:sz w:val="20"/>
        </w:rPr>
        <w:t>stem and progenitor spermatogonia, and Leydig and Sertoli cells were chosen to</w:t>
      </w:r>
      <w:r>
        <w:rPr>
          <w:spacing w:val="1"/>
          <w:sz w:val="20"/>
        </w:rPr>
        <w:t> </w:t>
      </w:r>
      <w:r>
        <w:rPr>
          <w:sz w:val="20"/>
        </w:rPr>
        <w:t>evaluate spermatogonial cells enrichment in the populations. Gene expression is</w:t>
      </w:r>
      <w:r>
        <w:rPr>
          <w:spacing w:val="1"/>
          <w:sz w:val="20"/>
        </w:rPr>
        <w:t> </w:t>
      </w:r>
      <w:r>
        <w:rPr>
          <w:sz w:val="20"/>
        </w:rPr>
        <w:t>represented</w:t>
      </w:r>
      <w:r>
        <w:rPr>
          <w:spacing w:val="15"/>
          <w:sz w:val="20"/>
        </w:rPr>
        <w:t> </w:t>
      </w:r>
      <w:r>
        <w:rPr>
          <w:sz w:val="20"/>
        </w:rPr>
        <w:t>in</w:t>
      </w:r>
      <w:r>
        <w:rPr>
          <w:spacing w:val="16"/>
          <w:sz w:val="20"/>
        </w:rPr>
        <w:t> </w:t>
      </w:r>
      <w:r>
        <w:rPr>
          <w:sz w:val="20"/>
        </w:rPr>
        <w:t>Log</w:t>
      </w:r>
      <w:r>
        <w:rPr>
          <w:rFonts w:ascii="Roboto"/>
          <w:sz w:val="20"/>
          <w:vertAlign w:val="subscript"/>
        </w:rPr>
        <w:t>2</w:t>
      </w:r>
      <w:r>
        <w:rPr>
          <w:sz w:val="20"/>
          <w:vertAlign w:val="baseline"/>
        </w:rPr>
        <w:t>CPM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(counts</w:t>
      </w:r>
      <w:r>
        <w:rPr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per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million).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1578"/>
        <w:rPr>
          <w:sz w:val="20"/>
        </w:rPr>
      </w:pPr>
      <w:r>
        <w:rPr>
          <w:sz w:val="20"/>
        </w:rPr>
        <w:drawing>
          <wp:inline distT="0" distB="0" distL="0" distR="0">
            <wp:extent cx="5552692" cy="4124515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692" cy="412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67"/>
        <w:ind w:left="2340" w:right="2069" w:firstLine="0"/>
        <w:jc w:val="left"/>
        <w:rPr>
          <w:b/>
          <w:sz w:val="20"/>
        </w:rPr>
      </w:pPr>
      <w:bookmarkStart w:name="_bookmark131" w:id="262"/>
      <w:bookmarkEnd w:id="262"/>
      <w:r>
        <w:rPr/>
      </w:r>
      <w:r>
        <w:rPr>
          <w:b/>
          <w:sz w:val="20"/>
        </w:rPr>
        <w:t>Figure 1.16a: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Omni-ATAC profiles of PND15 and adult spermatogonial</w:t>
      </w:r>
      <w:r>
        <w:rPr>
          <w:b/>
          <w:spacing w:val="-48"/>
          <w:sz w:val="20"/>
        </w:rPr>
        <w:t> </w:t>
      </w:r>
      <w:r>
        <w:rPr>
          <w:b/>
          <w:sz w:val="20"/>
        </w:rPr>
        <w:t>cells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21"/>
          <w:sz w:val="20"/>
        </w:rPr>
        <w:t> </w:t>
      </w:r>
      <w:r>
        <w:rPr>
          <w:b/>
          <w:sz w:val="20"/>
        </w:rPr>
        <w:t>their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genomic</w:t>
      </w:r>
      <w:r>
        <w:rPr>
          <w:b/>
          <w:spacing w:val="21"/>
          <w:sz w:val="20"/>
        </w:rPr>
        <w:t> </w:t>
      </w:r>
      <w:r>
        <w:rPr>
          <w:b/>
          <w:sz w:val="20"/>
        </w:rPr>
        <w:t>distribution.</w:t>
      </w:r>
    </w:p>
    <w:p>
      <w:pPr>
        <w:spacing w:line="252" w:lineRule="auto" w:before="1"/>
        <w:ind w:left="2340" w:right="2069" w:firstLine="0"/>
        <w:jc w:val="left"/>
        <w:rPr>
          <w:sz w:val="20"/>
        </w:rPr>
      </w:pPr>
      <w:r>
        <w:rPr>
          <w:b/>
          <w:spacing w:val="-1"/>
          <w:sz w:val="20"/>
        </w:rPr>
        <w:t>A:</w:t>
      </w:r>
      <w:r>
        <w:rPr>
          <w:b/>
          <w:spacing w:val="-8"/>
          <w:sz w:val="20"/>
        </w:rPr>
        <w:t> </w:t>
      </w:r>
      <w:r>
        <w:rPr>
          <w:spacing w:val="-1"/>
          <w:sz w:val="20"/>
        </w:rPr>
        <w:t>Genomic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distribution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158,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978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identified</w:t>
      </w:r>
      <w:r>
        <w:rPr>
          <w:spacing w:val="-4"/>
          <w:sz w:val="20"/>
        </w:rPr>
        <w:t> </w:t>
      </w:r>
      <w:r>
        <w:rPr>
          <w:sz w:val="20"/>
        </w:rPr>
        <w:t>Omni-ATAC</w:t>
      </w:r>
      <w:r>
        <w:rPr>
          <w:spacing w:val="-5"/>
          <w:sz w:val="20"/>
        </w:rPr>
        <w:t> </w:t>
      </w:r>
      <w:r>
        <w:rPr>
          <w:sz w:val="20"/>
        </w:rPr>
        <w:t>regions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between</w:t>
      </w:r>
      <w:r>
        <w:rPr>
          <w:spacing w:val="-46"/>
          <w:sz w:val="20"/>
        </w:rPr>
        <w:t> </w:t>
      </w:r>
      <w:r>
        <w:rPr>
          <w:spacing w:val="-1"/>
          <w:sz w:val="20"/>
        </w:rPr>
        <w:t>exonic,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intronic,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intergenic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located</w:t>
      </w:r>
      <w:r>
        <w:rPr>
          <w:spacing w:val="-8"/>
          <w:sz w:val="20"/>
        </w:rPr>
        <w:t> </w:t>
      </w:r>
      <w:r>
        <w:rPr>
          <w:sz w:val="20"/>
        </w:rPr>
        <w:t>+/-</w:t>
      </w:r>
      <w:r>
        <w:rPr>
          <w:spacing w:val="-7"/>
          <w:sz w:val="20"/>
        </w:rPr>
        <w:t> </w:t>
      </w:r>
      <w:r>
        <w:rPr>
          <w:sz w:val="20"/>
        </w:rPr>
        <w:t>1kb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transcriptional</w:t>
      </w:r>
      <w:r>
        <w:rPr>
          <w:spacing w:val="-8"/>
          <w:sz w:val="20"/>
        </w:rPr>
        <w:t> </w:t>
      </w:r>
      <w:r>
        <w:rPr>
          <w:sz w:val="20"/>
        </w:rPr>
        <w:t>start</w:t>
      </w:r>
      <w:r>
        <w:rPr>
          <w:spacing w:val="-7"/>
          <w:sz w:val="20"/>
        </w:rPr>
        <w:t> </w:t>
      </w:r>
      <w:r>
        <w:rPr>
          <w:sz w:val="20"/>
        </w:rPr>
        <w:t>site</w:t>
      </w:r>
      <w:r>
        <w:rPr>
          <w:spacing w:val="-7"/>
          <w:sz w:val="20"/>
        </w:rPr>
        <w:t> </w:t>
      </w:r>
      <w:r>
        <w:rPr>
          <w:sz w:val="20"/>
        </w:rPr>
        <w:t>(TSS).</w:t>
      </w:r>
    </w:p>
    <w:p>
      <w:pPr>
        <w:spacing w:after="0" w:line="252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ind w:left="2024"/>
        <w:rPr>
          <w:sz w:val="20"/>
        </w:rPr>
      </w:pPr>
      <w:r>
        <w:rPr>
          <w:sz w:val="20"/>
        </w:rPr>
        <w:drawing>
          <wp:inline distT="0" distB="0" distL="0" distR="0">
            <wp:extent cx="4561927" cy="4157472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927" cy="41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15"/>
        <w:ind w:left="1980" w:right="2518" w:firstLine="0"/>
        <w:jc w:val="both"/>
        <w:rPr>
          <w:b/>
          <w:sz w:val="20"/>
        </w:rPr>
      </w:pPr>
      <w:bookmarkStart w:name="_bookmark132" w:id="263"/>
      <w:bookmarkEnd w:id="263"/>
      <w:r>
        <w:rPr/>
      </w:r>
      <w:r>
        <w:rPr>
          <w:b/>
          <w:sz w:val="20"/>
        </w:rPr>
        <w:t>Figure 1.16b: Omni-ATAC profiles of PND15 and adult spermatogonial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cells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21"/>
          <w:sz w:val="20"/>
        </w:rPr>
        <w:t> </w:t>
      </w:r>
      <w:r>
        <w:rPr>
          <w:b/>
          <w:sz w:val="20"/>
        </w:rPr>
        <w:t>their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genomic</w:t>
      </w:r>
      <w:r>
        <w:rPr>
          <w:b/>
          <w:spacing w:val="21"/>
          <w:sz w:val="20"/>
        </w:rPr>
        <w:t> </w:t>
      </w:r>
      <w:r>
        <w:rPr>
          <w:b/>
          <w:sz w:val="20"/>
        </w:rPr>
        <w:t>distribution.</w:t>
      </w:r>
    </w:p>
    <w:p>
      <w:pPr>
        <w:spacing w:line="252" w:lineRule="auto" w:before="1"/>
        <w:ind w:left="1980" w:right="2516" w:firstLine="0"/>
        <w:jc w:val="both"/>
        <w:rPr>
          <w:sz w:val="20"/>
        </w:rPr>
      </w:pPr>
      <w:r>
        <w:rPr>
          <w:b/>
          <w:sz w:val="20"/>
        </w:rPr>
        <w:t>B: </w:t>
      </w:r>
      <w:r>
        <w:rPr>
          <w:sz w:val="20"/>
        </w:rPr>
        <w:t>Dot plots of top enriched GO biological processes for regions with increased</w:t>
      </w:r>
      <w:r>
        <w:rPr>
          <w:spacing w:val="1"/>
          <w:sz w:val="20"/>
        </w:rPr>
        <w:t> </w:t>
      </w:r>
      <w:r>
        <w:rPr>
          <w:w w:val="95"/>
          <w:sz w:val="20"/>
        </w:rPr>
        <w:t>chromatin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accessibility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adult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spermatogonia,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within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gene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bodies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around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TSS</w:t>
      </w:r>
      <w:r>
        <w:rPr>
          <w:spacing w:val="-43"/>
          <w:w w:val="95"/>
          <w:sz w:val="20"/>
        </w:rPr>
        <w:t> </w:t>
      </w:r>
      <w:r>
        <w:rPr>
          <w:sz w:val="20"/>
        </w:rPr>
        <w:t>of</w:t>
      </w:r>
      <w:r>
        <w:rPr>
          <w:spacing w:val="25"/>
          <w:sz w:val="20"/>
        </w:rPr>
        <w:t> </w:t>
      </w:r>
      <w:r>
        <w:rPr>
          <w:sz w:val="20"/>
        </w:rPr>
        <w:t>nearby</w:t>
      </w:r>
      <w:r>
        <w:rPr>
          <w:spacing w:val="25"/>
          <w:sz w:val="20"/>
        </w:rPr>
        <w:t> </w:t>
      </w:r>
      <w:r>
        <w:rPr>
          <w:sz w:val="20"/>
        </w:rPr>
        <w:t>genes</w:t>
      </w:r>
      <w:r>
        <w:rPr>
          <w:spacing w:val="25"/>
          <w:sz w:val="20"/>
        </w:rPr>
        <w:t> </w:t>
      </w:r>
      <w:r>
        <w:rPr>
          <w:sz w:val="20"/>
        </w:rPr>
        <w:t>(TSS</w:t>
      </w:r>
      <w:r>
        <w:rPr>
          <w:spacing w:val="25"/>
          <w:sz w:val="20"/>
        </w:rPr>
        <w:t> </w:t>
      </w:r>
      <w:r>
        <w:rPr>
          <w:sz w:val="20"/>
        </w:rPr>
        <w:t>+/-</w:t>
      </w:r>
      <w:r>
        <w:rPr>
          <w:spacing w:val="25"/>
          <w:sz w:val="20"/>
        </w:rPr>
        <w:t> </w:t>
      </w:r>
      <w:r>
        <w:rPr>
          <w:sz w:val="20"/>
        </w:rPr>
        <w:t>1kb).</w:t>
      </w:r>
      <w:r>
        <w:rPr>
          <w:spacing w:val="22"/>
          <w:sz w:val="20"/>
        </w:rPr>
        <w:t> </w:t>
      </w:r>
      <w:r>
        <w:rPr>
          <w:sz w:val="20"/>
        </w:rPr>
        <w:t>The</w:t>
      </w:r>
      <w:r>
        <w:rPr>
          <w:spacing w:val="26"/>
          <w:sz w:val="20"/>
        </w:rPr>
        <w:t> </w:t>
      </w:r>
      <w:r>
        <w:rPr>
          <w:sz w:val="20"/>
        </w:rPr>
        <w:t>size</w:t>
      </w:r>
      <w:r>
        <w:rPr>
          <w:spacing w:val="25"/>
          <w:sz w:val="20"/>
        </w:rPr>
        <w:t> </w:t>
      </w:r>
      <w:r>
        <w:rPr>
          <w:sz w:val="20"/>
        </w:rPr>
        <w:t>of</w:t>
      </w:r>
      <w:r>
        <w:rPr>
          <w:spacing w:val="25"/>
          <w:sz w:val="20"/>
        </w:rPr>
        <w:t> </w:t>
      </w:r>
      <w:r>
        <w:rPr>
          <w:sz w:val="20"/>
        </w:rPr>
        <w:t>dots</w:t>
      </w:r>
      <w:r>
        <w:rPr>
          <w:spacing w:val="25"/>
          <w:sz w:val="20"/>
        </w:rPr>
        <w:t> </w:t>
      </w:r>
      <w:r>
        <w:rPr>
          <w:sz w:val="20"/>
        </w:rPr>
        <w:t>indicates</w:t>
      </w:r>
      <w:r>
        <w:rPr>
          <w:spacing w:val="25"/>
          <w:sz w:val="20"/>
        </w:rPr>
        <w:t> </w:t>
      </w:r>
      <w:r>
        <w:rPr>
          <w:sz w:val="20"/>
        </w:rPr>
        <w:t>the</w:t>
      </w:r>
      <w:r>
        <w:rPr>
          <w:spacing w:val="25"/>
          <w:sz w:val="20"/>
        </w:rPr>
        <w:t> </w:t>
      </w:r>
      <w:r>
        <w:rPr>
          <w:sz w:val="20"/>
        </w:rPr>
        <w:t>number</w:t>
      </w:r>
      <w:r>
        <w:rPr>
          <w:spacing w:val="25"/>
          <w:sz w:val="20"/>
        </w:rPr>
        <w:t> </w:t>
      </w:r>
      <w:r>
        <w:rPr>
          <w:sz w:val="20"/>
        </w:rPr>
        <w:t>of</w:t>
      </w:r>
      <w:r>
        <w:rPr>
          <w:spacing w:val="25"/>
          <w:sz w:val="20"/>
        </w:rPr>
        <w:t> </w:t>
      </w:r>
      <w:r>
        <w:rPr>
          <w:sz w:val="20"/>
        </w:rPr>
        <w:t>genes</w:t>
      </w:r>
      <w:r>
        <w:rPr>
          <w:spacing w:val="-46"/>
          <w:sz w:val="20"/>
        </w:rPr>
        <w:t> </w:t>
      </w:r>
      <w:r>
        <w:rPr>
          <w:sz w:val="20"/>
        </w:rPr>
        <w:t>in the term and the colour of each dot corresponds to the adjusted P-value of the</w:t>
      </w:r>
      <w:r>
        <w:rPr>
          <w:spacing w:val="1"/>
          <w:sz w:val="20"/>
        </w:rPr>
        <w:t> </w:t>
      </w:r>
      <w:r>
        <w:rPr>
          <w:sz w:val="20"/>
        </w:rPr>
        <w:t>term’s</w:t>
      </w:r>
      <w:r>
        <w:rPr>
          <w:spacing w:val="17"/>
          <w:sz w:val="20"/>
        </w:rPr>
        <w:t> </w:t>
      </w:r>
      <w:r>
        <w:rPr>
          <w:sz w:val="20"/>
        </w:rPr>
        <w:t>enrichment.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4"/>
        </w:rPr>
      </w:pPr>
    </w:p>
    <w:p>
      <w:pPr>
        <w:pStyle w:val="BodyText"/>
        <w:ind w:left="2244"/>
        <w:rPr>
          <w:sz w:val="20"/>
        </w:rPr>
      </w:pPr>
      <w:r>
        <w:rPr>
          <w:sz w:val="20"/>
        </w:rPr>
        <w:drawing>
          <wp:inline distT="0" distB="0" distL="0" distR="0">
            <wp:extent cx="4670885" cy="4094607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885" cy="409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spacing w:line="252" w:lineRule="auto" w:before="143"/>
        <w:ind w:left="2340" w:right="2132" w:firstLine="0"/>
        <w:jc w:val="both"/>
        <w:rPr>
          <w:sz w:val="20"/>
        </w:rPr>
      </w:pPr>
      <w:bookmarkStart w:name="_bookmark133" w:id="264"/>
      <w:bookmarkEnd w:id="264"/>
      <w:r>
        <w:rPr/>
      </w:r>
      <w:r>
        <w:rPr>
          <w:b/>
          <w:w w:val="95"/>
          <w:sz w:val="20"/>
        </w:rPr>
        <w:t>Figure 1.17: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Representative examples from Categories 1-3 resulted from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the overlap of chromatin accessibility, gene expression and histone pro-</w:t>
      </w:r>
      <w:r>
        <w:rPr>
          <w:b/>
          <w:spacing w:val="1"/>
          <w:w w:val="95"/>
          <w:sz w:val="20"/>
        </w:rPr>
        <w:t> </w:t>
      </w:r>
      <w:r>
        <w:rPr>
          <w:b/>
          <w:spacing w:val="-1"/>
          <w:sz w:val="20"/>
        </w:rPr>
        <w:t>filing datasets. </w:t>
      </w:r>
      <w:r>
        <w:rPr>
          <w:sz w:val="20"/>
        </w:rPr>
        <w:t>Genomic snapshots from the Integrative Genomics Viewer (IGV,</w:t>
      </w:r>
      <w:r>
        <w:rPr>
          <w:spacing w:val="-46"/>
          <w:sz w:val="20"/>
        </w:rPr>
        <w:t> </w:t>
      </w:r>
      <w:r>
        <w:rPr>
          <w:sz w:val="20"/>
        </w:rPr>
        <w:t>Broad Institute) of exemplary genes from </w:t>
      </w:r>
      <w:r>
        <w:rPr>
          <w:b/>
          <w:sz w:val="20"/>
        </w:rPr>
        <w:t>A: </w:t>
      </w:r>
      <w:r>
        <w:rPr>
          <w:sz w:val="20"/>
        </w:rPr>
        <w:t>Category 1 (Pdpk1 and Gata2), </w:t>
      </w:r>
      <w:r>
        <w:rPr>
          <w:b/>
          <w:sz w:val="20"/>
        </w:rPr>
        <w:t>B:</w:t>
      </w:r>
      <w:r>
        <w:rPr>
          <w:b/>
          <w:spacing w:val="1"/>
          <w:sz w:val="20"/>
        </w:rPr>
        <w:t> </w:t>
      </w:r>
      <w:r>
        <w:rPr>
          <w:sz w:val="20"/>
        </w:rPr>
        <w:t>Category 2 (Hmx1 and Fgf8), and </w:t>
      </w:r>
      <w:r>
        <w:rPr>
          <w:b/>
          <w:sz w:val="20"/>
        </w:rPr>
        <w:t>C: </w:t>
      </w:r>
      <w:r>
        <w:rPr>
          <w:sz w:val="20"/>
        </w:rPr>
        <w:t>Category 3 (Dap2ip) showing the relative</w:t>
      </w:r>
      <w:r>
        <w:rPr>
          <w:spacing w:val="1"/>
          <w:sz w:val="20"/>
        </w:rPr>
        <w:t> </w:t>
      </w:r>
      <w:r>
        <w:rPr>
          <w:w w:val="95"/>
          <w:sz w:val="20"/>
        </w:rPr>
        <w:t>abundance of transcripts from RNA-seq, chromatin accessibility from ATAC-seq and</w:t>
      </w:r>
      <w:r>
        <w:rPr>
          <w:spacing w:val="1"/>
          <w:w w:val="95"/>
          <w:sz w:val="20"/>
        </w:rPr>
        <w:t> </w:t>
      </w:r>
      <w:r>
        <w:rPr>
          <w:sz w:val="20"/>
        </w:rPr>
        <w:t>enrichment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H3K27ac,</w:t>
      </w:r>
      <w:r>
        <w:rPr>
          <w:spacing w:val="-5"/>
          <w:sz w:val="20"/>
        </w:rPr>
        <w:t> </w:t>
      </w:r>
      <w:r>
        <w:rPr>
          <w:sz w:val="20"/>
        </w:rPr>
        <w:t>H3K4me3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H3K27me3</w:t>
      </w:r>
      <w:r>
        <w:rPr>
          <w:spacing w:val="-5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ChIP-seq.</w:t>
      </w:r>
      <w:r>
        <w:rPr>
          <w:spacing w:val="10"/>
          <w:sz w:val="20"/>
        </w:rPr>
        <w:t> </w:t>
      </w:r>
      <w:r>
        <w:rPr>
          <w:sz w:val="20"/>
        </w:rPr>
        <w:t>RNA-seq</w:t>
      </w:r>
      <w:r>
        <w:rPr>
          <w:spacing w:val="-5"/>
          <w:sz w:val="20"/>
        </w:rPr>
        <w:t> </w:t>
      </w:r>
      <w:r>
        <w:rPr>
          <w:sz w:val="20"/>
        </w:rPr>
        <w:t>data</w:t>
      </w:r>
      <w:r>
        <w:rPr>
          <w:spacing w:val="-46"/>
          <w:sz w:val="20"/>
        </w:rPr>
        <w:t> </w:t>
      </w:r>
      <w:r>
        <w:rPr>
          <w:sz w:val="20"/>
        </w:rPr>
        <w:t>correspond to literature PND14 and PNW8 spermatogonial cells and ATAC-seq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6"/>
          <w:sz w:val="20"/>
        </w:rPr>
        <w:t> </w:t>
      </w:r>
      <w:r>
        <w:rPr>
          <w:sz w:val="20"/>
        </w:rPr>
        <w:t>to</w:t>
      </w:r>
      <w:r>
        <w:rPr>
          <w:spacing w:val="17"/>
          <w:sz w:val="20"/>
        </w:rPr>
        <w:t> </w:t>
      </w:r>
      <w:r>
        <w:rPr>
          <w:sz w:val="20"/>
        </w:rPr>
        <w:t>PND15</w:t>
      </w:r>
      <w:r>
        <w:rPr>
          <w:spacing w:val="16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adult</w:t>
      </w:r>
      <w:r>
        <w:rPr>
          <w:spacing w:val="16"/>
          <w:sz w:val="20"/>
        </w:rPr>
        <w:t> </w:t>
      </w:r>
      <w:r>
        <w:rPr>
          <w:sz w:val="20"/>
        </w:rPr>
        <w:t>spermatogonial</w:t>
      </w:r>
      <w:r>
        <w:rPr>
          <w:spacing w:val="17"/>
          <w:sz w:val="20"/>
        </w:rPr>
        <w:t> </w:t>
      </w:r>
      <w:r>
        <w:rPr>
          <w:sz w:val="20"/>
        </w:rPr>
        <w:t>cells.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1623"/>
        <w:rPr>
          <w:sz w:val="20"/>
        </w:rPr>
      </w:pPr>
      <w:r>
        <w:rPr>
          <w:sz w:val="20"/>
        </w:rPr>
        <w:drawing>
          <wp:inline distT="0" distB="0" distL="0" distR="0">
            <wp:extent cx="4971241" cy="4071080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241" cy="407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spacing w:line="252" w:lineRule="auto" w:before="143"/>
        <w:ind w:left="1970" w:right="2489" w:firstLine="9"/>
        <w:jc w:val="both"/>
        <w:rPr>
          <w:sz w:val="20"/>
        </w:rPr>
      </w:pPr>
      <w:bookmarkStart w:name="_bookmark134" w:id="265"/>
      <w:bookmarkEnd w:id="265"/>
      <w:r>
        <w:rPr/>
      </w:r>
      <w:r>
        <w:rPr>
          <w:b/>
          <w:w w:val="95"/>
          <w:sz w:val="20"/>
        </w:rPr>
        <w:t>Figure 1.18: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DNAme profiles of spermatogonial cells do not show major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changes over the period of testis postnatal maturation. </w:t>
      </w:r>
      <w:r>
        <w:rPr>
          <w:w w:val="95"/>
          <w:sz w:val="20"/>
        </w:rPr>
        <w:t>Enriched heatmaps</w:t>
      </w:r>
      <w:r>
        <w:rPr>
          <w:spacing w:val="1"/>
          <w:w w:val="95"/>
          <w:sz w:val="20"/>
        </w:rPr>
        <w:t> </w:t>
      </w:r>
      <w:r>
        <w:rPr>
          <w:sz w:val="20"/>
        </w:rPr>
        <w:t>showing the overlap between Category 1-4 regions, literature ChIP-seq data in</w:t>
      </w:r>
      <w:r>
        <w:rPr>
          <w:spacing w:val="1"/>
          <w:sz w:val="20"/>
        </w:rPr>
        <w:t> </w:t>
      </w:r>
      <w:r>
        <w:rPr>
          <w:sz w:val="20"/>
        </w:rPr>
        <w:t>PNW8 spermatogonia for H3K4me3, H3K27ac and H3K27me3, and DNAme data</w:t>
      </w:r>
      <w:r>
        <w:rPr>
          <w:spacing w:val="-46"/>
          <w:sz w:val="20"/>
        </w:rPr>
        <w:t> </w:t>
      </w:r>
      <w:r>
        <w:rPr>
          <w:sz w:val="20"/>
        </w:rPr>
        <w:t>from</w:t>
      </w:r>
      <w:r>
        <w:rPr>
          <w:spacing w:val="22"/>
          <w:sz w:val="20"/>
        </w:rPr>
        <w:t> </w:t>
      </w:r>
      <w:r>
        <w:rPr>
          <w:sz w:val="20"/>
        </w:rPr>
        <w:t>BS</w:t>
      </w:r>
      <w:r>
        <w:rPr>
          <w:spacing w:val="22"/>
          <w:sz w:val="20"/>
        </w:rPr>
        <w:t> </w:t>
      </w:r>
      <w:r>
        <w:rPr>
          <w:sz w:val="20"/>
        </w:rPr>
        <w:t>in</w:t>
      </w:r>
      <w:r>
        <w:rPr>
          <w:spacing w:val="22"/>
          <w:sz w:val="20"/>
        </w:rPr>
        <w:t> </w:t>
      </w:r>
      <w:r>
        <w:rPr>
          <w:sz w:val="20"/>
        </w:rPr>
        <w:t>PND7,</w:t>
      </w:r>
      <w:r>
        <w:rPr>
          <w:spacing w:val="23"/>
          <w:sz w:val="20"/>
        </w:rPr>
        <w:t> </w:t>
      </w:r>
      <w:r>
        <w:rPr>
          <w:sz w:val="20"/>
        </w:rPr>
        <w:t>PND14</w:t>
      </w:r>
      <w:r>
        <w:rPr>
          <w:spacing w:val="23"/>
          <w:sz w:val="20"/>
        </w:rPr>
        <w:t> </w:t>
      </w:r>
      <w:r>
        <w:rPr>
          <w:sz w:val="20"/>
        </w:rPr>
        <w:t>and</w:t>
      </w:r>
      <w:r>
        <w:rPr>
          <w:spacing w:val="22"/>
          <w:sz w:val="20"/>
        </w:rPr>
        <w:t> </w:t>
      </w:r>
      <w:r>
        <w:rPr>
          <w:sz w:val="20"/>
        </w:rPr>
        <w:t>PNW8</w:t>
      </w:r>
      <w:r>
        <w:rPr>
          <w:spacing w:val="22"/>
          <w:sz w:val="20"/>
        </w:rPr>
        <w:t> </w:t>
      </w:r>
      <w:r>
        <w:rPr>
          <w:sz w:val="20"/>
        </w:rPr>
        <w:t>spermatogonia.</w:t>
      </w:r>
      <w:r>
        <w:rPr>
          <w:spacing w:val="7"/>
          <w:sz w:val="20"/>
        </w:rPr>
        <w:t> </w:t>
      </w:r>
      <w:r>
        <w:rPr>
          <w:sz w:val="20"/>
        </w:rPr>
        <w:t>For</w:t>
      </w:r>
      <w:r>
        <w:rPr>
          <w:spacing w:val="22"/>
          <w:sz w:val="20"/>
        </w:rPr>
        <w:t> </w:t>
      </w:r>
      <w:r>
        <w:rPr>
          <w:sz w:val="20"/>
        </w:rPr>
        <w:t>each</w:t>
      </w:r>
      <w:r>
        <w:rPr>
          <w:spacing w:val="22"/>
          <w:sz w:val="20"/>
        </w:rPr>
        <w:t> </w:t>
      </w:r>
      <w:r>
        <w:rPr>
          <w:sz w:val="20"/>
        </w:rPr>
        <w:t>of</w:t>
      </w:r>
      <w:r>
        <w:rPr>
          <w:spacing w:val="22"/>
          <w:sz w:val="20"/>
        </w:rPr>
        <w:t> </w:t>
      </w:r>
      <w:r>
        <w:rPr>
          <w:sz w:val="20"/>
        </w:rPr>
        <w:t>the</w:t>
      </w:r>
      <w:r>
        <w:rPr>
          <w:spacing w:val="23"/>
          <w:sz w:val="20"/>
        </w:rPr>
        <w:t> </w:t>
      </w:r>
      <w:r>
        <w:rPr>
          <w:sz w:val="20"/>
        </w:rPr>
        <w:t>Category</w:t>
      </w:r>
      <w:r>
        <w:rPr>
          <w:spacing w:val="1"/>
          <w:sz w:val="20"/>
        </w:rPr>
        <w:t> </w:t>
      </w:r>
      <w:r>
        <w:rPr>
          <w:sz w:val="20"/>
        </w:rPr>
        <w:t>1-4 the following sub-categorization was applied:</w:t>
      </w:r>
      <w:r>
        <w:rPr>
          <w:spacing w:val="1"/>
          <w:sz w:val="20"/>
        </w:rPr>
        <w:t> </w:t>
      </w:r>
      <w:r>
        <w:rPr>
          <w:sz w:val="20"/>
        </w:rPr>
        <w:t>regions that are enriched for</w:t>
      </w:r>
      <w:r>
        <w:rPr>
          <w:spacing w:val="1"/>
          <w:sz w:val="20"/>
        </w:rPr>
        <w:t> </w:t>
      </w:r>
      <w:r>
        <w:rPr>
          <w:w w:val="95"/>
          <w:sz w:val="20"/>
        </w:rPr>
        <w:t>H3K4me3 (with or w/o H3K27ac and/or H3K27me3), regions that are enriched for</w:t>
      </w:r>
      <w:r>
        <w:rPr>
          <w:spacing w:val="1"/>
          <w:w w:val="95"/>
          <w:sz w:val="20"/>
        </w:rPr>
        <w:t> </w:t>
      </w:r>
      <w:r>
        <w:rPr>
          <w:sz w:val="20"/>
        </w:rPr>
        <w:t>H3K27ac (and lack both H3K4me3 and H3K27me3) and regions that are enriched</w:t>
      </w:r>
      <w:r>
        <w:rPr>
          <w:spacing w:val="-46"/>
          <w:sz w:val="20"/>
        </w:rPr>
        <w:t> </w:t>
      </w:r>
      <w:r>
        <w:rPr>
          <w:w w:val="95"/>
          <w:sz w:val="20"/>
        </w:rPr>
        <w:t>for H3K27me3 (and lack both H3K4me3 and H3K27ac). Each line represents a peak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region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regions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are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ordered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by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ATAC-seq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signal.</w:t>
      </w:r>
      <w:r>
        <w:rPr>
          <w:spacing w:val="37"/>
          <w:w w:val="95"/>
          <w:sz w:val="20"/>
        </w:rPr>
        <w:t> </w:t>
      </w:r>
      <w:r>
        <w:rPr>
          <w:w w:val="95"/>
          <w:sz w:val="20"/>
        </w:rPr>
        <w:t>Mid-x-axis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corresponds</w:t>
      </w:r>
      <w:r>
        <w:rPr>
          <w:spacing w:val="1"/>
          <w:w w:val="95"/>
          <w:sz w:val="20"/>
        </w:rPr>
        <w:t> </w:t>
      </w:r>
      <w:r>
        <w:rPr>
          <w:sz w:val="20"/>
        </w:rPr>
        <w:t>to the middle of a peak region and is extended to +/- 1 kbp. The colour-key of the</w:t>
      </w:r>
      <w:r>
        <w:rPr>
          <w:spacing w:val="1"/>
          <w:sz w:val="20"/>
        </w:rPr>
        <w:t> </w:t>
      </w:r>
      <w:r>
        <w:rPr>
          <w:w w:val="95"/>
          <w:sz w:val="20"/>
        </w:rPr>
        <w:t>ATAC-seq, ChIP-seq and BS heatmaps represent ATAC-seq, ChIP-seq and BS signal,</w:t>
      </w:r>
      <w:r>
        <w:rPr>
          <w:spacing w:val="1"/>
          <w:w w:val="95"/>
          <w:sz w:val="20"/>
        </w:rPr>
        <w:t> </w:t>
      </w:r>
      <w:r>
        <w:rPr>
          <w:sz w:val="20"/>
        </w:rPr>
        <w:t>respectively.</w:t>
      </w:r>
      <w:r>
        <w:rPr>
          <w:spacing w:val="38"/>
          <w:sz w:val="20"/>
        </w:rPr>
        <w:t> </w:t>
      </w:r>
      <w:r>
        <w:rPr>
          <w:sz w:val="20"/>
        </w:rPr>
        <w:t>For</w:t>
      </w:r>
      <w:r>
        <w:rPr>
          <w:spacing w:val="17"/>
          <w:sz w:val="20"/>
        </w:rPr>
        <w:t> </w:t>
      </w:r>
      <w:r>
        <w:rPr>
          <w:sz w:val="20"/>
        </w:rPr>
        <w:t>RNA-seq,</w:t>
      </w:r>
      <w:r>
        <w:rPr>
          <w:spacing w:val="16"/>
          <w:sz w:val="20"/>
        </w:rPr>
        <w:t> </w:t>
      </w:r>
      <w:r>
        <w:rPr>
          <w:sz w:val="20"/>
        </w:rPr>
        <w:t>Log</w:t>
      </w:r>
      <w:r>
        <w:rPr>
          <w:rFonts w:ascii="Roboto"/>
          <w:sz w:val="20"/>
          <w:vertAlign w:val="subscript"/>
        </w:rPr>
        <w:t>2</w:t>
      </w:r>
      <w:r>
        <w:rPr>
          <w:rFonts w:ascii="Roboto"/>
          <w:spacing w:val="26"/>
          <w:sz w:val="20"/>
          <w:vertAlign w:val="baseline"/>
        </w:rPr>
        <w:t> </w:t>
      </w:r>
      <w:r>
        <w:rPr>
          <w:sz w:val="20"/>
          <w:vertAlign w:val="baseline"/>
        </w:rPr>
        <w:t>FC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is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shown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from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PND8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vs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PND15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PND14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vs PNW8 comparisons.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For BS, the level of DNAme is between 0 and 1, with 0</w:t>
      </w:r>
      <w:r>
        <w:rPr>
          <w:spacing w:val="1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representing</w:t>
      </w:r>
      <w:r>
        <w:rPr>
          <w:spacing w:val="20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completely</w:t>
      </w:r>
      <w:r>
        <w:rPr>
          <w:spacing w:val="2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unmethylated</w:t>
      </w:r>
      <w:r>
        <w:rPr>
          <w:spacing w:val="2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loci</w:t>
      </w:r>
      <w:r>
        <w:rPr>
          <w:spacing w:val="2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and</w:t>
      </w:r>
      <w:r>
        <w:rPr>
          <w:spacing w:val="2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1</w:t>
      </w:r>
      <w:r>
        <w:rPr>
          <w:spacing w:val="2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fully</w:t>
      </w:r>
      <w:r>
        <w:rPr>
          <w:spacing w:val="2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methylated</w:t>
      </w:r>
      <w:r>
        <w:rPr>
          <w:spacing w:val="2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loci,</w:t>
      </w:r>
      <w:r>
        <w:rPr>
          <w:spacing w:val="2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respectively.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3938"/>
        <w:rPr>
          <w:sz w:val="20"/>
        </w:rPr>
      </w:pPr>
      <w:r>
        <w:rPr>
          <w:sz w:val="20"/>
        </w:rPr>
        <w:drawing>
          <wp:inline distT="0" distB="0" distL="0" distR="0">
            <wp:extent cx="2471867" cy="4002024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867" cy="400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9"/>
        </w:rPr>
      </w:pPr>
    </w:p>
    <w:p>
      <w:pPr>
        <w:spacing w:line="252" w:lineRule="auto" w:before="143"/>
        <w:ind w:left="2340" w:right="2151" w:firstLine="0"/>
        <w:jc w:val="both"/>
        <w:rPr>
          <w:sz w:val="20"/>
        </w:rPr>
      </w:pPr>
      <w:bookmarkStart w:name="_bookmark135" w:id="266"/>
      <w:bookmarkEnd w:id="266"/>
      <w:r>
        <w:rPr/>
      </w:r>
      <w:r>
        <w:rPr>
          <w:b/>
          <w:sz w:val="20"/>
        </w:rPr>
        <w:t>Figure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1.19: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Distinct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chromatin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profiles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between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PND15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adult</w:t>
      </w:r>
      <w:r>
        <w:rPr>
          <w:b/>
          <w:spacing w:val="-48"/>
          <w:sz w:val="20"/>
        </w:rPr>
        <w:t> </w:t>
      </w:r>
      <w:r>
        <w:rPr>
          <w:b/>
          <w:sz w:val="20"/>
        </w:rPr>
        <w:t>spermatogonia are present at distal regions across the genome. (A-B)</w:t>
      </w:r>
      <w:r>
        <w:rPr>
          <w:b/>
          <w:spacing w:val="1"/>
          <w:sz w:val="20"/>
        </w:rPr>
        <w:t> </w:t>
      </w:r>
      <w:r>
        <w:rPr>
          <w:sz w:val="20"/>
        </w:rPr>
        <w:t>Enriched</w:t>
      </w:r>
      <w:r>
        <w:rPr>
          <w:spacing w:val="-4"/>
          <w:sz w:val="20"/>
        </w:rPr>
        <w:t> </w:t>
      </w:r>
      <w:r>
        <w:rPr>
          <w:sz w:val="20"/>
        </w:rPr>
        <w:t>heatmaps</w:t>
      </w:r>
      <w:r>
        <w:rPr>
          <w:spacing w:val="-4"/>
          <w:sz w:val="20"/>
        </w:rPr>
        <w:t> </w:t>
      </w:r>
      <w:r>
        <w:rPr>
          <w:sz w:val="20"/>
        </w:rPr>
        <w:t>showing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overlap</w:t>
      </w:r>
      <w:r>
        <w:rPr>
          <w:spacing w:val="-3"/>
          <w:sz w:val="20"/>
        </w:rPr>
        <w:t> </w:t>
      </w:r>
      <w:r>
        <w:rPr>
          <w:sz w:val="20"/>
        </w:rPr>
        <w:t>between</w:t>
      </w:r>
      <w:r>
        <w:rPr>
          <w:spacing w:val="-4"/>
          <w:sz w:val="20"/>
        </w:rPr>
        <w:t> </w:t>
      </w:r>
      <w:r>
        <w:rPr>
          <w:sz w:val="20"/>
        </w:rPr>
        <w:t>more</w:t>
      </w:r>
      <w:r>
        <w:rPr>
          <w:spacing w:val="-4"/>
          <w:sz w:val="20"/>
        </w:rPr>
        <w:t> </w:t>
      </w:r>
      <w:r>
        <w:rPr>
          <w:sz w:val="20"/>
        </w:rPr>
        <w:t>accessible</w:t>
      </w:r>
      <w:r>
        <w:rPr>
          <w:spacing w:val="-4"/>
          <w:sz w:val="20"/>
        </w:rPr>
        <w:t> </w:t>
      </w:r>
      <w:r>
        <w:rPr>
          <w:sz w:val="20"/>
        </w:rPr>
        <w:t>regions</w:t>
      </w:r>
      <w:r>
        <w:rPr>
          <w:spacing w:val="-3"/>
          <w:sz w:val="20"/>
        </w:rPr>
        <w:t> </w:t>
      </w:r>
      <w:r>
        <w:rPr>
          <w:b/>
          <w:sz w:val="20"/>
        </w:rPr>
        <w:t>(A)</w:t>
      </w:r>
      <w:r>
        <w:rPr>
          <w:b/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46"/>
          <w:sz w:val="20"/>
        </w:rPr>
        <w:t> </w:t>
      </w:r>
      <w:r>
        <w:rPr>
          <w:sz w:val="20"/>
        </w:rPr>
        <w:t>less accessible regions </w:t>
      </w:r>
      <w:r>
        <w:rPr>
          <w:b/>
          <w:sz w:val="20"/>
        </w:rPr>
        <w:t>(B) </w:t>
      </w:r>
      <w:r>
        <w:rPr>
          <w:sz w:val="20"/>
        </w:rPr>
        <w:t>situated in distal regions in spermatogonial cells, and</w:t>
      </w:r>
      <w:r>
        <w:rPr>
          <w:spacing w:val="1"/>
          <w:sz w:val="20"/>
        </w:rPr>
        <w:t> </w:t>
      </w:r>
      <w:r>
        <w:rPr>
          <w:sz w:val="20"/>
        </w:rPr>
        <w:t>literature ChIP-seq and DNAme data in PNW8 spermatogonia.</w:t>
      </w:r>
      <w:r>
        <w:rPr>
          <w:spacing w:val="1"/>
          <w:sz w:val="20"/>
        </w:rPr>
        <w:t> </w:t>
      </w:r>
      <w:r>
        <w:rPr>
          <w:sz w:val="20"/>
        </w:rPr>
        <w:t>The following</w:t>
      </w:r>
      <w:r>
        <w:rPr>
          <w:spacing w:val="1"/>
          <w:sz w:val="20"/>
        </w:rPr>
        <w:t> </w:t>
      </w:r>
      <w:r>
        <w:rPr>
          <w:w w:val="95"/>
          <w:sz w:val="20"/>
        </w:rPr>
        <w:t>sub-categorization was applied: regions that are enriched for H3K4me3 (with or w/o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H3K27ac and/or H3K27me3), regions that are enriched for H3K27ac (and lack both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H3K4me3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H3K27me3)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regions</w:t>
      </w:r>
      <w:r>
        <w:rPr>
          <w:spacing w:val="-5"/>
          <w:sz w:val="20"/>
        </w:rPr>
        <w:t> </w:t>
      </w:r>
      <w:r>
        <w:rPr>
          <w:sz w:val="20"/>
        </w:rPr>
        <w:t>that</w:t>
      </w:r>
      <w:r>
        <w:rPr>
          <w:spacing w:val="-5"/>
          <w:sz w:val="20"/>
        </w:rPr>
        <w:t> </w:t>
      </w:r>
      <w:r>
        <w:rPr>
          <w:sz w:val="20"/>
        </w:rPr>
        <w:t>are</w:t>
      </w:r>
      <w:r>
        <w:rPr>
          <w:spacing w:val="-5"/>
          <w:sz w:val="20"/>
        </w:rPr>
        <w:t> </w:t>
      </w:r>
      <w:r>
        <w:rPr>
          <w:sz w:val="20"/>
        </w:rPr>
        <w:t>enriched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H3K27me3</w:t>
      </w:r>
      <w:r>
        <w:rPr>
          <w:spacing w:val="-5"/>
          <w:sz w:val="20"/>
        </w:rPr>
        <w:t> </w:t>
      </w:r>
      <w:r>
        <w:rPr>
          <w:sz w:val="20"/>
        </w:rPr>
        <w:t>(and</w:t>
      </w:r>
      <w:r>
        <w:rPr>
          <w:spacing w:val="-5"/>
          <w:sz w:val="20"/>
        </w:rPr>
        <w:t> </w:t>
      </w:r>
      <w:r>
        <w:rPr>
          <w:sz w:val="20"/>
        </w:rPr>
        <w:t>lack</w:t>
      </w:r>
      <w:r>
        <w:rPr>
          <w:spacing w:val="-46"/>
          <w:sz w:val="20"/>
        </w:rPr>
        <w:t> </w:t>
      </w:r>
      <w:r>
        <w:rPr>
          <w:sz w:val="20"/>
        </w:rPr>
        <w:t>both</w:t>
      </w:r>
      <w:r>
        <w:rPr>
          <w:spacing w:val="-5"/>
          <w:sz w:val="20"/>
        </w:rPr>
        <w:t> </w:t>
      </w:r>
      <w:r>
        <w:rPr>
          <w:sz w:val="20"/>
        </w:rPr>
        <w:t>H3K4me3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H3K27ac).</w:t>
      </w:r>
      <w:r>
        <w:rPr>
          <w:spacing w:val="11"/>
          <w:sz w:val="20"/>
        </w:rPr>
        <w:t> </w:t>
      </w:r>
      <w:r>
        <w:rPr>
          <w:sz w:val="20"/>
        </w:rPr>
        <w:t>Each</w:t>
      </w:r>
      <w:r>
        <w:rPr>
          <w:spacing w:val="-5"/>
          <w:sz w:val="20"/>
        </w:rPr>
        <w:t> </w:t>
      </w:r>
      <w:r>
        <w:rPr>
          <w:sz w:val="20"/>
        </w:rPr>
        <w:t>line</w:t>
      </w:r>
      <w:r>
        <w:rPr>
          <w:spacing w:val="-4"/>
          <w:sz w:val="20"/>
        </w:rPr>
        <w:t> </w:t>
      </w:r>
      <w:r>
        <w:rPr>
          <w:sz w:val="20"/>
        </w:rPr>
        <w:t>represents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peak</w:t>
      </w:r>
      <w:r>
        <w:rPr>
          <w:spacing w:val="-4"/>
          <w:sz w:val="20"/>
        </w:rPr>
        <w:t> </w:t>
      </w:r>
      <w:r>
        <w:rPr>
          <w:sz w:val="20"/>
        </w:rPr>
        <w:t>region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regions</w:t>
      </w:r>
      <w:r>
        <w:rPr>
          <w:spacing w:val="-45"/>
          <w:sz w:val="20"/>
        </w:rPr>
        <w:t> </w:t>
      </w:r>
      <w:r>
        <w:rPr>
          <w:w w:val="95"/>
          <w:sz w:val="20"/>
        </w:rPr>
        <w:t>are ordered by the ATAC-seq signal. Mid-x-axis corresponds to the middle of a peak</w:t>
      </w:r>
      <w:r>
        <w:rPr>
          <w:spacing w:val="1"/>
          <w:w w:val="95"/>
          <w:sz w:val="20"/>
        </w:rPr>
        <w:t> </w:t>
      </w:r>
      <w:r>
        <w:rPr>
          <w:sz w:val="20"/>
        </w:rPr>
        <w:t>region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is</w:t>
      </w:r>
      <w:r>
        <w:rPr>
          <w:spacing w:val="-9"/>
          <w:sz w:val="20"/>
        </w:rPr>
        <w:t> </w:t>
      </w:r>
      <w:r>
        <w:rPr>
          <w:sz w:val="20"/>
        </w:rPr>
        <w:t>extended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+/-</w:t>
      </w:r>
      <w:r>
        <w:rPr>
          <w:spacing w:val="-9"/>
          <w:sz w:val="20"/>
        </w:rPr>
        <w:t> </w:t>
      </w:r>
      <w:r>
        <w:rPr>
          <w:sz w:val="20"/>
        </w:rPr>
        <w:t>1</w:t>
      </w:r>
      <w:r>
        <w:rPr>
          <w:spacing w:val="-9"/>
          <w:sz w:val="20"/>
        </w:rPr>
        <w:t> </w:t>
      </w:r>
      <w:r>
        <w:rPr>
          <w:sz w:val="20"/>
        </w:rPr>
        <w:t>kbp.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colour-key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ATAC-seq,</w:t>
      </w:r>
      <w:r>
        <w:rPr>
          <w:spacing w:val="-8"/>
          <w:sz w:val="20"/>
        </w:rPr>
        <w:t> </w:t>
      </w:r>
      <w:r>
        <w:rPr>
          <w:sz w:val="20"/>
        </w:rPr>
        <w:t>ChIP-seq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46"/>
          <w:sz w:val="20"/>
        </w:rPr>
        <w:t> </w:t>
      </w:r>
      <w:r>
        <w:rPr>
          <w:w w:val="95"/>
          <w:sz w:val="20"/>
        </w:rPr>
        <w:t>BS heatmaps represent ATAC-seq, ChIP-seq and BS signal, respectively. For BS, the</w:t>
      </w:r>
      <w:r>
        <w:rPr>
          <w:spacing w:val="1"/>
          <w:w w:val="95"/>
          <w:sz w:val="20"/>
        </w:rPr>
        <w:t> </w:t>
      </w:r>
      <w:r>
        <w:rPr>
          <w:sz w:val="20"/>
        </w:rPr>
        <w:t>level of DNAme is between 0 and 1, with 0 representing completely unmethylated</w:t>
      </w:r>
      <w:r>
        <w:rPr>
          <w:spacing w:val="-46"/>
          <w:sz w:val="20"/>
        </w:rPr>
        <w:t> </w:t>
      </w:r>
      <w:r>
        <w:rPr>
          <w:sz w:val="20"/>
        </w:rPr>
        <w:t>loci</w:t>
      </w:r>
      <w:r>
        <w:rPr>
          <w:spacing w:val="16"/>
          <w:sz w:val="20"/>
        </w:rPr>
        <w:t> </w:t>
      </w:r>
      <w:r>
        <w:rPr>
          <w:sz w:val="20"/>
        </w:rPr>
        <w:t>and</w:t>
      </w:r>
      <w:r>
        <w:rPr>
          <w:spacing w:val="16"/>
          <w:sz w:val="20"/>
        </w:rPr>
        <w:t> </w:t>
      </w:r>
      <w:r>
        <w:rPr>
          <w:sz w:val="20"/>
        </w:rPr>
        <w:t>1</w:t>
      </w:r>
      <w:r>
        <w:rPr>
          <w:spacing w:val="16"/>
          <w:sz w:val="20"/>
        </w:rPr>
        <w:t> </w:t>
      </w:r>
      <w:r>
        <w:rPr>
          <w:sz w:val="20"/>
        </w:rPr>
        <w:t>fully</w:t>
      </w:r>
      <w:r>
        <w:rPr>
          <w:spacing w:val="16"/>
          <w:sz w:val="20"/>
        </w:rPr>
        <w:t> </w:t>
      </w:r>
      <w:r>
        <w:rPr>
          <w:sz w:val="20"/>
        </w:rPr>
        <w:t>methylated</w:t>
      </w:r>
      <w:r>
        <w:rPr>
          <w:spacing w:val="16"/>
          <w:sz w:val="20"/>
        </w:rPr>
        <w:t> </w:t>
      </w:r>
      <w:r>
        <w:rPr>
          <w:sz w:val="20"/>
        </w:rPr>
        <w:t>loci,</w:t>
      </w:r>
      <w:r>
        <w:rPr>
          <w:spacing w:val="17"/>
          <w:sz w:val="20"/>
        </w:rPr>
        <w:t> </w:t>
      </w:r>
      <w:r>
        <w:rPr>
          <w:sz w:val="20"/>
        </w:rPr>
        <w:t>respectively.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2195"/>
        <w:rPr>
          <w:sz w:val="20"/>
        </w:rPr>
      </w:pPr>
      <w:r>
        <w:rPr>
          <w:sz w:val="20"/>
        </w:rPr>
        <w:drawing>
          <wp:inline distT="0" distB="0" distL="0" distR="0">
            <wp:extent cx="4279337" cy="4096512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337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211"/>
        <w:ind w:left="1972" w:right="2478" w:firstLine="7"/>
        <w:jc w:val="both"/>
        <w:rPr>
          <w:sz w:val="20"/>
        </w:rPr>
      </w:pPr>
      <w:bookmarkStart w:name="_bookmark136" w:id="267"/>
      <w:bookmarkEnd w:id="267"/>
      <w:r>
        <w:rPr/>
      </w:r>
      <w:r>
        <w:rPr>
          <w:b/>
          <w:w w:val="95"/>
          <w:sz w:val="20"/>
        </w:rPr>
        <w:t>Figure 1.20: Differentially accessible TEs exhibit enriched TF motifs and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correspond to regions nearby non-random gene families.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A: </w:t>
      </w:r>
      <w:r>
        <w:rPr>
          <w:w w:val="95"/>
          <w:sz w:val="20"/>
        </w:rPr>
        <w:t>HOMER ex-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tracted consensus sequences for TF motifs enriched in less accessible ERVK subtypes.</w:t>
      </w:r>
      <w:r>
        <w:rPr>
          <w:spacing w:val="1"/>
          <w:w w:val="95"/>
          <w:sz w:val="20"/>
        </w:rPr>
        <w:t> </w:t>
      </w:r>
      <w:r>
        <w:rPr>
          <w:sz w:val="20"/>
        </w:rPr>
        <w:t>Representative examples from the most enriched transcription factor families are</w:t>
      </w:r>
      <w:r>
        <w:rPr>
          <w:spacing w:val="1"/>
          <w:sz w:val="20"/>
        </w:rPr>
        <w:t> </w:t>
      </w:r>
      <w:r>
        <w:rPr>
          <w:w w:val="95"/>
          <w:sz w:val="20"/>
        </w:rPr>
        <w:t>depicted. </w:t>
      </w:r>
      <w:r>
        <w:rPr>
          <w:b/>
          <w:w w:val="95"/>
          <w:sz w:val="20"/>
        </w:rPr>
        <w:t>B: </w:t>
      </w:r>
      <w:r>
        <w:rPr>
          <w:w w:val="95"/>
          <w:sz w:val="20"/>
        </w:rPr>
        <w:t>Genomic snapshots from the Integrative Genomics Viewer (IGV, Broad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Institute) of a cluster of Olfr genes on Chr2 overlapping an increased density of LINE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elements relative to the neighbouring regions. The relative abundance of transcripts</w:t>
      </w:r>
      <w:r>
        <w:rPr>
          <w:spacing w:val="1"/>
          <w:w w:val="95"/>
          <w:sz w:val="20"/>
        </w:rPr>
        <w:t> </w:t>
      </w:r>
      <w:r>
        <w:rPr>
          <w:sz w:val="20"/>
        </w:rPr>
        <w:t>from RNA-seq and chromatin accessibility from ATAC-seq are shown.</w:t>
      </w:r>
      <w:r>
        <w:rPr>
          <w:spacing w:val="1"/>
          <w:sz w:val="20"/>
        </w:rPr>
        <w:t> </w:t>
      </w:r>
      <w:r>
        <w:rPr>
          <w:sz w:val="20"/>
        </w:rPr>
        <w:t>RNA-seq</w:t>
      </w:r>
      <w:r>
        <w:rPr>
          <w:spacing w:val="1"/>
          <w:sz w:val="20"/>
        </w:rPr>
        <w:t> </w:t>
      </w:r>
      <w:r>
        <w:rPr>
          <w:sz w:val="20"/>
        </w:rPr>
        <w:t>data corresponds to literature PND14 and adult (PNW8) spermatogonial cells and</w:t>
      </w:r>
      <w:r>
        <w:rPr>
          <w:spacing w:val="-46"/>
          <w:sz w:val="20"/>
        </w:rPr>
        <w:t> </w:t>
      </w:r>
      <w:r>
        <w:rPr>
          <w:sz w:val="20"/>
        </w:rPr>
        <w:t>ATAC-seq</w:t>
      </w:r>
      <w:r>
        <w:rPr>
          <w:spacing w:val="5"/>
          <w:sz w:val="20"/>
        </w:rPr>
        <w:t> </w:t>
      </w:r>
      <w:r>
        <w:rPr>
          <w:sz w:val="20"/>
        </w:rPr>
        <w:t>data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PND15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adult</w:t>
      </w:r>
      <w:r>
        <w:rPr>
          <w:spacing w:val="6"/>
          <w:sz w:val="20"/>
        </w:rPr>
        <w:t> </w:t>
      </w:r>
      <w:r>
        <w:rPr>
          <w:sz w:val="20"/>
        </w:rPr>
        <w:t>(PNW20)</w:t>
      </w:r>
      <w:r>
        <w:rPr>
          <w:spacing w:val="6"/>
          <w:sz w:val="20"/>
        </w:rPr>
        <w:t> </w:t>
      </w:r>
      <w:r>
        <w:rPr>
          <w:sz w:val="20"/>
        </w:rPr>
        <w:t>spermatogonial</w:t>
      </w:r>
      <w:r>
        <w:rPr>
          <w:spacing w:val="5"/>
          <w:sz w:val="20"/>
        </w:rPr>
        <w:t> </w:t>
      </w:r>
      <w:r>
        <w:rPr>
          <w:sz w:val="20"/>
        </w:rPr>
        <w:t>cells,</w:t>
      </w:r>
      <w:r>
        <w:rPr>
          <w:spacing w:val="6"/>
          <w:sz w:val="20"/>
        </w:rPr>
        <w:t> </w:t>
      </w:r>
      <w:r>
        <w:rPr>
          <w:sz w:val="20"/>
        </w:rPr>
        <w:t>respectively.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tabs>
          <w:tab w:pos="10619" w:val="right" w:leader="none"/>
        </w:tabs>
        <w:spacing w:before="95" w:after="15"/>
        <w:ind w:left="1233" w:right="0" w:firstLine="0"/>
        <w:jc w:val="left"/>
        <w:rPr>
          <w:sz w:val="24"/>
        </w:rPr>
      </w:pPr>
      <w:bookmarkStart w:name="_bookmark138" w:id="268"/>
      <w:bookmarkEnd w:id="268"/>
      <w:r>
        <w:rPr/>
      </w:r>
      <w:r>
        <w:rPr>
          <w:rFonts w:ascii="Palatino Linotype"/>
          <w:i/>
          <w:w w:val="105"/>
          <w:sz w:val="24"/>
        </w:rPr>
        <w:t>1.15. </w:t>
      </w:r>
      <w:r>
        <w:rPr>
          <w:rFonts w:ascii="Palatino Linotype"/>
          <w:i/>
          <w:spacing w:val="52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Supplementary</w:t>
      </w:r>
      <w:r>
        <w:rPr>
          <w:rFonts w:ascii="Palatino Linotype"/>
          <w:i/>
          <w:spacing w:val="14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tables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107</w:t>
      </w:r>
    </w:p>
    <w:p>
      <w:pPr>
        <w:pStyle w:val="BodyText"/>
        <w:spacing w:line="20" w:lineRule="exact"/>
        <w:ind w:left="125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1"/>
        </w:numPr>
        <w:tabs>
          <w:tab w:pos="2335" w:val="left" w:leader="none"/>
          <w:tab w:pos="2336" w:val="left" w:leader="none"/>
        </w:tabs>
        <w:spacing w:line="240" w:lineRule="auto" w:before="293" w:after="0"/>
        <w:ind w:left="2335" w:right="0" w:hanging="1076"/>
        <w:jc w:val="left"/>
      </w:pPr>
      <w:bookmarkStart w:name="Supplementary tables" w:id="269"/>
      <w:bookmarkEnd w:id="269"/>
      <w:r>
        <w:rPr>
          <w:b w:val="0"/>
        </w:rPr>
      </w:r>
      <w:bookmarkStart w:name="_bookmark137" w:id="270"/>
      <w:bookmarkEnd w:id="270"/>
      <w:r>
        <w:rPr>
          <w:b w:val="0"/>
        </w:rPr>
      </w:r>
      <w:bookmarkStart w:name="_bookmark137" w:id="271"/>
      <w:bookmarkEnd w:id="271"/>
      <w:r>
        <w:rPr>
          <w:w w:val="95"/>
        </w:rPr>
        <w:t>Suppleme</w:t>
      </w:r>
      <w:r>
        <w:rPr>
          <w:w w:val="95"/>
        </w:rPr>
        <w:t>ntary</w:t>
      </w:r>
      <w:r>
        <w:rPr>
          <w:spacing w:val="34"/>
          <w:w w:val="95"/>
        </w:rPr>
        <w:t> </w:t>
      </w:r>
      <w:r>
        <w:rPr>
          <w:w w:val="95"/>
        </w:rPr>
        <w:t>tables</w:t>
      </w:r>
    </w:p>
    <w:p>
      <w:pPr>
        <w:pStyle w:val="BodyText"/>
        <w:spacing w:line="314" w:lineRule="auto" w:before="301"/>
        <w:ind w:left="1260" w:right="1026"/>
      </w:pPr>
      <w:r>
        <w:rPr/>
        <w:t>Supplementary</w:t>
      </w:r>
      <w:r>
        <w:rPr>
          <w:spacing w:val="1"/>
        </w:rPr>
        <w:t> </w:t>
      </w:r>
      <w:r>
        <w:rPr/>
        <w:t>tables</w:t>
      </w:r>
      <w:r>
        <w:rPr>
          <w:spacing w:val="1"/>
        </w:rPr>
        <w:t> </w:t>
      </w:r>
      <w:r>
        <w:rPr/>
        <w:t>are too</w:t>
      </w:r>
      <w:r>
        <w:rPr>
          <w:spacing w:val="1"/>
        </w:rPr>
        <w:t> </w:t>
      </w:r>
      <w:r>
        <w:rPr/>
        <w:t>big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included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thesis,</w:t>
      </w:r>
      <w:r>
        <w:rPr>
          <w:spacing w:val="1"/>
        </w:rPr>
        <w:t> </w:t>
      </w:r>
      <w:r>
        <w:rPr/>
        <w:t>hence</w:t>
      </w:r>
      <w:r>
        <w:rPr>
          <w:spacing w:val="1"/>
        </w:rPr>
        <w:t> </w:t>
      </w:r>
      <w:r>
        <w:rPr/>
        <w:t>they</w:t>
      </w:r>
      <w:r>
        <w:rPr>
          <w:spacing w:val="2"/>
        </w:rPr>
        <w:t> </w:t>
      </w:r>
      <w:r>
        <w:rPr/>
        <w:t>are provided</w:t>
      </w:r>
      <w:r>
        <w:rPr>
          <w:spacing w:val="1"/>
        </w:rPr>
        <w:t> </w:t>
      </w:r>
      <w:r>
        <w:rPr/>
        <w:t>as</w:t>
      </w:r>
      <w:r>
        <w:rPr>
          <w:spacing w:val="-55"/>
        </w:rPr>
        <w:t> </w:t>
      </w:r>
      <w:r>
        <w:rPr/>
        <w:t>links</w:t>
      </w:r>
    </w:p>
    <w:p>
      <w:pPr>
        <w:pStyle w:val="ListParagraph"/>
        <w:numPr>
          <w:ilvl w:val="0"/>
          <w:numId w:val="23"/>
        </w:numPr>
        <w:tabs>
          <w:tab w:pos="1846" w:val="left" w:leader="none"/>
        </w:tabs>
        <w:spacing w:line="240" w:lineRule="auto" w:before="202" w:after="0"/>
        <w:ind w:left="184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pStyle w:val="ListParagraph"/>
        <w:numPr>
          <w:ilvl w:val="0"/>
          <w:numId w:val="23"/>
        </w:numPr>
        <w:tabs>
          <w:tab w:pos="1846" w:val="left" w:leader="none"/>
        </w:tabs>
        <w:spacing w:line="240" w:lineRule="auto" w:before="86" w:after="0"/>
        <w:ind w:left="184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pStyle w:val="ListParagraph"/>
        <w:numPr>
          <w:ilvl w:val="0"/>
          <w:numId w:val="23"/>
        </w:numPr>
        <w:tabs>
          <w:tab w:pos="1846" w:val="left" w:leader="none"/>
        </w:tabs>
        <w:spacing w:line="240" w:lineRule="auto" w:before="85" w:after="0"/>
        <w:ind w:left="184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pStyle w:val="ListParagraph"/>
        <w:numPr>
          <w:ilvl w:val="0"/>
          <w:numId w:val="23"/>
        </w:numPr>
        <w:tabs>
          <w:tab w:pos="1846" w:val="left" w:leader="none"/>
        </w:tabs>
        <w:spacing w:line="240" w:lineRule="auto" w:before="86" w:after="0"/>
        <w:ind w:left="184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pStyle w:val="ListParagraph"/>
        <w:numPr>
          <w:ilvl w:val="0"/>
          <w:numId w:val="23"/>
        </w:numPr>
        <w:tabs>
          <w:tab w:pos="1846" w:val="left" w:leader="none"/>
        </w:tabs>
        <w:spacing w:line="240" w:lineRule="auto" w:before="86" w:after="0"/>
        <w:ind w:left="184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pStyle w:val="ListParagraph"/>
        <w:numPr>
          <w:ilvl w:val="0"/>
          <w:numId w:val="23"/>
        </w:numPr>
        <w:tabs>
          <w:tab w:pos="1846" w:val="left" w:leader="none"/>
        </w:tabs>
        <w:spacing w:line="240" w:lineRule="auto" w:before="86" w:after="0"/>
        <w:ind w:left="184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93"/>
          <w:pgSz w:w="12240" w:h="15840"/>
          <w:pgMar w:header="0" w:footer="0" w:top="660" w:bottom="280" w:left="540" w:right="0"/>
        </w:sect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94"/>
          <w:pgSz w:w="12240" w:h="15840"/>
          <w:pgMar w:header="0" w:footer="0" w:top="15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</w:pPr>
      <w:bookmarkStart w:name="Chapter 2: Early life stress affects the" w:id="272"/>
      <w:bookmarkEnd w:id="272"/>
      <w:r>
        <w:rPr>
          <w:b w:val="0"/>
        </w:rPr>
      </w:r>
      <w:bookmarkStart w:name="_bookmark139" w:id="273"/>
      <w:bookmarkEnd w:id="273"/>
      <w:r>
        <w:rPr>
          <w:b w:val="0"/>
        </w:rPr>
      </w:r>
      <w:r>
        <w:rPr>
          <w:spacing w:val="-1"/>
        </w:rPr>
        <w:t>Chapter</w:t>
      </w:r>
      <w:r>
        <w:rPr/>
        <w:t> 2</w:t>
      </w:r>
    </w:p>
    <w:p>
      <w:pPr>
        <w:spacing w:line="319" w:lineRule="auto" w:before="584"/>
        <w:ind w:left="1260" w:right="1026" w:firstLine="0"/>
        <w:jc w:val="left"/>
        <w:rPr>
          <w:b/>
          <w:sz w:val="49"/>
        </w:rPr>
      </w:pPr>
      <w:r>
        <w:rPr>
          <w:b/>
          <w:w w:val="95"/>
          <w:sz w:val="49"/>
        </w:rPr>
        <w:t>Early</w:t>
      </w:r>
      <w:r>
        <w:rPr>
          <w:b/>
          <w:spacing w:val="74"/>
          <w:w w:val="95"/>
          <w:sz w:val="49"/>
        </w:rPr>
        <w:t> </w:t>
      </w:r>
      <w:r>
        <w:rPr>
          <w:b/>
          <w:w w:val="95"/>
          <w:sz w:val="49"/>
        </w:rPr>
        <w:t>life</w:t>
      </w:r>
      <w:r>
        <w:rPr>
          <w:b/>
          <w:spacing w:val="75"/>
          <w:w w:val="95"/>
          <w:sz w:val="49"/>
        </w:rPr>
        <w:t> </w:t>
      </w:r>
      <w:r>
        <w:rPr>
          <w:b/>
          <w:w w:val="95"/>
          <w:sz w:val="49"/>
        </w:rPr>
        <w:t>stress</w:t>
      </w:r>
      <w:r>
        <w:rPr>
          <w:b/>
          <w:spacing w:val="75"/>
          <w:w w:val="95"/>
          <w:sz w:val="49"/>
        </w:rPr>
        <w:t> </w:t>
      </w:r>
      <w:r>
        <w:rPr>
          <w:b/>
          <w:w w:val="95"/>
          <w:sz w:val="49"/>
        </w:rPr>
        <w:t>affects</w:t>
      </w:r>
      <w:r>
        <w:rPr>
          <w:b/>
          <w:spacing w:val="75"/>
          <w:w w:val="95"/>
          <w:sz w:val="49"/>
        </w:rPr>
        <w:t> </w:t>
      </w:r>
      <w:r>
        <w:rPr>
          <w:b/>
          <w:w w:val="95"/>
          <w:sz w:val="49"/>
        </w:rPr>
        <w:t>the</w:t>
      </w:r>
      <w:r>
        <w:rPr>
          <w:b/>
          <w:spacing w:val="75"/>
          <w:w w:val="95"/>
          <w:sz w:val="49"/>
        </w:rPr>
        <w:t> </w:t>
      </w:r>
      <w:r>
        <w:rPr>
          <w:b/>
          <w:w w:val="95"/>
          <w:sz w:val="49"/>
        </w:rPr>
        <w:t>miRNA</w:t>
      </w:r>
      <w:r>
        <w:rPr>
          <w:b/>
          <w:spacing w:val="-115"/>
          <w:w w:val="95"/>
          <w:sz w:val="49"/>
        </w:rPr>
        <w:t> </w:t>
      </w:r>
      <w:r>
        <w:rPr>
          <w:b/>
          <w:w w:val="95"/>
          <w:sz w:val="49"/>
        </w:rPr>
        <w:t>cargo</w:t>
      </w:r>
      <w:r>
        <w:rPr>
          <w:b/>
          <w:spacing w:val="1"/>
          <w:w w:val="95"/>
          <w:sz w:val="49"/>
        </w:rPr>
        <w:t> </w:t>
      </w:r>
      <w:r>
        <w:rPr>
          <w:b/>
          <w:w w:val="95"/>
          <w:sz w:val="49"/>
        </w:rPr>
        <w:t>of</w:t>
      </w:r>
      <w:r>
        <w:rPr>
          <w:b/>
          <w:spacing w:val="1"/>
          <w:w w:val="95"/>
          <w:sz w:val="49"/>
        </w:rPr>
        <w:t> </w:t>
      </w:r>
      <w:r>
        <w:rPr>
          <w:b/>
          <w:w w:val="95"/>
          <w:sz w:val="49"/>
        </w:rPr>
        <w:t>epididymal</w:t>
      </w:r>
      <w:r>
        <w:rPr>
          <w:b/>
          <w:spacing w:val="1"/>
          <w:w w:val="95"/>
          <w:sz w:val="49"/>
        </w:rPr>
        <w:t> </w:t>
      </w:r>
      <w:r>
        <w:rPr>
          <w:b/>
          <w:w w:val="95"/>
          <w:sz w:val="49"/>
        </w:rPr>
        <w:t>extracellular</w:t>
      </w:r>
      <w:r>
        <w:rPr>
          <w:b/>
          <w:spacing w:val="1"/>
          <w:w w:val="95"/>
          <w:sz w:val="49"/>
        </w:rPr>
        <w:t> </w:t>
      </w:r>
      <w:r>
        <w:rPr>
          <w:b/>
          <w:sz w:val="49"/>
        </w:rPr>
        <w:t>vesicles</w:t>
      </w:r>
      <w:r>
        <w:rPr>
          <w:b/>
          <w:spacing w:val="47"/>
          <w:sz w:val="49"/>
        </w:rPr>
        <w:t> </w:t>
      </w:r>
      <w:r>
        <w:rPr>
          <w:b/>
          <w:sz w:val="49"/>
        </w:rPr>
        <w:t>in</w:t>
      </w:r>
      <w:r>
        <w:rPr>
          <w:b/>
          <w:spacing w:val="47"/>
          <w:sz w:val="49"/>
        </w:rPr>
        <w:t> </w:t>
      </w:r>
      <w:r>
        <w:rPr>
          <w:b/>
          <w:sz w:val="49"/>
        </w:rPr>
        <w:t>mouse</w:t>
      </w:r>
    </w:p>
    <w:p>
      <w:pPr>
        <w:pStyle w:val="BodyText"/>
        <w:spacing w:before="5"/>
        <w:rPr>
          <w:b/>
          <w:sz w:val="55"/>
        </w:rPr>
      </w:pPr>
    </w:p>
    <w:p>
      <w:pPr>
        <w:spacing w:line="300" w:lineRule="auto" w:before="0"/>
        <w:ind w:left="1260" w:right="135" w:hanging="9"/>
        <w:jc w:val="left"/>
        <w:rPr>
          <w:sz w:val="16"/>
        </w:rPr>
      </w:pPr>
      <w:r>
        <w:rPr>
          <w:sz w:val="24"/>
        </w:rPr>
        <w:t>Anar</w:t>
      </w:r>
      <w:r>
        <w:rPr>
          <w:spacing w:val="21"/>
          <w:sz w:val="24"/>
        </w:rPr>
        <w:t> </w:t>
      </w:r>
      <w:r>
        <w:rPr>
          <w:sz w:val="24"/>
        </w:rPr>
        <w:t>Alshanbayeva</w:t>
      </w:r>
      <w:r>
        <w:rPr>
          <w:position w:val="9"/>
          <w:sz w:val="16"/>
        </w:rPr>
        <w:t>1,2,3</w:t>
      </w:r>
      <w:r>
        <w:rPr>
          <w:sz w:val="24"/>
        </w:rPr>
        <w:t>,</w:t>
      </w:r>
      <w:r>
        <w:rPr>
          <w:spacing w:val="39"/>
          <w:sz w:val="24"/>
        </w:rPr>
        <w:t> </w:t>
      </w:r>
      <w:r>
        <w:rPr>
          <w:b/>
          <w:sz w:val="24"/>
        </w:rPr>
        <w:t>Deepak</w:t>
      </w:r>
      <w:r>
        <w:rPr>
          <w:b/>
          <w:spacing w:val="36"/>
          <w:sz w:val="24"/>
        </w:rPr>
        <w:t> </w:t>
      </w:r>
      <w:r>
        <w:rPr>
          <w:b/>
          <w:sz w:val="24"/>
        </w:rPr>
        <w:t>K</w:t>
      </w:r>
      <w:r>
        <w:rPr>
          <w:b/>
          <w:spacing w:val="36"/>
          <w:sz w:val="24"/>
        </w:rPr>
        <w:t> </w:t>
      </w:r>
      <w:r>
        <w:rPr>
          <w:b/>
          <w:sz w:val="24"/>
        </w:rPr>
        <w:t>Tanwar</w:t>
      </w:r>
      <w:r>
        <w:rPr>
          <w:position w:val="9"/>
          <w:sz w:val="16"/>
        </w:rPr>
        <w:t>1,2,3</w:t>
      </w:r>
      <w:r>
        <w:rPr>
          <w:sz w:val="24"/>
        </w:rPr>
        <w:t>,</w:t>
      </w:r>
      <w:r>
        <w:rPr>
          <w:spacing w:val="39"/>
          <w:sz w:val="24"/>
        </w:rPr>
        <w:t> </w:t>
      </w:r>
      <w:r>
        <w:rPr>
          <w:sz w:val="24"/>
        </w:rPr>
        <w:t>Martin</w:t>
      </w:r>
      <w:r>
        <w:rPr>
          <w:spacing w:val="21"/>
          <w:sz w:val="24"/>
        </w:rPr>
        <w:t> </w:t>
      </w:r>
      <w:r>
        <w:rPr>
          <w:sz w:val="24"/>
        </w:rPr>
        <w:t>Roszkowski</w:t>
      </w:r>
      <w:r>
        <w:rPr>
          <w:position w:val="9"/>
          <w:sz w:val="16"/>
        </w:rPr>
        <w:t>1,2,3</w:t>
      </w:r>
      <w:r>
        <w:rPr>
          <w:sz w:val="24"/>
        </w:rPr>
        <w:t>,</w:t>
      </w:r>
      <w:r>
        <w:rPr>
          <w:spacing w:val="39"/>
          <w:sz w:val="24"/>
        </w:rPr>
        <w:t> </w:t>
      </w:r>
      <w:r>
        <w:rPr>
          <w:sz w:val="24"/>
        </w:rPr>
        <w:t>Francesca</w:t>
      </w:r>
      <w:r>
        <w:rPr>
          <w:spacing w:val="-55"/>
          <w:sz w:val="24"/>
        </w:rPr>
        <w:t> </w:t>
      </w:r>
      <w:r>
        <w:rPr>
          <w:sz w:val="24"/>
        </w:rPr>
        <w:t>Manuella</w:t>
      </w:r>
      <w:r>
        <w:rPr>
          <w:position w:val="9"/>
          <w:sz w:val="16"/>
        </w:rPr>
        <w:t>1,2,3</w:t>
      </w:r>
      <w:r>
        <w:rPr>
          <w:sz w:val="24"/>
        </w:rPr>
        <w:t>,</w:t>
      </w:r>
      <w:r>
        <w:rPr>
          <w:spacing w:val="18"/>
          <w:sz w:val="24"/>
        </w:rPr>
        <w:t> </w:t>
      </w:r>
      <w:r>
        <w:rPr>
          <w:sz w:val="24"/>
        </w:rPr>
        <w:t>Isabelle</w:t>
      </w:r>
      <w:r>
        <w:rPr>
          <w:spacing w:val="19"/>
          <w:sz w:val="24"/>
        </w:rPr>
        <w:t> </w:t>
      </w:r>
      <w:r>
        <w:rPr>
          <w:sz w:val="24"/>
        </w:rPr>
        <w:t>M</w:t>
      </w:r>
      <w:r>
        <w:rPr>
          <w:spacing w:val="19"/>
          <w:sz w:val="24"/>
        </w:rPr>
        <w:t> </w:t>
      </w:r>
      <w:r>
        <w:rPr>
          <w:sz w:val="24"/>
        </w:rPr>
        <w:t>Mansuy</w:t>
      </w:r>
      <w:r>
        <w:rPr>
          <w:position w:val="9"/>
          <w:sz w:val="16"/>
        </w:rPr>
        <w:t>1,2,3,#</w:t>
      </w:r>
    </w:p>
    <w:p>
      <w:pPr>
        <w:pStyle w:val="BodyText"/>
        <w:spacing w:before="8"/>
        <w:rPr>
          <w:sz w:val="31"/>
        </w:rPr>
      </w:pPr>
    </w:p>
    <w:p>
      <w:pPr>
        <w:pStyle w:val="BodyText"/>
        <w:spacing w:line="314" w:lineRule="auto" w:before="1"/>
        <w:ind w:left="1260" w:right="1026"/>
      </w:pPr>
      <w:r>
        <w:rPr>
          <w:position w:val="9"/>
          <w:sz w:val="16"/>
        </w:rPr>
        <w:t>1</w:t>
      </w:r>
      <w:r>
        <w:rPr/>
        <w:t>Laboratory</w:t>
      </w:r>
      <w:r>
        <w:rPr>
          <w:spacing w:val="51"/>
        </w:rPr>
        <w:t> </w:t>
      </w:r>
      <w:r>
        <w:rPr/>
        <w:t>of</w:t>
      </w:r>
      <w:r>
        <w:rPr>
          <w:spacing w:val="52"/>
        </w:rPr>
        <w:t> </w:t>
      </w:r>
      <w:r>
        <w:rPr/>
        <w:t>Neuroepigenetics,</w:t>
      </w:r>
      <w:r>
        <w:rPr>
          <w:spacing w:val="6"/>
        </w:rPr>
        <w:t> </w:t>
      </w:r>
      <w:r>
        <w:rPr/>
        <w:t>Brain</w:t>
      </w:r>
      <w:r>
        <w:rPr>
          <w:spacing w:val="53"/>
        </w:rPr>
        <w:t> </w:t>
      </w:r>
      <w:r>
        <w:rPr/>
        <w:t>Research</w:t>
      </w:r>
      <w:r>
        <w:rPr>
          <w:spacing w:val="53"/>
        </w:rPr>
        <w:t> </w:t>
      </w:r>
      <w:r>
        <w:rPr/>
        <w:t>Institute</w:t>
      </w:r>
      <w:r>
        <w:rPr>
          <w:spacing w:val="51"/>
        </w:rPr>
        <w:t> </w:t>
      </w:r>
      <w:r>
        <w:rPr/>
        <w:t>at</w:t>
      </w:r>
      <w:r>
        <w:rPr>
          <w:spacing w:val="52"/>
        </w:rPr>
        <w:t> </w:t>
      </w:r>
      <w:r>
        <w:rPr/>
        <w:t>the</w:t>
      </w:r>
      <w:r>
        <w:rPr>
          <w:spacing w:val="52"/>
        </w:rPr>
        <w:t> </w:t>
      </w:r>
      <w:r>
        <w:rPr/>
        <w:t>Medical</w:t>
      </w:r>
      <w:r>
        <w:rPr>
          <w:spacing w:val="52"/>
        </w:rPr>
        <w:t> </w:t>
      </w:r>
      <w:r>
        <w:rPr/>
        <w:t>Faculty</w:t>
      </w:r>
      <w:r>
        <w:rPr>
          <w:spacing w:val="52"/>
        </w:rPr>
        <w:t> </w:t>
      </w:r>
      <w:r>
        <w:rPr/>
        <w:t>of</w:t>
      </w:r>
      <w:r>
        <w:rPr>
          <w:spacing w:val="-55"/>
        </w:rPr>
        <w:t> </w:t>
      </w:r>
      <w:r>
        <w:rPr/>
        <w:t>the</w:t>
      </w:r>
      <w:r>
        <w:rPr>
          <w:spacing w:val="18"/>
        </w:rPr>
        <w:t> </w:t>
      </w:r>
      <w:r>
        <w:rPr/>
        <w:t>University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Zurich.</w:t>
      </w:r>
    </w:p>
    <w:p>
      <w:pPr>
        <w:pStyle w:val="BodyText"/>
        <w:spacing w:line="275" w:lineRule="exact"/>
        <w:ind w:left="1260"/>
      </w:pPr>
      <w:r>
        <w:rPr>
          <w:position w:val="9"/>
          <w:sz w:val="16"/>
        </w:rPr>
        <w:t>2</w:t>
      </w:r>
      <w:r>
        <w:rPr/>
        <w:t>Institute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Neuroscience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Department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Health</w:t>
      </w:r>
      <w:r>
        <w:rPr>
          <w:spacing w:val="11"/>
        </w:rPr>
        <w:t> </w:t>
      </w:r>
      <w:r>
        <w:rPr/>
        <w:t>Sciences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/>
        <w:t>Technology,</w:t>
      </w:r>
      <w:r>
        <w:rPr>
          <w:spacing w:val="15"/>
        </w:rPr>
        <w:t> </w:t>
      </w:r>
      <w:r>
        <w:rPr/>
        <w:t>ETH</w:t>
      </w:r>
    </w:p>
    <w:p>
      <w:pPr>
        <w:pStyle w:val="BodyText"/>
        <w:spacing w:before="85"/>
        <w:ind w:left="1260"/>
      </w:pPr>
      <w:r>
        <w:rPr>
          <w:w w:val="95"/>
        </w:rPr>
        <w:t>Zurich,</w:t>
      </w:r>
      <w:r>
        <w:rPr>
          <w:spacing w:val="22"/>
          <w:w w:val="95"/>
        </w:rPr>
        <w:t> </w:t>
      </w:r>
      <w:r>
        <w:rPr>
          <w:w w:val="95"/>
        </w:rPr>
        <w:t>Zurich,</w:t>
      </w:r>
      <w:r>
        <w:rPr>
          <w:spacing w:val="22"/>
          <w:w w:val="95"/>
        </w:rPr>
        <w:t> </w:t>
      </w:r>
      <w:r>
        <w:rPr>
          <w:w w:val="95"/>
        </w:rPr>
        <w:t>Switzerland.</w:t>
      </w:r>
    </w:p>
    <w:p>
      <w:pPr>
        <w:pStyle w:val="BodyText"/>
        <w:spacing w:before="70"/>
        <w:ind w:left="1260"/>
      </w:pPr>
      <w:r>
        <w:rPr>
          <w:w w:val="95"/>
          <w:position w:val="9"/>
          <w:sz w:val="16"/>
        </w:rPr>
        <w:t>3</w:t>
      </w:r>
      <w:r>
        <w:rPr>
          <w:w w:val="95"/>
        </w:rPr>
        <w:t>Zurich</w:t>
      </w:r>
      <w:r>
        <w:rPr>
          <w:spacing w:val="21"/>
          <w:w w:val="95"/>
        </w:rPr>
        <w:t> </w:t>
      </w:r>
      <w:r>
        <w:rPr>
          <w:w w:val="95"/>
        </w:rPr>
        <w:t>Neuroscience</w:t>
      </w:r>
      <w:r>
        <w:rPr>
          <w:spacing w:val="21"/>
          <w:w w:val="95"/>
        </w:rPr>
        <w:t> </w:t>
      </w:r>
      <w:r>
        <w:rPr>
          <w:w w:val="95"/>
        </w:rPr>
        <w:t>Center,</w:t>
      </w:r>
      <w:r>
        <w:rPr>
          <w:spacing w:val="22"/>
          <w:w w:val="95"/>
        </w:rPr>
        <w:t> </w:t>
      </w:r>
      <w:r>
        <w:rPr>
          <w:w w:val="95"/>
        </w:rPr>
        <w:t>ETH</w:t>
      </w:r>
      <w:r>
        <w:rPr>
          <w:spacing w:val="21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University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0"/>
          <w:w w:val="95"/>
        </w:rPr>
        <w:t> </w:t>
      </w:r>
      <w:r>
        <w:rPr>
          <w:w w:val="95"/>
        </w:rPr>
        <w:t>Zurich,</w:t>
      </w:r>
      <w:r>
        <w:rPr>
          <w:spacing w:val="21"/>
          <w:w w:val="95"/>
        </w:rPr>
        <w:t> </w:t>
      </w:r>
      <w:r>
        <w:rPr>
          <w:w w:val="95"/>
        </w:rPr>
        <w:t>Zurich,</w:t>
      </w:r>
      <w:r>
        <w:rPr>
          <w:spacing w:val="22"/>
          <w:w w:val="95"/>
        </w:rPr>
        <w:t> </w:t>
      </w:r>
      <w:r>
        <w:rPr>
          <w:w w:val="95"/>
        </w:rPr>
        <w:t>Switzerland.</w:t>
      </w:r>
    </w:p>
    <w:p>
      <w:pPr>
        <w:pStyle w:val="BodyText"/>
        <w:spacing w:before="7"/>
        <w:rPr>
          <w:sz w:val="37"/>
        </w:rPr>
      </w:pPr>
    </w:p>
    <w:p>
      <w:pPr>
        <w:pStyle w:val="BodyText"/>
        <w:ind w:left="1260"/>
      </w:pPr>
      <w:r>
        <w:rPr>
          <w:w w:val="95"/>
          <w:position w:val="9"/>
          <w:sz w:val="16"/>
        </w:rPr>
        <w:t>#</w:t>
      </w:r>
      <w:r>
        <w:rPr>
          <w:w w:val="95"/>
        </w:rPr>
        <w:t>Corresponding</w:t>
      </w:r>
      <w:r>
        <w:rPr>
          <w:spacing w:val="42"/>
          <w:w w:val="95"/>
        </w:rPr>
        <w:t> </w:t>
      </w:r>
      <w:r>
        <w:rPr>
          <w:w w:val="95"/>
        </w:rPr>
        <w:t>author</w:t>
      </w:r>
    </w:p>
    <w:p>
      <w:pPr>
        <w:pStyle w:val="BodyText"/>
        <w:spacing w:before="3"/>
        <w:rPr>
          <w:sz w:val="36"/>
        </w:rPr>
      </w:pPr>
    </w:p>
    <w:p>
      <w:pPr>
        <w:spacing w:before="0"/>
        <w:ind w:left="1260" w:right="0" w:firstLine="0"/>
        <w:jc w:val="both"/>
        <w:rPr>
          <w:rFonts w:ascii="Palatino Linotype"/>
          <w:i/>
          <w:sz w:val="24"/>
        </w:rPr>
      </w:pPr>
      <w:r>
        <w:rPr>
          <w:b/>
          <w:sz w:val="24"/>
        </w:rPr>
        <w:t>Journal:</w:t>
      </w:r>
      <w:r>
        <w:rPr>
          <w:b/>
          <w:spacing w:val="27"/>
          <w:sz w:val="24"/>
        </w:rPr>
        <w:t> </w:t>
      </w:r>
      <w:r>
        <w:rPr>
          <w:rFonts w:ascii="Palatino Linotype"/>
          <w:i/>
          <w:sz w:val="24"/>
        </w:rPr>
        <w:t>Biology</w:t>
      </w:r>
      <w:r>
        <w:rPr>
          <w:rFonts w:ascii="Palatino Linotype"/>
          <w:i/>
          <w:spacing w:val="12"/>
          <w:sz w:val="24"/>
        </w:rPr>
        <w:t> </w:t>
      </w:r>
      <w:r>
        <w:rPr>
          <w:rFonts w:ascii="Palatino Linotype"/>
          <w:i/>
          <w:sz w:val="24"/>
        </w:rPr>
        <w:t>of</w:t>
      </w:r>
      <w:r>
        <w:rPr>
          <w:rFonts w:ascii="Palatino Linotype"/>
          <w:i/>
          <w:spacing w:val="12"/>
          <w:sz w:val="24"/>
        </w:rPr>
        <w:t> </w:t>
      </w:r>
      <w:r>
        <w:rPr>
          <w:rFonts w:ascii="Palatino Linotype"/>
          <w:i/>
          <w:sz w:val="24"/>
        </w:rPr>
        <w:t>Reproduction</w:t>
      </w:r>
    </w:p>
    <w:p>
      <w:pPr>
        <w:pStyle w:val="BodyText"/>
        <w:spacing w:before="7"/>
        <w:rPr>
          <w:rFonts w:ascii="Palatino Linotype"/>
          <w:i/>
          <w:sz w:val="31"/>
        </w:rPr>
      </w:pPr>
    </w:p>
    <w:p>
      <w:pPr>
        <w:pStyle w:val="BodyText"/>
        <w:ind w:left="1260"/>
      </w:pPr>
      <w:r>
        <w:rPr>
          <w:b/>
          <w:w w:val="95"/>
        </w:rPr>
        <w:t>DOI:</w:t>
      </w:r>
      <w:r>
        <w:rPr>
          <w:b/>
          <w:spacing w:val="10"/>
          <w:w w:val="95"/>
        </w:rPr>
        <w:t> </w:t>
      </w:r>
      <w:hyperlink r:id="rId96">
        <w:r>
          <w:rPr>
            <w:w w:val="95"/>
          </w:rPr>
          <w:t>10.1093/biolre/ioab156</w:t>
        </w:r>
      </w:hyperlink>
    </w:p>
    <w:p>
      <w:pPr>
        <w:pStyle w:val="BodyText"/>
        <w:spacing w:before="4"/>
        <w:rPr>
          <w:sz w:val="36"/>
        </w:rPr>
      </w:pPr>
    </w:p>
    <w:p>
      <w:pPr>
        <w:spacing w:line="266" w:lineRule="auto" w:before="0"/>
        <w:ind w:left="1244" w:right="1052" w:firstLine="15"/>
        <w:jc w:val="both"/>
        <w:rPr>
          <w:rFonts w:ascii="Palatino Linotype"/>
          <w:i/>
          <w:sz w:val="24"/>
        </w:rPr>
      </w:pPr>
      <w:r>
        <w:rPr>
          <w:b/>
          <w:w w:val="105"/>
          <w:sz w:val="24"/>
        </w:rPr>
        <w:t>Contributions:</w:t>
      </w:r>
      <w:r>
        <w:rPr>
          <w:b/>
          <w:spacing w:val="1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I</w:t>
      </w:r>
      <w:r>
        <w:rPr>
          <w:rFonts w:ascii="Palatino Linotype"/>
          <w:i/>
          <w:spacing w:val="1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performed</w:t>
      </w:r>
      <w:r>
        <w:rPr>
          <w:rFonts w:ascii="Palatino Linotype"/>
          <w:i/>
          <w:spacing w:val="1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data</w:t>
      </w:r>
      <w:r>
        <w:rPr>
          <w:rFonts w:ascii="Palatino Linotype"/>
          <w:i/>
          <w:spacing w:val="1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analysis  with  Anar  Alshanbayeva,  generated  fig-</w:t>
      </w:r>
      <w:r>
        <w:rPr>
          <w:rFonts w:ascii="Palatino Linotype"/>
          <w:i/>
          <w:spacing w:val="1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ures with Anar Alshanbayeva, assisted Anar Alshanbayeva in writing the manuscript, and</w:t>
      </w:r>
      <w:r>
        <w:rPr>
          <w:rFonts w:ascii="Palatino Linotype"/>
          <w:i/>
          <w:spacing w:val="1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revised</w:t>
      </w:r>
      <w:r>
        <w:rPr>
          <w:rFonts w:ascii="Palatino Linotype"/>
          <w:i/>
          <w:spacing w:val="1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manuscript</w:t>
      </w:r>
      <w:r>
        <w:rPr>
          <w:rFonts w:ascii="Palatino Linotype"/>
          <w:i/>
          <w:spacing w:val="1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with</w:t>
      </w:r>
      <w:r>
        <w:rPr>
          <w:rFonts w:ascii="Palatino Linotype"/>
          <w:i/>
          <w:spacing w:val="1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Anar</w:t>
      </w:r>
      <w:r>
        <w:rPr>
          <w:rFonts w:ascii="Palatino Linotype"/>
          <w:i/>
          <w:spacing w:val="18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Alshanbayeva.</w:t>
      </w:r>
    </w:p>
    <w:p>
      <w:pPr>
        <w:spacing w:after="0" w:line="266" w:lineRule="auto"/>
        <w:jc w:val="both"/>
        <w:rPr>
          <w:rFonts w:ascii="Palatino Linotype"/>
          <w:sz w:val="24"/>
        </w:rPr>
        <w:sectPr>
          <w:headerReference w:type="default" r:id="rId95"/>
          <w:pgSz w:w="12240" w:h="15840"/>
          <w:pgMar w:header="0" w:footer="0" w:top="1500" w:bottom="280" w:left="540" w:right="0"/>
        </w:sectPr>
      </w:pPr>
    </w:p>
    <w:p>
      <w:pPr>
        <w:pStyle w:val="BodyText"/>
        <w:spacing w:line="20" w:lineRule="exact"/>
        <w:ind w:left="896"/>
        <w:rPr>
          <w:rFonts w:ascii="Palatino Linotype"/>
          <w:sz w:val="2"/>
        </w:rPr>
      </w:pPr>
      <w:r>
        <w:rPr>
          <w:rFonts w:ascii="Palatino Linotype"/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rFonts w:ascii="Palatino Linotype"/>
          <w:sz w:val="2"/>
        </w:rPr>
      </w:r>
    </w:p>
    <w:p>
      <w:pPr>
        <w:pStyle w:val="Heading2"/>
        <w:numPr>
          <w:ilvl w:val="1"/>
          <w:numId w:val="24"/>
        </w:numPr>
        <w:tabs>
          <w:tab w:pos="1782" w:val="left" w:leader="none"/>
          <w:tab w:pos="1783" w:val="left" w:leader="none"/>
        </w:tabs>
        <w:spacing w:line="240" w:lineRule="auto" w:before="61" w:after="0"/>
        <w:ind w:left="1782" w:right="0" w:hanging="883"/>
        <w:jc w:val="left"/>
      </w:pPr>
      <w:bookmarkStart w:name="Graphical Abstract" w:id="274"/>
      <w:bookmarkEnd w:id="274"/>
      <w:r>
        <w:rPr>
          <w:b w:val="0"/>
        </w:rPr>
      </w:r>
      <w:bookmarkStart w:name="_bookmark140" w:id="275"/>
      <w:bookmarkEnd w:id="275"/>
      <w:r>
        <w:rPr>
          <w:b w:val="0"/>
        </w:rPr>
      </w:r>
      <w:bookmarkStart w:name="_bookmark140" w:id="276"/>
      <w:bookmarkEnd w:id="276"/>
      <w:r>
        <w:rPr>
          <w:w w:val="95"/>
        </w:rPr>
        <w:t>Graphical</w:t>
      </w:r>
      <w:r>
        <w:rPr>
          <w:spacing w:val="122"/>
        </w:rPr>
        <w:t> </w:t>
      </w:r>
      <w:r>
        <w:rPr>
          <w:w w:val="95"/>
        </w:rPr>
        <w:t>Abstract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1112383</wp:posOffset>
            </wp:positionH>
            <wp:positionV relativeFrom="paragraph">
              <wp:posOffset>215010</wp:posOffset>
            </wp:positionV>
            <wp:extent cx="5429175" cy="3945826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175" cy="3945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14"/>
        </w:rPr>
      </w:pPr>
    </w:p>
    <w:p>
      <w:pPr>
        <w:spacing w:before="143"/>
        <w:ind w:left="1589" w:right="2127" w:firstLine="0"/>
        <w:jc w:val="center"/>
        <w:rPr>
          <w:sz w:val="20"/>
        </w:rPr>
      </w:pPr>
      <w:bookmarkStart w:name="_bookmark141" w:id="277"/>
      <w:bookmarkEnd w:id="277"/>
      <w:r>
        <w:rPr/>
      </w:r>
      <w:r>
        <w:rPr>
          <w:b/>
          <w:sz w:val="20"/>
        </w:rPr>
        <w:t>Figure</w:t>
      </w:r>
      <w:r>
        <w:rPr>
          <w:b/>
          <w:spacing w:val="7"/>
          <w:sz w:val="20"/>
        </w:rPr>
        <w:t> </w:t>
      </w:r>
      <w:r>
        <w:rPr>
          <w:b/>
          <w:sz w:val="20"/>
        </w:rPr>
        <w:t>2.1:</w:t>
      </w:r>
      <w:r>
        <w:rPr>
          <w:b/>
          <w:spacing w:val="29"/>
          <w:sz w:val="20"/>
        </w:rPr>
        <w:t> </w:t>
      </w:r>
      <w:r>
        <w:rPr>
          <w:sz w:val="20"/>
        </w:rPr>
        <w:t>Graphical</w:t>
      </w:r>
      <w:r>
        <w:rPr>
          <w:spacing w:val="3"/>
          <w:sz w:val="20"/>
        </w:rPr>
        <w:t> </w:t>
      </w:r>
      <w:r>
        <w:rPr>
          <w:sz w:val="20"/>
        </w:rPr>
        <w:t>abstract.</w:t>
      </w:r>
    </w:p>
    <w:p>
      <w:pPr>
        <w:spacing w:after="0"/>
        <w:jc w:val="center"/>
        <w:rPr>
          <w:sz w:val="20"/>
        </w:rPr>
        <w:sectPr>
          <w:headerReference w:type="even" r:id="rId97"/>
          <w:pgSz w:w="12240" w:h="15840"/>
          <w:pgMar w:header="700" w:footer="0" w:top="1320" w:bottom="280" w:left="540" w:right="0"/>
          <w:pgNumType w:start="110"/>
        </w:sectPr>
      </w:pPr>
    </w:p>
    <w:p>
      <w:pPr>
        <w:tabs>
          <w:tab w:pos="10619" w:val="right" w:leader="none"/>
        </w:tabs>
        <w:spacing w:before="95" w:after="15"/>
        <w:ind w:left="1244" w:right="0" w:firstLine="0"/>
        <w:jc w:val="left"/>
        <w:rPr>
          <w:sz w:val="24"/>
        </w:rPr>
      </w:pPr>
      <w:r>
        <w:rPr>
          <w:rFonts w:ascii="Palatino Linotype"/>
          <w:i/>
          <w:w w:val="105"/>
          <w:sz w:val="24"/>
        </w:rPr>
        <w:t>2.2. </w:t>
      </w:r>
      <w:r>
        <w:rPr>
          <w:rFonts w:ascii="Palatino Linotype"/>
          <w:i/>
          <w:spacing w:val="56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Abstract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111</w:t>
      </w:r>
    </w:p>
    <w:p>
      <w:pPr>
        <w:pStyle w:val="BodyText"/>
        <w:spacing w:line="20" w:lineRule="exact"/>
        <w:ind w:left="125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4"/>
        </w:numPr>
        <w:tabs>
          <w:tab w:pos="2142" w:val="left" w:leader="none"/>
          <w:tab w:pos="2143" w:val="left" w:leader="none"/>
        </w:tabs>
        <w:spacing w:line="240" w:lineRule="auto" w:before="293" w:after="0"/>
        <w:ind w:left="2142" w:right="0" w:hanging="883"/>
        <w:jc w:val="left"/>
      </w:pPr>
      <w:bookmarkStart w:name="Abstract" w:id="278"/>
      <w:bookmarkEnd w:id="278"/>
      <w:r>
        <w:rPr>
          <w:b w:val="0"/>
        </w:rPr>
      </w:r>
      <w:bookmarkStart w:name="_bookmark142" w:id="279"/>
      <w:bookmarkEnd w:id="279"/>
      <w:r>
        <w:rPr>
          <w:b w:val="0"/>
        </w:rPr>
      </w:r>
      <w:bookmarkStart w:name="_bookmark142" w:id="280"/>
      <w:bookmarkEnd w:id="280"/>
      <w:r>
        <w:rPr/>
        <w:t>Abstract</w:t>
      </w:r>
    </w:p>
    <w:p>
      <w:pPr>
        <w:pStyle w:val="BodyText"/>
        <w:spacing w:line="314" w:lineRule="auto" w:before="301"/>
        <w:ind w:left="1260" w:right="1038"/>
        <w:jc w:val="both"/>
      </w:pPr>
      <w:r>
        <w:rPr>
          <w:w w:val="95"/>
        </w:rPr>
        <w:t>Sperm RNA can be modified by environmental factors and has been implicated in commu-</w:t>
      </w:r>
      <w:r>
        <w:rPr>
          <w:spacing w:val="1"/>
          <w:w w:val="95"/>
        </w:rPr>
        <w:t> </w:t>
      </w:r>
      <w:r>
        <w:rPr/>
        <w:t>nicating signals about changes in a father’s environment to the offspring. The small RNA</w:t>
      </w:r>
      <w:r>
        <w:rPr>
          <w:spacing w:val="-55"/>
        </w:rPr>
        <w:t> </w:t>
      </w:r>
      <w:r>
        <w:rPr>
          <w:w w:val="95"/>
        </w:rPr>
        <w:t>composition of sperm could be changed during its final stage of maturation in the epididymis</w:t>
      </w:r>
      <w:r>
        <w:rPr>
          <w:spacing w:val="1"/>
          <w:w w:val="95"/>
        </w:rPr>
        <w:t> </w:t>
      </w:r>
      <w:r>
        <w:rPr>
          <w:w w:val="95"/>
        </w:rPr>
        <w:t>by extracellular vesicles (EVs) released by epididymal cells. We studied the effect of exposure</w:t>
      </w:r>
      <w:r>
        <w:rPr>
          <w:spacing w:val="1"/>
          <w:w w:val="95"/>
        </w:rPr>
        <w:t> </w:t>
      </w:r>
      <w:r>
        <w:rPr>
          <w:w w:val="95"/>
        </w:rPr>
        <w:t>to stress in early postnatal life on the transcriptome of epididymal EVs using a mouse model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transgenerational</w:t>
      </w:r>
      <w:r>
        <w:rPr>
          <w:spacing w:val="-7"/>
          <w:w w:val="95"/>
        </w:rPr>
        <w:t> </w:t>
      </w:r>
      <w:r>
        <w:rPr>
          <w:w w:val="95"/>
        </w:rPr>
        <w:t>transmission.</w:t>
      </w:r>
      <w:r>
        <w:rPr>
          <w:spacing w:val="17"/>
          <w:w w:val="95"/>
        </w:rPr>
        <w:t> </w:t>
      </w:r>
      <w:r>
        <w:rPr>
          <w:w w:val="95"/>
        </w:rPr>
        <w:t>We</w:t>
      </w:r>
      <w:r>
        <w:rPr>
          <w:spacing w:val="-7"/>
          <w:w w:val="95"/>
        </w:rPr>
        <w:t> </w:t>
      </w:r>
      <w:r>
        <w:rPr>
          <w:w w:val="95"/>
        </w:rPr>
        <w:t>found</w:t>
      </w:r>
      <w:r>
        <w:rPr>
          <w:spacing w:val="-7"/>
          <w:w w:val="95"/>
        </w:rPr>
        <w:t> </w:t>
      </w:r>
      <w:r>
        <w:rPr>
          <w:w w:val="95"/>
        </w:rPr>
        <w:t>that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small</w:t>
      </w:r>
      <w:r>
        <w:rPr>
          <w:spacing w:val="-7"/>
          <w:w w:val="95"/>
        </w:rPr>
        <w:t> </w:t>
      </w:r>
      <w:r>
        <w:rPr>
          <w:w w:val="95"/>
        </w:rPr>
        <w:t>RNA</w:t>
      </w:r>
      <w:r>
        <w:rPr>
          <w:spacing w:val="-8"/>
          <w:w w:val="95"/>
        </w:rPr>
        <w:t> </w:t>
      </w:r>
      <w:r>
        <w:rPr>
          <w:w w:val="95"/>
        </w:rPr>
        <w:t>signature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epididymal</w:t>
      </w:r>
      <w:r>
        <w:rPr>
          <w:spacing w:val="-8"/>
          <w:w w:val="95"/>
        </w:rPr>
        <w:t> </w:t>
      </w:r>
      <w:r>
        <w:rPr>
          <w:w w:val="95"/>
        </w:rPr>
        <w:t>EVs,</w:t>
      </w:r>
      <w:r>
        <w:rPr>
          <w:spacing w:val="-52"/>
          <w:w w:val="95"/>
        </w:rPr>
        <w:t> </w:t>
      </w:r>
      <w:r>
        <w:rPr/>
        <w:t>particularly miRNAs, is altered in adult males exposed to postnatal stress. In some cases,</w:t>
      </w:r>
      <w:r>
        <w:rPr>
          <w:spacing w:val="-55"/>
        </w:rPr>
        <w:t> </w:t>
      </w:r>
      <w:r>
        <w:rPr/>
        <w:t>these miRNA changes correlate with differences in the expression of their target genes in</w:t>
      </w:r>
      <w:r>
        <w:rPr>
          <w:spacing w:val="-55"/>
        </w:rPr>
        <w:t> </w:t>
      </w:r>
      <w:r>
        <w:rPr>
          <w:w w:val="95"/>
        </w:rPr>
        <w:t>sperm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zygotes</w:t>
      </w:r>
      <w:r>
        <w:rPr>
          <w:spacing w:val="-11"/>
          <w:w w:val="95"/>
        </w:rPr>
        <w:t> </w:t>
      </w:r>
      <w:r>
        <w:rPr>
          <w:w w:val="95"/>
        </w:rPr>
        <w:t>generated</w:t>
      </w:r>
      <w:r>
        <w:rPr>
          <w:spacing w:val="-11"/>
          <w:w w:val="95"/>
        </w:rPr>
        <w:t> </w:t>
      </w:r>
      <w:r>
        <w:rPr>
          <w:w w:val="95"/>
        </w:rPr>
        <w:t>from</w:t>
      </w:r>
      <w:r>
        <w:rPr>
          <w:spacing w:val="-11"/>
          <w:w w:val="95"/>
        </w:rPr>
        <w:t> </w:t>
      </w:r>
      <w:r>
        <w:rPr>
          <w:w w:val="95"/>
        </w:rPr>
        <w:t>that</w:t>
      </w:r>
      <w:r>
        <w:rPr>
          <w:spacing w:val="-11"/>
          <w:w w:val="95"/>
        </w:rPr>
        <w:t> </w:t>
      </w:r>
      <w:r>
        <w:rPr>
          <w:w w:val="95"/>
        </w:rPr>
        <w:t>sperm.</w:t>
      </w:r>
      <w:r>
        <w:rPr>
          <w:spacing w:val="15"/>
          <w:w w:val="95"/>
        </w:rPr>
        <w:t> </w:t>
      </w:r>
      <w:r>
        <w:rPr>
          <w:w w:val="95"/>
        </w:rPr>
        <w:t>These</w:t>
      </w:r>
      <w:r>
        <w:rPr>
          <w:spacing w:val="-11"/>
          <w:w w:val="95"/>
        </w:rPr>
        <w:t> </w:t>
      </w:r>
      <w:r>
        <w:rPr>
          <w:w w:val="95"/>
        </w:rPr>
        <w:t>results</w:t>
      </w:r>
      <w:r>
        <w:rPr>
          <w:spacing w:val="-11"/>
          <w:w w:val="95"/>
        </w:rPr>
        <w:t> </w:t>
      </w:r>
      <w:r>
        <w:rPr>
          <w:w w:val="95"/>
        </w:rPr>
        <w:t>suggest</w:t>
      </w:r>
      <w:r>
        <w:rPr>
          <w:spacing w:val="-11"/>
          <w:w w:val="95"/>
        </w:rPr>
        <w:t> </w:t>
      </w:r>
      <w:r>
        <w:rPr>
          <w:w w:val="95"/>
        </w:rPr>
        <w:t>that</w:t>
      </w:r>
      <w:r>
        <w:rPr>
          <w:spacing w:val="-11"/>
          <w:w w:val="95"/>
        </w:rPr>
        <w:t> </w:t>
      </w:r>
      <w:r>
        <w:rPr>
          <w:w w:val="95"/>
        </w:rPr>
        <w:t>stressful</w:t>
      </w:r>
      <w:r>
        <w:rPr>
          <w:spacing w:val="-12"/>
          <w:w w:val="95"/>
        </w:rPr>
        <w:t> </w:t>
      </w:r>
      <w:r>
        <w:rPr>
          <w:w w:val="95"/>
        </w:rPr>
        <w:t>experiences</w:t>
      </w:r>
      <w:r>
        <w:rPr>
          <w:spacing w:val="-52"/>
          <w:w w:val="95"/>
        </w:rPr>
        <w:t> </w:t>
      </w:r>
      <w:r>
        <w:rPr>
          <w:w w:val="95"/>
        </w:rPr>
        <w:t>in early life can have persistent biological effects on the male reproductive tract that may in</w:t>
      </w:r>
      <w:r>
        <w:rPr>
          <w:spacing w:val="1"/>
          <w:w w:val="95"/>
        </w:rPr>
        <w:t> </w:t>
      </w:r>
      <w:r>
        <w:rPr/>
        <w:t>part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responsible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transmission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effects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exposure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offspring.</w:t>
      </w:r>
    </w:p>
    <w:p>
      <w:pPr>
        <w:pStyle w:val="BodyText"/>
        <w:spacing w:before="2"/>
        <w:rPr>
          <w:sz w:val="41"/>
        </w:rPr>
      </w:pPr>
    </w:p>
    <w:p>
      <w:pPr>
        <w:pStyle w:val="Heading2"/>
        <w:numPr>
          <w:ilvl w:val="1"/>
          <w:numId w:val="24"/>
        </w:numPr>
        <w:tabs>
          <w:tab w:pos="2142" w:val="left" w:leader="none"/>
          <w:tab w:pos="2143" w:val="left" w:leader="none"/>
        </w:tabs>
        <w:spacing w:line="240" w:lineRule="auto" w:before="0" w:after="0"/>
        <w:ind w:left="2142" w:right="0" w:hanging="883"/>
        <w:jc w:val="left"/>
      </w:pPr>
      <w:bookmarkStart w:name="Summary sentence" w:id="281"/>
      <w:bookmarkEnd w:id="281"/>
      <w:r>
        <w:rPr>
          <w:b w:val="0"/>
        </w:rPr>
      </w:r>
      <w:bookmarkStart w:name="_bookmark143" w:id="282"/>
      <w:bookmarkEnd w:id="282"/>
      <w:r>
        <w:rPr>
          <w:b w:val="0"/>
        </w:rPr>
      </w:r>
      <w:bookmarkStart w:name="_bookmark143" w:id="283"/>
      <w:bookmarkEnd w:id="283"/>
      <w:r>
        <w:rPr>
          <w:spacing w:val="-1"/>
          <w:w w:val="95"/>
        </w:rPr>
        <w:t>Summary</w:t>
      </w:r>
      <w:r>
        <w:rPr>
          <w:spacing w:val="7"/>
          <w:w w:val="95"/>
        </w:rPr>
        <w:t> </w:t>
      </w:r>
      <w:r>
        <w:rPr>
          <w:w w:val="95"/>
        </w:rPr>
        <w:t>sentence</w:t>
      </w:r>
    </w:p>
    <w:p>
      <w:pPr>
        <w:pStyle w:val="BodyText"/>
        <w:spacing w:line="314" w:lineRule="auto" w:before="301"/>
        <w:ind w:left="1260" w:right="1076"/>
        <w:jc w:val="both"/>
      </w:pPr>
      <w:r>
        <w:rPr>
          <w:w w:val="95"/>
        </w:rPr>
        <w:t>miRNA cargo of extracellular vesicles in cauda epididymis is altered by paternal exposure to</w:t>
      </w:r>
      <w:r>
        <w:rPr>
          <w:spacing w:val="1"/>
          <w:w w:val="95"/>
        </w:rPr>
        <w:t> </w:t>
      </w:r>
      <w:r>
        <w:rPr>
          <w:w w:val="95"/>
        </w:rPr>
        <w:t>early life stress.</w:t>
      </w:r>
      <w:r>
        <w:rPr>
          <w:spacing w:val="52"/>
        </w:rPr>
        <w:t> </w:t>
      </w:r>
      <w:r>
        <w:rPr>
          <w:w w:val="95"/>
        </w:rPr>
        <w:t>This correlates with changes in the expression of target genes in sperm and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7"/>
        </w:rPr>
        <w:t> </w:t>
      </w:r>
      <w:r>
        <w:rPr/>
        <w:t>zygotes</w:t>
      </w:r>
      <w:r>
        <w:rPr>
          <w:spacing w:val="17"/>
        </w:rPr>
        <w:t> </w:t>
      </w:r>
      <w:r>
        <w:rPr/>
        <w:t>generated</w:t>
      </w:r>
      <w:r>
        <w:rPr>
          <w:spacing w:val="17"/>
        </w:rPr>
        <w:t> </w:t>
      </w:r>
      <w:r>
        <w:rPr/>
        <w:t>from</w:t>
      </w:r>
      <w:r>
        <w:rPr>
          <w:spacing w:val="18"/>
        </w:rPr>
        <w:t> </w:t>
      </w:r>
      <w:r>
        <w:rPr/>
        <w:t>that</w:t>
      </w:r>
      <w:r>
        <w:rPr>
          <w:spacing w:val="17"/>
        </w:rPr>
        <w:t> </w:t>
      </w:r>
      <w:r>
        <w:rPr/>
        <w:t>sperm.</w:t>
      </w:r>
    </w:p>
    <w:p>
      <w:pPr>
        <w:pStyle w:val="BodyText"/>
        <w:spacing w:before="3"/>
        <w:rPr>
          <w:sz w:val="40"/>
        </w:rPr>
      </w:pPr>
    </w:p>
    <w:p>
      <w:pPr>
        <w:pStyle w:val="Heading2"/>
        <w:numPr>
          <w:ilvl w:val="1"/>
          <w:numId w:val="24"/>
        </w:numPr>
        <w:tabs>
          <w:tab w:pos="2142" w:val="left" w:leader="none"/>
          <w:tab w:pos="2143" w:val="left" w:leader="none"/>
        </w:tabs>
        <w:spacing w:line="240" w:lineRule="auto" w:before="1" w:after="0"/>
        <w:ind w:left="2142" w:right="0" w:hanging="883"/>
        <w:jc w:val="left"/>
      </w:pPr>
      <w:bookmarkStart w:name="Key words" w:id="284"/>
      <w:bookmarkEnd w:id="284"/>
      <w:r>
        <w:rPr>
          <w:b w:val="0"/>
        </w:rPr>
      </w:r>
      <w:bookmarkStart w:name="_bookmark144" w:id="285"/>
      <w:bookmarkEnd w:id="285"/>
      <w:r>
        <w:rPr>
          <w:b w:val="0"/>
        </w:rPr>
      </w:r>
      <w:bookmarkStart w:name="_bookmark144" w:id="286"/>
      <w:bookmarkEnd w:id="286"/>
      <w:r>
        <w:rPr>
          <w:w w:val="95"/>
        </w:rPr>
        <w:t>Ke</w:t>
      </w:r>
      <w:r>
        <w:rPr>
          <w:w w:val="95"/>
        </w:rPr>
        <w:t>y</w:t>
      </w:r>
      <w:r>
        <w:rPr>
          <w:spacing w:val="52"/>
          <w:w w:val="95"/>
        </w:rPr>
        <w:t> </w:t>
      </w:r>
      <w:r>
        <w:rPr>
          <w:w w:val="95"/>
        </w:rPr>
        <w:t>words</w:t>
      </w:r>
    </w:p>
    <w:p>
      <w:pPr>
        <w:pStyle w:val="BodyText"/>
        <w:spacing w:line="314" w:lineRule="auto" w:before="300"/>
        <w:ind w:left="1260" w:right="1042"/>
        <w:jc w:val="both"/>
      </w:pPr>
      <w:r>
        <w:rPr>
          <w:w w:val="95"/>
        </w:rPr>
        <w:t>epigenetics, epididymis, epididymosomes, early life stress, extracellular vesicles, miRNAs,</w:t>
      </w:r>
      <w:r>
        <w:rPr>
          <w:spacing w:val="1"/>
          <w:w w:val="95"/>
        </w:rPr>
        <w:t> </w:t>
      </w:r>
      <w:r>
        <w:rPr/>
        <w:t>sperm.</w:t>
      </w:r>
    </w:p>
    <w:p>
      <w:pPr>
        <w:spacing w:after="0" w:line="314" w:lineRule="auto"/>
        <w:jc w:val="both"/>
        <w:sectPr>
          <w:headerReference w:type="default" r:id="rId99"/>
          <w:pgSz w:w="12240" w:h="15840"/>
          <w:pgMar w:header="0" w:footer="0" w:top="660" w:bottom="280" w:left="540" w:right="0"/>
        </w:sectPr>
      </w:pPr>
    </w:p>
    <w:p>
      <w:pPr>
        <w:pStyle w:val="BodyText"/>
        <w:spacing w:line="20" w:lineRule="exact"/>
        <w:ind w:left="89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4"/>
        </w:numPr>
        <w:tabs>
          <w:tab w:pos="1782" w:val="left" w:leader="none"/>
          <w:tab w:pos="1783" w:val="left" w:leader="none"/>
        </w:tabs>
        <w:spacing w:line="240" w:lineRule="auto" w:before="61" w:after="0"/>
        <w:ind w:left="1782" w:right="0" w:hanging="883"/>
        <w:jc w:val="left"/>
      </w:pPr>
      <w:bookmarkStart w:name="Introduction" w:id="287"/>
      <w:bookmarkEnd w:id="287"/>
      <w:r>
        <w:rPr>
          <w:b w:val="0"/>
        </w:rPr>
      </w:r>
      <w:bookmarkStart w:name="_bookmark145" w:id="288"/>
      <w:bookmarkEnd w:id="288"/>
      <w:r>
        <w:rPr>
          <w:b w:val="0"/>
        </w:rPr>
      </w:r>
      <w:bookmarkStart w:name="_bookmark145" w:id="289"/>
      <w:bookmarkEnd w:id="289"/>
      <w:r>
        <w:rPr/>
        <w:t>I</w:t>
      </w:r>
      <w:r>
        <w:rPr/>
        <w:t>ntroduction</w:t>
      </w:r>
    </w:p>
    <w:p>
      <w:pPr>
        <w:pStyle w:val="BodyText"/>
        <w:spacing w:before="4"/>
        <w:rPr>
          <w:b/>
          <w:sz w:val="52"/>
        </w:rPr>
      </w:pPr>
    </w:p>
    <w:p>
      <w:pPr>
        <w:pStyle w:val="BodyText"/>
        <w:spacing w:line="314" w:lineRule="auto"/>
        <w:ind w:left="900" w:right="1391"/>
        <w:jc w:val="both"/>
      </w:pPr>
      <w:r>
        <w:rPr/>
        <w:t>Post-testicular maturation of spermatozoa in the epididymis is an elaborate process that</w:t>
      </w:r>
      <w:r>
        <w:rPr>
          <w:spacing w:val="1"/>
        </w:rPr>
        <w:t> </w:t>
      </w:r>
      <w:r>
        <w:rPr>
          <w:w w:val="95"/>
        </w:rPr>
        <w:t>involves</w:t>
      </w:r>
      <w:r>
        <w:rPr>
          <w:spacing w:val="15"/>
          <w:w w:val="95"/>
        </w:rPr>
        <w:t> </w:t>
      </w:r>
      <w:r>
        <w:rPr>
          <w:w w:val="95"/>
        </w:rPr>
        <w:t>modifications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sperm</w:t>
      </w:r>
      <w:r>
        <w:rPr>
          <w:spacing w:val="16"/>
          <w:w w:val="95"/>
        </w:rPr>
        <w:t> </w:t>
      </w:r>
      <w:r>
        <w:rPr>
          <w:w w:val="95"/>
        </w:rPr>
        <w:t>RNA,</w:t>
      </w:r>
      <w:r>
        <w:rPr>
          <w:spacing w:val="15"/>
          <w:w w:val="95"/>
        </w:rPr>
        <w:t> </w:t>
      </w:r>
      <w:r>
        <w:rPr>
          <w:w w:val="95"/>
        </w:rPr>
        <w:t>protein,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lipid</w:t>
      </w:r>
      <w:r>
        <w:rPr>
          <w:spacing w:val="15"/>
          <w:w w:val="95"/>
        </w:rPr>
        <w:t> </w:t>
      </w:r>
      <w:r>
        <w:rPr>
          <w:w w:val="95"/>
        </w:rPr>
        <w:t>content</w:t>
      </w:r>
      <w:r>
        <w:rPr>
          <w:spacing w:val="15"/>
          <w:w w:val="95"/>
        </w:rPr>
        <w:t> </w:t>
      </w:r>
      <w:hyperlink w:history="true" w:anchor="_bookmark473">
        <w:r>
          <w:rPr>
            <w:w w:val="95"/>
          </w:rPr>
          <w:t>(Nixon</w:t>
        </w:r>
        <w:r>
          <w:rPr>
            <w:spacing w:val="15"/>
            <w:w w:val="95"/>
          </w:rPr>
          <w:t> </w:t>
        </w:r>
        <w:r>
          <w:rPr>
            <w:w w:val="95"/>
          </w:rPr>
          <w:t>et</w:t>
        </w:r>
        <w:r>
          <w:rPr>
            <w:spacing w:val="16"/>
            <w:w w:val="95"/>
          </w:rPr>
          <w:t> </w:t>
        </w:r>
        <w:r>
          <w:rPr>
            <w:w w:val="95"/>
          </w:rPr>
          <w:t>al.,</w:t>
        </w:r>
        <w:r>
          <w:rPr>
            <w:spacing w:val="15"/>
            <w:w w:val="95"/>
          </w:rPr>
          <w:t> </w:t>
        </w:r>
        <w:r>
          <w:rPr>
            <w:w w:val="95"/>
          </w:rPr>
          <w:t>2015;</w:t>
        </w:r>
        <w:r>
          <w:rPr>
            <w:spacing w:val="15"/>
            <w:w w:val="95"/>
          </w:rPr>
          <w:t> </w:t>
        </w:r>
      </w:hyperlink>
      <w:hyperlink w:history="true" w:anchor="_bookmark489">
        <w:r>
          <w:rPr>
            <w:w w:val="95"/>
          </w:rPr>
          <w:t>Rejraji</w:t>
        </w:r>
      </w:hyperlink>
      <w:r>
        <w:rPr>
          <w:spacing w:val="1"/>
          <w:w w:val="95"/>
        </w:rPr>
        <w:t> </w:t>
      </w:r>
      <w:hyperlink w:history="true" w:anchor="_bookmark489">
        <w:r>
          <w:rPr/>
          <w:t>et al., 2006;</w:t>
        </w:r>
      </w:hyperlink>
      <w:r>
        <w:rPr/>
        <w:t> </w:t>
      </w:r>
      <w:hyperlink w:history="true" w:anchor="_bookmark512">
        <w:r>
          <w:rPr/>
          <w:t>Sharma et al., 2016;</w:t>
        </w:r>
      </w:hyperlink>
      <w:r>
        <w:rPr/>
        <w:t> </w:t>
      </w:r>
      <w:hyperlink w:history="true" w:anchor="_bookmark518">
        <w:r>
          <w:rPr/>
          <w:t>Skerget, Rosenow, Petritis, &amp; Karr, 2015;</w:t>
        </w:r>
      </w:hyperlink>
      <w:r>
        <w:rPr/>
        <w:t> </w:t>
      </w:r>
      <w:hyperlink w:history="true" w:anchor="_bookmark537">
        <w:r>
          <w:rPr/>
          <w:t>Tamessar et</w:t>
        </w:r>
      </w:hyperlink>
      <w:r>
        <w:rPr>
          <w:spacing w:val="1"/>
        </w:rPr>
        <w:t> </w:t>
      </w:r>
      <w:hyperlink w:history="true" w:anchor="_bookmark537">
        <w:r>
          <w:rPr>
            <w:spacing w:val="-1"/>
          </w:rPr>
          <w:t>al.,</w:t>
        </w:r>
        <w:r>
          <w:rPr>
            <w:spacing w:val="-6"/>
          </w:rPr>
          <w:t> </w:t>
        </w:r>
        <w:r>
          <w:rPr>
            <w:spacing w:val="-1"/>
          </w:rPr>
          <w:t>2021).</w:t>
        </w:r>
      </w:hyperlink>
      <w:r>
        <w:rPr>
          <w:spacing w:val="13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epididymis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segmented</w:t>
      </w:r>
      <w:r>
        <w:rPr>
          <w:spacing w:val="-6"/>
        </w:rPr>
        <w:t> </w:t>
      </w:r>
      <w:r>
        <w:rPr/>
        <w:t>into</w:t>
      </w:r>
      <w:r>
        <w:rPr>
          <w:spacing w:val="-6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parts,</w:t>
      </w:r>
      <w:r>
        <w:rPr>
          <w:spacing w:val="-5"/>
        </w:rPr>
        <w:t> </w:t>
      </w:r>
      <w:r>
        <w:rPr/>
        <w:t>including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initial</w:t>
      </w:r>
      <w:r>
        <w:rPr>
          <w:spacing w:val="-6"/>
        </w:rPr>
        <w:t> </w:t>
      </w:r>
      <w:r>
        <w:rPr/>
        <w:t>segment,</w:t>
      </w:r>
      <w:r>
        <w:rPr>
          <w:spacing w:val="-55"/>
        </w:rPr>
        <w:t> </w:t>
      </w:r>
      <w:r>
        <w:rPr>
          <w:w w:val="95"/>
        </w:rPr>
        <w:t>caput, corpus, and cauda. Each segment has a distinct gene expression profile, and different</w:t>
      </w:r>
      <w:r>
        <w:rPr>
          <w:spacing w:val="1"/>
          <w:w w:val="95"/>
        </w:rPr>
        <w:t> </w:t>
      </w:r>
      <w:r>
        <w:rPr>
          <w:w w:val="95"/>
        </w:rPr>
        <w:t>protein and lipid composition. Some modifications in epididymal spermatozoa are conserved</w:t>
      </w:r>
      <w:r>
        <w:rPr>
          <w:spacing w:val="1"/>
          <w:w w:val="95"/>
        </w:rPr>
        <w:t> </w:t>
      </w:r>
      <w:r>
        <w:rPr>
          <w:spacing w:val="-1"/>
        </w:rPr>
        <w:t>across</w:t>
      </w:r>
      <w:r>
        <w:rPr>
          <w:spacing w:val="-8"/>
        </w:rPr>
        <w:t> </w:t>
      </w:r>
      <w:r>
        <w:rPr>
          <w:spacing w:val="-1"/>
        </w:rPr>
        <w:t>species</w:t>
      </w:r>
      <w:r>
        <w:rPr>
          <w:spacing w:val="-8"/>
        </w:rPr>
        <w:t> </w:t>
      </w:r>
      <w:hyperlink w:history="true" w:anchor="_bookmark510">
        <w:r>
          <w:rPr>
            <w:spacing w:val="-1"/>
          </w:rPr>
          <w:t>(Sellem</w:t>
        </w:r>
        <w:r>
          <w:rPr>
            <w:spacing w:val="-7"/>
          </w:rPr>
          <w:t> </w:t>
        </w:r>
        <w:r>
          <w:rPr>
            <w:spacing w:val="-1"/>
          </w:rPr>
          <w:t>et</w:t>
        </w:r>
        <w:r>
          <w:rPr>
            <w:spacing w:val="-8"/>
          </w:rPr>
          <w:t> </w:t>
        </w:r>
        <w:r>
          <w:rPr>
            <w:spacing w:val="-1"/>
          </w:rPr>
          <w:t>al.,</w:t>
        </w:r>
        <w:r>
          <w:rPr>
            <w:spacing w:val="-7"/>
          </w:rPr>
          <w:t> </w:t>
        </w:r>
        <w:r>
          <w:rPr>
            <w:spacing w:val="-1"/>
          </w:rPr>
          <w:t>2020).</w:t>
        </w:r>
      </w:hyperlink>
      <w:r>
        <w:rPr>
          <w:spacing w:val="10"/>
        </w:rPr>
        <w:t> </w:t>
      </w:r>
      <w:r>
        <w:rPr/>
        <w:t>For</w:t>
      </w:r>
      <w:r>
        <w:rPr>
          <w:spacing w:val="-8"/>
        </w:rPr>
        <w:t> </w:t>
      </w:r>
      <w:r>
        <w:rPr/>
        <w:t>example,</w:t>
      </w:r>
      <w:r>
        <w:rPr>
          <w:spacing w:val="-8"/>
        </w:rPr>
        <w:t> </w:t>
      </w:r>
      <w:r>
        <w:rPr/>
        <w:t>~50%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miRNAs,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class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small</w:t>
      </w:r>
      <w:r>
        <w:rPr>
          <w:spacing w:val="-7"/>
        </w:rPr>
        <w:t> </w:t>
      </w:r>
      <w:r>
        <w:rPr/>
        <w:t>RNAs</w:t>
      </w:r>
      <w:r>
        <w:rPr>
          <w:spacing w:val="1"/>
        </w:rPr>
        <w:t> </w:t>
      </w:r>
      <w:r>
        <w:rPr>
          <w:w w:val="95"/>
        </w:rPr>
        <w:t>that are modified during caput to cauda epididymis transit, is identical in mouse and bovine</w:t>
      </w:r>
      <w:r>
        <w:rPr>
          <w:spacing w:val="1"/>
          <w:w w:val="95"/>
        </w:rPr>
        <w:t> </w:t>
      </w:r>
      <w:r>
        <w:rPr>
          <w:w w:val="95"/>
        </w:rPr>
        <w:t>spermatozoa </w:t>
      </w:r>
      <w:hyperlink w:history="true" w:anchor="_bookmark510">
        <w:r>
          <w:rPr>
            <w:w w:val="95"/>
          </w:rPr>
          <w:t>(Sellem et al., 2020).</w:t>
        </w:r>
      </w:hyperlink>
      <w:r>
        <w:rPr>
          <w:w w:val="95"/>
        </w:rPr>
        <w:t> One mechanism by which small RNA load in spermatozoa</w:t>
      </w:r>
      <w:r>
        <w:rPr>
          <w:spacing w:val="1"/>
          <w:w w:val="95"/>
        </w:rPr>
        <w:t> </w:t>
      </w:r>
      <w:r>
        <w:rPr/>
        <w:t>is modified along the epididymis is by uptake of extracellular vesicles (EVs), also known</w:t>
      </w:r>
      <w:r>
        <w:rPr>
          <w:spacing w:val="1"/>
        </w:rPr>
        <w:t> </w:t>
      </w:r>
      <w:r>
        <w:rPr>
          <w:w w:val="95"/>
        </w:rPr>
        <w:t>as epididymosomes, which are produced by epididymal epithelial cells </w:t>
      </w:r>
      <w:hyperlink w:history="true" w:anchor="_bookmark488">
        <w:r>
          <w:rPr>
            <w:w w:val="95"/>
          </w:rPr>
          <w:t>(Reilly et al., 2016).</w:t>
        </w:r>
      </w:hyperlink>
      <w:r>
        <w:rPr>
          <w:spacing w:val="1"/>
          <w:w w:val="95"/>
        </w:rPr>
        <w:t> </w:t>
      </w:r>
      <w:r>
        <w:rPr/>
        <w:t>Studies have shown that epididymosomes can be taken up by maturing sperm through</w:t>
      </w:r>
      <w:r>
        <w:rPr>
          <w:spacing w:val="1"/>
        </w:rPr>
        <w:t> </w:t>
      </w:r>
      <w:r>
        <w:rPr>
          <w:w w:val="95"/>
        </w:rPr>
        <w:t>proteins</w:t>
      </w:r>
      <w:r>
        <w:rPr>
          <w:spacing w:val="14"/>
          <w:w w:val="95"/>
        </w:rPr>
        <w:t> </w:t>
      </w:r>
      <w:r>
        <w:rPr>
          <w:w w:val="95"/>
        </w:rPr>
        <w:t>present</w:t>
      </w:r>
      <w:r>
        <w:rPr>
          <w:spacing w:val="14"/>
          <w:w w:val="95"/>
        </w:rPr>
        <w:t> </w:t>
      </w:r>
      <w:r>
        <w:rPr>
          <w:w w:val="95"/>
        </w:rPr>
        <w:t>on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sperm</w:t>
      </w:r>
      <w:r>
        <w:rPr>
          <w:spacing w:val="14"/>
          <w:w w:val="95"/>
        </w:rPr>
        <w:t> </w:t>
      </w:r>
      <w:r>
        <w:rPr>
          <w:w w:val="95"/>
        </w:rPr>
        <w:t>head</w:t>
      </w:r>
      <w:r>
        <w:rPr>
          <w:spacing w:val="15"/>
          <w:w w:val="95"/>
        </w:rPr>
        <w:t> </w:t>
      </w:r>
      <w:r>
        <w:rPr>
          <w:w w:val="95"/>
        </w:rPr>
        <w:t>such</w:t>
      </w:r>
      <w:r>
        <w:rPr>
          <w:spacing w:val="14"/>
          <w:w w:val="95"/>
        </w:rPr>
        <w:t> </w:t>
      </w:r>
      <w:r>
        <w:rPr>
          <w:w w:val="95"/>
        </w:rPr>
        <w:t>as</w:t>
      </w:r>
      <w:r>
        <w:rPr>
          <w:spacing w:val="14"/>
          <w:w w:val="95"/>
        </w:rPr>
        <w:t> </w:t>
      </w:r>
      <w:r>
        <w:rPr>
          <w:w w:val="95"/>
        </w:rPr>
        <w:t>dynamin</w:t>
      </w:r>
      <w:r>
        <w:rPr>
          <w:spacing w:val="14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w w:val="95"/>
        </w:rPr>
        <w:t>mice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4"/>
          <w:w w:val="95"/>
        </w:rPr>
        <w:t> </w:t>
      </w:r>
      <w:r>
        <w:rPr>
          <w:w w:val="95"/>
        </w:rPr>
        <w:t>tetraspanins</w:t>
      </w:r>
      <w:r>
        <w:rPr>
          <w:spacing w:val="14"/>
          <w:w w:val="95"/>
        </w:rPr>
        <w:t> </w:t>
      </w:r>
      <w:r>
        <w:rPr>
          <w:w w:val="95"/>
        </w:rPr>
        <w:t>or</w:t>
      </w:r>
      <w:r>
        <w:rPr>
          <w:spacing w:val="14"/>
          <w:w w:val="95"/>
        </w:rPr>
        <w:t> </w:t>
      </w:r>
      <w:r>
        <w:rPr>
          <w:w w:val="95"/>
        </w:rPr>
        <w:t>syntenins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-6"/>
        </w:rPr>
        <w:t> </w:t>
      </w:r>
      <w:r>
        <w:rPr/>
        <w:t>humans</w:t>
      </w:r>
      <w:r>
        <w:rPr>
          <w:spacing w:val="-5"/>
        </w:rPr>
        <w:t> </w:t>
      </w:r>
      <w:hyperlink w:history="true" w:anchor="_bookmark329">
        <w:r>
          <w:rPr/>
          <w:t>(Caballero,</w:t>
        </w:r>
        <w:r>
          <w:rPr>
            <w:spacing w:val="-6"/>
          </w:rPr>
          <w:t> </w:t>
        </w:r>
        <w:r>
          <w:rPr/>
          <w:t>Frenette,</w:t>
        </w:r>
        <w:r>
          <w:rPr>
            <w:spacing w:val="-5"/>
          </w:rPr>
          <w:t> </w:t>
        </w:r>
        <w:r>
          <w:rPr/>
          <w:t>Belleannée,</w:t>
        </w:r>
        <w:r>
          <w:rPr>
            <w:spacing w:val="-6"/>
          </w:rPr>
          <w:t> </w:t>
        </w:r>
        <w:r>
          <w:rPr/>
          <w:t>&amp;</w:t>
        </w:r>
        <w:r>
          <w:rPr>
            <w:spacing w:val="-5"/>
          </w:rPr>
          <w:t> </w:t>
        </w:r>
        <w:r>
          <w:rPr/>
          <w:t>Sullivan,</w:t>
        </w:r>
        <w:r>
          <w:rPr>
            <w:spacing w:val="-6"/>
          </w:rPr>
          <w:t> </w:t>
        </w:r>
        <w:r>
          <w:rPr/>
          <w:t>2013;</w:t>
        </w:r>
        <w:r>
          <w:rPr>
            <w:spacing w:val="-5"/>
          </w:rPr>
          <w:t> </w:t>
        </w:r>
      </w:hyperlink>
      <w:hyperlink w:history="true" w:anchor="_bookmark488">
        <w:r>
          <w:rPr/>
          <w:t>Reilly</w:t>
        </w:r>
        <w:r>
          <w:rPr>
            <w:spacing w:val="-6"/>
          </w:rPr>
          <w:t> </w:t>
        </w:r>
        <w:r>
          <w:rPr/>
          <w:t>et</w:t>
        </w:r>
        <w:r>
          <w:rPr>
            <w:spacing w:val="-5"/>
          </w:rPr>
          <w:t> </w:t>
        </w:r>
        <w:r>
          <w:rPr/>
          <w:t>al.,</w:t>
        </w:r>
        <w:r>
          <w:rPr>
            <w:spacing w:val="-6"/>
          </w:rPr>
          <w:t> </w:t>
        </w:r>
        <w:r>
          <w:rPr/>
          <w:t>2016;</w:t>
        </w:r>
        <w:r>
          <w:rPr>
            <w:spacing w:val="-5"/>
          </w:rPr>
          <w:t> </w:t>
        </w:r>
      </w:hyperlink>
      <w:hyperlink w:history="true" w:anchor="_bookmark540">
        <w:r>
          <w:rPr/>
          <w:t>Thimon,</w:t>
        </w:r>
      </w:hyperlink>
      <w:r>
        <w:rPr>
          <w:spacing w:val="-55"/>
        </w:rPr>
        <w:t> </w:t>
      </w:r>
      <w:hyperlink w:history="true" w:anchor="_bookmark540">
        <w:r>
          <w:rPr/>
          <w:t>Frenette, Saez, Thabet, &amp; Sullivan, 2008;</w:t>
        </w:r>
      </w:hyperlink>
      <w:r>
        <w:rPr/>
        <w:t> </w:t>
      </w:r>
      <w:hyperlink w:history="true" w:anchor="_bookmark574">
        <w:r>
          <w:rPr/>
          <w:t>Zhou et al., 2019).</w:t>
        </w:r>
      </w:hyperlink>
      <w:r>
        <w:rPr/>
        <w:t> Co-incubation experiments</w:t>
      </w:r>
      <w:r>
        <w:rPr>
          <w:spacing w:val="1"/>
        </w:rPr>
        <w:t> </w:t>
      </w:r>
      <w:r>
        <w:rPr>
          <w:w w:val="95"/>
        </w:rPr>
        <w:t>provided</w:t>
      </w:r>
      <w:r>
        <w:rPr>
          <w:spacing w:val="16"/>
          <w:w w:val="95"/>
        </w:rPr>
        <w:t> </w:t>
      </w:r>
      <w:r>
        <w:rPr>
          <w:w w:val="95"/>
        </w:rPr>
        <w:t>evidence</w:t>
      </w:r>
      <w:r>
        <w:rPr>
          <w:spacing w:val="15"/>
          <w:w w:val="95"/>
        </w:rPr>
        <w:t> </w:t>
      </w:r>
      <w:r>
        <w:rPr>
          <w:w w:val="95"/>
        </w:rPr>
        <w:t>for</w:t>
      </w:r>
      <w:r>
        <w:rPr>
          <w:spacing w:val="17"/>
          <w:w w:val="95"/>
        </w:rPr>
        <w:t> </w:t>
      </w:r>
      <w:r>
        <w:rPr>
          <w:w w:val="95"/>
        </w:rPr>
        <w:t>epididymosome-mediated</w:t>
      </w:r>
      <w:r>
        <w:rPr>
          <w:spacing w:val="16"/>
          <w:w w:val="95"/>
        </w:rPr>
        <w:t> </w:t>
      </w:r>
      <w:r>
        <w:rPr>
          <w:w w:val="95"/>
        </w:rPr>
        <w:t>transfer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miRNAs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spermatozoa</w:t>
      </w:r>
      <w:r>
        <w:rPr>
          <w:spacing w:val="16"/>
          <w:w w:val="95"/>
        </w:rPr>
        <w:t> </w:t>
      </w:r>
      <w:hyperlink w:history="true" w:anchor="_bookmark488">
        <w:r>
          <w:rPr>
            <w:w w:val="95"/>
          </w:rPr>
          <w:t>(Reilly</w:t>
        </w:r>
      </w:hyperlink>
      <w:r>
        <w:rPr>
          <w:spacing w:val="1"/>
          <w:w w:val="95"/>
        </w:rPr>
        <w:t> </w:t>
      </w:r>
      <w:hyperlink w:history="true" w:anchor="_bookmark488">
        <w:r>
          <w:rPr/>
          <w:t>et al., 2016).</w:t>
        </w:r>
      </w:hyperlink>
      <w:r>
        <w:rPr/>
        <w:t> Exogenous DNA and RNA can also be directly taken up by spermatozoa via</w:t>
      </w:r>
      <w:r>
        <w:rPr>
          <w:spacing w:val="1"/>
        </w:rPr>
        <w:t> </w:t>
      </w:r>
      <w:r>
        <w:rPr/>
        <w:t>artificial</w:t>
      </w:r>
      <w:r>
        <w:rPr>
          <w:spacing w:val="11"/>
        </w:rPr>
        <w:t> </w:t>
      </w:r>
      <w:r>
        <w:rPr/>
        <w:t>liposomes</w:t>
      </w:r>
      <w:r>
        <w:rPr>
          <w:spacing w:val="12"/>
        </w:rPr>
        <w:t> </w:t>
      </w:r>
      <w:hyperlink w:history="true" w:anchor="_bookmark302">
        <w:r>
          <w:rPr/>
          <w:t>(Bachiller,</w:t>
        </w:r>
        <w:r>
          <w:rPr>
            <w:spacing w:val="12"/>
          </w:rPr>
          <w:t> </w:t>
        </w:r>
        <w:r>
          <w:rPr/>
          <w:t>Schellander,</w:t>
        </w:r>
        <w:r>
          <w:rPr>
            <w:spacing w:val="12"/>
          </w:rPr>
          <w:t> </w:t>
        </w:r>
        <w:r>
          <w:rPr/>
          <w:t>Peli,</w:t>
        </w:r>
        <w:r>
          <w:rPr>
            <w:spacing w:val="12"/>
          </w:rPr>
          <w:t> </w:t>
        </w:r>
        <w:r>
          <w:rPr/>
          <w:t>&amp;</w:t>
        </w:r>
        <w:r>
          <w:rPr>
            <w:spacing w:val="11"/>
          </w:rPr>
          <w:t> </w:t>
        </w:r>
        <w:r>
          <w:rPr/>
          <w:t>Rüther,</w:t>
        </w:r>
        <w:r>
          <w:rPr>
            <w:spacing w:val="13"/>
          </w:rPr>
          <w:t> </w:t>
        </w:r>
        <w:r>
          <w:rPr/>
          <w:t>1991).</w:t>
        </w:r>
      </w:hyperlink>
    </w:p>
    <w:p>
      <w:pPr>
        <w:pStyle w:val="BodyText"/>
        <w:spacing w:line="314" w:lineRule="auto" w:before="23"/>
        <w:ind w:left="891" w:right="1404" w:firstLine="359"/>
        <w:jc w:val="both"/>
      </w:pPr>
      <w:r>
        <w:rPr>
          <w:w w:val="95"/>
        </w:rPr>
        <w:t>However,</w:t>
      </w:r>
      <w:r>
        <w:rPr>
          <w:spacing w:val="-8"/>
          <w:w w:val="95"/>
        </w:rPr>
        <w:t> </w:t>
      </w:r>
      <w:r>
        <w:rPr>
          <w:w w:val="95"/>
        </w:rPr>
        <w:t>it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still</w:t>
      </w:r>
      <w:r>
        <w:rPr>
          <w:spacing w:val="-9"/>
          <w:w w:val="95"/>
        </w:rPr>
        <w:t> </w:t>
      </w:r>
      <w:r>
        <w:rPr>
          <w:w w:val="95"/>
        </w:rPr>
        <w:t>not</w:t>
      </w:r>
      <w:r>
        <w:rPr>
          <w:spacing w:val="-8"/>
          <w:w w:val="95"/>
        </w:rPr>
        <w:t> </w:t>
      </w:r>
      <w:r>
        <w:rPr>
          <w:w w:val="95"/>
        </w:rPr>
        <w:t>clear</w:t>
      </w:r>
      <w:r>
        <w:rPr>
          <w:spacing w:val="-9"/>
          <w:w w:val="95"/>
        </w:rPr>
        <w:t> </w:t>
      </w:r>
      <w:r>
        <w:rPr>
          <w:w w:val="95"/>
        </w:rPr>
        <w:t>if</w:t>
      </w:r>
      <w:r>
        <w:rPr>
          <w:spacing w:val="-10"/>
          <w:w w:val="95"/>
        </w:rPr>
        <w:t> </w:t>
      </w:r>
      <w:r>
        <w:rPr>
          <w:w w:val="95"/>
        </w:rPr>
        <w:t>changes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small</w:t>
      </w:r>
      <w:r>
        <w:rPr>
          <w:spacing w:val="-8"/>
          <w:w w:val="95"/>
        </w:rPr>
        <w:t> </w:t>
      </w:r>
      <w:r>
        <w:rPr>
          <w:w w:val="95"/>
        </w:rPr>
        <w:t>RNA</w:t>
      </w:r>
      <w:r>
        <w:rPr>
          <w:spacing w:val="-10"/>
          <w:w w:val="95"/>
        </w:rPr>
        <w:t> </w:t>
      </w:r>
      <w:r>
        <w:rPr>
          <w:w w:val="95"/>
        </w:rPr>
        <w:t>composition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spermatozoa</w:t>
      </w:r>
      <w:r>
        <w:rPr>
          <w:spacing w:val="-8"/>
          <w:w w:val="95"/>
        </w:rPr>
        <w:t> </w:t>
      </w:r>
      <w:r>
        <w:rPr>
          <w:w w:val="95"/>
        </w:rPr>
        <w:t>occurring</w:t>
      </w:r>
      <w:r>
        <w:rPr>
          <w:spacing w:val="-53"/>
          <w:w w:val="95"/>
        </w:rPr>
        <w:t> </w:t>
      </w:r>
      <w:r>
        <w:rPr/>
        <w:t>during epididymal transit are required for embryonic development, and studies on the</w:t>
      </w:r>
      <w:r>
        <w:rPr>
          <w:spacing w:val="1"/>
        </w:rPr>
        <w:t> </w:t>
      </w:r>
      <w:r>
        <w:rPr>
          <w:w w:val="95"/>
        </w:rPr>
        <w:t>subject have been conflicting </w:t>
      </w:r>
      <w:hyperlink w:history="true" w:anchor="_bookmark343">
        <w:r>
          <w:rPr>
            <w:w w:val="95"/>
          </w:rPr>
          <w:t>(Conine, Sun, Song, Rivera-Pérez, &amp; Rando, 2018; </w:t>
        </w:r>
      </w:hyperlink>
      <w:hyperlink w:history="true" w:anchor="_bookmark527">
        <w:r>
          <w:rPr>
            <w:w w:val="95"/>
          </w:rPr>
          <w:t>Suganuma,</w:t>
        </w:r>
      </w:hyperlink>
      <w:r>
        <w:rPr>
          <w:spacing w:val="1"/>
          <w:w w:val="95"/>
        </w:rPr>
        <w:t> </w:t>
      </w:r>
      <w:hyperlink w:history="true" w:anchor="_bookmark527">
        <w:r>
          <w:rPr/>
          <w:t>Yanagimachi, &amp; Meistrich, 2005).</w:t>
        </w:r>
      </w:hyperlink>
      <w:r>
        <w:rPr/>
        <w:t> Changes in sperm small RNA have nevertheless been</w:t>
      </w:r>
      <w:r>
        <w:rPr>
          <w:spacing w:val="1"/>
        </w:rPr>
        <w:t> </w:t>
      </w:r>
      <w:r>
        <w:rPr>
          <w:w w:val="95"/>
        </w:rPr>
        <w:t>suggested to play a role in the transmission of information about paternal experiences to the</w:t>
      </w:r>
      <w:r>
        <w:rPr>
          <w:spacing w:val="1"/>
          <w:w w:val="95"/>
        </w:rPr>
        <w:t> </w:t>
      </w:r>
      <w:r>
        <w:rPr>
          <w:w w:val="95"/>
        </w:rPr>
        <w:t>progeny and can influence their developmental trajectory (J. </w:t>
      </w:r>
      <w:hyperlink w:history="true" w:anchor="_bookmark335">
        <w:r>
          <w:rPr>
            <w:w w:val="95"/>
          </w:rPr>
          <w:t>C. Chan et al., 2020; </w:t>
        </w:r>
      </w:hyperlink>
      <w:hyperlink w:history="true" w:anchor="_bookmark376">
        <w:r>
          <w:rPr>
            <w:w w:val="95"/>
          </w:rPr>
          <w:t>Katharina</w:t>
        </w:r>
      </w:hyperlink>
      <w:r>
        <w:rPr>
          <w:spacing w:val="1"/>
          <w:w w:val="95"/>
        </w:rPr>
        <w:t> </w:t>
      </w:r>
      <w:hyperlink w:history="true" w:anchor="_bookmark376">
        <w:r>
          <w:rPr/>
          <w:t>Gapp et al., 2014; </w:t>
        </w:r>
      </w:hyperlink>
      <w:hyperlink w:history="true" w:anchor="_bookmark512">
        <w:r>
          <w:rPr/>
          <w:t>Sharma et al., 2016).</w:t>
        </w:r>
      </w:hyperlink>
      <w:r>
        <w:rPr/>
        <w:t> Epididymosomal small RNA content can also be</w:t>
      </w:r>
      <w:r>
        <w:rPr>
          <w:spacing w:val="1"/>
        </w:rPr>
        <w:t> </w:t>
      </w:r>
      <w:r>
        <w:rPr>
          <w:w w:val="95"/>
        </w:rPr>
        <w:t>altered by exposure, for instance, to dietary insult and stress (J. </w:t>
      </w:r>
      <w:hyperlink w:history="true" w:anchor="_bookmark335">
        <w:r>
          <w:rPr>
            <w:w w:val="95"/>
          </w:rPr>
          <w:t>C. Chan et al., 2020; </w:t>
        </w:r>
      </w:hyperlink>
      <w:hyperlink w:history="true" w:anchor="_bookmark512">
        <w:r>
          <w:rPr>
            <w:w w:val="95"/>
          </w:rPr>
          <w:t>Sharma</w:t>
        </w:r>
      </w:hyperlink>
      <w:r>
        <w:rPr>
          <w:spacing w:val="1"/>
          <w:w w:val="95"/>
        </w:rPr>
        <w:t> </w:t>
      </w:r>
      <w:hyperlink w:history="true" w:anchor="_bookmark512">
        <w:r>
          <w:rPr/>
          <w:t>et al., 2016).</w:t>
        </w:r>
      </w:hyperlink>
      <w:r>
        <w:rPr/>
        <w:t> For instance, epididymosomal miRNAs are changed by exposure to chronic</w:t>
      </w:r>
      <w:r>
        <w:rPr>
          <w:spacing w:val="1"/>
        </w:rPr>
        <w:t> </w:t>
      </w:r>
      <w:r>
        <w:rPr/>
        <w:t>stress</w:t>
      </w:r>
      <w:r>
        <w:rPr>
          <w:spacing w:val="3"/>
        </w:rPr>
        <w:t> </w:t>
      </w:r>
      <w:r>
        <w:rPr/>
        <w:t>(J.</w:t>
      </w:r>
      <w:r>
        <w:rPr>
          <w:spacing w:val="3"/>
        </w:rPr>
        <w:t> </w:t>
      </w:r>
      <w:hyperlink w:history="true" w:anchor="_bookmark335">
        <w:r>
          <w:rPr/>
          <w:t>C.</w:t>
        </w:r>
        <w:r>
          <w:rPr>
            <w:spacing w:val="4"/>
          </w:rPr>
          <w:t> </w:t>
        </w:r>
        <w:r>
          <w:rPr/>
          <w:t>Chan</w:t>
        </w:r>
        <w:r>
          <w:rPr>
            <w:spacing w:val="3"/>
          </w:rPr>
          <w:t> </w:t>
        </w:r>
        <w:r>
          <w:rPr/>
          <w:t>et</w:t>
        </w:r>
        <w:r>
          <w:rPr>
            <w:spacing w:val="3"/>
          </w:rPr>
          <w:t> </w:t>
        </w:r>
        <w:r>
          <w:rPr/>
          <w:t>al.,</w:t>
        </w:r>
        <w:r>
          <w:rPr>
            <w:spacing w:val="3"/>
          </w:rPr>
          <w:t> </w:t>
        </w:r>
        <w:r>
          <w:rPr/>
          <w:t>2020)</w:t>
        </w:r>
        <w:r>
          <w:rPr>
            <w:spacing w:val="3"/>
          </w:rPr>
          <w:t> </w:t>
        </w:r>
      </w:hyperlink>
      <w:r>
        <w:rPr/>
        <w:t>and</w:t>
      </w:r>
      <w:r>
        <w:rPr>
          <w:spacing w:val="3"/>
        </w:rPr>
        <w:t> </w:t>
      </w:r>
      <w:r>
        <w:rPr/>
        <w:t>low-protein</w:t>
      </w:r>
      <w:r>
        <w:rPr>
          <w:spacing w:val="3"/>
        </w:rPr>
        <w:t> </w:t>
      </w:r>
      <w:r>
        <w:rPr/>
        <w:t>diet</w:t>
      </w:r>
      <w:r>
        <w:rPr>
          <w:spacing w:val="4"/>
        </w:rPr>
        <w:t> </w:t>
      </w:r>
      <w:hyperlink w:history="true" w:anchor="_bookmark512">
        <w:r>
          <w:rPr/>
          <w:t>(Sharma</w:t>
        </w:r>
        <w:r>
          <w:rPr>
            <w:spacing w:val="3"/>
          </w:rPr>
          <w:t> </w:t>
        </w:r>
        <w:r>
          <w:rPr/>
          <w:t>et</w:t>
        </w:r>
        <w:r>
          <w:rPr>
            <w:spacing w:val="3"/>
          </w:rPr>
          <w:t> </w:t>
        </w:r>
        <w:r>
          <w:rPr/>
          <w:t>al.,</w:t>
        </w:r>
        <w:r>
          <w:rPr>
            <w:spacing w:val="3"/>
          </w:rPr>
          <w:t> </w:t>
        </w:r>
        <w:r>
          <w:rPr/>
          <w:t>2016)</w:t>
        </w:r>
        <w:r>
          <w:rPr>
            <w:spacing w:val="3"/>
          </w:rPr>
          <w:t> </w:t>
        </w:r>
      </w:hyperlink>
      <w:r>
        <w:rPr/>
        <w:t>in</w:t>
      </w:r>
      <w:r>
        <w:rPr>
          <w:spacing w:val="3"/>
        </w:rPr>
        <w:t> </w:t>
      </w:r>
      <w:r>
        <w:rPr/>
        <w:t>mice.</w:t>
      </w:r>
    </w:p>
    <w:p>
      <w:pPr>
        <w:pStyle w:val="BodyText"/>
        <w:spacing w:line="314" w:lineRule="auto" w:before="14"/>
        <w:ind w:left="900" w:right="1431" w:firstLine="351"/>
        <w:jc w:val="both"/>
      </w:pPr>
      <w:r>
        <w:rPr>
          <w:w w:val="95"/>
        </w:rPr>
        <w:t>Transmission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information</w:t>
      </w:r>
      <w:r>
        <w:rPr>
          <w:spacing w:val="-6"/>
          <w:w w:val="95"/>
        </w:rPr>
        <w:t> </w:t>
      </w:r>
      <w:r>
        <w:rPr>
          <w:w w:val="95"/>
        </w:rPr>
        <w:t>about</w:t>
      </w:r>
      <w:r>
        <w:rPr>
          <w:spacing w:val="-6"/>
          <w:w w:val="95"/>
        </w:rPr>
        <w:t> </w:t>
      </w:r>
      <w:r>
        <w:rPr>
          <w:w w:val="95"/>
        </w:rPr>
        <w:t>paternal</w:t>
      </w:r>
      <w:r>
        <w:rPr>
          <w:spacing w:val="-6"/>
          <w:w w:val="95"/>
        </w:rPr>
        <w:t> </w:t>
      </w:r>
      <w:r>
        <w:rPr>
          <w:w w:val="95"/>
        </w:rPr>
        <w:t>exposure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offspring</w:t>
      </w:r>
      <w:r>
        <w:rPr>
          <w:spacing w:val="-7"/>
          <w:w w:val="95"/>
        </w:rPr>
        <w:t> </w:t>
      </w:r>
      <w:r>
        <w:rPr>
          <w:w w:val="95"/>
        </w:rPr>
        <w:t>depends</w:t>
      </w:r>
      <w:r>
        <w:rPr>
          <w:spacing w:val="-7"/>
          <w:w w:val="95"/>
        </w:rPr>
        <w:t> </w:t>
      </w:r>
      <w:r>
        <w:rPr>
          <w:w w:val="95"/>
        </w:rPr>
        <w:t>on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type</w:t>
      </w:r>
      <w:r>
        <w:rPr>
          <w:spacing w:val="-53"/>
          <w:w w:val="95"/>
        </w:rPr>
        <w:t> </w:t>
      </w:r>
      <w:r>
        <w:rPr>
          <w:w w:val="95"/>
        </w:rPr>
        <w:t>of exposure, its duration and the developmental window at which it is applied. To date, little</w:t>
      </w:r>
      <w:r>
        <w:rPr>
          <w:spacing w:val="1"/>
          <w:w w:val="95"/>
        </w:rPr>
        <w:t> </w:t>
      </w:r>
      <w:r>
        <w:rPr>
          <w:w w:val="95"/>
        </w:rPr>
        <w:t>is known about the long-term effects of early life stress, particularly stress experienced after</w:t>
      </w:r>
      <w:r>
        <w:rPr>
          <w:spacing w:val="1"/>
          <w:w w:val="95"/>
        </w:rPr>
        <w:t> </w:t>
      </w:r>
      <w:r>
        <w:rPr>
          <w:w w:val="95"/>
        </w:rPr>
        <w:t>birth, on epididymosomal small RNA composition in adulthood, and whether any changes to</w:t>
      </w:r>
      <w:r>
        <w:rPr>
          <w:spacing w:val="1"/>
          <w:w w:val="95"/>
        </w:rPr>
        <w:t> </w:t>
      </w:r>
      <w:r>
        <w:rPr>
          <w:w w:val="95"/>
        </w:rPr>
        <w:t>this composition can influence gene expression in sperm and in zygotes generated from that</w:t>
      </w:r>
      <w:r>
        <w:rPr>
          <w:spacing w:val="1"/>
          <w:w w:val="95"/>
        </w:rPr>
        <w:t> </w:t>
      </w:r>
      <w:r>
        <w:rPr>
          <w:w w:val="95"/>
        </w:rPr>
        <w:t>sperm.</w:t>
      </w:r>
      <w:r>
        <w:rPr>
          <w:spacing w:val="28"/>
          <w:w w:val="95"/>
        </w:rPr>
        <w:t> </w:t>
      </w:r>
      <w:r>
        <w:rPr>
          <w:w w:val="95"/>
        </w:rPr>
        <w:t>Using</w:t>
      </w:r>
      <w:r>
        <w:rPr>
          <w:spacing w:val="7"/>
          <w:w w:val="95"/>
        </w:rPr>
        <w:t> </w:t>
      </w:r>
      <w:r>
        <w:rPr>
          <w:w w:val="95"/>
        </w:rPr>
        <w:t>a</w:t>
      </w:r>
      <w:r>
        <w:rPr>
          <w:spacing w:val="7"/>
          <w:w w:val="95"/>
        </w:rPr>
        <w:t> </w:t>
      </w:r>
      <w:r>
        <w:rPr>
          <w:w w:val="95"/>
        </w:rPr>
        <w:t>transgenerational</w:t>
      </w:r>
      <w:r>
        <w:rPr>
          <w:spacing w:val="7"/>
          <w:w w:val="95"/>
        </w:rPr>
        <w:t> </w:t>
      </w:r>
      <w:r>
        <w:rPr>
          <w:w w:val="95"/>
        </w:rPr>
        <w:t>mouse</w:t>
      </w:r>
      <w:r>
        <w:rPr>
          <w:spacing w:val="7"/>
          <w:w w:val="95"/>
        </w:rPr>
        <w:t> </w:t>
      </w:r>
      <w:r>
        <w:rPr>
          <w:w w:val="95"/>
        </w:rPr>
        <w:t>model</w:t>
      </w:r>
      <w:r>
        <w:rPr>
          <w:spacing w:val="7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postnatal</w:t>
      </w:r>
      <w:r>
        <w:rPr>
          <w:spacing w:val="7"/>
          <w:w w:val="95"/>
        </w:rPr>
        <w:t> </w:t>
      </w:r>
      <w:r>
        <w:rPr>
          <w:w w:val="95"/>
        </w:rPr>
        <w:t>stress</w:t>
      </w:r>
      <w:r>
        <w:rPr>
          <w:spacing w:val="7"/>
          <w:w w:val="95"/>
        </w:rPr>
        <w:t> </w:t>
      </w:r>
      <w:r>
        <w:rPr>
          <w:w w:val="95"/>
        </w:rPr>
        <w:t>induced</w:t>
      </w:r>
      <w:r>
        <w:rPr>
          <w:spacing w:val="7"/>
          <w:w w:val="95"/>
        </w:rPr>
        <w:t> </w:t>
      </w:r>
      <w:r>
        <w:rPr>
          <w:w w:val="95"/>
        </w:rPr>
        <w:t>by</w:t>
      </w:r>
      <w:r>
        <w:rPr>
          <w:spacing w:val="7"/>
          <w:w w:val="95"/>
        </w:rPr>
        <w:t> </w:t>
      </w:r>
      <w:r>
        <w:rPr>
          <w:w w:val="95"/>
        </w:rPr>
        <w:t>unpredictable</w:t>
      </w:r>
    </w:p>
    <w:p>
      <w:pPr>
        <w:spacing w:after="0" w:line="314" w:lineRule="auto"/>
        <w:jc w:val="both"/>
        <w:sectPr>
          <w:headerReference w:type="even" r:id="rId100"/>
          <w:headerReference w:type="default" r:id="rId101"/>
          <w:pgSz w:w="12240" w:h="15840"/>
          <w:pgMar w:header="700" w:footer="0" w:top="1320" w:bottom="280" w:left="540" w:right="0"/>
          <w:pgNumType w:start="112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1251" w:right="1044" w:firstLine="8"/>
        <w:jc w:val="both"/>
      </w:pPr>
      <w:r>
        <w:rPr>
          <w:w w:val="95"/>
        </w:rPr>
        <w:t>maternal separation combined with unpredictable maternal stress, unpredictable maternal</w:t>
      </w:r>
      <w:r>
        <w:rPr>
          <w:spacing w:val="1"/>
          <w:w w:val="95"/>
        </w:rPr>
        <w:t> </w:t>
      </w:r>
      <w:r>
        <w:rPr>
          <w:spacing w:val="-1"/>
        </w:rPr>
        <w:t>separation</w:t>
      </w:r>
      <w:r>
        <w:rPr>
          <w:spacing w:val="-4"/>
        </w:rPr>
        <w:t> </w:t>
      </w:r>
      <w:r>
        <w:rPr>
          <w:spacing w:val="-1"/>
        </w:rPr>
        <w:t>combined</w:t>
      </w:r>
      <w:r>
        <w:rPr>
          <w:spacing w:val="-3"/>
        </w:rPr>
        <w:t> </w:t>
      </w:r>
      <w:r>
        <w:rPr>
          <w:spacing w:val="-1"/>
        </w:rPr>
        <w:t>with</w:t>
      </w:r>
      <w:r>
        <w:rPr>
          <w:spacing w:val="-3"/>
        </w:rPr>
        <w:t> </w:t>
      </w:r>
      <w:r>
        <w:rPr>
          <w:spacing w:val="-1"/>
        </w:rPr>
        <w:t>unpredictable</w:t>
      </w:r>
      <w:r>
        <w:rPr>
          <w:spacing w:val="-3"/>
        </w:rPr>
        <w:t> </w:t>
      </w:r>
      <w:r>
        <w:rPr>
          <w:spacing w:val="-1"/>
        </w:rPr>
        <w:t>maternal</w:t>
      </w:r>
      <w:r>
        <w:rPr>
          <w:spacing w:val="-4"/>
        </w:rPr>
        <w:t> </w:t>
      </w:r>
      <w:r>
        <w:rPr/>
        <w:t>stress</w:t>
      </w:r>
      <w:r>
        <w:rPr>
          <w:spacing w:val="-4"/>
        </w:rPr>
        <w:t> </w:t>
      </w:r>
      <w:r>
        <w:rPr/>
        <w:t>(MSUS)</w:t>
      </w:r>
      <w:r>
        <w:rPr>
          <w:spacing w:val="-3"/>
        </w:rPr>
        <w:t> </w:t>
      </w:r>
      <w:r>
        <w:rPr/>
        <w:t>(F</w:t>
      </w:r>
      <w:hyperlink w:history="true" w:anchor="_bookmark365">
        <w:r>
          <w:rPr/>
          <w:t>ranklin</w:t>
        </w:r>
        <w:r>
          <w:rPr>
            <w:spacing w:val="-4"/>
          </w:rPr>
          <w:t> </w:t>
        </w:r>
        <w:r>
          <w:rPr/>
          <w:t>et</w:t>
        </w:r>
        <w:r>
          <w:rPr>
            <w:spacing w:val="-4"/>
          </w:rPr>
          <w:t> </w:t>
        </w:r>
        <w:r>
          <w:rPr/>
          <w:t>al.,</w:t>
        </w:r>
        <w:r>
          <w:rPr>
            <w:spacing w:val="-2"/>
          </w:rPr>
          <w:t> </w:t>
        </w:r>
        <w:r>
          <w:rPr/>
          <w:t>20</w:t>
        </w:r>
      </w:hyperlink>
      <w:r>
        <w:rPr/>
        <w:t>10b),</w:t>
      </w:r>
      <w:r>
        <w:rPr>
          <w:spacing w:val="-56"/>
        </w:rPr>
        <w:t> </w:t>
      </w:r>
      <w:r>
        <w:rPr/>
        <w:t>we show that the miRNA signature of cauda epididymosomes in adult males is altered by</w:t>
      </w:r>
      <w:r>
        <w:rPr>
          <w:spacing w:val="-55"/>
        </w:rPr>
        <w:t> </w:t>
      </w:r>
      <w:r>
        <w:rPr>
          <w:spacing w:val="-1"/>
        </w:rPr>
        <w:t>exposure,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that</w:t>
      </w:r>
      <w:r>
        <w:rPr>
          <w:spacing w:val="-7"/>
        </w:rPr>
        <w:t> </w:t>
      </w:r>
      <w:r>
        <w:rPr>
          <w:spacing w:val="-1"/>
        </w:rPr>
        <w:t>this</w:t>
      </w:r>
      <w:r>
        <w:rPr>
          <w:spacing w:val="-7"/>
        </w:rPr>
        <w:t> </w:t>
      </w:r>
      <w:r>
        <w:rPr>
          <w:spacing w:val="-1"/>
        </w:rPr>
        <w:t>alteration,</w:t>
      </w:r>
      <w:r>
        <w:rPr>
          <w:spacing w:val="-7"/>
        </w:rPr>
        <w:t> </w:t>
      </w:r>
      <w:r>
        <w:rPr>
          <w:spacing w:val="-1"/>
        </w:rPr>
        <w:t>correlates</w:t>
      </w:r>
      <w:r>
        <w:rPr>
          <w:spacing w:val="-7"/>
        </w:rPr>
        <w:t> </w:t>
      </w:r>
      <w:r>
        <w:rPr>
          <w:spacing w:val="-1"/>
        </w:rPr>
        <w:t>with</w:t>
      </w:r>
      <w:r>
        <w:rPr>
          <w:spacing w:val="-7"/>
        </w:rPr>
        <w:t> </w:t>
      </w:r>
      <w:r>
        <w:rPr/>
        <w:t>changes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expression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target</w:t>
      </w:r>
      <w:r>
        <w:rPr>
          <w:spacing w:val="-55"/>
        </w:rPr>
        <w:t> </w:t>
      </w:r>
      <w:r>
        <w:rPr/>
        <w:t>genes</w:t>
      </w:r>
      <w:r>
        <w:rPr>
          <w:spacing w:val="16"/>
        </w:rPr>
        <w:t> </w:t>
      </w:r>
      <w:r>
        <w:rPr/>
        <w:t>in</w:t>
      </w:r>
      <w:r>
        <w:rPr>
          <w:spacing w:val="18"/>
        </w:rPr>
        <w:t> </w:t>
      </w:r>
      <w:r>
        <w:rPr/>
        <w:t>sperm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in</w:t>
      </w:r>
      <w:r>
        <w:rPr>
          <w:spacing w:val="17"/>
        </w:rPr>
        <w:t> </w:t>
      </w:r>
      <w:r>
        <w:rPr/>
        <w:t>zygotes.</w:t>
      </w:r>
    </w:p>
    <w:p>
      <w:pPr>
        <w:pStyle w:val="BodyText"/>
        <w:spacing w:before="1"/>
        <w:rPr>
          <w:sz w:val="47"/>
        </w:rPr>
      </w:pPr>
    </w:p>
    <w:p>
      <w:pPr>
        <w:pStyle w:val="Heading2"/>
        <w:numPr>
          <w:ilvl w:val="1"/>
          <w:numId w:val="24"/>
        </w:numPr>
        <w:tabs>
          <w:tab w:pos="2142" w:val="left" w:leader="none"/>
          <w:tab w:pos="2143" w:val="left" w:leader="none"/>
        </w:tabs>
        <w:spacing w:line="240" w:lineRule="auto" w:before="0" w:after="0"/>
        <w:ind w:left="2142" w:right="0" w:hanging="883"/>
        <w:jc w:val="left"/>
      </w:pPr>
      <w:bookmarkStart w:name="Results" w:id="290"/>
      <w:bookmarkEnd w:id="290"/>
      <w:r>
        <w:rPr>
          <w:b w:val="0"/>
        </w:rPr>
      </w:r>
      <w:bookmarkStart w:name="_bookmark146" w:id="291"/>
      <w:bookmarkEnd w:id="291"/>
      <w:r>
        <w:rPr>
          <w:b w:val="0"/>
        </w:rPr>
      </w:r>
      <w:bookmarkStart w:name="_bookmark146" w:id="292"/>
      <w:bookmarkEnd w:id="292"/>
      <w:r>
        <w:rPr/>
        <w:t>Results</w:t>
      </w:r>
    </w:p>
    <w:p>
      <w:pPr>
        <w:pStyle w:val="Heading3"/>
        <w:numPr>
          <w:ilvl w:val="2"/>
          <w:numId w:val="24"/>
        </w:numPr>
        <w:tabs>
          <w:tab w:pos="2246" w:val="left" w:leader="none"/>
          <w:tab w:pos="2247" w:val="left" w:leader="none"/>
        </w:tabs>
        <w:spacing w:line="336" w:lineRule="auto" w:before="365" w:after="0"/>
        <w:ind w:left="2246" w:right="1073" w:hanging="987"/>
        <w:jc w:val="left"/>
      </w:pPr>
      <w:bookmarkStart w:name="Isolation of cauda epididymosomes confir" w:id="293"/>
      <w:bookmarkEnd w:id="293"/>
      <w:r>
        <w:rPr>
          <w:b w:val="0"/>
        </w:rPr>
      </w:r>
      <w:bookmarkStart w:name="_bookmark147" w:id="294"/>
      <w:bookmarkEnd w:id="294"/>
      <w:r>
        <w:rPr>
          <w:b w:val="0"/>
        </w:rPr>
      </w:r>
      <w:bookmarkStart w:name="_bookmark147" w:id="295"/>
      <w:bookmarkEnd w:id="295"/>
      <w:r>
        <w:rPr>
          <w:spacing w:val="-1"/>
        </w:rPr>
        <w:t>Isolation</w:t>
      </w:r>
      <w:r>
        <w:rPr>
          <w:spacing w:val="33"/>
        </w:rPr>
        <w:t> </w:t>
      </w:r>
      <w:r>
        <w:rPr/>
        <w:t>of</w:t>
      </w:r>
      <w:r>
        <w:rPr>
          <w:spacing w:val="32"/>
        </w:rPr>
        <w:t> </w:t>
      </w:r>
      <w:r>
        <w:rPr/>
        <w:t>cauda</w:t>
      </w:r>
      <w:r>
        <w:rPr>
          <w:spacing w:val="33"/>
        </w:rPr>
        <w:t> </w:t>
      </w:r>
      <w:r>
        <w:rPr/>
        <w:t>epididymosomes</w:t>
      </w:r>
      <w:r>
        <w:rPr>
          <w:spacing w:val="33"/>
        </w:rPr>
        <w:t> </w:t>
      </w:r>
      <w:r>
        <w:rPr/>
        <w:t>confirmed</w:t>
      </w:r>
      <w:r>
        <w:rPr>
          <w:spacing w:val="33"/>
        </w:rPr>
        <w:t> </w:t>
      </w:r>
      <w:r>
        <w:rPr/>
        <w:t>by</w:t>
      </w:r>
      <w:r>
        <w:rPr>
          <w:spacing w:val="32"/>
        </w:rPr>
        <w:t> </w:t>
      </w:r>
      <w:r>
        <w:rPr/>
        <w:t>several</w:t>
      </w:r>
      <w:r>
        <w:rPr>
          <w:spacing w:val="-68"/>
        </w:rPr>
        <w:t> </w:t>
      </w:r>
      <w:r>
        <w:rPr/>
        <w:t>methods</w:t>
      </w:r>
    </w:p>
    <w:p>
      <w:pPr>
        <w:pStyle w:val="BodyText"/>
        <w:spacing w:line="314" w:lineRule="auto" w:before="119"/>
        <w:ind w:left="1232" w:right="1045" w:firstLine="18"/>
        <w:jc w:val="both"/>
      </w:pPr>
      <w:r>
        <w:rPr>
          <w:w w:val="90"/>
        </w:rPr>
        <w:t>To characterize the RNA composition of cauda epididymosomes,</w:t>
      </w:r>
      <w:r>
        <w:rPr>
          <w:spacing w:val="46"/>
        </w:rPr>
        <w:t> </w:t>
      </w:r>
      <w:r>
        <w:rPr>
          <w:w w:val="90"/>
        </w:rPr>
        <w:t>epididymosomes were isolated</w:t>
      </w:r>
      <w:r>
        <w:rPr>
          <w:spacing w:val="1"/>
          <w:w w:val="90"/>
        </w:rPr>
        <w:t> </w:t>
      </w:r>
      <w:r>
        <w:rPr/>
        <w:t>by high-speed ultracentrifugation from adult control males and males exposed to MSUS</w:t>
      </w:r>
      <w:r>
        <w:rPr>
          <w:spacing w:val="1"/>
        </w:rPr>
        <w:t> </w:t>
      </w:r>
      <w:r>
        <w:rPr>
          <w:w w:val="95"/>
        </w:rPr>
        <w:t>(Figure</w:t>
      </w:r>
      <w:r>
        <w:rPr>
          <w:spacing w:val="-7"/>
          <w:w w:val="95"/>
        </w:rPr>
        <w:t> </w:t>
      </w:r>
      <w:hyperlink w:history="true" w:anchor="_bookmark170">
        <w:r>
          <w:rPr>
            <w:w w:val="95"/>
          </w:rPr>
          <w:t>2.2A).</w:t>
        </w:r>
        <w:r>
          <w:rPr>
            <w:spacing w:val="-7"/>
            <w:w w:val="95"/>
          </w:rPr>
          <w:t> </w:t>
        </w:r>
      </w:hyperlink>
      <w:r>
        <w:rPr>
          <w:w w:val="95"/>
        </w:rPr>
        <w:t>MSUS</w:t>
      </w:r>
      <w:r>
        <w:rPr>
          <w:spacing w:val="-7"/>
          <w:w w:val="95"/>
        </w:rPr>
        <w:t> </w:t>
      </w:r>
      <w:r>
        <w:rPr>
          <w:w w:val="95"/>
        </w:rPr>
        <w:t>consists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exposing</w:t>
      </w:r>
      <w:r>
        <w:rPr>
          <w:spacing w:val="-7"/>
          <w:w w:val="95"/>
        </w:rPr>
        <w:t> </w:t>
      </w:r>
      <w:r>
        <w:rPr>
          <w:w w:val="95"/>
        </w:rPr>
        <w:t>newborn</w:t>
      </w:r>
      <w:r>
        <w:rPr>
          <w:spacing w:val="-7"/>
          <w:w w:val="95"/>
        </w:rPr>
        <w:t> </w:t>
      </w:r>
      <w:r>
        <w:rPr>
          <w:w w:val="95"/>
        </w:rPr>
        <w:t>pups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unpredictable</w:t>
      </w:r>
      <w:r>
        <w:rPr>
          <w:spacing w:val="-7"/>
          <w:w w:val="95"/>
        </w:rPr>
        <w:t> </w:t>
      </w:r>
      <w:r>
        <w:rPr>
          <w:w w:val="95"/>
        </w:rPr>
        <w:t>maternal</w:t>
      </w:r>
      <w:r>
        <w:rPr>
          <w:spacing w:val="-6"/>
          <w:w w:val="95"/>
        </w:rPr>
        <w:t> </w:t>
      </w:r>
      <w:r>
        <w:rPr>
          <w:w w:val="95"/>
        </w:rPr>
        <w:t>separation</w:t>
      </w:r>
      <w:r>
        <w:rPr>
          <w:spacing w:val="-53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3h</w:t>
      </w:r>
      <w:r>
        <w:rPr>
          <w:spacing w:val="-7"/>
          <w:w w:val="95"/>
        </w:rPr>
        <w:t> </w:t>
      </w:r>
      <w:r>
        <w:rPr>
          <w:w w:val="95"/>
        </w:rPr>
        <w:t>daily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subjecting</w:t>
      </w:r>
      <w:r>
        <w:rPr>
          <w:spacing w:val="-6"/>
          <w:w w:val="95"/>
        </w:rPr>
        <w:t> </w:t>
      </w:r>
      <w:r>
        <w:rPr>
          <w:w w:val="95"/>
        </w:rPr>
        <w:t>dams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unpredictable</w:t>
      </w:r>
      <w:r>
        <w:rPr>
          <w:spacing w:val="-6"/>
          <w:w w:val="95"/>
        </w:rPr>
        <w:t> </w:t>
      </w:r>
      <w:r>
        <w:rPr>
          <w:w w:val="95"/>
        </w:rPr>
        <w:t>maternal</w:t>
      </w:r>
      <w:r>
        <w:rPr>
          <w:spacing w:val="-6"/>
          <w:w w:val="95"/>
        </w:rPr>
        <w:t> </w:t>
      </w:r>
      <w:r>
        <w:rPr>
          <w:w w:val="95"/>
        </w:rPr>
        <w:t>stress</w:t>
      </w:r>
      <w:r>
        <w:rPr>
          <w:spacing w:val="-6"/>
          <w:w w:val="95"/>
        </w:rPr>
        <w:t> </w:t>
      </w:r>
      <w:r>
        <w:rPr>
          <w:w w:val="95"/>
        </w:rPr>
        <w:t>during</w:t>
      </w:r>
      <w:r>
        <w:rPr>
          <w:spacing w:val="-7"/>
          <w:w w:val="95"/>
        </w:rPr>
        <w:t> </w:t>
      </w:r>
      <w:r>
        <w:rPr>
          <w:w w:val="95"/>
        </w:rPr>
        <w:t>separation</w:t>
      </w:r>
      <w:r>
        <w:rPr>
          <w:spacing w:val="-6"/>
          <w:w w:val="95"/>
        </w:rPr>
        <w:t> </w:t>
      </w:r>
      <w:r>
        <w:rPr>
          <w:w w:val="95"/>
        </w:rPr>
        <w:t>(F</w:t>
      </w:r>
      <w:hyperlink w:history="true" w:anchor="_bookmark365">
        <w:r>
          <w:rPr>
            <w:w w:val="95"/>
          </w:rPr>
          <w:t>ranklin</w:t>
        </w:r>
      </w:hyperlink>
      <w:r>
        <w:rPr>
          <w:spacing w:val="1"/>
          <w:w w:val="95"/>
        </w:rPr>
        <w:t> </w:t>
      </w:r>
      <w:hyperlink w:history="true" w:anchor="_bookmark365">
        <w:r>
          <w:rPr>
            <w:w w:val="95"/>
          </w:rPr>
          <w:t>et al., 2010b).</w:t>
        </w:r>
      </w:hyperlink>
      <w:r>
        <w:rPr>
          <w:w w:val="95"/>
        </w:rPr>
        <w:t> Adult MSUS-exposed and control males were euthanized and cauda epididymis</w:t>
      </w:r>
      <w:r>
        <w:rPr>
          <w:spacing w:val="-52"/>
          <w:w w:val="95"/>
        </w:rPr>
        <w:t> </w:t>
      </w:r>
      <w:r>
        <w:rPr>
          <w:spacing w:val="-1"/>
        </w:rPr>
        <w:t>was </w:t>
      </w:r>
      <w:r>
        <w:rPr/>
        <w:t>collected.</w:t>
      </w:r>
      <w:r>
        <w:rPr>
          <w:spacing w:val="1"/>
        </w:rPr>
        <w:t> </w:t>
      </w:r>
      <w:r>
        <w:rPr/>
        <w:t>Successful isolation of cauda epididymosomes was confirmed by electron</w:t>
      </w:r>
      <w:r>
        <w:rPr>
          <w:spacing w:val="1"/>
        </w:rPr>
        <w:t> </w:t>
      </w:r>
      <w:r>
        <w:rPr>
          <w:w w:val="95"/>
        </w:rPr>
        <w:t>microscopy, immunoblotting, and nanoparticle-tracking analyses (Figure </w:t>
      </w:r>
      <w:hyperlink w:history="true" w:anchor="_bookmark170">
        <w:r>
          <w:rPr>
            <w:w w:val="95"/>
          </w:rPr>
          <w:t>2.2).</w:t>
        </w:r>
      </w:hyperlink>
      <w:r>
        <w:rPr>
          <w:w w:val="95"/>
        </w:rPr>
        <w:t> The presence</w:t>
      </w:r>
      <w:r>
        <w:rPr>
          <w:spacing w:val="1"/>
          <w:w w:val="95"/>
        </w:rPr>
        <w:t> </w:t>
      </w:r>
      <w:r>
        <w:rPr>
          <w:w w:val="95"/>
        </w:rPr>
        <w:t>and purity of epididymosomes was further validated by staining with the EV-specific marker</w:t>
      </w:r>
      <w:r>
        <w:rPr>
          <w:spacing w:val="1"/>
          <w:w w:val="95"/>
        </w:rPr>
        <w:t> </w:t>
      </w:r>
      <w:r>
        <w:rPr/>
        <w:t>CD9 and confirmation of the absence of the cellular marker Glyceraldehyde 3-phosphate</w:t>
      </w:r>
      <w:r>
        <w:rPr>
          <w:spacing w:val="1"/>
        </w:rPr>
        <w:t> </w:t>
      </w:r>
      <w:r>
        <w:rPr>
          <w:w w:val="95"/>
        </w:rPr>
        <w:t>dehydrogenase (GAPDH) (Figure </w:t>
      </w:r>
      <w:hyperlink w:history="true" w:anchor="_bookmark170">
        <w:r>
          <w:rPr>
            <w:w w:val="95"/>
          </w:rPr>
          <w:t>2.2B). </w:t>
        </w:r>
      </w:hyperlink>
      <w:r>
        <w:rPr>
          <w:w w:val="95"/>
        </w:rPr>
        <w:t>Size analysis by nanoparticle-tracking indicated that</w:t>
      </w:r>
      <w:r>
        <w:rPr>
          <w:spacing w:val="1"/>
          <w:w w:val="95"/>
        </w:rPr>
        <w:t> </w:t>
      </w:r>
      <w:r>
        <w:rPr>
          <w:w w:val="95"/>
        </w:rPr>
        <w:t>the collected particles are 50–300nm in diameter (Figure </w:t>
      </w:r>
      <w:hyperlink w:history="true" w:anchor="_bookmark170">
        <w:r>
          <w:rPr>
            <w:w w:val="95"/>
          </w:rPr>
          <w:t>2.2D).</w:t>
        </w:r>
      </w:hyperlink>
      <w:r>
        <w:rPr>
          <w:w w:val="95"/>
        </w:rPr>
        <w:t> Imaging by transmission</w:t>
      </w:r>
      <w:r>
        <w:rPr>
          <w:spacing w:val="1"/>
          <w:w w:val="95"/>
        </w:rPr>
        <w:t> </w:t>
      </w:r>
      <w:r>
        <w:rPr>
          <w:w w:val="95"/>
        </w:rPr>
        <w:t>electron microscopy showed the typical cup-shaped structures of epididymosomes (Figure</w:t>
      </w:r>
      <w:r>
        <w:rPr>
          <w:spacing w:val="1"/>
          <w:w w:val="95"/>
        </w:rPr>
        <w:t> </w:t>
      </w:r>
      <w:hyperlink w:history="true" w:anchor="_bookmark170">
        <w:r>
          <w:rPr/>
          <w:t>2.2C, </w:t>
        </w:r>
      </w:hyperlink>
      <w:r>
        <w:rPr/>
        <w:t>Supplementary Figure </w:t>
      </w:r>
      <w:hyperlink w:history="true" w:anchor="_bookmark175">
        <w:r>
          <w:rPr/>
          <w:t>2.6A) </w:t>
        </w:r>
      </w:hyperlink>
      <w:hyperlink w:history="true" w:anchor="_bookmark342">
        <w:r>
          <w:rPr/>
          <w:t>(Choi &amp; Mun, 2017).</w:t>
        </w:r>
      </w:hyperlink>
      <w:r>
        <w:rPr/>
        <w:t> RNA profiling by high-resolution</w:t>
      </w:r>
      <w:r>
        <w:rPr>
          <w:spacing w:val="-55"/>
        </w:rPr>
        <w:t> </w:t>
      </w:r>
      <w:r>
        <w:rPr>
          <w:w w:val="95"/>
        </w:rPr>
        <w:t>automated electrophoresis showed enrichment for small RNAs of different length, similar to</w:t>
      </w:r>
      <w:r>
        <w:rPr>
          <w:spacing w:val="1"/>
          <w:w w:val="95"/>
        </w:rPr>
        <w:t> </w:t>
      </w:r>
      <w:r>
        <w:rPr>
          <w:w w:val="95"/>
        </w:rPr>
        <w:t>previous studies on cauda epididymosomal RNA (Supplementary Figure </w:t>
      </w:r>
      <w:hyperlink w:history="true" w:anchor="_bookmark175">
        <w:r>
          <w:rPr>
            <w:w w:val="95"/>
          </w:rPr>
          <w:t>2.6B) </w:t>
        </w:r>
      </w:hyperlink>
      <w:hyperlink w:history="true" w:anchor="_bookmark343">
        <w:r>
          <w:rPr>
            <w:w w:val="95"/>
          </w:rPr>
          <w:t>(Conine et al.,</w:t>
        </w:r>
      </w:hyperlink>
      <w:r>
        <w:rPr>
          <w:spacing w:val="1"/>
          <w:w w:val="95"/>
        </w:rPr>
        <w:t> </w:t>
      </w:r>
      <w:hyperlink w:history="true" w:anchor="_bookmark343">
        <w:r>
          <w:rPr/>
          <w:t>2018;</w:t>
        </w:r>
        <w:r>
          <w:rPr>
            <w:spacing w:val="16"/>
          </w:rPr>
          <w:t> </w:t>
        </w:r>
      </w:hyperlink>
      <w:hyperlink w:history="true" w:anchor="_bookmark512">
        <w:r>
          <w:rPr/>
          <w:t>Sharma</w:t>
        </w:r>
        <w:r>
          <w:rPr>
            <w:spacing w:val="18"/>
          </w:rPr>
          <w:t> </w:t>
        </w:r>
        <w:r>
          <w:rPr/>
          <w:t>et</w:t>
        </w:r>
        <w:r>
          <w:rPr>
            <w:spacing w:val="18"/>
          </w:rPr>
          <w:t> </w:t>
        </w:r>
        <w:r>
          <w:rPr/>
          <w:t>al.,</w:t>
        </w:r>
        <w:r>
          <w:rPr>
            <w:spacing w:val="17"/>
          </w:rPr>
          <w:t> </w:t>
        </w:r>
        <w:r>
          <w:rPr/>
          <w:t>2016).</w:t>
        </w:r>
      </w:hyperlink>
    </w:p>
    <w:p>
      <w:pPr>
        <w:pStyle w:val="BodyText"/>
        <w:spacing w:before="2"/>
        <w:rPr>
          <w:sz w:val="42"/>
        </w:rPr>
      </w:pPr>
    </w:p>
    <w:p>
      <w:pPr>
        <w:pStyle w:val="Heading3"/>
        <w:numPr>
          <w:ilvl w:val="2"/>
          <w:numId w:val="24"/>
        </w:numPr>
        <w:tabs>
          <w:tab w:pos="2246" w:val="left" w:leader="none"/>
          <w:tab w:pos="2247" w:val="left" w:leader="none"/>
        </w:tabs>
        <w:spacing w:line="336" w:lineRule="auto" w:before="0" w:after="0"/>
        <w:ind w:left="2246" w:right="1076" w:hanging="987"/>
        <w:jc w:val="left"/>
      </w:pPr>
      <w:bookmarkStart w:name="The number and size of epididymosomes in" w:id="296"/>
      <w:bookmarkEnd w:id="296"/>
      <w:r>
        <w:rPr>
          <w:b w:val="0"/>
        </w:rPr>
      </w:r>
      <w:bookmarkStart w:name="_bookmark148" w:id="297"/>
      <w:bookmarkEnd w:id="297"/>
      <w:r>
        <w:rPr>
          <w:b w:val="0"/>
        </w:rPr>
      </w:r>
      <w:bookmarkStart w:name="_bookmark148" w:id="298"/>
      <w:bookmarkEnd w:id="298"/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number</w:t>
      </w:r>
      <w:r>
        <w:rPr>
          <w:spacing w:val="28"/>
          <w:w w:val="95"/>
        </w:rPr>
        <w:t> </w:t>
      </w:r>
      <w:r>
        <w:rPr>
          <w:w w:val="95"/>
        </w:rPr>
        <w:t>and</w:t>
      </w:r>
      <w:r>
        <w:rPr>
          <w:spacing w:val="28"/>
          <w:w w:val="95"/>
        </w:rPr>
        <w:t> </w:t>
      </w:r>
      <w:r>
        <w:rPr>
          <w:w w:val="95"/>
        </w:rPr>
        <w:t>size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29"/>
          <w:w w:val="95"/>
        </w:rPr>
        <w:t> </w:t>
      </w:r>
      <w:r>
        <w:rPr>
          <w:w w:val="95"/>
        </w:rPr>
        <w:t>epididymosomes</w:t>
      </w:r>
      <w:r>
        <w:rPr>
          <w:spacing w:val="28"/>
          <w:w w:val="95"/>
        </w:rPr>
        <w:t> </w:t>
      </w:r>
      <w:r>
        <w:rPr>
          <w:w w:val="95"/>
        </w:rPr>
        <w:t>in</w:t>
      </w:r>
      <w:r>
        <w:rPr>
          <w:spacing w:val="28"/>
          <w:w w:val="95"/>
        </w:rPr>
        <w:t> </w:t>
      </w:r>
      <w:r>
        <w:rPr>
          <w:w w:val="95"/>
        </w:rPr>
        <w:t>adult</w:t>
      </w:r>
      <w:r>
        <w:rPr>
          <w:spacing w:val="28"/>
          <w:w w:val="95"/>
        </w:rPr>
        <w:t> </w:t>
      </w:r>
      <w:r>
        <w:rPr>
          <w:w w:val="95"/>
        </w:rPr>
        <w:t>males</w:t>
      </w:r>
      <w:r>
        <w:rPr>
          <w:spacing w:val="29"/>
          <w:w w:val="95"/>
        </w:rPr>
        <w:t> </w:t>
      </w:r>
      <w:r>
        <w:rPr>
          <w:w w:val="95"/>
        </w:rPr>
        <w:t>are</w:t>
      </w:r>
      <w:r>
        <w:rPr>
          <w:spacing w:val="-65"/>
          <w:w w:val="95"/>
        </w:rPr>
        <w:t> </w:t>
      </w:r>
      <w:r>
        <w:rPr/>
        <w:t>not</w:t>
      </w:r>
      <w:r>
        <w:rPr>
          <w:spacing w:val="31"/>
        </w:rPr>
        <w:t> </w:t>
      </w:r>
      <w:r>
        <w:rPr/>
        <w:t>altered</w:t>
      </w:r>
      <w:r>
        <w:rPr>
          <w:spacing w:val="32"/>
        </w:rPr>
        <w:t> </w:t>
      </w:r>
      <w:r>
        <w:rPr/>
        <w:t>by</w:t>
      </w:r>
      <w:r>
        <w:rPr>
          <w:spacing w:val="32"/>
        </w:rPr>
        <w:t> </w:t>
      </w:r>
      <w:r>
        <w:rPr/>
        <w:t>postnatal</w:t>
      </w:r>
      <w:r>
        <w:rPr>
          <w:spacing w:val="32"/>
        </w:rPr>
        <w:t> </w:t>
      </w:r>
      <w:r>
        <w:rPr/>
        <w:t>stress</w:t>
      </w:r>
    </w:p>
    <w:p>
      <w:pPr>
        <w:pStyle w:val="BodyText"/>
        <w:spacing w:line="309" w:lineRule="auto" w:before="119"/>
        <w:ind w:left="1260" w:right="1050" w:hanging="12"/>
        <w:jc w:val="both"/>
      </w:pPr>
      <w:r>
        <w:rPr>
          <w:w w:val="95"/>
        </w:rPr>
        <w:t>We next examined the number and size of cauda epididymosomes in adult MSUS and control</w:t>
      </w:r>
      <w:r>
        <w:rPr>
          <w:spacing w:val="-52"/>
          <w:w w:val="95"/>
        </w:rPr>
        <w:t> </w:t>
      </w:r>
      <w:r>
        <w:rPr>
          <w:w w:val="95"/>
        </w:rPr>
        <w:t>males by dynamic light scattering. No significant difference could be detected between MSUS</w:t>
      </w:r>
      <w:r>
        <w:rPr>
          <w:spacing w:val="-52"/>
          <w:w w:val="95"/>
        </w:rPr>
        <w:t> </w:t>
      </w:r>
      <w:r>
        <w:rPr>
          <w:w w:val="95"/>
        </w:rPr>
        <w:t>and control males (Figure </w:t>
      </w:r>
      <w:hyperlink w:history="true" w:anchor="_bookmark171">
        <w:r>
          <w:rPr>
            <w:w w:val="95"/>
          </w:rPr>
          <w:t>2.3A </w:t>
        </w:r>
      </w:hyperlink>
      <w:r>
        <w:rPr>
          <w:w w:val="95"/>
        </w:rPr>
        <w:t>and B). Since most epididymosomal production occurs via</w:t>
      </w:r>
      <w:r>
        <w:rPr>
          <w:spacing w:val="1"/>
          <w:w w:val="95"/>
        </w:rPr>
        <w:t> </w:t>
      </w:r>
      <w:r>
        <w:rPr>
          <w:spacing w:val="-1"/>
        </w:rPr>
        <w:t>apocrine</w:t>
      </w:r>
      <w:r>
        <w:rPr>
          <w:spacing w:val="-4"/>
        </w:rPr>
        <w:t> </w:t>
      </w:r>
      <w:r>
        <w:rPr>
          <w:spacing w:val="-1"/>
        </w:rPr>
        <w:t>secretion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principal</w:t>
      </w:r>
      <w:r>
        <w:rPr>
          <w:spacing w:val="-3"/>
        </w:rPr>
        <w:t> </w:t>
      </w:r>
      <w:r>
        <w:rPr/>
        <w:t>cells</w:t>
      </w:r>
      <w:r>
        <w:rPr>
          <w:spacing w:val="-3"/>
        </w:rPr>
        <w:t> </w:t>
      </w:r>
      <w:r>
        <w:rPr/>
        <w:t>located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caput</w:t>
      </w:r>
      <w:r>
        <w:rPr>
          <w:spacing w:val="-3"/>
        </w:rPr>
        <w:t> </w:t>
      </w:r>
      <w:r>
        <w:rPr/>
        <w:t>epididymis,</w:t>
      </w:r>
      <w:r>
        <w:rPr>
          <w:spacing w:val="-2"/>
        </w:rPr>
        <w:t> </w:t>
      </w:r>
      <w:r>
        <w:rPr/>
        <w:t>we</w:t>
      </w:r>
      <w:r>
        <w:rPr>
          <w:spacing w:val="-4"/>
        </w:rPr>
        <w:t> </w:t>
      </w:r>
      <w:r>
        <w:rPr/>
        <w:t>also</w:t>
      </w:r>
      <w:r>
        <w:rPr>
          <w:spacing w:val="-3"/>
        </w:rPr>
        <w:t> </w:t>
      </w:r>
      <w:r>
        <w:rPr/>
        <w:t>examined</w:t>
      </w:r>
      <w:r>
        <w:rPr>
          <w:spacing w:val="-3"/>
        </w:rPr>
        <w:t> </w:t>
      </w:r>
      <w:r>
        <w:rPr/>
        <w:t>the</w:t>
      </w:r>
      <w:r>
        <w:rPr>
          <w:spacing w:val="-56"/>
        </w:rPr>
        <w:t> </w:t>
      </w:r>
      <w:r>
        <w:rPr>
          <w:w w:val="90"/>
        </w:rPr>
        <w:t>expression</w:t>
      </w:r>
      <w:r>
        <w:rPr>
          <w:spacing w:val="42"/>
          <w:w w:val="90"/>
        </w:rPr>
        <w:t> </w:t>
      </w:r>
      <w:r>
        <w:rPr>
          <w:w w:val="90"/>
        </w:rPr>
        <w:t>of</w:t>
      </w:r>
      <w:r>
        <w:rPr>
          <w:spacing w:val="42"/>
          <w:w w:val="90"/>
        </w:rPr>
        <w:t> </w:t>
      </w:r>
      <w:r>
        <w:rPr>
          <w:w w:val="90"/>
        </w:rPr>
        <w:t>genes</w:t>
      </w:r>
      <w:r>
        <w:rPr>
          <w:spacing w:val="42"/>
          <w:w w:val="90"/>
        </w:rPr>
        <w:t> </w:t>
      </w:r>
      <w:r>
        <w:rPr>
          <w:w w:val="90"/>
        </w:rPr>
        <w:t>involved</w:t>
      </w:r>
      <w:r>
        <w:rPr>
          <w:spacing w:val="43"/>
          <w:w w:val="90"/>
        </w:rPr>
        <w:t> </w:t>
      </w:r>
      <w:r>
        <w:rPr>
          <w:w w:val="90"/>
        </w:rPr>
        <w:t>in</w:t>
      </w:r>
      <w:r>
        <w:rPr>
          <w:spacing w:val="42"/>
          <w:w w:val="90"/>
        </w:rPr>
        <w:t> </w:t>
      </w:r>
      <w:r>
        <w:rPr>
          <w:w w:val="90"/>
        </w:rPr>
        <w:t>EVs</w:t>
      </w:r>
      <w:r>
        <w:rPr>
          <w:spacing w:val="42"/>
          <w:w w:val="90"/>
        </w:rPr>
        <w:t> </w:t>
      </w:r>
      <w:r>
        <w:rPr>
          <w:w w:val="90"/>
        </w:rPr>
        <w:t>exocytosis.</w:t>
      </w:r>
      <w:r>
        <w:rPr>
          <w:spacing w:val="22"/>
          <w:w w:val="90"/>
        </w:rPr>
        <w:t> </w:t>
      </w:r>
      <w:r>
        <w:rPr>
          <w:w w:val="90"/>
        </w:rPr>
        <w:t>We</w:t>
      </w:r>
      <w:r>
        <w:rPr>
          <w:spacing w:val="43"/>
          <w:w w:val="90"/>
        </w:rPr>
        <w:t> </w:t>
      </w:r>
      <w:r>
        <w:rPr>
          <w:w w:val="90"/>
        </w:rPr>
        <w:t>chose</w:t>
      </w:r>
      <w:r>
        <w:rPr>
          <w:spacing w:val="42"/>
          <w:w w:val="90"/>
        </w:rPr>
        <w:t> </w:t>
      </w:r>
      <w:r>
        <w:rPr>
          <w:w w:val="90"/>
        </w:rPr>
        <w:t>Ras-related</w:t>
      </w:r>
      <w:r>
        <w:rPr>
          <w:spacing w:val="42"/>
          <w:w w:val="90"/>
        </w:rPr>
        <w:t> </w:t>
      </w:r>
      <w:r>
        <w:rPr>
          <w:w w:val="90"/>
        </w:rPr>
        <w:t>protein</w:t>
      </w:r>
      <w:r>
        <w:rPr>
          <w:spacing w:val="43"/>
          <w:w w:val="90"/>
        </w:rPr>
        <w:t> </w:t>
      </w:r>
      <w:r>
        <w:rPr>
          <w:w w:val="90"/>
        </w:rPr>
        <w:t>Rab-5A</w:t>
      </w:r>
      <w:r>
        <w:rPr>
          <w:spacing w:val="42"/>
          <w:w w:val="90"/>
        </w:rPr>
        <w:t> </w:t>
      </w:r>
      <w:r>
        <w:rPr>
          <w:w w:val="90"/>
        </w:rPr>
        <w:t>(</w:t>
      </w:r>
      <w:r>
        <w:rPr>
          <w:rFonts w:ascii="Palatino Linotype"/>
          <w:i/>
          <w:w w:val="90"/>
        </w:rPr>
        <w:t>Rab5</w:t>
      </w:r>
      <w:r>
        <w:rPr>
          <w:rFonts w:ascii="Palatino Linotype"/>
          <w:i/>
          <w:spacing w:val="-15"/>
          <w:w w:val="90"/>
        </w:rPr>
        <w:t> </w:t>
      </w:r>
      <w:r>
        <w:rPr>
          <w:w w:val="90"/>
        </w:rPr>
        <w:t>)</w:t>
      </w:r>
    </w:p>
    <w:p>
      <w:pPr>
        <w:spacing w:after="0" w:line="309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302" w:lineRule="auto" w:before="114"/>
        <w:ind w:left="872" w:right="1425" w:firstLine="27"/>
        <w:jc w:val="both"/>
      </w:pPr>
      <w:r>
        <w:rPr>
          <w:w w:val="90"/>
        </w:rPr>
        <w:t>and</w:t>
      </w:r>
      <w:r>
        <w:rPr>
          <w:spacing w:val="45"/>
          <w:w w:val="90"/>
        </w:rPr>
        <w:t> </w:t>
      </w:r>
      <w:r>
        <w:rPr>
          <w:w w:val="90"/>
        </w:rPr>
        <w:t>Ras-related</w:t>
      </w:r>
      <w:r>
        <w:rPr>
          <w:spacing w:val="45"/>
          <w:w w:val="90"/>
        </w:rPr>
        <w:t> </w:t>
      </w:r>
      <w:r>
        <w:rPr>
          <w:w w:val="90"/>
        </w:rPr>
        <w:t>protein</w:t>
      </w:r>
      <w:r>
        <w:rPr>
          <w:spacing w:val="46"/>
          <w:w w:val="90"/>
        </w:rPr>
        <w:t> </w:t>
      </w:r>
      <w:r>
        <w:rPr>
          <w:w w:val="90"/>
        </w:rPr>
        <w:t>Rab-7A</w:t>
      </w:r>
      <w:r>
        <w:rPr>
          <w:spacing w:val="45"/>
          <w:w w:val="90"/>
        </w:rPr>
        <w:t> </w:t>
      </w:r>
      <w:r>
        <w:rPr>
          <w:w w:val="90"/>
        </w:rPr>
        <w:t>(</w:t>
      </w:r>
      <w:r>
        <w:rPr>
          <w:rFonts w:ascii="Palatino Linotype"/>
          <w:i/>
          <w:w w:val="90"/>
        </w:rPr>
        <w:t>Rab7</w:t>
      </w:r>
      <w:r>
        <w:rPr>
          <w:rFonts w:ascii="Palatino Linotype"/>
          <w:i/>
          <w:spacing w:val="-14"/>
          <w:w w:val="90"/>
        </w:rPr>
        <w:t> </w:t>
      </w:r>
      <w:r>
        <w:rPr>
          <w:w w:val="90"/>
        </w:rPr>
        <w:t>),</w:t>
      </w:r>
      <w:r>
        <w:rPr>
          <w:spacing w:val="47"/>
          <w:w w:val="90"/>
        </w:rPr>
        <w:t> </w:t>
      </w:r>
      <w:r>
        <w:rPr>
          <w:w w:val="90"/>
        </w:rPr>
        <w:t>which</w:t>
      </w:r>
      <w:r>
        <w:rPr>
          <w:spacing w:val="46"/>
          <w:w w:val="90"/>
        </w:rPr>
        <w:t> </w:t>
      </w:r>
      <w:r>
        <w:rPr>
          <w:w w:val="90"/>
        </w:rPr>
        <w:t>are</w:t>
      </w:r>
      <w:r>
        <w:rPr>
          <w:spacing w:val="45"/>
          <w:w w:val="90"/>
        </w:rPr>
        <w:t> </w:t>
      </w:r>
      <w:r>
        <w:rPr>
          <w:w w:val="90"/>
        </w:rPr>
        <w:t>involved</w:t>
      </w:r>
      <w:r>
        <w:rPr>
          <w:spacing w:val="46"/>
          <w:w w:val="90"/>
        </w:rPr>
        <w:t> </w:t>
      </w:r>
      <w:r>
        <w:rPr>
          <w:w w:val="90"/>
        </w:rPr>
        <w:t>in</w:t>
      </w:r>
      <w:r>
        <w:rPr>
          <w:spacing w:val="46"/>
          <w:w w:val="90"/>
        </w:rPr>
        <w:t> </w:t>
      </w:r>
      <w:r>
        <w:rPr>
          <w:w w:val="90"/>
        </w:rPr>
        <w:t>vesicle</w:t>
      </w:r>
      <w:r>
        <w:rPr>
          <w:spacing w:val="45"/>
          <w:w w:val="90"/>
        </w:rPr>
        <w:t> </w:t>
      </w:r>
      <w:r>
        <w:rPr>
          <w:w w:val="90"/>
        </w:rPr>
        <w:t>trafficking,</w:t>
      </w:r>
      <w:r>
        <w:rPr>
          <w:spacing w:val="46"/>
          <w:w w:val="90"/>
        </w:rPr>
        <w:t> </w:t>
      </w:r>
      <w:r>
        <w:rPr>
          <w:w w:val="90"/>
        </w:rPr>
        <w:t>the</w:t>
      </w:r>
      <w:r>
        <w:rPr>
          <w:spacing w:val="45"/>
          <w:w w:val="90"/>
        </w:rPr>
        <w:t> </w:t>
      </w:r>
      <w:r>
        <w:rPr>
          <w:w w:val="90"/>
        </w:rPr>
        <w:t>soluble</w:t>
      </w:r>
      <w:r>
        <w:rPr>
          <w:spacing w:val="1"/>
          <w:w w:val="90"/>
        </w:rPr>
        <w:t> </w:t>
      </w:r>
      <w:r>
        <w:rPr/>
        <w:t>NSF attachment protein (SNARE) family protein vesicle-associated membrane protein 7</w:t>
      </w:r>
      <w:r>
        <w:rPr>
          <w:spacing w:val="1"/>
        </w:rPr>
        <w:t> </w:t>
      </w:r>
      <w:r>
        <w:rPr>
          <w:w w:val="95"/>
        </w:rPr>
        <w:t>(</w:t>
      </w:r>
      <w:r>
        <w:rPr>
          <w:rFonts w:ascii="Palatino Linotype"/>
          <w:i/>
          <w:w w:val="95"/>
        </w:rPr>
        <w:t>Vamp7</w:t>
      </w:r>
      <w:r>
        <w:rPr>
          <w:rFonts w:ascii="Palatino Linotype"/>
          <w:i/>
          <w:spacing w:val="-20"/>
          <w:w w:val="95"/>
        </w:rPr>
        <w:t> </w:t>
      </w:r>
      <w:r>
        <w:rPr>
          <w:w w:val="95"/>
        </w:rPr>
        <w:t>)</w:t>
      </w:r>
      <w:r>
        <w:rPr>
          <w:spacing w:val="36"/>
          <w:w w:val="95"/>
        </w:rPr>
        <w:t> </w:t>
      </w:r>
      <w:r>
        <w:rPr>
          <w:w w:val="95"/>
        </w:rPr>
        <w:t>and</w:t>
      </w:r>
      <w:r>
        <w:rPr>
          <w:spacing w:val="36"/>
          <w:w w:val="95"/>
        </w:rPr>
        <w:t> </w:t>
      </w:r>
      <w:r>
        <w:rPr>
          <w:w w:val="95"/>
        </w:rPr>
        <w:t>SNARE</w:t>
      </w:r>
      <w:r>
        <w:rPr>
          <w:spacing w:val="36"/>
          <w:w w:val="95"/>
        </w:rPr>
        <w:t> </w:t>
      </w:r>
      <w:r>
        <w:rPr>
          <w:w w:val="95"/>
        </w:rPr>
        <w:t>recognition</w:t>
      </w:r>
      <w:r>
        <w:rPr>
          <w:spacing w:val="35"/>
          <w:w w:val="95"/>
        </w:rPr>
        <w:t> </w:t>
      </w:r>
      <w:r>
        <w:rPr>
          <w:w w:val="95"/>
        </w:rPr>
        <w:t>molecule</w:t>
      </w:r>
      <w:r>
        <w:rPr>
          <w:spacing w:val="36"/>
          <w:w w:val="95"/>
        </w:rPr>
        <w:t> </w:t>
      </w:r>
      <w:r>
        <w:rPr>
          <w:w w:val="95"/>
        </w:rPr>
        <w:t>synaptobrevin</w:t>
      </w:r>
      <w:r>
        <w:rPr>
          <w:spacing w:val="36"/>
          <w:w w:val="95"/>
        </w:rPr>
        <w:t> </w:t>
      </w:r>
      <w:r>
        <w:rPr>
          <w:w w:val="95"/>
        </w:rPr>
        <w:t>homolog</w:t>
      </w:r>
      <w:r>
        <w:rPr>
          <w:spacing w:val="36"/>
          <w:w w:val="95"/>
        </w:rPr>
        <w:t> </w:t>
      </w:r>
      <w:r>
        <w:rPr>
          <w:w w:val="95"/>
        </w:rPr>
        <w:t>YKT6</w:t>
      </w:r>
      <w:r>
        <w:rPr>
          <w:spacing w:val="36"/>
          <w:w w:val="95"/>
        </w:rPr>
        <w:t> </w:t>
      </w:r>
      <w:r>
        <w:rPr>
          <w:w w:val="95"/>
        </w:rPr>
        <w:t>(</w:t>
      </w:r>
      <w:r>
        <w:rPr>
          <w:rFonts w:ascii="Palatino Linotype"/>
          <w:i/>
          <w:w w:val="95"/>
        </w:rPr>
        <w:t>Ykt6</w:t>
      </w:r>
      <w:r>
        <w:rPr>
          <w:rFonts w:ascii="Palatino Linotype"/>
          <w:i/>
          <w:spacing w:val="-20"/>
          <w:w w:val="95"/>
        </w:rPr>
        <w:t> </w:t>
      </w:r>
      <w:r>
        <w:rPr>
          <w:w w:val="95"/>
        </w:rPr>
        <w:t>),</w:t>
      </w:r>
      <w:r>
        <w:rPr>
          <w:spacing w:val="36"/>
          <w:w w:val="95"/>
        </w:rPr>
        <w:t> </w:t>
      </w:r>
      <w:r>
        <w:rPr>
          <w:w w:val="95"/>
        </w:rPr>
        <w:t>involved</w:t>
      </w:r>
      <w:r>
        <w:rPr>
          <w:spacing w:val="-53"/>
          <w:w w:val="95"/>
        </w:rPr>
        <w:t> </w:t>
      </w:r>
      <w:r>
        <w:rPr>
          <w:spacing w:val="-1"/>
        </w:rPr>
        <w:t>in vesicle </w:t>
      </w:r>
      <w:r>
        <w:rPr/>
        <w:t>fusion. No significant change in the expression of these genes could be detected</w:t>
      </w:r>
      <w:r>
        <w:rPr>
          <w:spacing w:val="-56"/>
        </w:rPr>
        <w:t> </w:t>
      </w:r>
      <w:r>
        <w:rPr/>
        <w:t>in caput epididymis between MSUS and control adult males (Figure </w:t>
      </w:r>
      <w:hyperlink w:history="true" w:anchor="_bookmark171">
        <w:r>
          <w:rPr/>
          <w:t>2.3C).</w:t>
        </w:r>
      </w:hyperlink>
      <w:r>
        <w:rPr/>
        <w:t> However, we</w:t>
      </w:r>
      <w:r>
        <w:rPr>
          <w:spacing w:val="1"/>
        </w:rPr>
        <w:t> </w:t>
      </w:r>
      <w:r>
        <w:rPr>
          <w:w w:val="95"/>
        </w:rPr>
        <w:t>observed a consistent trend (not statistically significant) for decreased expression of all genes</w:t>
      </w:r>
      <w:r>
        <w:rPr>
          <w:spacing w:val="-52"/>
          <w:w w:val="95"/>
        </w:rPr>
        <w:t> </w:t>
      </w:r>
      <w:r>
        <w:rPr/>
        <w:t>involved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EVs</w:t>
      </w:r>
      <w:r>
        <w:rPr>
          <w:spacing w:val="8"/>
        </w:rPr>
        <w:t> </w:t>
      </w:r>
      <w:r>
        <w:rPr/>
        <w:t>secretion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caput</w:t>
      </w:r>
      <w:r>
        <w:rPr>
          <w:spacing w:val="7"/>
        </w:rPr>
        <w:t> </w:t>
      </w:r>
      <w:r>
        <w:rPr/>
        <w:t>epididymis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MSUS</w:t>
      </w:r>
      <w:r>
        <w:rPr>
          <w:spacing w:val="7"/>
        </w:rPr>
        <w:t> </w:t>
      </w:r>
      <w:r>
        <w:rPr/>
        <w:t>mice</w:t>
      </w:r>
      <w:r>
        <w:rPr>
          <w:spacing w:val="8"/>
        </w:rPr>
        <w:t> </w:t>
      </w:r>
      <w:r>
        <w:rPr/>
        <w:t>(Figure</w:t>
      </w:r>
      <w:r>
        <w:rPr>
          <w:spacing w:val="7"/>
        </w:rPr>
        <w:t> </w:t>
      </w:r>
      <w:hyperlink w:history="true" w:anchor="_bookmark171">
        <w:r>
          <w:rPr/>
          <w:t>2.3</w:t>
        </w:r>
      </w:hyperlink>
      <w:r>
        <w:rPr/>
        <w:t>C).</w:t>
      </w:r>
    </w:p>
    <w:p>
      <w:pPr>
        <w:pStyle w:val="BodyText"/>
        <w:rPr>
          <w:sz w:val="34"/>
        </w:rPr>
      </w:pPr>
    </w:p>
    <w:p>
      <w:pPr>
        <w:pStyle w:val="Heading3"/>
        <w:numPr>
          <w:ilvl w:val="2"/>
          <w:numId w:val="24"/>
        </w:numPr>
        <w:tabs>
          <w:tab w:pos="1887" w:val="left" w:leader="none"/>
        </w:tabs>
        <w:spacing w:line="336" w:lineRule="auto" w:before="194" w:after="0"/>
        <w:ind w:left="1886" w:right="1437" w:hanging="987"/>
        <w:jc w:val="both"/>
      </w:pPr>
      <w:bookmarkStart w:name="miRNAs are persistently altered by postn" w:id="299"/>
      <w:bookmarkEnd w:id="299"/>
      <w:r>
        <w:rPr>
          <w:b w:val="0"/>
        </w:rPr>
      </w:r>
      <w:bookmarkStart w:name="_bookmark149" w:id="300"/>
      <w:bookmarkEnd w:id="300"/>
      <w:r>
        <w:rPr>
          <w:b w:val="0"/>
        </w:rPr>
      </w:r>
      <w:bookmarkStart w:name="_bookmark149" w:id="301"/>
      <w:bookmarkEnd w:id="301"/>
      <w:r>
        <w:rPr>
          <w:w w:val="95"/>
        </w:rPr>
        <w:t>miRNA</w:t>
      </w:r>
      <w:r>
        <w:rPr>
          <w:w w:val="95"/>
        </w:rPr>
        <w:t>s are persistently altered by postnatal stress in cauda</w:t>
      </w:r>
      <w:r>
        <w:rPr>
          <w:spacing w:val="1"/>
          <w:w w:val="95"/>
        </w:rPr>
        <w:t> </w:t>
      </w:r>
      <w:r>
        <w:rPr/>
        <w:t>epididymosomes</w:t>
      </w:r>
    </w:p>
    <w:p>
      <w:pPr>
        <w:pStyle w:val="BodyText"/>
        <w:spacing w:line="312" w:lineRule="auto" w:before="142"/>
        <w:ind w:left="891" w:right="1392" w:firstLine="8"/>
        <w:jc w:val="both"/>
      </w:pPr>
      <w:r>
        <w:rPr>
          <w:w w:val="95"/>
        </w:rPr>
        <w:t>Epididymosomal small RNAs are known to be affected by changing environmental conditions</w:t>
      </w:r>
      <w:r>
        <w:rPr>
          <w:spacing w:val="-52"/>
          <w:w w:val="95"/>
        </w:rPr>
        <w:t> </w:t>
      </w:r>
      <w:r>
        <w:rPr/>
        <w:t>in rodents. Small RNAs, like tRNA-derived fragments (tRFs), miRNAs and more recently</w:t>
      </w:r>
      <w:r>
        <w:rPr>
          <w:spacing w:val="-55"/>
        </w:rPr>
        <w:t> </w:t>
      </w:r>
      <w:r>
        <w:rPr>
          <w:w w:val="95"/>
        </w:rPr>
        <w:t>rRNA-derived</w:t>
      </w:r>
      <w:r>
        <w:rPr>
          <w:spacing w:val="-10"/>
          <w:w w:val="95"/>
        </w:rPr>
        <w:t> </w:t>
      </w:r>
      <w:r>
        <w:rPr>
          <w:w w:val="95"/>
        </w:rPr>
        <w:t>small</w:t>
      </w:r>
      <w:r>
        <w:rPr>
          <w:spacing w:val="-9"/>
          <w:w w:val="95"/>
        </w:rPr>
        <w:t> </w:t>
      </w:r>
      <w:r>
        <w:rPr>
          <w:w w:val="95"/>
        </w:rPr>
        <w:t>RNA</w:t>
      </w:r>
      <w:r>
        <w:rPr>
          <w:spacing w:val="-9"/>
          <w:w w:val="95"/>
        </w:rPr>
        <w:t> </w:t>
      </w:r>
      <w:r>
        <w:rPr>
          <w:w w:val="95"/>
        </w:rPr>
        <w:t>fragments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believed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act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9"/>
          <w:w w:val="95"/>
        </w:rPr>
        <w:t> </w:t>
      </w:r>
      <w:r>
        <w:rPr>
          <w:w w:val="95"/>
        </w:rPr>
        <w:t>messengers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father’s</w:t>
      </w:r>
      <w:r>
        <w:rPr>
          <w:spacing w:val="-10"/>
          <w:w w:val="95"/>
        </w:rPr>
        <w:t> </w:t>
      </w:r>
      <w:r>
        <w:rPr>
          <w:w w:val="95"/>
        </w:rPr>
        <w:t>experiences</w:t>
      </w:r>
      <w:r>
        <w:rPr>
          <w:spacing w:val="1"/>
          <w:w w:val="95"/>
        </w:rPr>
        <w:t> </w:t>
      </w:r>
      <w:r>
        <w:rPr>
          <w:w w:val="95"/>
        </w:rPr>
        <w:t>that can be transferred to the offspring (J. </w:t>
      </w:r>
      <w:hyperlink w:history="true" w:anchor="_bookmark335">
        <w:r>
          <w:rPr>
            <w:w w:val="95"/>
          </w:rPr>
          <w:t>C. Chan et al., 2020; </w:t>
        </w:r>
      </w:hyperlink>
      <w:hyperlink w:history="true" w:anchor="_bookmark512">
        <w:r>
          <w:rPr>
            <w:w w:val="95"/>
          </w:rPr>
          <w:t>Sharma et al., 2016; </w:t>
        </w:r>
      </w:hyperlink>
      <w:hyperlink w:history="true" w:anchor="_bookmark556">
        <w:r>
          <w:rPr>
            <w:w w:val="95"/>
          </w:rPr>
          <w:t>Y. Wang</w:t>
        </w:r>
      </w:hyperlink>
      <w:r>
        <w:rPr>
          <w:spacing w:val="1"/>
          <w:w w:val="95"/>
        </w:rPr>
        <w:t> </w:t>
      </w:r>
      <w:hyperlink w:history="true" w:anchor="_bookmark556">
        <w:r>
          <w:rPr/>
          <w:t>et al., 2021; </w:t>
        </w:r>
      </w:hyperlink>
      <w:hyperlink w:history="true" w:anchor="_bookmark572">
        <w:r>
          <w:rPr/>
          <w:t>Yunfang Zhang et al., 2018).</w:t>
        </w:r>
      </w:hyperlink>
      <w:r>
        <w:rPr/>
        <w:t> Our previous work showed that early postnatal</w:t>
      </w:r>
      <w:r>
        <w:rPr>
          <w:spacing w:val="1"/>
        </w:rPr>
        <w:t> </w:t>
      </w:r>
      <w:r>
        <w:rPr/>
        <w:t>stress alters small and long RNA content in sperm of adult males </w:t>
      </w:r>
      <w:hyperlink w:history="true" w:anchor="_bookmark376">
        <w:r>
          <w:rPr/>
          <w:t>(Katharina Gapp et al.,</w:t>
        </w:r>
      </w:hyperlink>
      <w:r>
        <w:rPr>
          <w:spacing w:val="1"/>
        </w:rPr>
        <w:t> </w:t>
      </w:r>
      <w:hyperlink w:history="true" w:anchor="_bookmark376">
        <w:r>
          <w:rPr/>
          <w:t>2014;</w:t>
        </w:r>
      </w:hyperlink>
      <w:r>
        <w:rPr/>
        <w:t> </w:t>
      </w:r>
      <w:hyperlink w:history="true" w:anchor="_bookmark378">
        <w:r>
          <w:rPr/>
          <w:t>K. Gapp, Steenwyk, et al., 20</w:t>
        </w:r>
      </w:hyperlink>
      <w:r>
        <w:rPr/>
        <w:t>20).</w:t>
      </w:r>
      <w:r>
        <w:rPr>
          <w:spacing w:val="1"/>
        </w:rPr>
        <w:t> </w:t>
      </w:r>
      <w:r>
        <w:rPr/>
        <w:t>Since caudal sperm and epididymosomal small</w:t>
      </w:r>
      <w:r>
        <w:rPr>
          <w:spacing w:val="1"/>
        </w:rPr>
        <w:t> </w:t>
      </w:r>
      <w:r>
        <w:rPr/>
        <w:t>RNA profiles are highly similar </w:t>
      </w:r>
      <w:hyperlink w:history="true" w:anchor="_bookmark512">
        <w:r>
          <w:rPr/>
          <w:t>(Sharma et al., 2016),</w:t>
        </w:r>
      </w:hyperlink>
      <w:r>
        <w:rPr/>
        <w:t> we examined whether small RNA</w:t>
      </w:r>
      <w:r>
        <w:rPr>
          <w:spacing w:val="1"/>
        </w:rPr>
        <w:t> </w:t>
      </w:r>
      <w:r>
        <w:rPr/>
        <w:t>content of cauda epididymosomes is also altered by postnatal stress. We extracted RNA</w:t>
      </w:r>
      <w:r>
        <w:rPr>
          <w:spacing w:val="1"/>
        </w:rPr>
        <w:t> </w:t>
      </w:r>
      <w:r>
        <w:rPr/>
        <w:t>from cauda epididymosomes of adult MSUS and control males and prepared small RNA-</w:t>
      </w:r>
      <w:r>
        <w:rPr>
          <w:spacing w:val="-55"/>
        </w:rPr>
        <w:t> </w:t>
      </w:r>
      <w:r>
        <w:rPr>
          <w:w w:val="95"/>
        </w:rPr>
        <w:t>seq (sRNA-seq) libraries.</w:t>
      </w:r>
      <w:r>
        <w:rPr>
          <w:spacing w:val="1"/>
          <w:w w:val="95"/>
        </w:rPr>
        <w:t> </w:t>
      </w:r>
      <w:r>
        <w:rPr>
          <w:w w:val="95"/>
        </w:rPr>
        <w:t>RNAs of different size were observed in cauda epididymosomes,</w:t>
      </w:r>
      <w:r>
        <w:rPr>
          <w:spacing w:val="1"/>
          <w:w w:val="95"/>
        </w:rPr>
        <w:t> </w:t>
      </w:r>
      <w:r>
        <w:rPr/>
        <w:t>with the majority of small RNA reads mapping to tRNAs as previously observed (Figure</w:t>
      </w:r>
      <w:r>
        <w:rPr>
          <w:spacing w:val="1"/>
        </w:rPr>
        <w:t> </w:t>
      </w:r>
      <w:hyperlink w:history="true" w:anchor="_bookmark172">
        <w:r>
          <w:rPr>
            <w:w w:val="95"/>
          </w:rPr>
          <w:t>2.4A) </w:t>
        </w:r>
      </w:hyperlink>
      <w:hyperlink w:history="true" w:anchor="_bookmark512">
        <w:r>
          <w:rPr>
            <w:w w:val="95"/>
          </w:rPr>
          <w:t>(Sharma et al., 2016).</w:t>
        </w:r>
      </w:hyperlink>
      <w:r>
        <w:rPr>
          <w:w w:val="95"/>
        </w:rPr>
        <w:t> When plotting the results of differential expression analysis of</w:t>
      </w:r>
      <w:r>
        <w:rPr>
          <w:spacing w:val="1"/>
          <w:w w:val="95"/>
        </w:rPr>
        <w:t> </w:t>
      </w:r>
      <w:r>
        <w:rPr/>
        <w:t>small RNAs (</w:t>
      </w:r>
      <w:r>
        <w:rPr>
          <w:rFonts w:ascii="Palatino Linotype" w:hAnsi="Palatino Linotype"/>
          <w:i/>
        </w:rPr>
        <w:t>P</w:t>
      </w:r>
      <w:r>
        <w:rPr/>
        <w:t>&lt;0.05) between MSUS and control sample, the majority of nonsignificant</w:t>
      </w:r>
      <w:r>
        <w:rPr>
          <w:spacing w:val="1"/>
        </w:rPr>
        <w:t> </w:t>
      </w:r>
      <w:r>
        <w:rPr>
          <w:w w:val="95"/>
        </w:rPr>
        <w:t>differences in small RNAs appeared to be in miRNAs, although some differences in tRNAs</w:t>
      </w:r>
      <w:r>
        <w:rPr>
          <w:spacing w:val="1"/>
          <w:w w:val="95"/>
        </w:rPr>
        <w:t> </w:t>
      </w:r>
      <w:r>
        <w:rPr/>
        <w:t>and piRNAs were also detected (Figure </w:t>
      </w:r>
      <w:hyperlink w:history="true" w:anchor="_bookmark172">
        <w:r>
          <w:rPr/>
          <w:t>2.4B).</w:t>
        </w:r>
      </w:hyperlink>
      <w:r>
        <w:rPr/>
        <w:t> We next performed size-selection on the</w:t>
      </w:r>
      <w:r>
        <w:rPr>
          <w:spacing w:val="1"/>
        </w:rPr>
        <w:t> </w:t>
      </w:r>
      <w:r>
        <w:rPr>
          <w:w w:val="95"/>
        </w:rPr>
        <w:t>same libraries to enrich for miRNAs and then, we re-sequenced the libraries (Supplementary</w:t>
      </w:r>
      <w:r>
        <w:rPr>
          <w:spacing w:val="1"/>
          <w:w w:val="95"/>
        </w:rPr>
        <w:t> </w:t>
      </w:r>
      <w:r>
        <w:rPr/>
        <w:t>Figure </w:t>
      </w:r>
      <w:hyperlink w:history="true" w:anchor="_bookmark176">
        <w:r>
          <w:rPr/>
          <w:t>2.7A</w:t>
        </w:r>
      </w:hyperlink>
      <w:r>
        <w:rPr/>
        <w:t> and C). As expected, size-selection did not alter the abundance of miRNAs</w:t>
      </w:r>
      <w:r>
        <w:rPr>
          <w:spacing w:val="1"/>
        </w:rPr>
        <w:t> </w:t>
      </w:r>
      <w:r>
        <w:rPr/>
        <w:t>and uniformly enriched the miRNA fraction in all samples (Supplementary Figure </w:t>
      </w:r>
      <w:hyperlink w:history="true" w:anchor="_bookmark176">
        <w:r>
          <w:rPr/>
          <w:t>2.7B–</w:t>
        </w:r>
      </w:hyperlink>
      <w:r>
        <w:rPr>
          <w:spacing w:val="1"/>
        </w:rPr>
        <w:t> </w:t>
      </w:r>
      <w:r>
        <w:rPr/>
        <w:t>D). Differential expression analysis of miRNAs biotypes from the combined sequencing</w:t>
      </w:r>
      <w:r>
        <w:rPr>
          <w:spacing w:val="1"/>
        </w:rPr>
        <w:t> </w:t>
      </w:r>
      <w:r>
        <w:rPr/>
        <w:t>datasets</w:t>
      </w:r>
      <w:r>
        <w:rPr>
          <w:spacing w:val="-5"/>
        </w:rPr>
        <w:t> </w:t>
      </w:r>
      <w:r>
        <w:rPr/>
        <w:t>after</w:t>
      </w:r>
      <w:r>
        <w:rPr>
          <w:spacing w:val="-4"/>
        </w:rPr>
        <w:t> </w:t>
      </w:r>
      <w:r>
        <w:rPr/>
        <w:t>batch</w:t>
      </w:r>
      <w:r>
        <w:rPr>
          <w:spacing w:val="-5"/>
        </w:rPr>
        <w:t> </w:t>
      </w:r>
      <w:r>
        <w:rPr/>
        <w:t>effect</w:t>
      </w:r>
      <w:r>
        <w:rPr>
          <w:spacing w:val="-4"/>
        </w:rPr>
        <w:t> </w:t>
      </w:r>
      <w:r>
        <w:rPr/>
        <w:t>correction</w:t>
      </w:r>
      <w:r>
        <w:rPr>
          <w:spacing w:val="-5"/>
        </w:rPr>
        <w:t> </w:t>
      </w:r>
      <w:r>
        <w:rPr/>
        <w:t>revealed</w:t>
      </w:r>
      <w:r>
        <w:rPr>
          <w:spacing w:val="-4"/>
        </w:rPr>
        <w:t> </w:t>
      </w:r>
      <w:r>
        <w:rPr/>
        <w:t>changes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several</w:t>
      </w:r>
      <w:r>
        <w:rPr>
          <w:spacing w:val="-4"/>
        </w:rPr>
        <w:t> </w:t>
      </w:r>
      <w:r>
        <w:rPr/>
        <w:t>miRNAs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MSUS</w:t>
      </w:r>
      <w:r>
        <w:rPr>
          <w:spacing w:val="-5"/>
        </w:rPr>
        <w:t> </w:t>
      </w:r>
      <w:r>
        <w:rPr/>
        <w:t>cauda</w:t>
      </w:r>
      <w:r>
        <w:rPr>
          <w:spacing w:val="-55"/>
        </w:rPr>
        <w:t> </w:t>
      </w:r>
      <w:r>
        <w:rPr>
          <w:w w:val="95"/>
        </w:rPr>
        <w:t>epididymosomes (Supplementary Table </w:t>
      </w:r>
      <w:hyperlink w:history="true" w:anchor="_bookmark182">
        <w:r>
          <w:rPr>
            <w:w w:val="95"/>
          </w:rPr>
          <w:t>S2.1</w:t>
        </w:r>
      </w:hyperlink>
      <w:r>
        <w:rPr>
          <w:w w:val="95"/>
        </w:rPr>
        <w:t>).</w:t>
      </w:r>
      <w:r>
        <w:rPr>
          <w:spacing w:val="1"/>
          <w:w w:val="95"/>
        </w:rPr>
        <w:t> </w:t>
      </w:r>
      <w:r>
        <w:rPr>
          <w:w w:val="95"/>
        </w:rPr>
        <w:t>These include upregulation of miR-878-5p,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miR34c-5p,</w:t>
      </w:r>
      <w:r>
        <w:rPr>
          <w:spacing w:val="-9"/>
          <w:w w:val="95"/>
        </w:rPr>
        <w:t> </w:t>
      </w:r>
      <w:r>
        <w:rPr>
          <w:w w:val="95"/>
        </w:rPr>
        <w:t>miR-881-3p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downregulation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miR-31-5p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miR-155-5p</w:t>
      </w:r>
      <w:r>
        <w:rPr>
          <w:spacing w:val="-10"/>
          <w:w w:val="95"/>
        </w:rPr>
        <w:t> </w:t>
      </w:r>
      <w:r>
        <w:rPr>
          <w:w w:val="95"/>
        </w:rPr>
        <w:t>(adjusted</w:t>
      </w:r>
      <w:r>
        <w:rPr>
          <w:spacing w:val="-11"/>
          <w:w w:val="95"/>
        </w:rPr>
        <w:t> </w:t>
      </w:r>
      <w:r>
        <w:rPr>
          <w:rFonts w:ascii="Palatino Linotype" w:hAnsi="Palatino Linotype"/>
          <w:i/>
          <w:w w:val="95"/>
        </w:rPr>
        <w:t>P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i/>
          <w:w w:val="95"/>
        </w:rPr>
        <w:t>≥</w:t>
      </w:r>
      <w:r>
        <w:rPr>
          <w:i/>
          <w:spacing w:val="-10"/>
          <w:w w:val="95"/>
        </w:rPr>
        <w:t> </w:t>
      </w:r>
      <w:r>
        <w:rPr>
          <w:w w:val="95"/>
        </w:rPr>
        <w:t>0.1).</w:t>
      </w:r>
      <w:r>
        <w:rPr>
          <w:spacing w:val="-52"/>
          <w:w w:val="95"/>
        </w:rPr>
        <w:t> </w:t>
      </w:r>
      <w:r>
        <w:rPr>
          <w:w w:val="95"/>
        </w:rPr>
        <w:t>Differential</w:t>
      </w:r>
      <w:r>
        <w:rPr>
          <w:spacing w:val="-11"/>
          <w:w w:val="95"/>
        </w:rPr>
        <w:t> </w:t>
      </w:r>
      <w:r>
        <w:rPr>
          <w:w w:val="95"/>
        </w:rPr>
        <w:t>expression</w:t>
      </w:r>
      <w:r>
        <w:rPr>
          <w:spacing w:val="-11"/>
          <w:w w:val="95"/>
        </w:rPr>
        <w:t> </w:t>
      </w:r>
      <w:r>
        <w:rPr>
          <w:w w:val="95"/>
        </w:rPr>
        <w:t>analysis</w:t>
      </w:r>
      <w:r>
        <w:rPr>
          <w:spacing w:val="-11"/>
          <w:w w:val="95"/>
        </w:rPr>
        <w:t> </w:t>
      </w:r>
      <w:r>
        <w:rPr>
          <w:w w:val="95"/>
        </w:rPr>
        <w:t>on</w:t>
      </w:r>
      <w:r>
        <w:rPr>
          <w:spacing w:val="-11"/>
          <w:w w:val="95"/>
        </w:rPr>
        <w:t> </w:t>
      </w:r>
      <w:r>
        <w:rPr>
          <w:w w:val="95"/>
        </w:rPr>
        <w:t>all</w:t>
      </w:r>
      <w:r>
        <w:rPr>
          <w:spacing w:val="-11"/>
          <w:w w:val="95"/>
        </w:rPr>
        <w:t> </w:t>
      </w:r>
      <w:r>
        <w:rPr>
          <w:w w:val="95"/>
        </w:rPr>
        <w:t>small</w:t>
      </w:r>
      <w:r>
        <w:rPr>
          <w:spacing w:val="-11"/>
          <w:w w:val="95"/>
        </w:rPr>
        <w:t> </w:t>
      </w:r>
      <w:r>
        <w:rPr>
          <w:w w:val="95"/>
        </w:rPr>
        <w:t>RNA</w:t>
      </w:r>
      <w:r>
        <w:rPr>
          <w:spacing w:val="-11"/>
          <w:w w:val="95"/>
        </w:rPr>
        <w:t> </w:t>
      </w:r>
      <w:r>
        <w:rPr>
          <w:w w:val="95"/>
        </w:rPr>
        <w:t>biotypes</w:t>
      </w:r>
      <w:r>
        <w:rPr>
          <w:spacing w:val="-11"/>
          <w:w w:val="95"/>
        </w:rPr>
        <w:t> </w:t>
      </w:r>
      <w:r>
        <w:rPr>
          <w:w w:val="95"/>
        </w:rPr>
        <w:t>from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combined</w:t>
      </w:r>
      <w:r>
        <w:rPr>
          <w:spacing w:val="-11"/>
          <w:w w:val="95"/>
        </w:rPr>
        <w:t> </w:t>
      </w:r>
      <w:r>
        <w:rPr>
          <w:w w:val="95"/>
        </w:rPr>
        <w:t>datasets</w:t>
      </w:r>
      <w:r>
        <w:rPr>
          <w:spacing w:val="-11"/>
          <w:w w:val="95"/>
        </w:rPr>
        <w:t> </w:t>
      </w:r>
      <w:r>
        <w:rPr>
          <w:w w:val="95"/>
        </w:rPr>
        <w:t>showed</w:t>
      </w:r>
      <w:r>
        <w:rPr>
          <w:spacing w:val="1"/>
          <w:w w:val="95"/>
        </w:rPr>
        <w:t> </w:t>
      </w:r>
      <w:r>
        <w:rPr/>
        <w:t>that</w:t>
      </w:r>
      <w:r>
        <w:rPr>
          <w:spacing w:val="18"/>
        </w:rPr>
        <w:t> </w:t>
      </w:r>
      <w:r>
        <w:rPr/>
        <w:t>70%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all</w:t>
      </w:r>
      <w:r>
        <w:rPr>
          <w:spacing w:val="19"/>
        </w:rPr>
        <w:t> </w:t>
      </w:r>
      <w:r>
        <w:rPr/>
        <w:t>significantly</w:t>
      </w:r>
      <w:r>
        <w:rPr>
          <w:spacing w:val="18"/>
        </w:rPr>
        <w:t> </w:t>
      </w:r>
      <w:r>
        <w:rPr/>
        <w:t>altered</w:t>
      </w:r>
      <w:r>
        <w:rPr>
          <w:spacing w:val="19"/>
        </w:rPr>
        <w:t> </w:t>
      </w:r>
      <w:r>
        <w:rPr/>
        <w:t>small</w:t>
      </w:r>
      <w:r>
        <w:rPr>
          <w:spacing w:val="19"/>
        </w:rPr>
        <w:t> </w:t>
      </w:r>
      <w:r>
        <w:rPr/>
        <w:t>RNAs</w:t>
      </w:r>
      <w:r>
        <w:rPr>
          <w:spacing w:val="19"/>
        </w:rPr>
        <w:t> </w:t>
      </w:r>
      <w:r>
        <w:rPr/>
        <w:t>correspond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miRNAs,</w:t>
      </w:r>
      <w:r>
        <w:rPr>
          <w:spacing w:val="22"/>
        </w:rPr>
        <w:t> </w:t>
      </w:r>
      <w:r>
        <w:rPr/>
        <w:t>15%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tRNAs,</w:t>
      </w:r>
    </w:p>
    <w:p>
      <w:pPr>
        <w:spacing w:after="0" w:line="312" w:lineRule="auto"/>
        <w:jc w:val="both"/>
        <w:sectPr>
          <w:headerReference w:type="even" r:id="rId102"/>
          <w:headerReference w:type="default" r:id="rId103"/>
          <w:pgSz w:w="12240" w:h="15840"/>
          <w:pgMar w:header="700" w:footer="0" w:top="1340" w:bottom="280" w:left="540" w:right="0"/>
          <w:pgNumType w:start="114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58" w:lineRule="exact" w:before="83"/>
        <w:ind w:left="1232" w:right="1032" w:firstLine="15"/>
        <w:jc w:val="both"/>
      </w:pPr>
      <w:r>
        <w:rPr/>
        <w:t>15% to piRNAs and snoRNAs, while rRNAs are not changed (Supplementary Table </w:t>
      </w:r>
      <w:hyperlink w:history="true" w:anchor="_bookmark185">
        <w:r>
          <w:rPr/>
          <w:t>S2.4).</w:t>
        </w:r>
      </w:hyperlink>
      <w:r>
        <w:rPr>
          <w:spacing w:val="-55"/>
        </w:rPr>
        <w:t> </w:t>
      </w:r>
      <w:r>
        <w:rPr/>
        <w:t>Pathway analysis of top candidate RNAs from miRNA-based analysis after size-selection</w:t>
      </w:r>
      <w:r>
        <w:rPr>
          <w:spacing w:val="1"/>
        </w:rPr>
        <w:t> </w:t>
      </w:r>
      <w:r>
        <w:rPr>
          <w:w w:val="95"/>
        </w:rPr>
        <w:t>revealed that the most up- and down-regulated miRNAs (</w:t>
      </w:r>
      <w:r>
        <w:rPr>
          <w:rFonts w:ascii="Palatino Linotype"/>
          <w:i/>
          <w:w w:val="95"/>
        </w:rPr>
        <w:t>P</w:t>
      </w:r>
      <w:r>
        <w:rPr>
          <w:w w:val="95"/>
        </w:rPr>
        <w:t>&lt;0.05) have target mRNAs that</w:t>
      </w:r>
      <w:r>
        <w:rPr>
          <w:spacing w:val="1"/>
          <w:w w:val="95"/>
        </w:rPr>
        <w:t> </w:t>
      </w:r>
      <w:r>
        <w:rPr>
          <w:w w:val="95"/>
        </w:rPr>
        <w:t>encode proteins involved in fatty acid metabolism, steroid biosynthesis, lysine degradation,</w:t>
      </w:r>
      <w:r>
        <w:rPr>
          <w:spacing w:val="1"/>
          <w:w w:val="95"/>
        </w:rPr>
        <w:t> </w:t>
      </w:r>
      <w:r>
        <w:rPr>
          <w:w w:val="95"/>
        </w:rPr>
        <w:t>and thyroid hormone signaling (Figure </w:t>
      </w:r>
      <w:hyperlink w:history="true" w:anchor="_bookmark172">
        <w:r>
          <w:rPr>
            <w:w w:val="95"/>
          </w:rPr>
          <w:t>2.4C). </w:t>
        </w:r>
      </w:hyperlink>
      <w:r>
        <w:rPr>
          <w:w w:val="95"/>
        </w:rPr>
        <w:t>Notably, similar pathways are altered in plasma</w:t>
      </w:r>
      <w:r>
        <w:rPr>
          <w:spacing w:val="-52"/>
          <w:w w:val="95"/>
        </w:rPr>
        <w:t> </w:t>
      </w:r>
      <w:r>
        <w:rPr/>
        <w:t>of MSUS males during postnatal life and adulthood as shown by metabolomic analysis</w:t>
      </w:r>
      <w:r>
        <w:rPr>
          <w:spacing w:val="1"/>
        </w:rPr>
        <w:t> </w:t>
      </w:r>
      <w:hyperlink w:history="true" w:anchor="_bookmark524">
        <w:r>
          <w:rPr>
            <w:w w:val="95"/>
          </w:rPr>
          <w:t>(Steenwyk et al., 2020).</w:t>
        </w:r>
      </w:hyperlink>
      <w:r>
        <w:rPr>
          <w:w w:val="95"/>
        </w:rPr>
        <w:t> In particular, metabolites implicated in polyunsaturated fatty acid</w:t>
      </w:r>
      <w:r>
        <w:rPr>
          <w:spacing w:val="1"/>
          <w:w w:val="95"/>
        </w:rPr>
        <w:t> </w:t>
      </w:r>
      <w:r>
        <w:rPr>
          <w:w w:val="90"/>
        </w:rPr>
        <w:t>biogenesis were up-regulated, whereas steroidogenesis and the steroidogenic ligand aldosterone</w:t>
      </w:r>
      <w:r>
        <w:rPr>
          <w:spacing w:val="1"/>
          <w:w w:val="90"/>
        </w:rPr>
        <w:t> </w:t>
      </w:r>
      <w:r>
        <w:rPr>
          <w:w w:val="95"/>
        </w:rPr>
        <w:t>were</w:t>
      </w:r>
      <w:r>
        <w:rPr>
          <w:spacing w:val="-10"/>
          <w:w w:val="95"/>
        </w:rPr>
        <w:t> </w:t>
      </w:r>
      <w:r>
        <w:rPr>
          <w:w w:val="95"/>
        </w:rPr>
        <w:t>down-regulated</w:t>
      </w:r>
      <w:r>
        <w:rPr>
          <w:spacing w:val="-10"/>
          <w:w w:val="95"/>
        </w:rPr>
        <w:t> </w:t>
      </w:r>
      <w:hyperlink w:history="true" w:anchor="_bookmark524">
        <w:r>
          <w:rPr>
            <w:w w:val="95"/>
          </w:rPr>
          <w:t>(Steenwyk</w:t>
        </w:r>
        <w:r>
          <w:rPr>
            <w:spacing w:val="-10"/>
            <w:w w:val="95"/>
          </w:rPr>
          <w:t> </w:t>
        </w:r>
        <w:r>
          <w:rPr>
            <w:w w:val="95"/>
          </w:rPr>
          <w:t>et</w:t>
        </w:r>
        <w:r>
          <w:rPr>
            <w:spacing w:val="-10"/>
            <w:w w:val="95"/>
          </w:rPr>
          <w:t> </w:t>
        </w:r>
        <w:r>
          <w:rPr>
            <w:w w:val="95"/>
          </w:rPr>
          <w:t>al.,</w:t>
        </w:r>
        <w:r>
          <w:rPr>
            <w:spacing w:val="-9"/>
            <w:w w:val="95"/>
          </w:rPr>
          <w:t> </w:t>
        </w:r>
        <w:r>
          <w:rPr>
            <w:w w:val="95"/>
          </w:rPr>
          <w:t>2020).</w:t>
        </w:r>
      </w:hyperlink>
      <w:r>
        <w:rPr>
          <w:spacing w:val="11"/>
          <w:w w:val="95"/>
        </w:rPr>
        <w:t> </w:t>
      </w:r>
      <w:r>
        <w:rPr>
          <w:w w:val="95"/>
        </w:rPr>
        <w:t>Steroidogenesis</w:t>
      </w:r>
      <w:r>
        <w:rPr>
          <w:spacing w:val="-10"/>
          <w:w w:val="95"/>
        </w:rPr>
        <w:t> </w:t>
      </w:r>
      <w:r>
        <w:rPr>
          <w:w w:val="95"/>
        </w:rPr>
        <w:t>was</w:t>
      </w:r>
      <w:r>
        <w:rPr>
          <w:spacing w:val="-10"/>
          <w:w w:val="95"/>
        </w:rPr>
        <w:t> </w:t>
      </w:r>
      <w:r>
        <w:rPr>
          <w:w w:val="95"/>
        </w:rPr>
        <w:t>already</w:t>
      </w:r>
      <w:r>
        <w:rPr>
          <w:spacing w:val="-10"/>
          <w:w w:val="95"/>
        </w:rPr>
        <w:t> </w:t>
      </w:r>
      <w:r>
        <w:rPr>
          <w:w w:val="95"/>
        </w:rPr>
        <w:t>altered</w:t>
      </w:r>
      <w:r>
        <w:rPr>
          <w:spacing w:val="-10"/>
          <w:w w:val="95"/>
        </w:rPr>
        <w:t> </w:t>
      </w:r>
      <w:r>
        <w:rPr>
          <w:w w:val="95"/>
        </w:rPr>
        <w:t>at</w:t>
      </w:r>
      <w:r>
        <w:rPr>
          <w:spacing w:val="-10"/>
          <w:w w:val="95"/>
        </w:rPr>
        <w:t> </w:t>
      </w:r>
      <w:r>
        <w:rPr>
          <w:w w:val="95"/>
        </w:rPr>
        <w:t>postnatal</w:t>
      </w:r>
      <w:r>
        <w:rPr>
          <w:spacing w:val="1"/>
          <w:w w:val="95"/>
        </w:rPr>
        <w:t> </w:t>
      </w:r>
      <w:r>
        <w:rPr>
          <w:w w:val="95"/>
        </w:rPr>
        <w:t>day 28 in MSUS males, with total cholesterol significantly decreased in testis (Figure </w:t>
      </w:r>
      <w:hyperlink w:history="true" w:anchor="_bookmark172">
        <w:r>
          <w:rPr>
            <w:w w:val="95"/>
          </w:rPr>
          <w:t>2.4D)</w:t>
        </w:r>
      </w:hyperlink>
      <w:r>
        <w:rPr>
          <w:spacing w:val="1"/>
          <w:w w:val="95"/>
        </w:rPr>
        <w:t> </w:t>
      </w:r>
      <w:r>
        <w:rPr>
          <w:w w:val="95"/>
        </w:rPr>
        <w:t>and HDL cholesterol significantly increased in liver (Figure </w:t>
      </w:r>
      <w:hyperlink w:history="true" w:anchor="_bookmark172">
        <w:r>
          <w:rPr>
            <w:w w:val="95"/>
          </w:rPr>
          <w:t>2.4F). </w:t>
        </w:r>
      </w:hyperlink>
      <w:r>
        <w:rPr>
          <w:w w:val="95"/>
        </w:rPr>
        <w:t>Since the primary role of</w:t>
      </w:r>
      <w:r>
        <w:rPr>
          <w:spacing w:val="1"/>
          <w:w w:val="95"/>
        </w:rPr>
        <w:t> </w:t>
      </w:r>
      <w:r>
        <w:rPr>
          <w:w w:val="95"/>
        </w:rPr>
        <w:t>HDL</w:t>
      </w:r>
      <w:r>
        <w:rPr>
          <w:spacing w:val="23"/>
          <w:w w:val="95"/>
        </w:rPr>
        <w:t> </w:t>
      </w:r>
      <w:r>
        <w:rPr>
          <w:w w:val="95"/>
        </w:rPr>
        <w:t>cholesterol</w:t>
      </w:r>
      <w:r>
        <w:rPr>
          <w:spacing w:val="23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blood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transport</w:t>
      </w:r>
      <w:r>
        <w:rPr>
          <w:spacing w:val="23"/>
          <w:w w:val="95"/>
        </w:rPr>
        <w:t> </w:t>
      </w:r>
      <w:r>
        <w:rPr>
          <w:w w:val="95"/>
        </w:rPr>
        <w:t>excess</w:t>
      </w:r>
      <w:r>
        <w:rPr>
          <w:spacing w:val="23"/>
          <w:w w:val="95"/>
        </w:rPr>
        <w:t> </w:t>
      </w:r>
      <w:r>
        <w:rPr>
          <w:w w:val="95"/>
        </w:rPr>
        <w:t>cholesterol</w:t>
      </w:r>
      <w:r>
        <w:rPr>
          <w:spacing w:val="23"/>
          <w:w w:val="95"/>
        </w:rPr>
        <w:t> </w:t>
      </w:r>
      <w:r>
        <w:rPr>
          <w:w w:val="95"/>
        </w:rPr>
        <w:t>from</w:t>
      </w:r>
      <w:r>
        <w:rPr>
          <w:spacing w:val="23"/>
          <w:w w:val="95"/>
        </w:rPr>
        <w:t> </w:t>
      </w:r>
      <w:r>
        <w:rPr>
          <w:w w:val="95"/>
        </w:rPr>
        <w:t>peripheral</w:t>
      </w:r>
      <w:r>
        <w:rPr>
          <w:spacing w:val="23"/>
          <w:w w:val="95"/>
        </w:rPr>
        <w:t> </w:t>
      </w:r>
      <w:r>
        <w:rPr>
          <w:w w:val="95"/>
        </w:rPr>
        <w:t>tissues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liver,</w:t>
      </w:r>
      <w:r>
        <w:rPr>
          <w:spacing w:val="1"/>
          <w:w w:val="95"/>
        </w:rPr>
        <w:t> </w:t>
      </w:r>
      <w:r>
        <w:rPr/>
        <w:t>an increase in HDL in liver is consistent with a decrease in testis.</w:t>
      </w:r>
      <w:r>
        <w:rPr>
          <w:spacing w:val="1"/>
        </w:rPr>
        <w:t> </w:t>
      </w:r>
      <w:r>
        <w:rPr/>
        <w:t>However, cholesterol</w:t>
      </w:r>
      <w:r>
        <w:rPr>
          <w:spacing w:val="1"/>
        </w:rPr>
        <w:t> </w:t>
      </w:r>
      <w:r>
        <w:rPr/>
        <w:t>was no longer altered in testis of adult MSUS males (Figure </w:t>
      </w:r>
      <w:hyperlink w:history="true" w:anchor="_bookmark172">
        <w:r>
          <w:rPr/>
          <w:t>2.4E), </w:t>
        </w:r>
      </w:hyperlink>
      <w:r>
        <w:rPr/>
        <w:t>suggesting a transient</w:t>
      </w:r>
      <w:r>
        <w:rPr>
          <w:spacing w:val="1"/>
        </w:rPr>
        <w:t> </w:t>
      </w:r>
      <w:r>
        <w:rPr>
          <w:w w:val="95"/>
        </w:rPr>
        <w:t>alteration. The androgen receptor, which the cholesterol derivatives, androgens bind to, was</w:t>
      </w:r>
      <w:r>
        <w:rPr>
          <w:spacing w:val="1"/>
          <w:w w:val="95"/>
        </w:rPr>
        <w:t> </w:t>
      </w:r>
      <w:r>
        <w:rPr>
          <w:w w:val="95"/>
        </w:rPr>
        <w:t>decreased in adult caput epididymis (Figure </w:t>
      </w:r>
      <w:hyperlink w:history="true" w:anchor="_bookmark172">
        <w:r>
          <w:rPr>
            <w:w w:val="95"/>
          </w:rPr>
          <w:t>2.4G), </w:t>
        </w:r>
      </w:hyperlink>
      <w:r>
        <w:rPr>
          <w:w w:val="95"/>
        </w:rPr>
        <w:t>suggesting potential secondary effects of</w:t>
      </w:r>
      <w:r>
        <w:rPr>
          <w:spacing w:val="1"/>
          <w:w w:val="95"/>
        </w:rPr>
        <w:t> </w:t>
      </w:r>
      <w:r>
        <w:rPr/>
        <w:t>lower</w:t>
      </w:r>
      <w:r>
        <w:rPr>
          <w:spacing w:val="11"/>
        </w:rPr>
        <w:t> </w:t>
      </w:r>
      <w:r>
        <w:rPr/>
        <w:t>cholesterol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testis</w:t>
      </w:r>
      <w:r>
        <w:rPr>
          <w:spacing w:val="11"/>
        </w:rPr>
        <w:t> </w:t>
      </w:r>
      <w:r>
        <w:rPr/>
        <w:t>when</w:t>
      </w:r>
      <w:r>
        <w:rPr>
          <w:spacing w:val="12"/>
        </w:rPr>
        <w:t> </w:t>
      </w:r>
      <w:r>
        <w:rPr/>
        <w:t>occurring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early</w:t>
      </w:r>
      <w:r>
        <w:rPr>
          <w:spacing w:val="12"/>
        </w:rPr>
        <w:t> </w:t>
      </w:r>
      <w:r>
        <w:rPr/>
        <w:t>postnatal</w:t>
      </w:r>
      <w:r>
        <w:rPr>
          <w:spacing w:val="10"/>
        </w:rPr>
        <w:t> </w:t>
      </w:r>
      <w:r>
        <w:rPr/>
        <w:t>life.</w:t>
      </w:r>
    </w:p>
    <w:p>
      <w:pPr>
        <w:pStyle w:val="BodyText"/>
        <w:rPr>
          <w:sz w:val="34"/>
        </w:rPr>
      </w:pPr>
    </w:p>
    <w:p>
      <w:pPr>
        <w:pStyle w:val="Heading3"/>
        <w:numPr>
          <w:ilvl w:val="2"/>
          <w:numId w:val="24"/>
        </w:numPr>
        <w:tabs>
          <w:tab w:pos="2246" w:val="left" w:leader="none"/>
          <w:tab w:pos="2247" w:val="left" w:leader="none"/>
        </w:tabs>
        <w:spacing w:line="336" w:lineRule="auto" w:before="263" w:after="0"/>
        <w:ind w:left="2246" w:right="1077" w:hanging="987"/>
        <w:jc w:val="left"/>
      </w:pPr>
      <w:bookmarkStart w:name="mRNA targets of miRNAs from cauda epidid" w:id="302"/>
      <w:bookmarkEnd w:id="302"/>
      <w:r>
        <w:rPr>
          <w:b w:val="0"/>
        </w:rPr>
      </w:r>
      <w:bookmarkStart w:name="_bookmark150" w:id="303"/>
      <w:bookmarkEnd w:id="303"/>
      <w:r>
        <w:rPr>
          <w:b w:val="0"/>
        </w:rPr>
      </w:r>
      <w:bookmarkStart w:name="_bookmark150" w:id="304"/>
      <w:bookmarkEnd w:id="304"/>
      <w:r>
        <w:rPr>
          <w:w w:val="95"/>
        </w:rPr>
        <w:t>mRN</w:t>
      </w:r>
      <w:r>
        <w:rPr>
          <w:w w:val="95"/>
        </w:rPr>
        <w:t>A</w:t>
      </w:r>
      <w:r>
        <w:rPr>
          <w:spacing w:val="48"/>
          <w:w w:val="95"/>
        </w:rPr>
        <w:t> </w:t>
      </w:r>
      <w:r>
        <w:rPr>
          <w:w w:val="95"/>
        </w:rPr>
        <w:t>targets</w:t>
      </w:r>
      <w:r>
        <w:rPr>
          <w:spacing w:val="49"/>
          <w:w w:val="95"/>
        </w:rPr>
        <w:t> </w:t>
      </w:r>
      <w:r>
        <w:rPr>
          <w:w w:val="95"/>
        </w:rPr>
        <w:t>of</w:t>
      </w:r>
      <w:r>
        <w:rPr>
          <w:spacing w:val="49"/>
          <w:w w:val="95"/>
        </w:rPr>
        <w:t> </w:t>
      </w:r>
      <w:r>
        <w:rPr>
          <w:w w:val="95"/>
        </w:rPr>
        <w:t>miRNAs</w:t>
      </w:r>
      <w:r>
        <w:rPr>
          <w:spacing w:val="48"/>
          <w:w w:val="95"/>
        </w:rPr>
        <w:t> </w:t>
      </w:r>
      <w:r>
        <w:rPr>
          <w:w w:val="95"/>
        </w:rPr>
        <w:t>from</w:t>
      </w:r>
      <w:r>
        <w:rPr>
          <w:spacing w:val="49"/>
          <w:w w:val="95"/>
        </w:rPr>
        <w:t> </w:t>
      </w:r>
      <w:r>
        <w:rPr>
          <w:w w:val="95"/>
        </w:rPr>
        <w:t>cauda</w:t>
      </w:r>
      <w:r>
        <w:rPr>
          <w:spacing w:val="49"/>
          <w:w w:val="95"/>
        </w:rPr>
        <w:t> </w:t>
      </w:r>
      <w:r>
        <w:rPr>
          <w:w w:val="95"/>
        </w:rPr>
        <w:t>epididymosomes</w:t>
      </w:r>
      <w:r>
        <w:rPr>
          <w:spacing w:val="48"/>
          <w:w w:val="95"/>
        </w:rPr>
        <w:t> </w:t>
      </w:r>
      <w:r>
        <w:rPr>
          <w:w w:val="95"/>
        </w:rPr>
        <w:t>are</w:t>
      </w:r>
      <w:r>
        <w:rPr>
          <w:spacing w:val="-64"/>
          <w:w w:val="95"/>
        </w:rPr>
        <w:t> </w:t>
      </w:r>
      <w:r>
        <w:rPr/>
        <w:t>altered</w:t>
      </w:r>
      <w:r>
        <w:rPr>
          <w:spacing w:val="19"/>
        </w:rPr>
        <w:t> </w:t>
      </w:r>
      <w:r>
        <w:rPr/>
        <w:t>by</w:t>
      </w:r>
      <w:r>
        <w:rPr>
          <w:spacing w:val="19"/>
        </w:rPr>
        <w:t> </w:t>
      </w:r>
      <w:r>
        <w:rPr/>
        <w:t>postnatal</w:t>
      </w:r>
      <w:r>
        <w:rPr>
          <w:spacing w:val="19"/>
        </w:rPr>
        <w:t> </w:t>
      </w:r>
      <w:r>
        <w:rPr/>
        <w:t>stress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sperm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zygotes</w:t>
      </w:r>
    </w:p>
    <w:p>
      <w:pPr>
        <w:pStyle w:val="BodyText"/>
        <w:spacing w:line="358" w:lineRule="exact" w:before="75"/>
        <w:ind w:left="1232" w:right="1032" w:firstLine="18"/>
        <w:jc w:val="both"/>
      </w:pPr>
      <w:r>
        <w:rPr>
          <w:w w:val="95"/>
        </w:rPr>
        <w:t>The relative abundance of miRNAs in cauda epididymosomes and mature sperm significantly</w:t>
      </w:r>
      <w:r>
        <w:rPr>
          <w:spacing w:val="-52"/>
          <w:w w:val="95"/>
        </w:rPr>
        <w:t> </w:t>
      </w:r>
      <w:r>
        <w:rPr/>
        <w:t>correlated</w:t>
      </w:r>
      <w:r>
        <w:rPr>
          <w:spacing w:val="10"/>
        </w:rPr>
        <w:t> </w:t>
      </w:r>
      <w:r>
        <w:rPr/>
        <w:t>(Figure</w:t>
      </w:r>
      <w:r>
        <w:rPr>
          <w:spacing w:val="10"/>
        </w:rPr>
        <w:t> </w:t>
      </w:r>
      <w:hyperlink w:history="true" w:anchor="_bookmark173">
        <w:r>
          <w:rPr/>
          <w:t>2</w:t>
        </w:r>
      </w:hyperlink>
      <w:r>
        <w:rPr/>
        <w:t>.5C),</w:t>
      </w:r>
      <w:r>
        <w:rPr>
          <w:spacing w:val="10"/>
        </w:rPr>
        <w:t> </w:t>
      </w:r>
      <w:r>
        <w:rPr/>
        <w:t>consistent</w:t>
      </w:r>
      <w:r>
        <w:rPr>
          <w:spacing w:val="9"/>
        </w:rPr>
        <w:t> </w:t>
      </w:r>
      <w:r>
        <w:rPr/>
        <w:t>with</w:t>
      </w:r>
      <w:r>
        <w:rPr>
          <w:spacing w:val="10"/>
        </w:rPr>
        <w:t> </w:t>
      </w:r>
      <w:r>
        <w:rPr/>
        <w:t>prior</w:t>
      </w:r>
      <w:r>
        <w:rPr>
          <w:spacing w:val="9"/>
        </w:rPr>
        <w:t> </w:t>
      </w:r>
      <w:r>
        <w:rPr/>
        <w:t>findings</w:t>
      </w:r>
      <w:r>
        <w:rPr>
          <w:spacing w:val="10"/>
        </w:rPr>
        <w:t> </w:t>
      </w:r>
      <w:r>
        <w:rPr/>
        <w:t>(J.</w:t>
      </w:r>
      <w:r>
        <w:rPr>
          <w:spacing w:val="10"/>
        </w:rPr>
        <w:t> </w:t>
      </w:r>
      <w:hyperlink w:history="true" w:anchor="_bookmark335">
        <w:r>
          <w:rPr/>
          <w:t>C.</w:t>
        </w:r>
        <w:r>
          <w:rPr>
            <w:spacing w:val="10"/>
          </w:rPr>
          <w:t> </w:t>
        </w:r>
        <w:r>
          <w:rPr/>
          <w:t>Chan</w:t>
        </w:r>
        <w:r>
          <w:rPr>
            <w:spacing w:val="10"/>
          </w:rPr>
          <w:t> </w:t>
        </w:r>
        <w:r>
          <w:rPr/>
          <w:t>et</w:t>
        </w:r>
        <w:r>
          <w:rPr>
            <w:spacing w:val="10"/>
          </w:rPr>
          <w:t> </w:t>
        </w:r>
        <w:r>
          <w:rPr/>
          <w:t>al.,</w:t>
        </w:r>
        <w:r>
          <w:rPr>
            <w:spacing w:val="12"/>
          </w:rPr>
          <w:t> </w:t>
        </w:r>
        <w:r>
          <w:rPr/>
          <w:t>2020;</w:t>
        </w:r>
      </w:hyperlink>
      <w:r>
        <w:rPr>
          <w:spacing w:val="14"/>
        </w:rPr>
        <w:t> </w:t>
      </w:r>
      <w:hyperlink w:history="true" w:anchor="_bookmark512">
        <w:r>
          <w:rPr/>
          <w:t>Sharma</w:t>
        </w:r>
      </w:hyperlink>
      <w:r>
        <w:rPr>
          <w:spacing w:val="1"/>
        </w:rPr>
        <w:t> </w:t>
      </w:r>
      <w:hyperlink w:history="true" w:anchor="_bookmark512">
        <w:r>
          <w:rPr/>
          <w:t>et al., 2016).</w:t>
        </w:r>
      </w:hyperlink>
      <w:r>
        <w:rPr/>
        <w:t> Since cauda epididymosomes carry small RNA payloads matching those of</w:t>
      </w:r>
      <w:r>
        <w:rPr>
          <w:spacing w:val="1"/>
        </w:rPr>
        <w:t> </w:t>
      </w:r>
      <w:r>
        <w:rPr>
          <w:w w:val="95"/>
        </w:rPr>
        <w:t>mature sperm and are part of the ejaculate </w:t>
      </w:r>
      <w:hyperlink w:history="true" w:anchor="_bookmark309">
        <w:r>
          <w:rPr>
            <w:w w:val="95"/>
          </w:rPr>
          <w:t>(Belleannée, Calvo, Caballero, &amp; Sullivan, 2013;</w:t>
        </w:r>
      </w:hyperlink>
      <w:r>
        <w:rPr>
          <w:spacing w:val="1"/>
          <w:w w:val="95"/>
        </w:rPr>
        <w:t> </w:t>
      </w:r>
      <w:hyperlink w:history="true" w:anchor="_bookmark368">
        <w:r>
          <w:rPr>
            <w:w w:val="95"/>
          </w:rPr>
          <w:t>Frenette,</w:t>
        </w:r>
        <w:r>
          <w:rPr>
            <w:spacing w:val="16"/>
            <w:w w:val="95"/>
          </w:rPr>
          <w:t> </w:t>
        </w:r>
        <w:r>
          <w:rPr>
            <w:w w:val="95"/>
          </w:rPr>
          <w:t>Légaré,</w:t>
        </w:r>
        <w:r>
          <w:rPr>
            <w:spacing w:val="17"/>
            <w:w w:val="95"/>
          </w:rPr>
          <w:t> </w:t>
        </w:r>
        <w:r>
          <w:rPr>
            <w:w w:val="95"/>
          </w:rPr>
          <w:t>Saez,</w:t>
        </w:r>
        <w:r>
          <w:rPr>
            <w:spacing w:val="17"/>
            <w:w w:val="95"/>
          </w:rPr>
          <w:t> </w:t>
        </w:r>
        <w:r>
          <w:rPr>
            <w:w w:val="95"/>
          </w:rPr>
          <w:t>&amp;</w:t>
        </w:r>
        <w:r>
          <w:rPr>
            <w:spacing w:val="16"/>
            <w:w w:val="95"/>
          </w:rPr>
          <w:t> </w:t>
        </w:r>
        <w:r>
          <w:rPr>
            <w:w w:val="95"/>
          </w:rPr>
          <w:t>Sullivan,</w:t>
        </w:r>
        <w:r>
          <w:rPr>
            <w:spacing w:val="17"/>
            <w:w w:val="95"/>
          </w:rPr>
          <w:t> </w:t>
        </w:r>
        <w:r>
          <w:rPr>
            <w:w w:val="95"/>
          </w:rPr>
          <w:t>2005),</w:t>
        </w:r>
        <w:r>
          <w:rPr>
            <w:spacing w:val="17"/>
            <w:w w:val="95"/>
          </w:rPr>
          <w:t> </w:t>
        </w:r>
      </w:hyperlink>
      <w:r>
        <w:rPr>
          <w:w w:val="95"/>
        </w:rPr>
        <w:t>they</w:t>
      </w:r>
      <w:r>
        <w:rPr>
          <w:spacing w:val="16"/>
          <w:w w:val="95"/>
        </w:rPr>
        <w:t> </w:t>
      </w:r>
      <w:r>
        <w:rPr>
          <w:w w:val="95"/>
        </w:rPr>
        <w:t>may</w:t>
      </w:r>
      <w:r>
        <w:rPr>
          <w:spacing w:val="17"/>
          <w:w w:val="95"/>
        </w:rPr>
        <w:t> </w:t>
      </w:r>
      <w:r>
        <w:rPr>
          <w:w w:val="95"/>
        </w:rPr>
        <w:t>contribute</w:t>
      </w:r>
      <w:r>
        <w:rPr>
          <w:spacing w:val="17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information</w:t>
      </w:r>
      <w:r>
        <w:rPr>
          <w:spacing w:val="17"/>
          <w:w w:val="95"/>
        </w:rPr>
        <w:t> </w:t>
      </w:r>
      <w:r>
        <w:rPr>
          <w:w w:val="95"/>
        </w:rPr>
        <w:t>delivered</w:t>
      </w:r>
      <w:r>
        <w:rPr>
          <w:spacing w:val="1"/>
          <w:w w:val="95"/>
        </w:rPr>
        <w:t> </w:t>
      </w:r>
      <w:r>
        <w:rPr/>
        <w:t>to the oocyte upon fertilization.</w:t>
      </w:r>
      <w:r>
        <w:rPr>
          <w:spacing w:val="1"/>
        </w:rPr>
        <w:t> </w:t>
      </w:r>
      <w:r>
        <w:rPr/>
        <w:t>Therefore, we looked at the mRNA targets of miRNAs</w:t>
      </w:r>
      <w:r>
        <w:rPr>
          <w:spacing w:val="1"/>
        </w:rPr>
        <w:t> </w:t>
      </w:r>
      <w:r>
        <w:rPr>
          <w:w w:val="95"/>
        </w:rPr>
        <w:t>significantly changed in MSUS cauda epididymosomes in two previously published analysis of</w:t>
      </w:r>
      <w:r>
        <w:rPr>
          <w:spacing w:val="-52"/>
          <w:w w:val="95"/>
        </w:rPr>
        <w:t> </w:t>
      </w:r>
      <w:r>
        <w:rPr/>
        <w:t>genes identified in MSUS sperm and in zygotes derived from MSUS males (</w:t>
      </w:r>
      <w:r>
        <w:rPr>
          <w:rFonts w:ascii="Palatino Linotype" w:hAnsi="Palatino Linotype"/>
          <w:i/>
        </w:rPr>
        <w:t>P </w:t>
      </w:r>
      <w:r>
        <w:rPr/>
        <w:t>&lt; 0.05) </w:t>
      </w:r>
      <w:hyperlink w:history="true" w:anchor="_bookmark378">
        <w:r>
          <w:rPr/>
          <w:t>(K.</w:t>
        </w:r>
      </w:hyperlink>
      <w:r>
        <w:rPr>
          <w:spacing w:val="1"/>
        </w:rPr>
        <w:t> </w:t>
      </w:r>
      <w:hyperlink w:history="true" w:anchor="_bookmark378">
        <w:r>
          <w:rPr>
            <w:w w:val="95"/>
          </w:rPr>
          <w:t>Gapp, Steenwyk, et al., 2020).</w:t>
        </w:r>
      </w:hyperlink>
      <w:r>
        <w:rPr>
          <w:w w:val="95"/>
        </w:rPr>
        <w:t> For this, we plotted the cumulative log fold-change distribution</w:t>
      </w:r>
      <w:r>
        <w:rPr>
          <w:spacing w:val="-52"/>
          <w:w w:val="95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all</w:t>
      </w:r>
      <w:r>
        <w:rPr>
          <w:spacing w:val="-6"/>
        </w:rPr>
        <w:t> </w:t>
      </w:r>
      <w:r>
        <w:rPr>
          <w:spacing w:val="-1"/>
        </w:rPr>
        <w:t>genes</w:t>
      </w:r>
      <w:r>
        <w:rPr>
          <w:spacing w:val="-7"/>
        </w:rPr>
        <w:t> </w:t>
      </w:r>
      <w:r>
        <w:rPr>
          <w:spacing w:val="-1"/>
        </w:rPr>
        <w:t>from</w:t>
      </w:r>
      <w:r>
        <w:rPr>
          <w:spacing w:val="-6"/>
        </w:rPr>
        <w:t> </w:t>
      </w:r>
      <w:r>
        <w:rPr>
          <w:spacing w:val="-1"/>
        </w:rPr>
        <w:t>differential</w:t>
      </w:r>
      <w:r>
        <w:rPr>
          <w:spacing w:val="-7"/>
        </w:rPr>
        <w:t> </w:t>
      </w:r>
      <w:r>
        <w:rPr>
          <w:spacing w:val="-1"/>
        </w:rPr>
        <w:t>expression</w:t>
      </w:r>
      <w:r>
        <w:rPr>
          <w:spacing w:val="-6"/>
        </w:rPr>
        <w:t> </w:t>
      </w:r>
      <w:r>
        <w:rPr>
          <w:spacing w:val="-1"/>
        </w:rPr>
        <w:t>analysis</w:t>
      </w:r>
      <w:r>
        <w:rPr>
          <w:spacing w:val="-6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sperm</w:t>
      </w:r>
      <w:r>
        <w:rPr>
          <w:spacing w:val="-6"/>
        </w:rPr>
        <w:t> </w:t>
      </w:r>
      <w:r>
        <w:rPr/>
        <w:t>or</w:t>
      </w:r>
      <w:r>
        <w:rPr>
          <w:spacing w:val="-7"/>
        </w:rPr>
        <w:t> </w:t>
      </w:r>
      <w:r>
        <w:rPr/>
        <w:t>zygotes</w:t>
      </w:r>
      <w:r>
        <w:rPr>
          <w:spacing w:val="-6"/>
        </w:rPr>
        <w:t> </w:t>
      </w:r>
      <w:r>
        <w:rPr/>
        <w:t>versus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number</w:t>
      </w:r>
      <w:r>
        <w:rPr>
          <w:spacing w:val="-6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conserved</w:t>
      </w:r>
      <w:r>
        <w:rPr>
          <w:spacing w:val="-8"/>
          <w:w w:val="95"/>
        </w:rPr>
        <w:t> </w:t>
      </w:r>
      <w:r>
        <w:rPr>
          <w:w w:val="95"/>
        </w:rPr>
        <w:t>binding</w:t>
      </w:r>
      <w:r>
        <w:rPr>
          <w:spacing w:val="-7"/>
          <w:w w:val="95"/>
        </w:rPr>
        <w:t> </w:t>
      </w:r>
      <w:r>
        <w:rPr>
          <w:w w:val="95"/>
        </w:rPr>
        <w:t>sites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miRNAs</w:t>
      </w:r>
      <w:r>
        <w:rPr>
          <w:spacing w:val="-7"/>
          <w:w w:val="95"/>
        </w:rPr>
        <w:t> </w:t>
      </w:r>
      <w:r>
        <w:rPr>
          <w:w w:val="95"/>
        </w:rPr>
        <w:t>significantly</w:t>
      </w:r>
      <w:r>
        <w:rPr>
          <w:spacing w:val="-7"/>
          <w:w w:val="95"/>
        </w:rPr>
        <w:t> </w:t>
      </w:r>
      <w:r>
        <w:rPr>
          <w:w w:val="95"/>
        </w:rPr>
        <w:t>changed</w:t>
      </w:r>
      <w:r>
        <w:rPr>
          <w:spacing w:val="-7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MSUS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cauda</w:t>
      </w:r>
      <w:r>
        <w:rPr>
          <w:spacing w:val="-7"/>
          <w:w w:val="95"/>
        </w:rPr>
        <w:t> </w:t>
      </w:r>
      <w:r>
        <w:rPr>
          <w:w w:val="95"/>
        </w:rPr>
        <w:t>epididymosomes</w:t>
      </w:r>
      <w:r>
        <w:rPr>
          <w:spacing w:val="1"/>
          <w:w w:val="95"/>
        </w:rPr>
        <w:t> </w:t>
      </w:r>
      <w:r>
        <w:rPr>
          <w:spacing w:val="-1"/>
        </w:rPr>
        <w:t>(Figure</w:t>
      </w:r>
      <w:r>
        <w:rPr>
          <w:spacing w:val="-8"/>
        </w:rPr>
        <w:t> </w:t>
      </w:r>
      <w:hyperlink w:history="true" w:anchor="_bookmark173">
        <w:r>
          <w:rPr/>
          <w:t>2.5A</w:t>
        </w:r>
        <w:r>
          <w:rPr>
            <w:spacing w:val="-7"/>
          </w:rPr>
          <w:t> </w:t>
        </w:r>
      </w:hyperlink>
      <w:r>
        <w:rPr/>
        <w:t>and</w:t>
      </w:r>
      <w:r>
        <w:rPr>
          <w:spacing w:val="-7"/>
        </w:rPr>
        <w:t> </w:t>
      </w:r>
      <w:r>
        <w:rPr/>
        <w:t>B,</w:t>
      </w:r>
      <w:r>
        <w:rPr>
          <w:spacing w:val="-7"/>
        </w:rPr>
        <w:t> </w:t>
      </w:r>
      <w:r>
        <w:rPr/>
        <w:t>Supplementary</w:t>
      </w:r>
      <w:r>
        <w:rPr>
          <w:spacing w:val="-8"/>
        </w:rPr>
        <w:t> </w:t>
      </w:r>
      <w:r>
        <w:rPr/>
        <w:t>Figure</w:t>
      </w:r>
      <w:r>
        <w:rPr>
          <w:spacing w:val="-7"/>
        </w:rPr>
        <w:t> </w:t>
      </w:r>
      <w:hyperlink w:history="true" w:anchor="_bookmark179">
        <w:r>
          <w:rPr/>
          <w:t>2.10).</w:t>
        </w:r>
      </w:hyperlink>
      <w:r>
        <w:rPr>
          <w:spacing w:val="10"/>
        </w:rPr>
        <w:t> </w:t>
      </w:r>
      <w:r>
        <w:rPr/>
        <w:t>Target</w:t>
      </w:r>
      <w:r>
        <w:rPr>
          <w:spacing w:val="-8"/>
        </w:rPr>
        <w:t> </w:t>
      </w:r>
      <w:r>
        <w:rPr/>
        <w:t>genes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three</w:t>
      </w:r>
      <w:r>
        <w:rPr>
          <w:spacing w:val="-7"/>
        </w:rPr>
        <w:t> </w:t>
      </w:r>
      <w:r>
        <w:rPr/>
        <w:t>binding</w:t>
      </w:r>
      <w:r>
        <w:rPr>
          <w:spacing w:val="-7"/>
        </w:rPr>
        <w:t> </w:t>
      </w:r>
      <w:r>
        <w:rPr/>
        <w:t>sites</w:t>
      </w:r>
      <w:r>
        <w:rPr>
          <w:spacing w:val="-7"/>
        </w:rPr>
        <w:t> </w:t>
      </w:r>
      <w:r>
        <w:rPr/>
        <w:t>for</w:t>
      </w:r>
      <w:r>
        <w:rPr>
          <w:spacing w:val="-56"/>
        </w:rPr>
        <w:t> </w:t>
      </w:r>
      <w:r>
        <w:rPr>
          <w:w w:val="95"/>
        </w:rPr>
        <w:t>miR-31-5p, a miRNA differentially expressed in MSUS cauda epididymosomes, had increased</w:t>
      </w:r>
      <w:r>
        <w:rPr>
          <w:spacing w:val="-52"/>
          <w:w w:val="95"/>
        </w:rPr>
        <w:t> </w:t>
      </w:r>
      <w:r>
        <w:rPr>
          <w:w w:val="95"/>
        </w:rPr>
        <w:t>expression in sperm and decreased expression in zygotes from MSUS males (Figure </w:t>
      </w:r>
      <w:hyperlink w:history="true" w:anchor="_bookmark173">
        <w:r>
          <w:rPr>
            <w:w w:val="95"/>
          </w:rPr>
          <w:t>2.5A </w:t>
        </w:r>
      </w:hyperlink>
      <w:r>
        <w:rPr>
          <w:w w:val="95"/>
        </w:rPr>
        <w:t>and</w:t>
      </w:r>
      <w:r>
        <w:rPr>
          <w:spacing w:val="1"/>
          <w:w w:val="95"/>
        </w:rPr>
        <w:t> </w:t>
      </w:r>
      <w:r>
        <w:rPr/>
        <w:t>B,</w:t>
      </w:r>
      <w:r>
        <w:rPr>
          <w:spacing w:val="-3"/>
        </w:rPr>
        <w:t> </w:t>
      </w:r>
      <w:r>
        <w:rPr/>
        <w:t>Supplementary</w:t>
      </w:r>
      <w:r>
        <w:rPr>
          <w:spacing w:val="-2"/>
        </w:rPr>
        <w:t> </w:t>
      </w:r>
      <w:r>
        <w:rPr/>
        <w:t>Table</w:t>
      </w:r>
      <w:r>
        <w:rPr>
          <w:spacing w:val="-3"/>
        </w:rPr>
        <w:t> </w:t>
      </w:r>
      <w:hyperlink w:history="true" w:anchor="_bookmark183">
        <w:r>
          <w:rPr/>
          <w:t>S2.2</w:t>
        </w:r>
        <w:r>
          <w:rPr>
            <w:spacing w:val="-2"/>
          </w:rPr>
          <w:t> </w:t>
        </w:r>
      </w:hyperlink>
      <w:r>
        <w:rPr/>
        <w:t>and</w:t>
      </w:r>
      <w:r>
        <w:rPr>
          <w:spacing w:val="-3"/>
        </w:rPr>
        <w:t> </w:t>
      </w:r>
      <w:hyperlink w:history="true" w:anchor="_bookmark184">
        <w:r>
          <w:rPr/>
          <w:t>S2.3)</w:t>
        </w:r>
      </w:hyperlink>
      <w:r>
        <w:rPr/>
        <w:t>.</w:t>
      </w:r>
      <w:r>
        <w:rPr>
          <w:spacing w:val="18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not</w:t>
      </w:r>
      <w:r>
        <w:rPr>
          <w:spacing w:val="-2"/>
        </w:rPr>
        <w:t> </w:t>
      </w:r>
      <w:r>
        <w:rPr/>
        <w:t>all</w:t>
      </w:r>
      <w:r>
        <w:rPr>
          <w:spacing w:val="-3"/>
        </w:rPr>
        <w:t> </w:t>
      </w:r>
      <w:r>
        <w:rPr/>
        <w:t>targets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miRNAs</w:t>
      </w:r>
      <w:r>
        <w:rPr>
          <w:spacing w:val="-2"/>
        </w:rPr>
        <w:t> </w:t>
      </w:r>
      <w:r>
        <w:rPr/>
        <w:t>significantly</w:t>
      </w:r>
    </w:p>
    <w:p>
      <w:pPr>
        <w:spacing w:after="0" w:line="358" w:lineRule="exact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314" w:lineRule="auto" w:before="145"/>
        <w:ind w:left="894" w:right="1395" w:firstLine="5"/>
        <w:jc w:val="both"/>
      </w:pPr>
      <w:r>
        <w:rPr>
          <w:w w:val="95"/>
        </w:rPr>
        <w:t>altered in MSUS cauda epididymosomes showed corresponding changes in expression in</w:t>
      </w:r>
      <w:r>
        <w:rPr>
          <w:spacing w:val="1"/>
          <w:w w:val="95"/>
        </w:rPr>
        <w:t> </w:t>
      </w:r>
      <w:r>
        <w:rPr>
          <w:w w:val="90"/>
        </w:rPr>
        <w:t>sperm and zygotes (Supplementary Figure </w:t>
      </w:r>
      <w:hyperlink w:history="true" w:anchor="_bookmark179">
        <w:r>
          <w:rPr>
            <w:w w:val="90"/>
          </w:rPr>
          <w:t>2.10</w:t>
        </w:r>
      </w:hyperlink>
      <w:r>
        <w:rPr>
          <w:w w:val="90"/>
        </w:rPr>
        <w:t>).</w:t>
      </w:r>
      <w:r>
        <w:rPr>
          <w:spacing w:val="1"/>
          <w:w w:val="90"/>
        </w:rPr>
        <w:t> </w:t>
      </w:r>
      <w:r>
        <w:rPr>
          <w:w w:val="90"/>
        </w:rPr>
        <w:t>We then conducted miRNA-gene interaction</w:t>
      </w:r>
      <w:r>
        <w:rPr>
          <w:spacing w:val="1"/>
          <w:w w:val="90"/>
        </w:rPr>
        <w:t> </w:t>
      </w:r>
      <w:r>
        <w:rPr/>
        <w:t>analysis based on experimentally validated data from Tarbase </w:t>
      </w:r>
      <w:hyperlink w:history="true" w:anchor="_bookmark552">
        <w:r>
          <w:rPr/>
          <w:t>(Vlachos &amp; Hatzigeorgiou,</w:t>
        </w:r>
      </w:hyperlink>
      <w:r>
        <w:rPr>
          <w:spacing w:val="-55"/>
        </w:rPr>
        <w:t> </w:t>
      </w:r>
      <w:hyperlink w:history="true" w:anchor="_bookmark552">
        <w:r>
          <w:rPr/>
          <w:t>2017).</w:t>
        </w:r>
      </w:hyperlink>
      <w:r>
        <w:rPr>
          <w:spacing w:val="9"/>
        </w:rPr>
        <w:t> </w:t>
      </w:r>
      <w:r>
        <w:rPr/>
        <w:t>This</w:t>
      </w:r>
      <w:r>
        <w:rPr>
          <w:spacing w:val="-8"/>
        </w:rPr>
        <w:t> </w:t>
      </w:r>
      <w:r>
        <w:rPr/>
        <w:t>analysis</w:t>
      </w:r>
      <w:r>
        <w:rPr>
          <w:spacing w:val="-8"/>
        </w:rPr>
        <w:t> </w:t>
      </w:r>
      <w:r>
        <w:rPr/>
        <w:t>showed</w:t>
      </w:r>
      <w:r>
        <w:rPr>
          <w:spacing w:val="-7"/>
        </w:rPr>
        <w:t> </w:t>
      </w:r>
      <w:r>
        <w:rPr/>
        <w:t>that,</w:t>
      </w:r>
      <w:r>
        <w:rPr>
          <w:spacing w:val="-8"/>
        </w:rPr>
        <w:t> </w:t>
      </w:r>
      <w:r>
        <w:rPr/>
        <w:t>overall,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five</w:t>
      </w:r>
      <w:r>
        <w:rPr>
          <w:spacing w:val="-8"/>
        </w:rPr>
        <w:t> </w:t>
      </w:r>
      <w:r>
        <w:rPr/>
        <w:t>miRNAs</w:t>
      </w:r>
      <w:r>
        <w:rPr>
          <w:spacing w:val="-8"/>
        </w:rPr>
        <w:t> </w:t>
      </w:r>
      <w:r>
        <w:rPr/>
        <w:t>significantly</w:t>
      </w:r>
      <w:r>
        <w:rPr>
          <w:spacing w:val="-7"/>
        </w:rPr>
        <w:t> </w:t>
      </w:r>
      <w:r>
        <w:rPr/>
        <w:t>changed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MSUS</w:t>
      </w:r>
      <w:r>
        <w:rPr>
          <w:spacing w:val="-56"/>
        </w:rPr>
        <w:t> </w:t>
      </w:r>
      <w:r>
        <w:rPr>
          <w:w w:val="95"/>
        </w:rPr>
        <w:t>cauda</w:t>
      </w:r>
      <w:r>
        <w:rPr>
          <w:spacing w:val="-9"/>
          <w:w w:val="95"/>
        </w:rPr>
        <w:t> </w:t>
      </w:r>
      <w:r>
        <w:rPr>
          <w:w w:val="95"/>
        </w:rPr>
        <w:t>epididymosomes</w:t>
      </w:r>
      <w:r>
        <w:rPr>
          <w:spacing w:val="-9"/>
          <w:w w:val="95"/>
        </w:rPr>
        <w:t> </w:t>
      </w:r>
      <w:r>
        <w:rPr>
          <w:w w:val="95"/>
        </w:rPr>
        <w:t>target</w:t>
      </w:r>
      <w:r>
        <w:rPr>
          <w:spacing w:val="-9"/>
          <w:w w:val="95"/>
        </w:rPr>
        <w:t> </w:t>
      </w:r>
      <w:r>
        <w:rPr>
          <w:w w:val="95"/>
        </w:rPr>
        <w:t>genes</w:t>
      </w:r>
      <w:r>
        <w:rPr>
          <w:spacing w:val="-9"/>
          <w:w w:val="95"/>
        </w:rPr>
        <w:t> </w:t>
      </w:r>
      <w:r>
        <w:rPr>
          <w:w w:val="95"/>
        </w:rPr>
        <w:t>that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part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pathways</w:t>
      </w:r>
      <w:r>
        <w:rPr>
          <w:spacing w:val="-9"/>
          <w:w w:val="95"/>
        </w:rPr>
        <w:t> </w:t>
      </w:r>
      <w:r>
        <w:rPr>
          <w:w w:val="95"/>
        </w:rPr>
        <w:t>involved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steroid</w:t>
      </w:r>
      <w:r>
        <w:rPr>
          <w:spacing w:val="-9"/>
          <w:w w:val="95"/>
        </w:rPr>
        <w:t> </w:t>
      </w:r>
      <w:r>
        <w:rPr>
          <w:w w:val="95"/>
        </w:rPr>
        <w:t>biosynthesis,</w:t>
      </w:r>
      <w:r>
        <w:rPr>
          <w:spacing w:val="-53"/>
          <w:w w:val="95"/>
        </w:rPr>
        <w:t> </w:t>
      </w:r>
      <w:r>
        <w:rPr>
          <w:w w:val="95"/>
        </w:rPr>
        <w:t>extracellular</w:t>
      </w:r>
      <w:r>
        <w:rPr>
          <w:spacing w:val="9"/>
          <w:w w:val="95"/>
        </w:rPr>
        <w:t> </w:t>
      </w:r>
      <w:r>
        <w:rPr>
          <w:w w:val="95"/>
        </w:rPr>
        <w:t>matrix</w:t>
      </w:r>
      <w:r>
        <w:rPr>
          <w:spacing w:val="9"/>
          <w:w w:val="95"/>
        </w:rPr>
        <w:t> </w:t>
      </w:r>
      <w:r>
        <w:rPr>
          <w:w w:val="95"/>
        </w:rPr>
        <w:t>(ECM)–receptor</w:t>
      </w:r>
      <w:r>
        <w:rPr>
          <w:spacing w:val="9"/>
          <w:w w:val="95"/>
        </w:rPr>
        <w:t> </w:t>
      </w:r>
      <w:r>
        <w:rPr>
          <w:w w:val="95"/>
        </w:rPr>
        <w:t>interaction,</w:t>
      </w:r>
      <w:r>
        <w:rPr>
          <w:spacing w:val="9"/>
          <w:w w:val="95"/>
        </w:rPr>
        <w:t> </w:t>
      </w:r>
      <w:r>
        <w:rPr>
          <w:w w:val="95"/>
        </w:rPr>
        <w:t>and</w:t>
      </w:r>
      <w:r>
        <w:rPr>
          <w:spacing w:val="9"/>
          <w:w w:val="95"/>
        </w:rPr>
        <w:t> </w:t>
      </w:r>
      <w:r>
        <w:rPr>
          <w:w w:val="95"/>
        </w:rPr>
        <w:t>cell-adhesion</w:t>
      </w:r>
      <w:r>
        <w:rPr>
          <w:spacing w:val="9"/>
          <w:w w:val="95"/>
        </w:rPr>
        <w:t> </w:t>
      </w:r>
      <w:r>
        <w:rPr>
          <w:w w:val="95"/>
        </w:rPr>
        <w:t>molecules</w:t>
      </w:r>
      <w:r>
        <w:rPr>
          <w:spacing w:val="9"/>
          <w:w w:val="95"/>
        </w:rPr>
        <w:t> </w:t>
      </w:r>
      <w:r>
        <w:rPr>
          <w:w w:val="95"/>
        </w:rPr>
        <w:t>(Figure</w:t>
      </w:r>
      <w:r>
        <w:rPr>
          <w:spacing w:val="9"/>
          <w:w w:val="95"/>
        </w:rPr>
        <w:t> </w:t>
      </w:r>
      <w:hyperlink w:history="true" w:anchor="_bookmark173">
        <w:r>
          <w:rPr>
            <w:w w:val="95"/>
          </w:rPr>
          <w:t>2.5D).</w:t>
        </w:r>
      </w:hyperlink>
    </w:p>
    <w:p>
      <w:pPr>
        <w:pStyle w:val="BodyText"/>
        <w:spacing w:before="5"/>
        <w:rPr>
          <w:sz w:val="48"/>
        </w:rPr>
      </w:pPr>
    </w:p>
    <w:p>
      <w:pPr>
        <w:pStyle w:val="Heading2"/>
        <w:numPr>
          <w:ilvl w:val="1"/>
          <w:numId w:val="24"/>
        </w:numPr>
        <w:tabs>
          <w:tab w:pos="1782" w:val="left" w:leader="none"/>
          <w:tab w:pos="1783" w:val="left" w:leader="none"/>
        </w:tabs>
        <w:spacing w:line="240" w:lineRule="auto" w:before="1" w:after="0"/>
        <w:ind w:left="1782" w:right="0" w:hanging="883"/>
        <w:jc w:val="left"/>
      </w:pPr>
      <w:bookmarkStart w:name="Discussion" w:id="305"/>
      <w:bookmarkEnd w:id="305"/>
      <w:r>
        <w:rPr>
          <w:b w:val="0"/>
        </w:rPr>
      </w:r>
      <w:bookmarkStart w:name="_bookmark151" w:id="306"/>
      <w:bookmarkEnd w:id="306"/>
      <w:r>
        <w:rPr>
          <w:b w:val="0"/>
        </w:rPr>
      </w:r>
      <w:bookmarkStart w:name="_bookmark151" w:id="307"/>
      <w:bookmarkEnd w:id="307"/>
      <w:r>
        <w:rPr/>
        <w:t>Discussion</w:t>
      </w:r>
    </w:p>
    <w:p>
      <w:pPr>
        <w:pStyle w:val="BodyText"/>
        <w:spacing w:line="314" w:lineRule="auto" w:before="318"/>
        <w:ind w:left="900" w:right="1405" w:hanging="9"/>
        <w:jc w:val="both"/>
      </w:pPr>
      <w:r>
        <w:rPr/>
        <w:t>The</w:t>
      </w:r>
      <w:r>
        <w:rPr>
          <w:spacing w:val="-3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environmental</w:t>
      </w:r>
      <w:r>
        <w:rPr>
          <w:spacing w:val="-2"/>
        </w:rPr>
        <w:t> </w:t>
      </w:r>
      <w:r>
        <w:rPr/>
        <w:t>factors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RNA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male</w:t>
      </w:r>
      <w:r>
        <w:rPr>
          <w:spacing w:val="-3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tract,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particular,</w:t>
      </w:r>
      <w:r>
        <w:rPr>
          <w:spacing w:val="-56"/>
        </w:rPr>
        <w:t> </w:t>
      </w:r>
      <w:r>
        <w:rPr>
          <w:spacing w:val="-1"/>
        </w:rPr>
        <w:t>the epididymis </w:t>
      </w:r>
      <w:r>
        <w:rPr/>
        <w:t>have been examined in rodent models. Until now, most models have used</w:t>
      </w:r>
      <w:r>
        <w:rPr>
          <w:spacing w:val="-55"/>
        </w:rPr>
        <w:t> </w:t>
      </w:r>
      <w:r>
        <w:rPr>
          <w:w w:val="90"/>
        </w:rPr>
        <w:t>invasive exposure such as dietary insult or injection of endocrine disruptors, applied prenatally</w:t>
      </w:r>
      <w:r>
        <w:rPr>
          <w:spacing w:val="1"/>
          <w:w w:val="90"/>
        </w:rPr>
        <w:t> </w:t>
      </w:r>
      <w:r>
        <w:rPr>
          <w:w w:val="95"/>
        </w:rPr>
        <w:t>and sometimes before conception.</w:t>
      </w:r>
      <w:r>
        <w:rPr>
          <w:spacing w:val="1"/>
          <w:w w:val="95"/>
        </w:rPr>
        <w:t> </w:t>
      </w:r>
      <w:r>
        <w:rPr>
          <w:w w:val="95"/>
        </w:rPr>
        <w:t>Few studies have examined the effects of non-invasive</w:t>
      </w:r>
      <w:r>
        <w:rPr>
          <w:spacing w:val="1"/>
          <w:w w:val="95"/>
        </w:rPr>
        <w:t> </w:t>
      </w:r>
      <w:r>
        <w:rPr>
          <w:w w:val="95"/>
        </w:rPr>
        <w:t>psychological/emotional exposure such as stress in early life and the effects on epididymal</w:t>
      </w:r>
      <w:r>
        <w:rPr>
          <w:spacing w:val="1"/>
          <w:w w:val="95"/>
        </w:rPr>
        <w:t> </w:t>
      </w:r>
      <w:r>
        <w:rPr>
          <w:spacing w:val="-1"/>
        </w:rPr>
        <w:t>RNA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/>
        <w:t>adulthood</w:t>
      </w:r>
      <w:r>
        <w:rPr>
          <w:spacing w:val="-7"/>
        </w:rPr>
        <w:t> </w:t>
      </w:r>
      <w:r>
        <w:rPr/>
        <w:t>(J.</w:t>
      </w:r>
      <w:r>
        <w:rPr>
          <w:spacing w:val="-8"/>
        </w:rPr>
        <w:t> </w:t>
      </w:r>
      <w:hyperlink w:history="true" w:anchor="_bookmark335">
        <w:r>
          <w:rPr/>
          <w:t>C.</w:t>
        </w:r>
        <w:r>
          <w:rPr>
            <w:spacing w:val="-7"/>
          </w:rPr>
          <w:t> </w:t>
        </w:r>
        <w:r>
          <w:rPr/>
          <w:t>Chan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8"/>
          </w:rPr>
          <w:t> </w:t>
        </w:r>
        <w:r>
          <w:rPr/>
          <w:t>2020).</w:t>
        </w:r>
      </w:hyperlink>
      <w:r>
        <w:rPr>
          <w:spacing w:val="10"/>
        </w:rPr>
        <w:t> </w:t>
      </w:r>
      <w:r>
        <w:rPr/>
        <w:t>This</w:t>
      </w:r>
      <w:r>
        <w:rPr>
          <w:spacing w:val="-7"/>
        </w:rPr>
        <w:t> </w:t>
      </w:r>
      <w:r>
        <w:rPr/>
        <w:t>study</w:t>
      </w:r>
      <w:r>
        <w:rPr>
          <w:spacing w:val="-8"/>
        </w:rPr>
        <w:t> </w:t>
      </w:r>
      <w:r>
        <w:rPr/>
        <w:t>examines</w:t>
      </w:r>
      <w:r>
        <w:rPr>
          <w:spacing w:val="-7"/>
        </w:rPr>
        <w:t> </w:t>
      </w:r>
      <w:r>
        <w:rPr/>
        <w:t>if</w:t>
      </w:r>
      <w:r>
        <w:rPr>
          <w:spacing w:val="-7"/>
        </w:rPr>
        <w:t> </w:t>
      </w:r>
      <w:r>
        <w:rPr/>
        <w:t>postnatal</w:t>
      </w:r>
      <w:r>
        <w:rPr>
          <w:spacing w:val="-7"/>
        </w:rPr>
        <w:t> </w:t>
      </w:r>
      <w:r>
        <w:rPr/>
        <w:t>stress</w:t>
      </w:r>
      <w:r>
        <w:rPr>
          <w:spacing w:val="-8"/>
        </w:rPr>
        <w:t> </w:t>
      </w:r>
      <w:r>
        <w:rPr/>
        <w:t>affects</w:t>
      </w:r>
      <w:r>
        <w:rPr>
          <w:spacing w:val="-55"/>
        </w:rPr>
        <w:t> </w:t>
      </w:r>
      <w:r>
        <w:rPr/>
        <w:t>RNAs in EVs released from the cauda epididymis and whether this has consequences for</w:t>
      </w:r>
      <w:r>
        <w:rPr>
          <w:spacing w:val="1"/>
        </w:rPr>
        <w:t> </w:t>
      </w:r>
      <w:r>
        <w:rPr/>
        <w:t>mature</w:t>
      </w:r>
      <w:r>
        <w:rPr>
          <w:spacing w:val="14"/>
        </w:rPr>
        <w:t> </w:t>
      </w:r>
      <w:r>
        <w:rPr/>
        <w:t>sperm</w:t>
      </w:r>
      <w:r>
        <w:rPr>
          <w:spacing w:val="15"/>
        </w:rPr>
        <w:t> </w:t>
      </w:r>
      <w:r>
        <w:rPr/>
        <w:t>and</w:t>
      </w:r>
      <w:r>
        <w:rPr>
          <w:spacing w:val="13"/>
        </w:rPr>
        <w:t> </w:t>
      </w:r>
      <w:r>
        <w:rPr/>
        <w:t>zygotes</w:t>
      </w:r>
      <w:r>
        <w:rPr>
          <w:spacing w:val="15"/>
        </w:rPr>
        <w:t> </w:t>
      </w:r>
      <w:r>
        <w:rPr/>
        <w:t>generated</w:t>
      </w:r>
      <w:r>
        <w:rPr>
          <w:spacing w:val="15"/>
        </w:rPr>
        <w:t> </w:t>
      </w:r>
      <w:r>
        <w:rPr/>
        <w:t>from</w:t>
      </w:r>
      <w:r>
        <w:rPr>
          <w:spacing w:val="14"/>
        </w:rPr>
        <w:t> </w:t>
      </w:r>
      <w:r>
        <w:rPr/>
        <w:t>that</w:t>
      </w:r>
      <w:r>
        <w:rPr>
          <w:spacing w:val="15"/>
        </w:rPr>
        <w:t> </w:t>
      </w:r>
      <w:r>
        <w:rPr/>
        <w:t>sperm.</w:t>
      </w:r>
    </w:p>
    <w:p>
      <w:pPr>
        <w:pStyle w:val="BodyText"/>
        <w:spacing w:line="314" w:lineRule="auto" w:before="11"/>
        <w:ind w:left="891" w:right="1399" w:firstLine="359"/>
        <w:jc w:val="both"/>
      </w:pPr>
      <w:r>
        <w:rPr>
          <w:spacing w:val="-1"/>
        </w:rPr>
        <w:t>Using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transgenerational</w:t>
      </w:r>
      <w:r>
        <w:rPr>
          <w:spacing w:val="-6"/>
        </w:rPr>
        <w:t> </w:t>
      </w:r>
      <w:r>
        <w:rPr/>
        <w:t>mouse</w:t>
      </w:r>
      <w:r>
        <w:rPr>
          <w:spacing w:val="-6"/>
        </w:rPr>
        <w:t> </w:t>
      </w:r>
      <w:r>
        <w:rPr/>
        <w:t>model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early</w:t>
      </w:r>
      <w:r>
        <w:rPr>
          <w:spacing w:val="-6"/>
        </w:rPr>
        <w:t> </w:t>
      </w:r>
      <w:r>
        <w:rPr/>
        <w:t>postnatal</w:t>
      </w:r>
      <w:r>
        <w:rPr>
          <w:spacing w:val="-6"/>
        </w:rPr>
        <w:t> </w:t>
      </w:r>
      <w:r>
        <w:rPr/>
        <w:t>stress,</w:t>
      </w:r>
      <w:r>
        <w:rPr>
          <w:spacing w:val="-6"/>
        </w:rPr>
        <w:t> </w:t>
      </w:r>
      <w:r>
        <w:rPr/>
        <w:t>we</w:t>
      </w:r>
      <w:r>
        <w:rPr>
          <w:spacing w:val="-5"/>
        </w:rPr>
        <w:t> </w:t>
      </w:r>
      <w:r>
        <w:rPr/>
        <w:t>show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several</w:t>
      </w:r>
      <w:r>
        <w:rPr>
          <w:spacing w:val="-56"/>
        </w:rPr>
        <w:t> </w:t>
      </w:r>
      <w:r>
        <w:rPr>
          <w:w w:val="95"/>
        </w:rPr>
        <w:t>miRNAs, including miR-871-3p, miR-31-5p, miR-155-5p, miR-878-5p, and miR-34c-5p are</w:t>
      </w:r>
      <w:r>
        <w:rPr>
          <w:spacing w:val="1"/>
          <w:w w:val="95"/>
        </w:rPr>
        <w:t> </w:t>
      </w:r>
      <w:r>
        <w:rPr/>
        <w:t>altered in cauda epididymosomes in adult males exposed to postnatal stress, and that the</w:t>
      </w:r>
      <w:r>
        <w:rPr>
          <w:spacing w:val="-55"/>
        </w:rPr>
        <w:t> </w:t>
      </w:r>
      <w:r>
        <w:rPr/>
        <w:t>targets of some of these miRNAs are affected in mature sperm and zygotes. Particularly,</w:t>
      </w:r>
      <w:r>
        <w:rPr>
          <w:spacing w:val="1"/>
        </w:rPr>
        <w:t> </w:t>
      </w:r>
      <w:r>
        <w:rPr>
          <w:w w:val="95"/>
        </w:rPr>
        <w:t>miR-31-5p is significantly decreased in cauda epididymosomes and its target genes are up-</w:t>
      </w:r>
      <w:r>
        <w:rPr>
          <w:spacing w:val="1"/>
          <w:w w:val="95"/>
        </w:rPr>
        <w:t> </w:t>
      </w:r>
      <w:r>
        <w:rPr>
          <w:w w:val="95"/>
        </w:rPr>
        <w:t>regulated in sperm but down-regulated in zygotes generated from that sperm, suggesting an</w:t>
      </w:r>
      <w:r>
        <w:rPr>
          <w:spacing w:val="1"/>
          <w:w w:val="95"/>
        </w:rPr>
        <w:t> </w:t>
      </w:r>
      <w:r>
        <w:rPr>
          <w:w w:val="95"/>
        </w:rPr>
        <w:t>over-compensation during early development. This may also be due to the heterogeneity of</w:t>
      </w:r>
      <w:r>
        <w:rPr>
          <w:spacing w:val="1"/>
          <w:w w:val="95"/>
        </w:rPr>
        <w:t> </w:t>
      </w:r>
      <w:r>
        <w:rPr>
          <w:w w:val="95"/>
        </w:rPr>
        <w:t>epididymosomes which have different size, biogenesis, and cellular targeting </w:t>
      </w:r>
      <w:hyperlink w:history="true" w:anchor="_bookmark528">
        <w:r>
          <w:rPr>
            <w:w w:val="95"/>
          </w:rPr>
          <w:t>(Sullivan, 2015),</w:t>
        </w:r>
      </w:hyperlink>
      <w:r>
        <w:rPr>
          <w:spacing w:val="-52"/>
          <w:w w:val="95"/>
        </w:rPr>
        <w:t> </w:t>
      </w:r>
      <w:r>
        <w:rPr>
          <w:w w:val="95"/>
        </w:rPr>
        <w:t>leading to a dissociation between the RNA content of epididymosomes and transcriptional</w:t>
      </w:r>
      <w:r>
        <w:rPr>
          <w:spacing w:val="1"/>
          <w:w w:val="95"/>
        </w:rPr>
        <w:t> </w:t>
      </w:r>
      <w:r>
        <w:rPr/>
        <w:t>changes in zygotes. It has been suggested that different subsets of epididymosomes have</w:t>
      </w:r>
      <w:r>
        <w:rPr>
          <w:spacing w:val="1"/>
        </w:rPr>
        <w:t> </w:t>
      </w:r>
      <w:r>
        <w:rPr>
          <w:w w:val="95"/>
        </w:rPr>
        <w:t>different roles.</w:t>
      </w:r>
      <w:r>
        <w:rPr>
          <w:spacing w:val="1"/>
          <w:w w:val="95"/>
        </w:rPr>
        <w:t> </w:t>
      </w:r>
      <w:r>
        <w:rPr>
          <w:w w:val="95"/>
        </w:rPr>
        <w:t>While a subset communicates with spermatozoa during sperm epididymal</w:t>
      </w:r>
      <w:r>
        <w:rPr>
          <w:spacing w:val="1"/>
          <w:w w:val="95"/>
        </w:rPr>
        <w:t> </w:t>
      </w:r>
      <w:r>
        <w:rPr>
          <w:w w:val="95"/>
        </w:rPr>
        <w:t>transit </w:t>
      </w:r>
      <w:hyperlink w:history="true" w:anchor="_bookmark488">
        <w:r>
          <w:rPr>
            <w:w w:val="95"/>
          </w:rPr>
          <w:t>(Reilly et al., 2016; </w:t>
        </w:r>
      </w:hyperlink>
      <w:hyperlink w:history="true" w:anchor="_bookmark512">
        <w:r>
          <w:rPr>
            <w:w w:val="95"/>
          </w:rPr>
          <w:t>Sharma et al., 2016), </w:t>
        </w:r>
      </w:hyperlink>
      <w:r>
        <w:rPr>
          <w:w w:val="95"/>
        </w:rPr>
        <w:t>another subset serves in the communication</w:t>
      </w:r>
      <w:r>
        <w:rPr>
          <w:spacing w:val="1"/>
          <w:w w:val="95"/>
        </w:rPr>
        <w:t> </w:t>
      </w:r>
      <w:r>
        <w:rPr/>
        <w:t>within epididymal epithelial cells </w:t>
      </w:r>
      <w:hyperlink w:history="true" w:anchor="_bookmark309">
        <w:r>
          <w:rPr/>
          <w:t>(Belleannée et al., 2013), </w:t>
        </w:r>
      </w:hyperlink>
      <w:r>
        <w:rPr/>
        <w:t>and a third one is delivered as</w:t>
      </w:r>
      <w:r>
        <w:rPr>
          <w:spacing w:val="-55"/>
        </w:rPr>
        <w:t> </w:t>
      </w:r>
      <w:r>
        <w:rPr/>
        <w:t>part of seminal fluid during fertilization </w:t>
      </w:r>
      <w:hyperlink w:history="true" w:anchor="_bookmark310">
        <w:r>
          <w:rPr/>
          <w:t>(Belleannée, Légaré, Calvo, Thimon, &amp; Sullivan,</w:t>
        </w:r>
      </w:hyperlink>
      <w:r>
        <w:rPr>
          <w:spacing w:val="1"/>
        </w:rPr>
        <w:t> </w:t>
      </w:r>
      <w:hyperlink w:history="true" w:anchor="_bookmark310">
        <w:r>
          <w:rPr>
            <w:w w:val="95"/>
          </w:rPr>
          <w:t>2013;</w:t>
        </w:r>
        <w:r>
          <w:rPr>
            <w:spacing w:val="-5"/>
            <w:w w:val="95"/>
          </w:rPr>
          <w:t> </w:t>
        </w:r>
      </w:hyperlink>
      <w:hyperlink w:history="true" w:anchor="_bookmark368">
        <w:r>
          <w:rPr>
            <w:w w:val="95"/>
          </w:rPr>
          <w:t>Frenette</w:t>
        </w:r>
        <w:r>
          <w:rPr>
            <w:spacing w:val="-7"/>
            <w:w w:val="95"/>
          </w:rPr>
          <w:t> </w:t>
        </w:r>
        <w:r>
          <w:rPr>
            <w:w w:val="95"/>
          </w:rPr>
          <w:t>et</w:t>
        </w:r>
        <w:r>
          <w:rPr>
            <w:spacing w:val="-6"/>
            <w:w w:val="95"/>
          </w:rPr>
          <w:t> </w:t>
        </w:r>
        <w:r>
          <w:rPr>
            <w:w w:val="95"/>
          </w:rPr>
          <w:t>al.,</w:t>
        </w:r>
        <w:r>
          <w:rPr>
            <w:spacing w:val="-6"/>
            <w:w w:val="95"/>
          </w:rPr>
          <w:t> </w:t>
        </w:r>
        <w:r>
          <w:rPr>
            <w:w w:val="95"/>
          </w:rPr>
          <w:t>2005).</w:t>
        </w:r>
      </w:hyperlink>
      <w:r>
        <w:rPr>
          <w:spacing w:val="14"/>
          <w:w w:val="95"/>
        </w:rPr>
        <w:t> </w:t>
      </w:r>
      <w:r>
        <w:rPr>
          <w:w w:val="95"/>
        </w:rPr>
        <w:t>Thus</w:t>
      </w:r>
      <w:r>
        <w:rPr>
          <w:spacing w:val="-6"/>
          <w:w w:val="95"/>
        </w:rPr>
        <w:t> </w:t>
      </w:r>
      <w:r>
        <w:rPr>
          <w:w w:val="95"/>
        </w:rPr>
        <w:t>owing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their</w:t>
      </w:r>
      <w:r>
        <w:rPr>
          <w:spacing w:val="-6"/>
          <w:w w:val="95"/>
        </w:rPr>
        <w:t> </w:t>
      </w:r>
      <w:r>
        <w:rPr>
          <w:w w:val="95"/>
        </w:rPr>
        <w:t>heterogeneity,</w:t>
      </w:r>
      <w:r>
        <w:rPr>
          <w:spacing w:val="-5"/>
          <w:w w:val="95"/>
        </w:rPr>
        <w:t> </w:t>
      </w:r>
      <w:r>
        <w:rPr>
          <w:w w:val="95"/>
        </w:rPr>
        <w:t>not</w:t>
      </w:r>
      <w:r>
        <w:rPr>
          <w:spacing w:val="-7"/>
          <w:w w:val="95"/>
        </w:rPr>
        <w:t> </w:t>
      </w:r>
      <w:r>
        <w:rPr>
          <w:w w:val="95"/>
        </w:rPr>
        <w:t>all</w:t>
      </w:r>
      <w:r>
        <w:rPr>
          <w:spacing w:val="-6"/>
          <w:w w:val="95"/>
        </w:rPr>
        <w:t> </w:t>
      </w:r>
      <w:r>
        <w:rPr>
          <w:w w:val="95"/>
        </w:rPr>
        <w:t>cauda</w:t>
      </w:r>
      <w:r>
        <w:rPr>
          <w:spacing w:val="-6"/>
          <w:w w:val="95"/>
        </w:rPr>
        <w:t> </w:t>
      </w:r>
      <w:r>
        <w:rPr>
          <w:w w:val="95"/>
        </w:rPr>
        <w:t>epididymosomes</w:t>
      </w:r>
      <w:r>
        <w:rPr>
          <w:spacing w:val="1"/>
          <w:w w:val="95"/>
        </w:rPr>
        <w:t> </w:t>
      </w:r>
      <w:r>
        <w:rPr>
          <w:w w:val="95"/>
        </w:rPr>
        <w:t>or their cargo is delivered to the oocyte upon fertilization, which may explain the differences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4"/>
        </w:rPr>
        <w:t> </w:t>
      </w:r>
      <w:r>
        <w:rPr/>
        <w:t>miRNAs</w:t>
      </w:r>
      <w:r>
        <w:rPr>
          <w:spacing w:val="15"/>
        </w:rPr>
        <w:t> </w:t>
      </w:r>
      <w:r>
        <w:rPr/>
        <w:t>targets</w:t>
      </w:r>
      <w:r>
        <w:rPr>
          <w:spacing w:val="15"/>
        </w:rPr>
        <w:t> </w:t>
      </w:r>
      <w:r>
        <w:rPr/>
        <w:t>that</w:t>
      </w:r>
      <w:r>
        <w:rPr>
          <w:spacing w:val="15"/>
        </w:rPr>
        <w:t> </w:t>
      </w:r>
      <w:r>
        <w:rPr/>
        <w:t>are</w:t>
      </w:r>
      <w:r>
        <w:rPr>
          <w:spacing w:val="15"/>
        </w:rPr>
        <w:t> </w:t>
      </w:r>
      <w:r>
        <w:rPr/>
        <w:t>affected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sperm</w:t>
      </w:r>
      <w:r>
        <w:rPr>
          <w:spacing w:val="15"/>
        </w:rPr>
        <w:t> </w:t>
      </w:r>
      <w:r>
        <w:rPr/>
        <w:t>and</w:t>
      </w:r>
      <w:r>
        <w:rPr>
          <w:spacing w:val="13"/>
        </w:rPr>
        <w:t> </w:t>
      </w:r>
      <w:r>
        <w:rPr/>
        <w:t>zygotes.</w:t>
      </w:r>
    </w:p>
    <w:p>
      <w:pPr>
        <w:pStyle w:val="BodyText"/>
        <w:spacing w:line="314" w:lineRule="auto" w:before="22"/>
        <w:ind w:left="900" w:right="1436" w:firstLine="351"/>
        <w:jc w:val="both"/>
      </w:pPr>
      <w:r>
        <w:rPr>
          <w:w w:val="95"/>
        </w:rPr>
        <w:t>Several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differentially</w:t>
      </w:r>
      <w:r>
        <w:rPr>
          <w:spacing w:val="-12"/>
          <w:w w:val="95"/>
        </w:rPr>
        <w:t> </w:t>
      </w:r>
      <w:r>
        <w:rPr>
          <w:w w:val="95"/>
        </w:rPr>
        <w:t>expressed</w:t>
      </w:r>
      <w:r>
        <w:rPr>
          <w:spacing w:val="-11"/>
          <w:w w:val="95"/>
        </w:rPr>
        <w:t> </w:t>
      </w:r>
      <w:r>
        <w:rPr>
          <w:w w:val="95"/>
        </w:rPr>
        <w:t>miRNAs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MSUS</w:t>
      </w:r>
      <w:r>
        <w:rPr>
          <w:spacing w:val="-10"/>
          <w:w w:val="95"/>
        </w:rPr>
        <w:t> </w:t>
      </w:r>
      <w:r>
        <w:rPr>
          <w:w w:val="95"/>
        </w:rPr>
        <w:t>cauda</w:t>
      </w:r>
      <w:r>
        <w:rPr>
          <w:spacing w:val="-12"/>
          <w:w w:val="95"/>
        </w:rPr>
        <w:t> </w:t>
      </w:r>
      <w:r>
        <w:rPr>
          <w:w w:val="95"/>
        </w:rPr>
        <w:t>epididymosomes</w:t>
      </w:r>
      <w:r>
        <w:rPr>
          <w:spacing w:val="-11"/>
          <w:w w:val="95"/>
        </w:rPr>
        <w:t> </w:t>
      </w:r>
      <w:r>
        <w:rPr>
          <w:w w:val="95"/>
        </w:rPr>
        <w:t>play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role</w:t>
      </w:r>
      <w:r>
        <w:rPr>
          <w:spacing w:val="-53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metabolic</w:t>
      </w:r>
      <w:r>
        <w:rPr>
          <w:spacing w:val="23"/>
          <w:w w:val="95"/>
        </w:rPr>
        <w:t> </w:t>
      </w:r>
      <w:r>
        <w:rPr>
          <w:w w:val="95"/>
        </w:rPr>
        <w:t>processes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early</w:t>
      </w:r>
      <w:r>
        <w:rPr>
          <w:spacing w:val="23"/>
          <w:w w:val="95"/>
        </w:rPr>
        <w:t> </w:t>
      </w:r>
      <w:r>
        <w:rPr>
          <w:w w:val="95"/>
        </w:rPr>
        <w:t>development</w:t>
      </w:r>
      <w:r>
        <w:rPr>
          <w:spacing w:val="23"/>
          <w:w w:val="95"/>
        </w:rPr>
        <w:t> </w:t>
      </w:r>
      <w:hyperlink w:history="true" w:anchor="_bookmark490">
        <w:r>
          <w:rPr>
            <w:w w:val="95"/>
          </w:rPr>
          <w:t>(Reza</w:t>
        </w:r>
        <w:r>
          <w:rPr>
            <w:spacing w:val="23"/>
            <w:w w:val="95"/>
          </w:rPr>
          <w:t> </w:t>
        </w:r>
        <w:r>
          <w:rPr>
            <w:w w:val="95"/>
          </w:rPr>
          <w:t>et</w:t>
        </w:r>
        <w:r>
          <w:rPr>
            <w:spacing w:val="23"/>
            <w:w w:val="95"/>
          </w:rPr>
          <w:t> </w:t>
        </w:r>
        <w:r>
          <w:rPr>
            <w:w w:val="95"/>
          </w:rPr>
          <w:t>al.,</w:t>
        </w:r>
        <w:r>
          <w:rPr>
            <w:spacing w:val="23"/>
            <w:w w:val="95"/>
          </w:rPr>
          <w:t> </w:t>
        </w:r>
        <w:r>
          <w:rPr>
            <w:w w:val="95"/>
          </w:rPr>
          <w:t>2019).</w:t>
        </w:r>
      </w:hyperlink>
      <w:r>
        <w:rPr>
          <w:spacing w:val="48"/>
          <w:w w:val="95"/>
        </w:rPr>
        <w:t> </w:t>
      </w:r>
      <w:r>
        <w:rPr>
          <w:w w:val="95"/>
        </w:rPr>
        <w:t>For</w:t>
      </w:r>
      <w:r>
        <w:rPr>
          <w:spacing w:val="23"/>
          <w:w w:val="95"/>
        </w:rPr>
        <w:t> </w:t>
      </w:r>
      <w:r>
        <w:rPr>
          <w:w w:val="95"/>
        </w:rPr>
        <w:t>instance,</w:t>
      </w:r>
      <w:r>
        <w:rPr>
          <w:spacing w:val="23"/>
          <w:w w:val="95"/>
        </w:rPr>
        <w:t> </w:t>
      </w:r>
      <w:r>
        <w:rPr>
          <w:w w:val="95"/>
        </w:rPr>
        <w:t>miR-31-5p</w:t>
      </w:r>
    </w:p>
    <w:p>
      <w:pPr>
        <w:spacing w:after="0" w:line="314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ListParagraph"/>
        <w:numPr>
          <w:ilvl w:val="1"/>
          <w:numId w:val="25"/>
        </w:numPr>
        <w:tabs>
          <w:tab w:pos="1791" w:val="left" w:leader="none"/>
          <w:tab w:pos="10619" w:val="right" w:leader="none"/>
        </w:tabs>
        <w:spacing w:line="240" w:lineRule="auto" w:before="95" w:after="15"/>
        <w:ind w:left="1790" w:right="0" w:hanging="547"/>
        <w:jc w:val="left"/>
        <w:rPr>
          <w:sz w:val="24"/>
        </w:rPr>
      </w:pPr>
      <w:r>
        <w:rPr>
          <w:rFonts w:ascii="Palatino Linotype"/>
          <w:i/>
          <w:w w:val="105"/>
          <w:sz w:val="24"/>
        </w:rPr>
        <w:t>Discussion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117</w:t>
      </w:r>
    </w:p>
    <w:p>
      <w:pPr>
        <w:pStyle w:val="BodyText"/>
        <w:spacing w:line="20" w:lineRule="exact"/>
        <w:ind w:left="125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314" w:lineRule="auto"/>
        <w:ind w:left="1232" w:right="1046" w:firstLine="27"/>
        <w:jc w:val="both"/>
      </w:pPr>
      <w:r>
        <w:rPr/>
        <w:t>is</w:t>
      </w:r>
      <w:r>
        <w:rPr>
          <w:spacing w:val="-5"/>
        </w:rPr>
        <w:t> </w:t>
      </w:r>
      <w:r>
        <w:rPr/>
        <w:t>involved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glucose</w:t>
      </w:r>
      <w:r>
        <w:rPr>
          <w:spacing w:val="-5"/>
        </w:rPr>
        <w:t> </w:t>
      </w:r>
      <w:r>
        <w:rPr/>
        <w:t>metabolism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fatty</w:t>
      </w:r>
      <w:r>
        <w:rPr>
          <w:spacing w:val="-4"/>
        </w:rPr>
        <w:t> </w:t>
      </w:r>
      <w:r>
        <w:rPr/>
        <w:t>acid</w:t>
      </w:r>
      <w:r>
        <w:rPr>
          <w:spacing w:val="-4"/>
        </w:rPr>
        <w:t> </w:t>
      </w:r>
      <w:r>
        <w:rPr/>
        <w:t>oxidation</w:t>
      </w:r>
      <w:r>
        <w:rPr>
          <w:spacing w:val="-5"/>
        </w:rPr>
        <w:t> </w:t>
      </w:r>
      <w:hyperlink w:history="true" w:anchor="_bookmark490">
        <w:r>
          <w:rPr/>
          <w:t>(Reza</w:t>
        </w:r>
        <w:r>
          <w:rPr>
            <w:spacing w:val="-4"/>
          </w:rPr>
          <w:t> </w:t>
        </w:r>
        <w:r>
          <w:rPr/>
          <w:t>et</w:t>
        </w:r>
        <w:r>
          <w:rPr>
            <w:spacing w:val="-4"/>
          </w:rPr>
          <w:t> </w:t>
        </w:r>
        <w:r>
          <w:rPr/>
          <w:t>al.,</w:t>
        </w:r>
        <w:r>
          <w:rPr>
            <w:spacing w:val="-5"/>
          </w:rPr>
          <w:t> </w:t>
        </w:r>
        <w:r>
          <w:rPr/>
          <w:t>2019).</w:t>
        </w:r>
      </w:hyperlink>
      <w:r>
        <w:rPr>
          <w:spacing w:val="13"/>
        </w:rPr>
        <w:t> </w:t>
      </w:r>
      <w:r>
        <w:rPr/>
        <w:t>In</w:t>
      </w:r>
      <w:r>
        <w:rPr>
          <w:spacing w:val="-4"/>
        </w:rPr>
        <w:t> </w:t>
      </w:r>
      <w:r>
        <w:rPr/>
        <w:t>humans,</w:t>
      </w:r>
      <w:r>
        <w:rPr>
          <w:spacing w:val="-55"/>
        </w:rPr>
        <w:t> </w:t>
      </w:r>
      <w:r>
        <w:rPr/>
        <w:t>its</w:t>
      </w:r>
      <w:r>
        <w:rPr>
          <w:spacing w:val="15"/>
        </w:rPr>
        <w:t> </w:t>
      </w:r>
      <w:r>
        <w:rPr/>
        <w:t>target</w:t>
      </w:r>
      <w:r>
        <w:rPr>
          <w:spacing w:val="15"/>
        </w:rPr>
        <w:t> </w:t>
      </w:r>
      <w:r>
        <w:rPr/>
        <w:t>complement</w:t>
      </w:r>
      <w:r>
        <w:rPr>
          <w:spacing w:val="16"/>
        </w:rPr>
        <w:t> </w:t>
      </w:r>
      <w:r>
        <w:rPr/>
        <w:t>C1q</w:t>
      </w:r>
      <w:r>
        <w:rPr>
          <w:spacing w:val="16"/>
        </w:rPr>
        <w:t> </w:t>
      </w:r>
      <w:r>
        <w:rPr/>
        <w:t>Tumor</w:t>
      </w:r>
      <w:r>
        <w:rPr>
          <w:spacing w:val="16"/>
        </w:rPr>
        <w:t> </w:t>
      </w:r>
      <w:r>
        <w:rPr/>
        <w:t>Necrosis</w:t>
      </w:r>
      <w:r>
        <w:rPr>
          <w:spacing w:val="15"/>
        </w:rPr>
        <w:t> </w:t>
      </w:r>
      <w:r>
        <w:rPr/>
        <w:t>Factor-Related</w:t>
      </w:r>
      <w:r>
        <w:rPr>
          <w:spacing w:val="16"/>
        </w:rPr>
        <w:t> </w:t>
      </w:r>
      <w:r>
        <w:rPr/>
        <w:t>Protein</w:t>
      </w:r>
      <w:r>
        <w:rPr>
          <w:spacing w:val="16"/>
        </w:rPr>
        <w:t> </w:t>
      </w:r>
      <w:r>
        <w:rPr/>
        <w:t>9A</w:t>
      </w:r>
      <w:r>
        <w:rPr>
          <w:spacing w:val="16"/>
        </w:rPr>
        <w:t> </w:t>
      </w:r>
      <w:r>
        <w:rPr/>
        <w:t>(CTRP9)</w:t>
      </w:r>
      <w:r>
        <w:rPr>
          <w:spacing w:val="16"/>
        </w:rPr>
        <w:t> </w:t>
      </w:r>
      <w:r>
        <w:rPr/>
        <w:t>protein</w:t>
      </w:r>
      <w:r>
        <w:rPr>
          <w:spacing w:val="1"/>
        </w:rPr>
        <w:t> </w:t>
      </w:r>
      <w:r>
        <w:rPr/>
        <w:t>is negatively correlated with the amount of visceral fat and positively associated with a</w:t>
      </w:r>
      <w:r>
        <w:rPr>
          <w:spacing w:val="1"/>
        </w:rPr>
        <w:t> </w:t>
      </w:r>
      <w:r>
        <w:rPr>
          <w:spacing w:val="-1"/>
        </w:rPr>
        <w:t>beneficial</w:t>
      </w:r>
      <w:r>
        <w:rPr>
          <w:spacing w:val="-8"/>
        </w:rPr>
        <w:t> </w:t>
      </w:r>
      <w:r>
        <w:rPr/>
        <w:t>glucose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metabolic</w:t>
      </w:r>
      <w:r>
        <w:rPr>
          <w:spacing w:val="-7"/>
        </w:rPr>
        <w:t> </w:t>
      </w:r>
      <w:r>
        <w:rPr/>
        <w:t>phenotype</w:t>
      </w:r>
      <w:r>
        <w:rPr>
          <w:spacing w:val="-7"/>
        </w:rPr>
        <w:t> </w:t>
      </w:r>
      <w:hyperlink w:history="true" w:anchor="_bookmark511">
        <w:r>
          <w:rPr/>
          <w:t>(Shao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8"/>
          </w:rPr>
          <w:t> </w:t>
        </w:r>
        <w:r>
          <w:rPr/>
          <w:t>al.,</w:t>
        </w:r>
        <w:r>
          <w:rPr>
            <w:spacing w:val="-7"/>
          </w:rPr>
          <w:t> </w:t>
        </w:r>
        <w:r>
          <w:rPr/>
          <w:t>2017).</w:t>
        </w:r>
      </w:hyperlink>
      <w:r>
        <w:rPr>
          <w:spacing w:val="10"/>
        </w:rPr>
        <w:t> </w:t>
      </w: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consistent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observation that glucose and insulin metabolism are also affected by MSUS (F</w:t>
      </w:r>
      <w:hyperlink w:history="true" w:anchor="_bookmark365">
        <w:r>
          <w:rPr>
            <w:w w:val="95"/>
          </w:rPr>
          <w:t>ranklin et al.,</w:t>
        </w:r>
      </w:hyperlink>
      <w:r>
        <w:rPr>
          <w:spacing w:val="1"/>
          <w:w w:val="95"/>
        </w:rPr>
        <w:t> </w:t>
      </w:r>
      <w:hyperlink w:history="true" w:anchor="_bookmark365">
        <w:r>
          <w:rPr>
            <w:w w:val="95"/>
          </w:rPr>
          <w:t>2010b; </w:t>
        </w:r>
      </w:hyperlink>
      <w:hyperlink w:history="true" w:anchor="_bookmark376">
        <w:r>
          <w:rPr>
            <w:w w:val="95"/>
          </w:rPr>
          <w:t>Katharina Gapp et al., 2014).</w:t>
        </w:r>
      </w:hyperlink>
      <w:r>
        <w:rPr>
          <w:w w:val="95"/>
        </w:rPr>
        <w:t> The level of other miRNAs is significantly increased or</w:t>
      </w:r>
      <w:r>
        <w:rPr>
          <w:spacing w:val="1"/>
          <w:w w:val="95"/>
        </w:rPr>
        <w:t> </w:t>
      </w:r>
      <w:r>
        <w:rPr>
          <w:w w:val="95"/>
        </w:rPr>
        <w:t>decreased in MSUS epididymosomes, such as miR-155-5p, which facilitates differentiation of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-5"/>
          <w:w w:val="95"/>
        </w:rPr>
        <w:t> </w:t>
      </w:r>
      <w:r>
        <w:rPr>
          <w:w w:val="95"/>
        </w:rPr>
        <w:t>embryonic</w:t>
      </w:r>
      <w:r>
        <w:rPr>
          <w:spacing w:val="-4"/>
          <w:w w:val="95"/>
        </w:rPr>
        <w:t> </w:t>
      </w:r>
      <w:r>
        <w:rPr>
          <w:w w:val="95"/>
        </w:rPr>
        <w:t>stem</w:t>
      </w:r>
      <w:r>
        <w:rPr>
          <w:spacing w:val="-5"/>
          <w:w w:val="95"/>
        </w:rPr>
        <w:t> </w:t>
      </w:r>
      <w:r>
        <w:rPr>
          <w:w w:val="95"/>
        </w:rPr>
        <w:t>cells,</w:t>
      </w:r>
      <w:r>
        <w:rPr>
          <w:spacing w:val="-4"/>
          <w:w w:val="95"/>
        </w:rPr>
        <w:t> </w:t>
      </w:r>
      <w:r>
        <w:rPr>
          <w:w w:val="95"/>
        </w:rPr>
        <w:t>or</w:t>
      </w:r>
      <w:r>
        <w:rPr>
          <w:spacing w:val="-4"/>
          <w:w w:val="95"/>
        </w:rPr>
        <w:t> </w:t>
      </w:r>
      <w:r>
        <w:rPr>
          <w:w w:val="95"/>
        </w:rPr>
        <w:t>miR-34c-5p</w:t>
      </w:r>
      <w:r>
        <w:rPr>
          <w:spacing w:val="-5"/>
          <w:w w:val="95"/>
        </w:rPr>
        <w:t> </w:t>
      </w:r>
      <w:r>
        <w:rPr>
          <w:w w:val="95"/>
        </w:rPr>
        <w:t>that</w:t>
      </w:r>
      <w:r>
        <w:rPr>
          <w:spacing w:val="-4"/>
          <w:w w:val="95"/>
        </w:rPr>
        <w:t> </w:t>
      </w:r>
      <w:r>
        <w:rPr>
          <w:w w:val="95"/>
        </w:rPr>
        <w:t>initiates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first</w:t>
      </w:r>
      <w:r>
        <w:rPr>
          <w:spacing w:val="-4"/>
          <w:w w:val="95"/>
        </w:rPr>
        <w:t> </w:t>
      </w:r>
      <w:r>
        <w:rPr>
          <w:w w:val="95"/>
        </w:rPr>
        <w:t>embryonic</w:t>
      </w:r>
      <w:r>
        <w:rPr>
          <w:spacing w:val="-5"/>
          <w:w w:val="95"/>
        </w:rPr>
        <w:t> </w:t>
      </w:r>
      <w:r>
        <w:rPr>
          <w:w w:val="95"/>
        </w:rPr>
        <w:t>cleavage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mice</w:t>
      </w:r>
      <w:r>
        <w:rPr>
          <w:spacing w:val="1"/>
          <w:w w:val="95"/>
        </w:rPr>
        <w:t> </w:t>
      </w:r>
      <w:hyperlink w:history="true" w:anchor="_bookmark490">
        <w:r>
          <w:rPr/>
          <w:t>(Reza</w:t>
        </w:r>
        <w:r>
          <w:rPr>
            <w:spacing w:val="19"/>
          </w:rPr>
          <w:t> </w:t>
        </w:r>
        <w:r>
          <w:rPr/>
          <w:t>et</w:t>
        </w:r>
        <w:r>
          <w:rPr>
            <w:spacing w:val="19"/>
          </w:rPr>
          <w:t> </w:t>
        </w:r>
        <w:r>
          <w:rPr/>
          <w:t>al.,</w:t>
        </w:r>
        <w:r>
          <w:rPr>
            <w:spacing w:val="18"/>
          </w:rPr>
          <w:t> </w:t>
        </w:r>
        <w:r>
          <w:rPr/>
          <w:t>2019).</w:t>
        </w:r>
      </w:hyperlink>
    </w:p>
    <w:p>
      <w:pPr>
        <w:pStyle w:val="BodyText"/>
        <w:spacing w:line="314" w:lineRule="auto" w:before="12"/>
        <w:ind w:left="1260" w:right="1044" w:firstLine="351"/>
        <w:jc w:val="both"/>
      </w:pPr>
      <w:r>
        <w:rPr>
          <w:w w:val="95"/>
        </w:rPr>
        <w:t>The first days after birth are a sensitive period for the development and the establishment</w:t>
      </w:r>
      <w:r>
        <w:rPr>
          <w:spacing w:val="-52"/>
          <w:w w:val="95"/>
        </w:rPr>
        <w:t> </w:t>
      </w:r>
      <w:r>
        <w:rPr/>
        <w:t>of cellular niches in tissues.</w:t>
      </w:r>
      <w:r>
        <w:rPr>
          <w:spacing w:val="1"/>
        </w:rPr>
        <w:t> </w:t>
      </w:r>
      <w:r>
        <w:rPr/>
        <w:t>Epithelial cells in the epididymis, which are the source of</w:t>
      </w:r>
      <w:r>
        <w:rPr>
          <w:spacing w:val="1"/>
        </w:rPr>
        <w:t> </w:t>
      </w:r>
      <w:r>
        <w:rPr>
          <w:w w:val="95"/>
        </w:rPr>
        <w:t>epididymosomes, undergo differentiation and expansion postnatally until puberty </w:t>
      </w:r>
      <w:hyperlink w:history="true" w:anchor="_bookmark493">
        <w:r>
          <w:rPr>
            <w:w w:val="95"/>
          </w:rPr>
          <w:t>(Robaire,</w:t>
        </w:r>
      </w:hyperlink>
      <w:r>
        <w:rPr>
          <w:spacing w:val="1"/>
          <w:w w:val="95"/>
        </w:rPr>
        <w:t> </w:t>
      </w:r>
      <w:hyperlink w:history="true" w:anchor="_bookmark493">
        <w:r>
          <w:rPr>
            <w:w w:val="95"/>
          </w:rPr>
          <w:t>Hinton, &amp; Orgebin-Crist, 2002).</w:t>
        </w:r>
      </w:hyperlink>
      <w:r>
        <w:rPr>
          <w:spacing w:val="1"/>
          <w:w w:val="95"/>
        </w:rPr>
        <w:t> </w:t>
      </w:r>
      <w:r>
        <w:rPr>
          <w:w w:val="95"/>
        </w:rPr>
        <w:t>Once their expansion is completed, epididymal epithelial</w:t>
      </w:r>
      <w:r>
        <w:rPr>
          <w:spacing w:val="1"/>
          <w:w w:val="95"/>
        </w:rPr>
        <w:t> </w:t>
      </w:r>
      <w:r>
        <w:rPr/>
        <w:t>cells remain at a nearly constant number in adulthood. If they can be modified by prior</w:t>
      </w:r>
      <w:r>
        <w:rPr>
          <w:spacing w:val="1"/>
        </w:rPr>
        <w:t> </w:t>
      </w:r>
      <w:r>
        <w:rPr/>
        <w:t>exposure, they may therefore carry a memory of exposure into adulthood. The postnatal</w:t>
      </w:r>
      <w:r>
        <w:rPr>
          <w:spacing w:val="1"/>
        </w:rPr>
        <w:t> </w:t>
      </w:r>
      <w:r>
        <w:rPr>
          <w:w w:val="95"/>
        </w:rPr>
        <w:t>development and differentiation of epididymal epithelial cells primarily depend on testicular</w:t>
      </w:r>
      <w:r>
        <w:rPr>
          <w:spacing w:val="1"/>
          <w:w w:val="95"/>
        </w:rPr>
        <w:t> </w:t>
      </w:r>
      <w:r>
        <w:rPr/>
        <w:t>signals </w:t>
      </w:r>
      <w:hyperlink w:history="true" w:anchor="_bookmark315">
        <w:r>
          <w:rPr/>
          <w:t>(Bilińska et al., 2006;</w:t>
        </w:r>
      </w:hyperlink>
      <w:r>
        <w:rPr>
          <w:spacing w:val="57"/>
        </w:rPr>
        <w:t> </w:t>
      </w:r>
      <w:hyperlink w:history="true" w:anchor="_bookmark492">
        <w:r>
          <w:rPr/>
          <w:t>Robaire &amp; Hamzeh, 2011;</w:t>
        </w:r>
      </w:hyperlink>
      <w:r>
        <w:rPr>
          <w:spacing w:val="58"/>
        </w:rPr>
        <w:t> </w:t>
      </w:r>
      <w:hyperlink w:history="true" w:anchor="_bookmark493">
        <w:r>
          <w:rPr/>
          <w:t>Robaire et al., 2002;</w:t>
        </w:r>
      </w:hyperlink>
      <w:r>
        <w:rPr>
          <w:spacing w:val="58"/>
        </w:rPr>
        <w:t> </w:t>
      </w:r>
      <w:hyperlink w:history="true" w:anchor="_bookmark577">
        <w:r>
          <w:rPr/>
          <w:t>L. J. Zhu</w:t>
        </w:r>
      </w:hyperlink>
      <w:r>
        <w:rPr>
          <w:spacing w:val="1"/>
        </w:rPr>
        <w:t> </w:t>
      </w:r>
      <w:hyperlink w:history="true" w:anchor="_bookmark577">
        <w:r>
          <w:rPr>
            <w:spacing w:val="-1"/>
          </w:rPr>
          <w:t>et al., 2000).</w:t>
        </w:r>
      </w:hyperlink>
      <w:r>
        <w:rPr>
          <w:spacing w:val="-1"/>
        </w:rPr>
        <w:t> Since chronic stress affects </w:t>
      </w:r>
      <w:r>
        <w:rPr/>
        <w:t>the coupling of the hypothalamus–pituitary and</w:t>
      </w:r>
      <w:r>
        <w:rPr>
          <w:spacing w:val="-55"/>
        </w:rPr>
        <w:t> </w:t>
      </w:r>
      <w:r>
        <w:rPr>
          <w:w w:val="95"/>
        </w:rPr>
        <w:t>hypothalamus–gonadal axes, stress-related decrease in steroidogenesis can profoundly affect</w:t>
      </w:r>
      <w:r>
        <w:rPr>
          <w:spacing w:val="-52"/>
          <w:w w:val="95"/>
        </w:rPr>
        <w:t> </w:t>
      </w:r>
      <w:r>
        <w:rPr>
          <w:w w:val="90"/>
        </w:rPr>
        <w:t>the</w:t>
      </w:r>
      <w:r>
        <w:rPr>
          <w:spacing w:val="14"/>
          <w:w w:val="90"/>
        </w:rPr>
        <w:t> </w:t>
      </w:r>
      <w:r>
        <w:rPr>
          <w:w w:val="90"/>
        </w:rPr>
        <w:t>differentiation</w:t>
      </w:r>
      <w:r>
        <w:rPr>
          <w:spacing w:val="16"/>
          <w:w w:val="90"/>
        </w:rPr>
        <w:t> </w:t>
      </w:r>
      <w:r>
        <w:rPr>
          <w:w w:val="90"/>
        </w:rPr>
        <w:t>and</w:t>
      </w:r>
      <w:r>
        <w:rPr>
          <w:spacing w:val="15"/>
          <w:w w:val="90"/>
        </w:rPr>
        <w:t> </w:t>
      </w:r>
      <w:r>
        <w:rPr>
          <w:w w:val="90"/>
        </w:rPr>
        <w:t>expansion</w:t>
      </w:r>
      <w:r>
        <w:rPr>
          <w:spacing w:val="16"/>
          <w:w w:val="90"/>
        </w:rPr>
        <w:t> </w:t>
      </w:r>
      <w:r>
        <w:rPr>
          <w:w w:val="90"/>
        </w:rPr>
        <w:t>of</w:t>
      </w:r>
      <w:r>
        <w:rPr>
          <w:spacing w:val="15"/>
          <w:w w:val="90"/>
        </w:rPr>
        <w:t> </w:t>
      </w:r>
      <w:r>
        <w:rPr>
          <w:w w:val="90"/>
        </w:rPr>
        <w:t>epididymal</w:t>
      </w:r>
      <w:r>
        <w:rPr>
          <w:spacing w:val="16"/>
          <w:w w:val="90"/>
        </w:rPr>
        <w:t> </w:t>
      </w:r>
      <w:r>
        <w:rPr>
          <w:w w:val="90"/>
        </w:rPr>
        <w:t>epithelial</w:t>
      </w:r>
      <w:r>
        <w:rPr>
          <w:spacing w:val="15"/>
          <w:w w:val="90"/>
        </w:rPr>
        <w:t> </w:t>
      </w:r>
      <w:r>
        <w:rPr>
          <w:w w:val="90"/>
        </w:rPr>
        <w:t>cells</w:t>
      </w:r>
      <w:r>
        <w:rPr>
          <w:spacing w:val="16"/>
          <w:w w:val="90"/>
        </w:rPr>
        <w:t> </w:t>
      </w:r>
      <w:r>
        <w:rPr>
          <w:w w:val="90"/>
        </w:rPr>
        <w:t>in</w:t>
      </w:r>
      <w:r>
        <w:rPr>
          <w:spacing w:val="16"/>
          <w:w w:val="90"/>
        </w:rPr>
        <w:t> </w:t>
      </w:r>
      <w:r>
        <w:rPr>
          <w:w w:val="90"/>
        </w:rPr>
        <w:t>early</w:t>
      </w:r>
      <w:r>
        <w:rPr>
          <w:spacing w:val="16"/>
          <w:w w:val="90"/>
        </w:rPr>
        <w:t> </w:t>
      </w:r>
      <w:r>
        <w:rPr>
          <w:w w:val="90"/>
        </w:rPr>
        <w:t>postnatal</w:t>
      </w:r>
      <w:r>
        <w:rPr>
          <w:spacing w:val="15"/>
          <w:w w:val="90"/>
        </w:rPr>
        <w:t> </w:t>
      </w:r>
      <w:r>
        <w:rPr>
          <w:w w:val="90"/>
        </w:rPr>
        <w:t>life.</w:t>
      </w:r>
      <w:r>
        <w:rPr>
          <w:spacing w:val="18"/>
          <w:w w:val="90"/>
        </w:rPr>
        <w:t> </w:t>
      </w:r>
      <w:r>
        <w:rPr>
          <w:w w:val="90"/>
        </w:rPr>
        <w:t>A</w:t>
      </w:r>
      <w:r>
        <w:rPr>
          <w:spacing w:val="16"/>
          <w:w w:val="90"/>
        </w:rPr>
        <w:t> </w:t>
      </w:r>
      <w:r>
        <w:rPr>
          <w:w w:val="90"/>
        </w:rPr>
        <w:t>number</w:t>
      </w:r>
      <w:r>
        <w:rPr>
          <w:spacing w:val="1"/>
          <w:w w:val="90"/>
        </w:rPr>
        <w:t> </w:t>
      </w:r>
      <w:r>
        <w:rPr>
          <w:w w:val="95"/>
        </w:rPr>
        <w:t>of studies have shown the importance of the abundance of androgens during postnatal life for</w:t>
      </w:r>
      <w:r>
        <w:rPr>
          <w:spacing w:val="-52"/>
          <w:w w:val="95"/>
        </w:rPr>
        <w:t> </w:t>
      </w:r>
      <w:r>
        <w:rPr>
          <w:w w:val="95"/>
        </w:rPr>
        <w:t>epididymal development </w:t>
      </w:r>
      <w:hyperlink w:history="true" w:anchor="_bookmark493">
        <w:r>
          <w:rPr>
            <w:w w:val="95"/>
          </w:rPr>
          <w:t>(Robaire et al., 2002).</w:t>
        </w:r>
      </w:hyperlink>
      <w:r>
        <w:rPr>
          <w:w w:val="95"/>
        </w:rPr>
        <w:t> Thus, the availability of testicular cholesterol</w:t>
      </w:r>
      <w:r>
        <w:rPr>
          <w:spacing w:val="1"/>
          <w:w w:val="95"/>
        </w:rPr>
        <w:t> </w:t>
      </w:r>
      <w:r>
        <w:rPr>
          <w:w w:val="95"/>
        </w:rPr>
        <w:t>during</w:t>
      </w:r>
      <w:r>
        <w:rPr>
          <w:spacing w:val="25"/>
          <w:w w:val="95"/>
        </w:rPr>
        <w:t> </w:t>
      </w:r>
      <w:r>
        <w:rPr>
          <w:w w:val="95"/>
        </w:rPr>
        <w:t>epididymal</w:t>
      </w:r>
      <w:r>
        <w:rPr>
          <w:spacing w:val="25"/>
          <w:w w:val="95"/>
        </w:rPr>
        <w:t> </w:t>
      </w:r>
      <w:r>
        <w:rPr>
          <w:w w:val="95"/>
        </w:rPr>
        <w:t>cells</w:t>
      </w:r>
      <w:r>
        <w:rPr>
          <w:spacing w:val="26"/>
          <w:w w:val="95"/>
        </w:rPr>
        <w:t> </w:t>
      </w:r>
      <w:r>
        <w:rPr>
          <w:w w:val="95"/>
        </w:rPr>
        <w:t>differentiation</w:t>
      </w:r>
      <w:r>
        <w:rPr>
          <w:spacing w:val="25"/>
          <w:w w:val="95"/>
        </w:rPr>
        <w:t> </w:t>
      </w:r>
      <w:r>
        <w:rPr>
          <w:w w:val="95"/>
        </w:rPr>
        <w:t>has</w:t>
      </w:r>
      <w:r>
        <w:rPr>
          <w:spacing w:val="25"/>
          <w:w w:val="95"/>
        </w:rPr>
        <w:t> </w:t>
      </w:r>
      <w:r>
        <w:rPr>
          <w:w w:val="95"/>
        </w:rPr>
        <w:t>implications</w:t>
      </w:r>
      <w:r>
        <w:rPr>
          <w:spacing w:val="26"/>
          <w:w w:val="95"/>
        </w:rPr>
        <w:t> </w:t>
      </w:r>
      <w:r>
        <w:rPr>
          <w:w w:val="95"/>
        </w:rPr>
        <w:t>for</w:t>
      </w:r>
      <w:r>
        <w:rPr>
          <w:spacing w:val="25"/>
          <w:w w:val="95"/>
        </w:rPr>
        <w:t> </w:t>
      </w:r>
      <w:r>
        <w:rPr>
          <w:w w:val="95"/>
        </w:rPr>
        <w:t>these</w:t>
      </w:r>
      <w:r>
        <w:rPr>
          <w:spacing w:val="26"/>
          <w:w w:val="95"/>
        </w:rPr>
        <w:t> </w:t>
      </w:r>
      <w:r>
        <w:rPr>
          <w:w w:val="95"/>
        </w:rPr>
        <w:t>cells.</w:t>
      </w:r>
      <w:r>
        <w:rPr>
          <w:spacing w:val="52"/>
          <w:w w:val="95"/>
        </w:rPr>
        <w:t> </w:t>
      </w:r>
      <w:r>
        <w:rPr>
          <w:w w:val="95"/>
        </w:rPr>
        <w:t>Systemic</w:t>
      </w:r>
      <w:r>
        <w:rPr>
          <w:spacing w:val="25"/>
          <w:w w:val="95"/>
        </w:rPr>
        <w:t> </w:t>
      </w:r>
      <w:r>
        <w:rPr>
          <w:w w:val="95"/>
        </w:rPr>
        <w:t>alteration</w:t>
      </w:r>
      <w:r>
        <w:rPr>
          <w:spacing w:val="1"/>
          <w:w w:val="95"/>
        </w:rPr>
        <w:t> </w:t>
      </w:r>
      <w:r>
        <w:rPr>
          <w:w w:val="95"/>
        </w:rPr>
        <w:t>in cholesterol metabolism seen in young MSUS males (decreased total cholesterol in testis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increased</w:t>
      </w:r>
      <w:r>
        <w:rPr>
          <w:spacing w:val="-7"/>
        </w:rPr>
        <w:t> </w:t>
      </w:r>
      <w:r>
        <w:rPr>
          <w:spacing w:val="-1"/>
        </w:rPr>
        <w:t>HDL</w:t>
      </w:r>
      <w:r>
        <w:rPr>
          <w:spacing w:val="-7"/>
        </w:rPr>
        <w:t> </w:t>
      </w:r>
      <w:r>
        <w:rPr>
          <w:spacing w:val="-1"/>
        </w:rPr>
        <w:t>cholesterol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liver)</w:t>
      </w:r>
      <w:r>
        <w:rPr>
          <w:spacing w:val="-7"/>
        </w:rPr>
        <w:t> </w:t>
      </w:r>
      <w:r>
        <w:rPr>
          <w:spacing w:val="-1"/>
        </w:rPr>
        <w:t>may</w:t>
      </w:r>
      <w:r>
        <w:rPr>
          <w:spacing w:val="-7"/>
        </w:rPr>
        <w:t> </w:t>
      </w:r>
      <w:r>
        <w:rPr>
          <w:spacing w:val="-1"/>
        </w:rPr>
        <w:t>contribute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metabolic</w:t>
      </w:r>
      <w:r>
        <w:rPr>
          <w:spacing w:val="-7"/>
        </w:rPr>
        <w:t> </w:t>
      </w:r>
      <w:r>
        <w:rPr>
          <w:spacing w:val="-1"/>
        </w:rPr>
        <w:t>changes</w:t>
      </w:r>
      <w:r>
        <w:rPr>
          <w:spacing w:val="-7"/>
        </w:rPr>
        <w:t> </w:t>
      </w:r>
      <w:r>
        <w:rPr>
          <w:spacing w:val="-1"/>
        </w:rPr>
        <w:t>seen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adult</w:t>
      </w:r>
      <w:r>
        <w:rPr>
          <w:spacing w:val="-55"/>
        </w:rPr>
        <w:t> </w:t>
      </w:r>
      <w:r>
        <w:rPr>
          <w:w w:val="95"/>
        </w:rPr>
        <w:t>animals,</w:t>
      </w:r>
      <w:r>
        <w:rPr>
          <w:spacing w:val="22"/>
          <w:w w:val="95"/>
        </w:rPr>
        <w:t> </w:t>
      </w:r>
      <w:r>
        <w:rPr>
          <w:w w:val="95"/>
        </w:rPr>
        <w:t>for</w:t>
      </w:r>
      <w:r>
        <w:rPr>
          <w:spacing w:val="22"/>
          <w:w w:val="95"/>
        </w:rPr>
        <w:t> </w:t>
      </w:r>
      <w:r>
        <w:rPr>
          <w:w w:val="95"/>
        </w:rPr>
        <w:t>instance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plasma</w:t>
      </w:r>
      <w:r>
        <w:rPr>
          <w:spacing w:val="23"/>
          <w:w w:val="95"/>
        </w:rPr>
        <w:t> </w:t>
      </w:r>
      <w:r>
        <w:rPr>
          <w:w w:val="95"/>
        </w:rPr>
        <w:t>steroidogenesis</w:t>
      </w:r>
      <w:r>
        <w:rPr>
          <w:spacing w:val="22"/>
          <w:w w:val="95"/>
        </w:rPr>
        <w:t> </w:t>
      </w:r>
      <w:r>
        <w:rPr>
          <w:w w:val="95"/>
        </w:rPr>
        <w:t>and</w:t>
      </w:r>
      <w:r>
        <w:rPr>
          <w:spacing w:val="22"/>
          <w:w w:val="95"/>
        </w:rPr>
        <w:t> </w:t>
      </w:r>
      <w:r>
        <w:rPr>
          <w:w w:val="95"/>
        </w:rPr>
        <w:t>fatty</w:t>
      </w:r>
      <w:r>
        <w:rPr>
          <w:spacing w:val="21"/>
          <w:w w:val="95"/>
        </w:rPr>
        <w:t> </w:t>
      </w:r>
      <w:r>
        <w:rPr>
          <w:w w:val="95"/>
        </w:rPr>
        <w:t>acid</w:t>
      </w:r>
      <w:r>
        <w:rPr>
          <w:spacing w:val="22"/>
          <w:w w:val="95"/>
        </w:rPr>
        <w:t> </w:t>
      </w:r>
      <w:r>
        <w:rPr>
          <w:w w:val="95"/>
        </w:rPr>
        <w:t>pathways,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alterations</w:t>
      </w:r>
      <w:r>
        <w:rPr>
          <w:spacing w:val="1"/>
          <w:w w:val="95"/>
        </w:rPr>
        <w:t> </w:t>
      </w:r>
      <w:r>
        <w:rPr>
          <w:w w:val="95"/>
        </w:rPr>
        <w:t>in glucose and insulin metabolism in adult MSUS males.</w:t>
      </w:r>
      <w:r>
        <w:rPr>
          <w:spacing w:val="1"/>
          <w:w w:val="95"/>
        </w:rPr>
        <w:t> </w:t>
      </w:r>
      <w:r>
        <w:rPr>
          <w:w w:val="95"/>
        </w:rPr>
        <w:t>Moreover, androgen-dependent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miRNAs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miR-878-5p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miR-871-3p</w:t>
      </w:r>
      <w:r>
        <w:rPr>
          <w:spacing w:val="-4"/>
          <w:w w:val="95"/>
        </w:rPr>
        <w:t> </w:t>
      </w:r>
      <w:r>
        <w:rPr>
          <w:w w:val="95"/>
        </w:rPr>
        <w:t>are</w:t>
      </w:r>
      <w:r>
        <w:rPr>
          <w:spacing w:val="-5"/>
          <w:w w:val="95"/>
        </w:rPr>
        <w:t> </w:t>
      </w:r>
      <w:r>
        <w:rPr>
          <w:w w:val="95"/>
        </w:rPr>
        <w:t>significantly</w:t>
      </w:r>
      <w:r>
        <w:rPr>
          <w:spacing w:val="-5"/>
          <w:w w:val="95"/>
        </w:rPr>
        <w:t> </w:t>
      </w:r>
      <w:r>
        <w:rPr>
          <w:w w:val="95"/>
        </w:rPr>
        <w:t>increased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cauda</w:t>
      </w:r>
      <w:r>
        <w:rPr>
          <w:spacing w:val="-5"/>
          <w:w w:val="95"/>
        </w:rPr>
        <w:t> </w:t>
      </w:r>
      <w:r>
        <w:rPr>
          <w:w w:val="95"/>
        </w:rPr>
        <w:t>epididymosomes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53"/>
          <w:w w:val="95"/>
        </w:rPr>
        <w:t> </w:t>
      </w:r>
      <w:r>
        <w:rPr/>
        <w:t>MSUS.</w:t>
      </w:r>
    </w:p>
    <w:p>
      <w:pPr>
        <w:pStyle w:val="BodyText"/>
        <w:spacing w:line="314" w:lineRule="auto" w:before="26"/>
        <w:ind w:left="1251" w:right="1032" w:firstLine="359"/>
        <w:jc w:val="both"/>
      </w:pPr>
      <w:r>
        <w:rPr>
          <w:w w:val="95"/>
        </w:rPr>
        <w:t>In conclusion, our results provide evidence that chronic stress in early postnatal life alters</w:t>
      </w:r>
      <w:r>
        <w:rPr>
          <w:spacing w:val="-52"/>
          <w:w w:val="95"/>
        </w:rPr>
        <w:t> </w:t>
      </w:r>
      <w:r>
        <w:rPr/>
        <w:t>miRNAs in EVs of the male reproductive tract in adulthood, with effects in mature sperm</w:t>
      </w:r>
      <w:r>
        <w:rPr>
          <w:spacing w:val="-55"/>
        </w:rPr>
        <w:t> </w:t>
      </w:r>
      <w:r>
        <w:rPr>
          <w:w w:val="95"/>
        </w:rPr>
        <w:t>and zygotes. These persistent and intergenerational effects in vivo point to the sensitivity of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reproductive</w:t>
      </w:r>
      <w:r>
        <w:rPr>
          <w:spacing w:val="-6"/>
          <w:w w:val="95"/>
        </w:rPr>
        <w:t> </w:t>
      </w:r>
      <w:r>
        <w:rPr>
          <w:w w:val="95"/>
        </w:rPr>
        <w:t>system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stress</w:t>
      </w:r>
      <w:r>
        <w:rPr>
          <w:spacing w:val="-6"/>
          <w:w w:val="95"/>
        </w:rPr>
        <w:t> </w:t>
      </w:r>
      <w:r>
        <w:rPr>
          <w:w w:val="95"/>
        </w:rPr>
        <w:t>exposure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detrimental</w:t>
      </w:r>
      <w:r>
        <w:rPr>
          <w:spacing w:val="-6"/>
          <w:w w:val="95"/>
        </w:rPr>
        <w:t> </w:t>
      </w:r>
      <w:r>
        <w:rPr>
          <w:w w:val="95"/>
        </w:rPr>
        <w:t>consequences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6"/>
          <w:w w:val="95"/>
        </w:rPr>
        <w:t> </w:t>
      </w:r>
      <w:r>
        <w:rPr>
          <w:w w:val="95"/>
        </w:rPr>
        <w:t>descendants.</w:t>
      </w:r>
      <w:r>
        <w:rPr>
          <w:spacing w:val="-53"/>
          <w:w w:val="95"/>
        </w:rPr>
        <w:t> </w:t>
      </w:r>
      <w:r>
        <w:rPr>
          <w:w w:val="95"/>
        </w:rPr>
        <w:t>These consequences may differ depending on the time window and severity of paternal stress</w:t>
      </w:r>
      <w:r>
        <w:rPr>
          <w:spacing w:val="1"/>
          <w:w w:val="95"/>
        </w:rPr>
        <w:t> </w:t>
      </w:r>
      <w:r>
        <w:rPr>
          <w:w w:val="95"/>
        </w:rPr>
        <w:t>exposure. Further studies are necessary to more precisely define these effects and the source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6"/>
        </w:rPr>
        <w:t> </w:t>
      </w:r>
      <w:r>
        <w:rPr/>
        <w:t>vesicles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their</w:t>
      </w:r>
      <w:r>
        <w:rPr>
          <w:spacing w:val="18"/>
        </w:rPr>
        <w:t> </w:t>
      </w:r>
      <w:r>
        <w:rPr/>
        <w:t>cargo</w:t>
      </w:r>
      <w:r>
        <w:rPr>
          <w:spacing w:val="17"/>
        </w:rPr>
        <w:t> </w:t>
      </w:r>
      <w:r>
        <w:rPr/>
        <w:t>miRNAs.</w:t>
      </w:r>
    </w:p>
    <w:p>
      <w:pPr>
        <w:spacing w:after="0" w:line="314" w:lineRule="auto"/>
        <w:jc w:val="both"/>
        <w:sectPr>
          <w:headerReference w:type="default" r:id="rId104"/>
          <w:pgSz w:w="12240" w:h="15840"/>
          <w:pgMar w:header="0" w:footer="0" w:top="660" w:bottom="280" w:left="540" w:right="0"/>
        </w:sectPr>
      </w:pPr>
    </w:p>
    <w:p>
      <w:pPr>
        <w:pStyle w:val="BodyText"/>
        <w:spacing w:line="20" w:lineRule="exact"/>
        <w:ind w:left="89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4"/>
        </w:numPr>
        <w:tabs>
          <w:tab w:pos="1782" w:val="left" w:leader="none"/>
          <w:tab w:pos="1783" w:val="left" w:leader="none"/>
        </w:tabs>
        <w:spacing w:line="240" w:lineRule="auto" w:before="61" w:after="0"/>
        <w:ind w:left="1782" w:right="0" w:hanging="883"/>
        <w:jc w:val="left"/>
      </w:pPr>
      <w:bookmarkStart w:name="Materials and methods" w:id="308"/>
      <w:bookmarkEnd w:id="308"/>
      <w:r>
        <w:rPr>
          <w:b w:val="0"/>
        </w:rPr>
      </w:r>
      <w:bookmarkStart w:name="_bookmark152" w:id="309"/>
      <w:bookmarkEnd w:id="309"/>
      <w:r>
        <w:rPr>
          <w:b w:val="0"/>
        </w:rPr>
      </w:r>
      <w:bookmarkStart w:name="_bookmark152" w:id="310"/>
      <w:bookmarkEnd w:id="310"/>
      <w:r>
        <w:rPr>
          <w:w w:val="95"/>
        </w:rPr>
        <w:t>Materials</w:t>
      </w:r>
      <w:r>
        <w:rPr>
          <w:spacing w:val="39"/>
          <w:w w:val="95"/>
        </w:rPr>
        <w:t> </w:t>
      </w:r>
      <w:r>
        <w:rPr>
          <w:w w:val="95"/>
        </w:rPr>
        <w:t>and</w:t>
      </w:r>
      <w:r>
        <w:rPr>
          <w:spacing w:val="39"/>
          <w:w w:val="95"/>
        </w:rPr>
        <w:t> </w:t>
      </w:r>
      <w:r>
        <w:rPr>
          <w:w w:val="95"/>
        </w:rPr>
        <w:t>methods</w:t>
      </w:r>
    </w:p>
    <w:p>
      <w:pPr>
        <w:pStyle w:val="BodyText"/>
        <w:spacing w:before="8"/>
        <w:rPr>
          <w:b/>
          <w:sz w:val="39"/>
        </w:rPr>
      </w:pPr>
    </w:p>
    <w:p>
      <w:pPr>
        <w:pStyle w:val="Heading3"/>
        <w:numPr>
          <w:ilvl w:val="2"/>
          <w:numId w:val="24"/>
        </w:numPr>
        <w:tabs>
          <w:tab w:pos="1886" w:val="left" w:leader="none"/>
          <w:tab w:pos="1887" w:val="left" w:leader="none"/>
        </w:tabs>
        <w:spacing w:line="240" w:lineRule="auto" w:before="1" w:after="0"/>
        <w:ind w:left="1886" w:right="0" w:hanging="987"/>
        <w:jc w:val="left"/>
      </w:pPr>
      <w:bookmarkStart w:name="Animals" w:id="311"/>
      <w:bookmarkEnd w:id="311"/>
      <w:r>
        <w:rPr>
          <w:b w:val="0"/>
        </w:rPr>
      </w:r>
      <w:bookmarkStart w:name="_bookmark153" w:id="312"/>
      <w:bookmarkEnd w:id="312"/>
      <w:r>
        <w:rPr>
          <w:b w:val="0"/>
        </w:rPr>
      </w:r>
      <w:bookmarkStart w:name="_bookmark153" w:id="313"/>
      <w:bookmarkEnd w:id="313"/>
      <w:r>
        <w:rPr/>
        <w:t>Animals</w:t>
      </w:r>
    </w:p>
    <w:p>
      <w:pPr>
        <w:pStyle w:val="BodyText"/>
        <w:spacing w:line="314" w:lineRule="auto" w:before="332"/>
        <w:ind w:left="891" w:right="1392" w:hanging="1"/>
        <w:jc w:val="both"/>
      </w:pPr>
      <w:r>
        <w:rPr>
          <w:w w:val="95"/>
        </w:rPr>
        <w:t>Animal experiments were conducted according to the Swiss Law for Animal Protection and</w:t>
      </w:r>
      <w:r>
        <w:rPr>
          <w:spacing w:val="1"/>
          <w:w w:val="95"/>
        </w:rPr>
        <w:t> </w:t>
      </w:r>
      <w:r>
        <w:rPr>
          <w:spacing w:val="-2"/>
        </w:rPr>
        <w:t>were approved </w:t>
      </w:r>
      <w:r>
        <w:rPr>
          <w:spacing w:val="-1"/>
        </w:rPr>
        <w:t>by the cantonal veterinary office in Zürich under license number 83/2018.</w:t>
      </w:r>
      <w:r>
        <w:rPr/>
        <w:t> </w:t>
      </w:r>
      <w:r>
        <w:rPr>
          <w:w w:val="90"/>
        </w:rPr>
        <w:t>C57Bl/6</w:t>
      </w:r>
      <w:r>
        <w:rPr>
          <w:spacing w:val="17"/>
          <w:w w:val="90"/>
        </w:rPr>
        <w:t> </w:t>
      </w:r>
      <w:r>
        <w:rPr>
          <w:w w:val="90"/>
        </w:rPr>
        <w:t>J</w:t>
      </w:r>
      <w:r>
        <w:rPr>
          <w:spacing w:val="18"/>
          <w:w w:val="90"/>
        </w:rPr>
        <w:t> </w:t>
      </w:r>
      <w:r>
        <w:rPr>
          <w:w w:val="90"/>
        </w:rPr>
        <w:t>mice</w:t>
      </w:r>
      <w:r>
        <w:rPr>
          <w:spacing w:val="18"/>
          <w:w w:val="90"/>
        </w:rPr>
        <w:t> </w:t>
      </w:r>
      <w:r>
        <w:rPr>
          <w:w w:val="90"/>
        </w:rPr>
        <w:t>were</w:t>
      </w:r>
      <w:r>
        <w:rPr>
          <w:spacing w:val="18"/>
          <w:w w:val="90"/>
        </w:rPr>
        <w:t> </w:t>
      </w:r>
      <w:r>
        <w:rPr>
          <w:w w:val="90"/>
        </w:rPr>
        <w:t>obtained</w:t>
      </w:r>
      <w:r>
        <w:rPr>
          <w:spacing w:val="18"/>
          <w:w w:val="90"/>
        </w:rPr>
        <w:t> </w:t>
      </w:r>
      <w:r>
        <w:rPr>
          <w:w w:val="90"/>
        </w:rPr>
        <w:t>from</w:t>
      </w:r>
      <w:r>
        <w:rPr>
          <w:spacing w:val="18"/>
          <w:w w:val="90"/>
        </w:rPr>
        <w:t> </w:t>
      </w:r>
      <w:r>
        <w:rPr>
          <w:w w:val="90"/>
        </w:rPr>
        <w:t>Janvier</w:t>
      </w:r>
      <w:r>
        <w:rPr>
          <w:spacing w:val="18"/>
          <w:w w:val="90"/>
        </w:rPr>
        <w:t> </w:t>
      </w:r>
      <w:r>
        <w:rPr>
          <w:w w:val="90"/>
        </w:rPr>
        <w:t>(France)</w:t>
      </w:r>
      <w:r>
        <w:rPr>
          <w:spacing w:val="18"/>
          <w:w w:val="90"/>
        </w:rPr>
        <w:t> </w:t>
      </w:r>
      <w:r>
        <w:rPr>
          <w:w w:val="90"/>
        </w:rPr>
        <w:t>and</w:t>
      </w:r>
      <w:r>
        <w:rPr>
          <w:spacing w:val="18"/>
          <w:w w:val="90"/>
        </w:rPr>
        <w:t> </w:t>
      </w:r>
      <w:r>
        <w:rPr>
          <w:w w:val="90"/>
        </w:rPr>
        <w:t>bred</w:t>
      </w:r>
      <w:r>
        <w:rPr>
          <w:spacing w:val="18"/>
          <w:w w:val="90"/>
        </w:rPr>
        <w:t> </w:t>
      </w:r>
      <w:r>
        <w:rPr>
          <w:w w:val="90"/>
        </w:rPr>
        <w:t>in-house</w:t>
      </w:r>
      <w:r>
        <w:rPr>
          <w:spacing w:val="18"/>
          <w:w w:val="90"/>
        </w:rPr>
        <w:t> </w:t>
      </w:r>
      <w:r>
        <w:rPr>
          <w:w w:val="90"/>
        </w:rPr>
        <w:t>to</w:t>
      </w:r>
      <w:r>
        <w:rPr>
          <w:spacing w:val="18"/>
          <w:w w:val="90"/>
        </w:rPr>
        <w:t> </w:t>
      </w:r>
      <w:r>
        <w:rPr>
          <w:w w:val="90"/>
        </w:rPr>
        <w:t>generate</w:t>
      </w:r>
      <w:r>
        <w:rPr>
          <w:spacing w:val="18"/>
          <w:w w:val="90"/>
        </w:rPr>
        <w:t> </w:t>
      </w:r>
      <w:r>
        <w:rPr>
          <w:w w:val="90"/>
        </w:rPr>
        <w:t>animals</w:t>
      </w:r>
      <w:r>
        <w:rPr>
          <w:spacing w:val="18"/>
          <w:w w:val="90"/>
        </w:rPr>
        <w:t> </w:t>
      </w:r>
      <w:r>
        <w:rPr>
          <w:w w:val="90"/>
        </w:rPr>
        <w:t>for</w:t>
      </w:r>
      <w:r>
        <w:rPr>
          <w:spacing w:val="1"/>
          <w:w w:val="90"/>
        </w:rPr>
        <w:t> </w:t>
      </w:r>
      <w:r>
        <w:rPr>
          <w:w w:val="95"/>
        </w:rPr>
        <w:t>the experiments. Animals were maintained under a reverse light–dark cycle in a temperature</w:t>
      </w:r>
      <w:r>
        <w:rPr>
          <w:spacing w:val="1"/>
          <w:w w:val="95"/>
        </w:rPr>
        <w:t> </w:t>
      </w:r>
      <w:r>
        <w:rPr>
          <w:w w:val="95"/>
        </w:rPr>
        <w:t>and humidity-controlled environment with constant access to food and water. Nine months</w:t>
      </w:r>
      <w:r>
        <w:rPr>
          <w:spacing w:val="1"/>
          <w:w w:val="95"/>
        </w:rPr>
        <w:t> </w:t>
      </w:r>
      <w:r>
        <w:rPr>
          <w:w w:val="95"/>
        </w:rPr>
        <w:t>old age-matched MSUS and control males were used for small RNA-sequencing (sRNA-seq)</w:t>
      </w:r>
      <w:r>
        <w:rPr>
          <w:spacing w:val="1"/>
          <w:w w:val="95"/>
        </w:rPr>
        <w:t> </w:t>
      </w:r>
      <w:r>
        <w:rPr>
          <w:spacing w:val="-1"/>
        </w:rPr>
        <w:t>of cauda epididymosomes, tissue collection </w:t>
      </w:r>
      <w:r>
        <w:rPr/>
        <w:t>for RT-qPCR, nanoparticle-tracking analysis,</w:t>
      </w:r>
      <w:r>
        <w:rPr>
          <w:spacing w:val="1"/>
        </w:rPr>
        <w:t> </w:t>
      </w:r>
      <w:r>
        <w:rPr>
          <w:w w:val="95"/>
        </w:rPr>
        <w:t>and total cholesterol measurements.</w:t>
      </w:r>
      <w:r>
        <w:rPr>
          <w:spacing w:val="1"/>
          <w:w w:val="95"/>
        </w:rPr>
        <w:t> </w:t>
      </w:r>
      <w:r>
        <w:rPr>
          <w:w w:val="95"/>
        </w:rPr>
        <w:t>HDL cholesterol and total cholesterol measurements</w:t>
      </w:r>
      <w:r>
        <w:rPr>
          <w:spacing w:val="1"/>
          <w:w w:val="95"/>
        </w:rPr>
        <w:t> </w:t>
      </w:r>
      <w:r>
        <w:rPr/>
        <w:t>were performed on MSUS and control males at postnatal day 28. Datasets from previous</w:t>
      </w:r>
      <w:r>
        <w:rPr>
          <w:spacing w:val="1"/>
        </w:rPr>
        <w:t> </w:t>
      </w:r>
      <w:r>
        <w:rPr/>
        <w:t>publication </w:t>
      </w:r>
      <w:hyperlink w:history="true" w:anchor="_bookmark378">
        <w:r>
          <w:rPr/>
          <w:t>(K. Gapp, Steenwyk, et al., 2020):</w:t>
        </w:r>
      </w:hyperlink>
      <w:r>
        <w:rPr/>
        <w:t> caudal sperm RNA-seq was performed on</w:t>
      </w:r>
      <w:r>
        <w:rPr>
          <w:spacing w:val="1"/>
        </w:rPr>
        <w:t> </w:t>
      </w:r>
      <w:r>
        <w:rPr>
          <w:w w:val="95"/>
        </w:rPr>
        <w:t>5-months</w:t>
      </w:r>
      <w:r>
        <w:rPr>
          <w:spacing w:val="-8"/>
          <w:w w:val="95"/>
        </w:rPr>
        <w:t> </w:t>
      </w:r>
      <w:r>
        <w:rPr>
          <w:w w:val="95"/>
        </w:rPr>
        <w:t>old</w:t>
      </w:r>
      <w:r>
        <w:rPr>
          <w:spacing w:val="-6"/>
          <w:w w:val="95"/>
        </w:rPr>
        <w:t> </w:t>
      </w:r>
      <w:r>
        <w:rPr>
          <w:w w:val="95"/>
        </w:rPr>
        <w:t>males,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zygote</w:t>
      </w:r>
      <w:r>
        <w:rPr>
          <w:spacing w:val="-7"/>
          <w:w w:val="95"/>
        </w:rPr>
        <w:t> </w:t>
      </w:r>
      <w:r>
        <w:rPr>
          <w:w w:val="95"/>
        </w:rPr>
        <w:t>RNA-seq</w:t>
      </w:r>
      <w:r>
        <w:rPr>
          <w:spacing w:val="-6"/>
          <w:w w:val="95"/>
        </w:rPr>
        <w:t> </w:t>
      </w:r>
      <w:r>
        <w:rPr>
          <w:w w:val="95"/>
        </w:rPr>
        <w:t>was</w:t>
      </w:r>
      <w:r>
        <w:rPr>
          <w:spacing w:val="-7"/>
          <w:w w:val="95"/>
        </w:rPr>
        <w:t> </w:t>
      </w:r>
      <w:r>
        <w:rPr>
          <w:w w:val="95"/>
        </w:rPr>
        <w:t>performed</w:t>
      </w:r>
      <w:r>
        <w:rPr>
          <w:spacing w:val="-7"/>
          <w:w w:val="95"/>
        </w:rPr>
        <w:t> </w:t>
      </w:r>
      <w:r>
        <w:rPr>
          <w:w w:val="95"/>
        </w:rPr>
        <w:t>on</w:t>
      </w:r>
      <w:r>
        <w:rPr>
          <w:spacing w:val="-7"/>
          <w:w w:val="95"/>
        </w:rPr>
        <w:t> </w:t>
      </w:r>
      <w:r>
        <w:rPr>
          <w:w w:val="95"/>
        </w:rPr>
        <w:t>zygotes</w:t>
      </w:r>
      <w:r>
        <w:rPr>
          <w:spacing w:val="-6"/>
          <w:w w:val="95"/>
        </w:rPr>
        <w:t> </w:t>
      </w:r>
      <w:r>
        <w:rPr>
          <w:w w:val="95"/>
        </w:rPr>
        <w:t>from</w:t>
      </w:r>
      <w:r>
        <w:rPr>
          <w:spacing w:val="-7"/>
          <w:w w:val="95"/>
        </w:rPr>
        <w:t> </w:t>
      </w:r>
      <w:r>
        <w:rPr>
          <w:w w:val="95"/>
        </w:rPr>
        <w:t>3-months</w:t>
      </w:r>
      <w:r>
        <w:rPr>
          <w:spacing w:val="-7"/>
          <w:w w:val="95"/>
        </w:rPr>
        <w:t> </w:t>
      </w:r>
      <w:r>
        <w:rPr>
          <w:w w:val="95"/>
        </w:rPr>
        <w:t>old</w:t>
      </w:r>
      <w:r>
        <w:rPr>
          <w:spacing w:val="-7"/>
          <w:w w:val="95"/>
        </w:rPr>
        <w:t> </w:t>
      </w:r>
      <w:r>
        <w:rPr>
          <w:w w:val="95"/>
        </w:rPr>
        <w:t>males.</w:t>
      </w:r>
    </w:p>
    <w:p>
      <w:pPr>
        <w:pStyle w:val="BodyText"/>
        <w:rPr>
          <w:sz w:val="34"/>
        </w:rPr>
      </w:pPr>
    </w:p>
    <w:p>
      <w:pPr>
        <w:pStyle w:val="BodyText"/>
        <w:spacing w:before="5"/>
        <w:rPr>
          <w:sz w:val="45"/>
        </w:rPr>
      </w:pPr>
    </w:p>
    <w:p>
      <w:pPr>
        <w:pStyle w:val="Heading3"/>
        <w:numPr>
          <w:ilvl w:val="2"/>
          <w:numId w:val="24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MSUS" w:id="314"/>
      <w:bookmarkEnd w:id="314"/>
      <w:r>
        <w:rPr>
          <w:b w:val="0"/>
        </w:rPr>
      </w:r>
      <w:bookmarkStart w:name="_bookmark154" w:id="315"/>
      <w:bookmarkEnd w:id="315"/>
      <w:r>
        <w:rPr>
          <w:b w:val="0"/>
        </w:rPr>
      </w:r>
      <w:bookmarkStart w:name="_bookmark154" w:id="316"/>
      <w:bookmarkEnd w:id="316"/>
      <w:r>
        <w:rPr>
          <w:w w:val="105"/>
        </w:rPr>
        <w:t>MSUS</w:t>
      </w:r>
    </w:p>
    <w:p>
      <w:pPr>
        <w:pStyle w:val="BodyText"/>
        <w:spacing w:line="314" w:lineRule="auto" w:before="333"/>
        <w:ind w:left="891" w:right="1432"/>
        <w:jc w:val="both"/>
      </w:pPr>
      <w:r>
        <w:rPr/>
        <w:t>To</w:t>
      </w:r>
      <w:r>
        <w:rPr>
          <w:spacing w:val="-7"/>
        </w:rPr>
        <w:t> </w:t>
      </w:r>
      <w:r>
        <w:rPr/>
        <w:t>obtain</w:t>
      </w:r>
      <w:r>
        <w:rPr>
          <w:spacing w:val="-8"/>
        </w:rPr>
        <w:t> </w:t>
      </w:r>
      <w:r>
        <w:rPr/>
        <w:t>MSUS</w:t>
      </w:r>
      <w:r>
        <w:rPr>
          <w:spacing w:val="-7"/>
        </w:rPr>
        <w:t> </w:t>
      </w:r>
      <w:r>
        <w:rPr/>
        <w:t>mice,</w:t>
      </w:r>
      <w:r>
        <w:rPr>
          <w:spacing w:val="-7"/>
        </w:rPr>
        <w:t> </w:t>
      </w:r>
      <w:r>
        <w:rPr/>
        <w:t>3-months</w:t>
      </w:r>
      <w:r>
        <w:rPr>
          <w:spacing w:val="-7"/>
        </w:rPr>
        <w:t> </w:t>
      </w:r>
      <w:r>
        <w:rPr/>
        <w:t>old</w:t>
      </w:r>
      <w:r>
        <w:rPr>
          <w:spacing w:val="-7"/>
        </w:rPr>
        <w:t> </w:t>
      </w:r>
      <w:r>
        <w:rPr/>
        <w:t>C57Bl/6</w:t>
      </w:r>
      <w:r>
        <w:rPr>
          <w:spacing w:val="-7"/>
        </w:rPr>
        <w:t> </w:t>
      </w:r>
      <w:r>
        <w:rPr/>
        <w:t>J</w:t>
      </w:r>
      <w:r>
        <w:rPr>
          <w:spacing w:val="-7"/>
        </w:rPr>
        <w:t> </w:t>
      </w:r>
      <w:r>
        <w:rPr/>
        <w:t>females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litters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subjected</w:t>
      </w:r>
      <w:r>
        <w:rPr>
          <w:spacing w:val="-7"/>
        </w:rPr>
        <w:t> </w:t>
      </w:r>
      <w:r>
        <w:rPr/>
        <w:t>to</w:t>
      </w:r>
      <w:r>
        <w:rPr>
          <w:spacing w:val="-56"/>
        </w:rPr>
        <w:t> </w:t>
      </w:r>
      <w:r>
        <w:rPr>
          <w:w w:val="95"/>
        </w:rPr>
        <w:t>daily 3 h separation unpredictably and females were exposed to an unpredictable stressor</w:t>
      </w:r>
      <w:r>
        <w:rPr>
          <w:spacing w:val="1"/>
          <w:w w:val="95"/>
        </w:rPr>
        <w:t> </w:t>
      </w:r>
      <w:r>
        <w:rPr>
          <w:w w:val="95"/>
        </w:rPr>
        <w:t>during separation as previously described (F</w:t>
      </w:r>
      <w:hyperlink w:history="true" w:anchor="_bookmark365">
        <w:r>
          <w:rPr>
            <w:w w:val="95"/>
          </w:rPr>
          <w:t>ranklin et al., 2010b).</w:t>
        </w:r>
      </w:hyperlink>
      <w:r>
        <w:rPr>
          <w:w w:val="95"/>
        </w:rPr>
        <w:t> Control dams and pups</w:t>
      </w:r>
      <w:r>
        <w:rPr>
          <w:spacing w:val="1"/>
          <w:w w:val="95"/>
        </w:rPr>
        <w:t> </w:t>
      </w:r>
      <w:r>
        <w:rPr/>
        <w:t>were left undisturbed. After weaning at postnatal day 21, pups from different litters were</w:t>
      </w:r>
      <w:r>
        <w:rPr>
          <w:spacing w:val="-55"/>
        </w:rPr>
        <w:t> </w:t>
      </w:r>
      <w:r>
        <w:rPr>
          <w:w w:val="95"/>
        </w:rPr>
        <w:t>randomly assigned to cages of 4–5 mice, in corresponding treatment groups to avoid litter</w:t>
      </w:r>
      <w:r>
        <w:rPr>
          <w:spacing w:val="1"/>
          <w:w w:val="95"/>
        </w:rPr>
        <w:t> </w:t>
      </w:r>
      <w:r>
        <w:rPr/>
        <w:t>effects.</w:t>
      </w:r>
    </w:p>
    <w:p>
      <w:pPr>
        <w:pStyle w:val="BodyText"/>
        <w:rPr>
          <w:sz w:val="34"/>
        </w:rPr>
      </w:pPr>
    </w:p>
    <w:p>
      <w:pPr>
        <w:pStyle w:val="BodyText"/>
        <w:spacing w:before="10"/>
        <w:rPr>
          <w:sz w:val="44"/>
        </w:rPr>
      </w:pPr>
    </w:p>
    <w:p>
      <w:pPr>
        <w:pStyle w:val="Heading3"/>
        <w:numPr>
          <w:ilvl w:val="2"/>
          <w:numId w:val="24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Tissue collection" w:id="317"/>
      <w:bookmarkEnd w:id="317"/>
      <w:r>
        <w:rPr>
          <w:b w:val="0"/>
        </w:rPr>
      </w:r>
      <w:bookmarkStart w:name="_bookmark155" w:id="318"/>
      <w:bookmarkEnd w:id="318"/>
      <w:r>
        <w:rPr>
          <w:b w:val="0"/>
        </w:rPr>
      </w:r>
      <w:bookmarkStart w:name="_bookmark155" w:id="319"/>
      <w:bookmarkEnd w:id="319"/>
      <w:r>
        <w:rPr>
          <w:w w:val="95"/>
        </w:rPr>
        <w:t>Tissue</w:t>
      </w:r>
      <w:r>
        <w:rPr>
          <w:spacing w:val="46"/>
          <w:w w:val="95"/>
        </w:rPr>
        <w:t> </w:t>
      </w:r>
      <w:r>
        <w:rPr>
          <w:w w:val="95"/>
        </w:rPr>
        <w:t>collection</w:t>
      </w:r>
    </w:p>
    <w:p>
      <w:pPr>
        <w:pStyle w:val="BodyText"/>
        <w:spacing w:line="314" w:lineRule="auto" w:before="332"/>
        <w:ind w:left="891" w:right="1393" w:hanging="1"/>
        <w:jc w:val="both"/>
      </w:pPr>
      <w:r>
        <w:rPr>
          <w:w w:val="95"/>
        </w:rPr>
        <w:t>After decapitation and blood collection, mice were pinned on a dissection board and cleaned</w:t>
      </w:r>
      <w:r>
        <w:rPr>
          <w:spacing w:val="1"/>
          <w:w w:val="95"/>
        </w:rPr>
        <w:t> </w:t>
      </w:r>
      <w:r>
        <w:rPr>
          <w:w w:val="95"/>
        </w:rPr>
        <w:t>with alcohol.</w:t>
      </w:r>
      <w:r>
        <w:rPr>
          <w:spacing w:val="1"/>
          <w:w w:val="95"/>
        </w:rPr>
        <w:t> </w:t>
      </w:r>
      <w:r>
        <w:rPr>
          <w:w w:val="95"/>
        </w:rPr>
        <w:t>Epididymis and testis were excised and separated from surrounding adipose</w:t>
      </w:r>
      <w:r>
        <w:rPr>
          <w:spacing w:val="1"/>
          <w:w w:val="95"/>
        </w:rPr>
        <w:t> </w:t>
      </w:r>
      <w:r>
        <w:rPr/>
        <w:t>tissue. The epididymis was separated into caput, corpus, and cauda. Cauda was excised</w:t>
      </w:r>
      <w:r>
        <w:rPr>
          <w:spacing w:val="1"/>
        </w:rPr>
        <w:t> </w:t>
      </w:r>
      <w:r>
        <w:rPr/>
        <w:t>with several incisions and sperm collected with a swim-up protocol. The supernatant was</w:t>
      </w:r>
      <w:r>
        <w:rPr>
          <w:spacing w:val="-55"/>
        </w:rPr>
        <w:t> </w:t>
      </w:r>
      <w:r>
        <w:rPr>
          <w:w w:val="95"/>
        </w:rPr>
        <w:t>collected to isolate epididymosomes.</w:t>
      </w:r>
      <w:r>
        <w:rPr>
          <w:spacing w:val="1"/>
          <w:w w:val="95"/>
        </w:rPr>
        <w:t> </w:t>
      </w:r>
      <w:r>
        <w:rPr>
          <w:w w:val="95"/>
        </w:rPr>
        <w:t>The whole testis and caput epididymis were crushed</w:t>
      </w:r>
      <w:r>
        <w:rPr>
          <w:spacing w:val="1"/>
          <w:w w:val="95"/>
        </w:rPr>
        <w:t> </w:t>
      </w:r>
      <w:r>
        <w:rPr>
          <w:w w:val="95"/>
        </w:rPr>
        <w:t>with stainless steel beads in a tissue crusher in cold PBS, centrifuged at 3000 rcf for 10 min to</w:t>
      </w:r>
      <w:r>
        <w:rPr>
          <w:spacing w:val="-52"/>
          <w:w w:val="95"/>
        </w:rPr>
        <w:t> </w:t>
      </w:r>
      <w:r>
        <w:rPr>
          <w:w w:val="95"/>
        </w:rPr>
        <w:t>pellet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tissue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cells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used</w:t>
      </w:r>
      <w:r>
        <w:rPr>
          <w:spacing w:val="11"/>
          <w:w w:val="95"/>
        </w:rPr>
        <w:t> </w:t>
      </w:r>
      <w:r>
        <w:rPr>
          <w:w w:val="95"/>
        </w:rPr>
        <w:t>for</w:t>
      </w:r>
      <w:r>
        <w:rPr>
          <w:spacing w:val="12"/>
          <w:w w:val="95"/>
        </w:rPr>
        <w:t> </w:t>
      </w:r>
      <w:r>
        <w:rPr>
          <w:w w:val="95"/>
        </w:rPr>
        <w:t>total</w:t>
      </w:r>
      <w:r>
        <w:rPr>
          <w:spacing w:val="10"/>
          <w:w w:val="95"/>
        </w:rPr>
        <w:t> </w:t>
      </w:r>
      <w:r>
        <w:rPr>
          <w:w w:val="95"/>
        </w:rPr>
        <w:t>cholesterol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HDL</w:t>
      </w:r>
      <w:r>
        <w:rPr>
          <w:spacing w:val="12"/>
          <w:w w:val="95"/>
        </w:rPr>
        <w:t> </w:t>
      </w:r>
      <w:r>
        <w:rPr>
          <w:w w:val="95"/>
        </w:rPr>
        <w:t>cholesterol</w:t>
      </w:r>
      <w:r>
        <w:rPr>
          <w:spacing w:val="12"/>
          <w:w w:val="95"/>
        </w:rPr>
        <w:t> </w:t>
      </w:r>
      <w:r>
        <w:rPr>
          <w:w w:val="95"/>
        </w:rPr>
        <w:t>measurements.</w:t>
      </w:r>
    </w:p>
    <w:p>
      <w:pPr>
        <w:spacing w:after="0" w:line="314" w:lineRule="auto"/>
        <w:jc w:val="both"/>
        <w:sectPr>
          <w:headerReference w:type="even" r:id="rId105"/>
          <w:pgSz w:w="12240" w:h="15840"/>
          <w:pgMar w:header="700" w:footer="0" w:top="1320" w:bottom="280" w:left="540" w:right="0"/>
          <w:pgNumType w:start="118"/>
        </w:sectPr>
      </w:pPr>
    </w:p>
    <w:p>
      <w:pPr>
        <w:pStyle w:val="ListParagraph"/>
        <w:numPr>
          <w:ilvl w:val="1"/>
          <w:numId w:val="25"/>
        </w:numPr>
        <w:tabs>
          <w:tab w:pos="1791" w:val="left" w:leader="none"/>
          <w:tab w:pos="10619" w:val="right" w:leader="none"/>
        </w:tabs>
        <w:spacing w:line="240" w:lineRule="auto" w:before="95" w:after="15"/>
        <w:ind w:left="1790" w:right="0" w:hanging="547"/>
        <w:jc w:val="left"/>
        <w:rPr>
          <w:sz w:val="24"/>
        </w:rPr>
      </w:pPr>
      <w:r>
        <w:rPr>
          <w:rFonts w:ascii="Palatino Linotype"/>
          <w:i/>
          <w:w w:val="105"/>
          <w:sz w:val="24"/>
        </w:rPr>
        <w:t>Materials</w:t>
      </w:r>
      <w:r>
        <w:rPr>
          <w:rFonts w:ascii="Palatino Linotype"/>
          <w:i/>
          <w:spacing w:val="14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and</w:t>
      </w:r>
      <w:r>
        <w:rPr>
          <w:rFonts w:ascii="Palatino Linotype"/>
          <w:i/>
          <w:spacing w:val="14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methods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119</w:t>
      </w:r>
    </w:p>
    <w:p>
      <w:pPr>
        <w:pStyle w:val="BodyText"/>
        <w:spacing w:line="20" w:lineRule="exact"/>
        <w:ind w:left="125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7"/>
        <w:rPr>
          <w:sz w:val="30"/>
        </w:rPr>
      </w:pPr>
    </w:p>
    <w:p>
      <w:pPr>
        <w:pStyle w:val="Heading3"/>
        <w:numPr>
          <w:ilvl w:val="2"/>
          <w:numId w:val="24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Electron microscopy images" w:id="320"/>
      <w:bookmarkEnd w:id="320"/>
      <w:r>
        <w:rPr>
          <w:b w:val="0"/>
        </w:rPr>
      </w:r>
      <w:bookmarkStart w:name="_bookmark156" w:id="321"/>
      <w:bookmarkEnd w:id="321"/>
      <w:r>
        <w:rPr>
          <w:b w:val="0"/>
        </w:rPr>
      </w:r>
      <w:bookmarkStart w:name="_bookmark156" w:id="322"/>
      <w:bookmarkEnd w:id="322"/>
      <w:r>
        <w:rPr>
          <w:w w:val="95"/>
        </w:rPr>
        <w:t>Electron</w:t>
      </w:r>
      <w:r>
        <w:rPr>
          <w:spacing w:val="26"/>
          <w:w w:val="95"/>
        </w:rPr>
        <w:t> </w:t>
      </w:r>
      <w:r>
        <w:rPr>
          <w:w w:val="95"/>
        </w:rPr>
        <w:t>microscopy</w:t>
      </w:r>
      <w:r>
        <w:rPr>
          <w:spacing w:val="27"/>
          <w:w w:val="95"/>
        </w:rPr>
        <w:t> </w:t>
      </w:r>
      <w:r>
        <w:rPr>
          <w:w w:val="95"/>
        </w:rPr>
        <w:t>images</w:t>
      </w:r>
    </w:p>
    <w:p>
      <w:pPr>
        <w:pStyle w:val="BodyText"/>
        <w:spacing w:line="314" w:lineRule="auto" w:before="236"/>
        <w:ind w:left="1251" w:right="1044" w:firstLine="8"/>
        <w:jc w:val="both"/>
      </w:pPr>
      <w:r>
        <w:rPr>
          <w:spacing w:val="-2"/>
        </w:rPr>
        <w:t>Negative </w:t>
      </w:r>
      <w:r>
        <w:rPr>
          <w:spacing w:val="-1"/>
        </w:rPr>
        <w:t>staining of cauda epididymosomes was performed with methylcellulose. Briefly,</w:t>
      </w:r>
      <w:r>
        <w:rPr/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/>
        <w:t>carrier</w:t>
      </w:r>
      <w:r>
        <w:rPr>
          <w:spacing w:val="-7"/>
        </w:rPr>
        <w:t> </w:t>
      </w:r>
      <w:r>
        <w:rPr/>
        <w:t>grid</w:t>
      </w:r>
      <w:r>
        <w:rPr>
          <w:spacing w:val="-8"/>
        </w:rPr>
        <w:t> </w:t>
      </w:r>
      <w:r>
        <w:rPr/>
        <w:t>was</w:t>
      </w:r>
      <w:r>
        <w:rPr>
          <w:spacing w:val="-7"/>
        </w:rPr>
        <w:t> </w:t>
      </w:r>
      <w:r>
        <w:rPr/>
        <w:t>glow-discharged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plasma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10</w:t>
      </w:r>
      <w:r>
        <w:rPr>
          <w:spacing w:val="-8"/>
        </w:rPr>
        <w:t> </w:t>
      </w:r>
      <w:r>
        <w:rPr/>
        <w:t>min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washed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drop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PBS,</w:t>
      </w:r>
      <w:r>
        <w:rPr>
          <w:spacing w:val="-56"/>
        </w:rPr>
        <w:t> </w:t>
      </w:r>
      <w:r>
        <w:rPr/>
        <w:t>then incubated in 1% glutaraldehyde (GA) in water for 5 min and washed with water five</w:t>
      </w:r>
      <w:r>
        <w:rPr>
          <w:spacing w:val="1"/>
        </w:rPr>
        <w:t> </w:t>
      </w:r>
      <w:r>
        <w:rPr/>
        <w:t>times for 2 min each. Afterwards the grid was incubated in 1% UAc (uranyl acetate) for 5</w:t>
      </w:r>
      <w:r>
        <w:rPr>
          <w:spacing w:val="1"/>
        </w:rPr>
        <w:t> </w:t>
      </w:r>
      <w:r>
        <w:rPr>
          <w:w w:val="95"/>
        </w:rPr>
        <w:t>min and then kept on ice in methylcellulose/UAc (900 ul methylcellulose 2% and 100 ul 3%</w:t>
      </w:r>
      <w:r>
        <w:rPr>
          <w:spacing w:val="1"/>
          <w:w w:val="95"/>
        </w:rPr>
        <w:t> </w:t>
      </w:r>
      <w:r>
        <w:rPr>
          <w:w w:val="95"/>
        </w:rPr>
        <w:t>UAc) solution. After incubation with methylcellulose/UAc, the excess liquid was removed by</w:t>
      </w:r>
      <w:r>
        <w:rPr>
          <w:spacing w:val="1"/>
          <w:w w:val="95"/>
        </w:rPr>
        <w:t> </w:t>
      </w:r>
      <w:r>
        <w:rPr>
          <w:w w:val="95"/>
        </w:rPr>
        <w:t>dipping onto a filter paper. The grid was air-dried on ice for 5 min. Imaging was performed</w:t>
      </w:r>
      <w:r>
        <w:rPr>
          <w:spacing w:val="1"/>
          <w:w w:val="95"/>
        </w:rPr>
        <w:t> </w:t>
      </w:r>
      <w:r>
        <w:rPr/>
        <w:t>with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transmission</w:t>
      </w:r>
      <w:r>
        <w:rPr>
          <w:spacing w:val="16"/>
        </w:rPr>
        <w:t> </w:t>
      </w:r>
      <w:r>
        <w:rPr/>
        <w:t>electron</w:t>
      </w:r>
      <w:r>
        <w:rPr>
          <w:spacing w:val="16"/>
        </w:rPr>
        <w:t> </w:t>
      </w:r>
      <w:r>
        <w:rPr/>
        <w:t>microscope.</w:t>
      </w:r>
    </w:p>
    <w:p>
      <w:pPr>
        <w:pStyle w:val="BodyText"/>
        <w:spacing w:before="8"/>
        <w:rPr>
          <w:sz w:val="36"/>
        </w:rPr>
      </w:pPr>
    </w:p>
    <w:p>
      <w:pPr>
        <w:pStyle w:val="Heading3"/>
        <w:numPr>
          <w:ilvl w:val="2"/>
          <w:numId w:val="24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Epididymosomes isolation by ultracentrif" w:id="323"/>
      <w:bookmarkEnd w:id="323"/>
      <w:r>
        <w:rPr>
          <w:b w:val="0"/>
        </w:rPr>
      </w:r>
      <w:bookmarkStart w:name="_bookmark157" w:id="324"/>
      <w:bookmarkEnd w:id="324"/>
      <w:r>
        <w:rPr>
          <w:b w:val="0"/>
        </w:rPr>
      </w:r>
      <w:bookmarkStart w:name="_bookmark157" w:id="325"/>
      <w:bookmarkEnd w:id="325"/>
      <w:r>
        <w:rPr>
          <w:w w:val="95"/>
        </w:rPr>
        <w:t>Epididymosomes</w:t>
      </w:r>
      <w:r>
        <w:rPr>
          <w:spacing w:val="36"/>
          <w:w w:val="95"/>
        </w:rPr>
        <w:t> </w:t>
      </w:r>
      <w:r>
        <w:rPr>
          <w:w w:val="95"/>
        </w:rPr>
        <w:t>isolation</w:t>
      </w:r>
      <w:r>
        <w:rPr>
          <w:spacing w:val="36"/>
          <w:w w:val="95"/>
        </w:rPr>
        <w:t> </w:t>
      </w:r>
      <w:r>
        <w:rPr>
          <w:w w:val="95"/>
        </w:rPr>
        <w:t>by</w:t>
      </w:r>
      <w:r>
        <w:rPr>
          <w:spacing w:val="37"/>
          <w:w w:val="95"/>
        </w:rPr>
        <w:t> </w:t>
      </w:r>
      <w:r>
        <w:rPr>
          <w:w w:val="95"/>
        </w:rPr>
        <w:t>ultracentrifugation</w:t>
      </w:r>
    </w:p>
    <w:p>
      <w:pPr>
        <w:pStyle w:val="BodyText"/>
        <w:spacing w:line="304" w:lineRule="auto" w:before="236"/>
        <w:ind w:left="1260" w:right="1043" w:hanging="9"/>
        <w:jc w:val="both"/>
      </w:pPr>
      <w:r>
        <w:rPr>
          <w:w w:val="95"/>
        </w:rPr>
        <w:t>After pelleting sperm following the sperm swim-up protocol in M2 medium (Sigma, M7167),</w:t>
      </w:r>
      <w:r>
        <w:rPr>
          <w:spacing w:val="1"/>
          <w:w w:val="95"/>
        </w:rPr>
        <w:t> </w:t>
      </w:r>
      <w:r>
        <w:rPr/>
        <w:t>the supernatant was centrifuged at 2000 rcf for 10 min, 10 000 rcf for 30 min and then</w:t>
      </w:r>
      <w:r>
        <w:rPr>
          <w:spacing w:val="1"/>
        </w:rPr>
        <w:t> </w:t>
      </w:r>
      <w:r>
        <w:rPr>
          <w:w w:val="95"/>
        </w:rPr>
        <w:t>ultracentrifuged at 120 000 rcf at 4 </w:t>
      </w:r>
      <w:r>
        <w:rPr>
          <w:rFonts w:ascii="Arial" w:hAnsi="Arial"/>
          <w:i/>
          <w:w w:val="95"/>
          <w:position w:val="9"/>
          <w:sz w:val="16"/>
        </w:rPr>
        <w:t>◦</w:t>
      </w:r>
      <w:r>
        <w:rPr>
          <w:w w:val="95"/>
        </w:rPr>
        <w:t>C for 2 h (TH 64.1 rotor, Thermo Fisher Scientific). The</w:t>
      </w:r>
      <w:r>
        <w:rPr>
          <w:spacing w:val="1"/>
          <w:w w:val="95"/>
        </w:rPr>
        <w:t> </w:t>
      </w:r>
      <w:r>
        <w:rPr>
          <w:w w:val="95"/>
        </w:rPr>
        <w:t>epididymosomal</w:t>
      </w:r>
      <w:r>
        <w:rPr>
          <w:spacing w:val="18"/>
          <w:w w:val="95"/>
        </w:rPr>
        <w:t> </w:t>
      </w:r>
      <w:r>
        <w:rPr>
          <w:w w:val="95"/>
        </w:rPr>
        <w:t>pellet</w:t>
      </w:r>
      <w:r>
        <w:rPr>
          <w:spacing w:val="18"/>
          <w:w w:val="95"/>
        </w:rPr>
        <w:t> </w:t>
      </w:r>
      <w:r>
        <w:rPr>
          <w:w w:val="95"/>
        </w:rPr>
        <w:t>was</w:t>
      </w:r>
      <w:r>
        <w:rPr>
          <w:spacing w:val="19"/>
          <w:w w:val="95"/>
        </w:rPr>
        <w:t> </w:t>
      </w:r>
      <w:r>
        <w:rPr>
          <w:w w:val="95"/>
        </w:rPr>
        <w:t>then</w:t>
      </w:r>
      <w:r>
        <w:rPr>
          <w:spacing w:val="18"/>
          <w:w w:val="95"/>
        </w:rPr>
        <w:t> </w:t>
      </w:r>
      <w:r>
        <w:rPr>
          <w:w w:val="95"/>
        </w:rPr>
        <w:t>washed</w:t>
      </w:r>
      <w:r>
        <w:rPr>
          <w:spacing w:val="18"/>
          <w:w w:val="95"/>
        </w:rPr>
        <w:t> </w:t>
      </w:r>
      <w:r>
        <w:rPr>
          <w:w w:val="95"/>
        </w:rPr>
        <w:t>in</w:t>
      </w:r>
      <w:r>
        <w:rPr>
          <w:spacing w:val="19"/>
          <w:w w:val="95"/>
        </w:rPr>
        <w:t> </w:t>
      </w:r>
      <w:r>
        <w:rPr>
          <w:w w:val="95"/>
        </w:rPr>
        <w:t>PBS</w:t>
      </w:r>
      <w:r>
        <w:rPr>
          <w:spacing w:val="18"/>
          <w:w w:val="95"/>
        </w:rPr>
        <w:t> </w:t>
      </w:r>
      <w:r>
        <w:rPr>
          <w:w w:val="95"/>
        </w:rPr>
        <w:t>at</w:t>
      </w:r>
      <w:r>
        <w:rPr>
          <w:spacing w:val="19"/>
          <w:w w:val="95"/>
        </w:rPr>
        <w:t> </w:t>
      </w:r>
      <w:r>
        <w:rPr>
          <w:w w:val="95"/>
        </w:rPr>
        <w:t>4</w:t>
      </w:r>
      <w:r>
        <w:rPr>
          <w:spacing w:val="18"/>
          <w:w w:val="95"/>
        </w:rPr>
        <w:t> </w:t>
      </w:r>
      <w:r>
        <w:rPr>
          <w:rFonts w:ascii="Arial" w:hAnsi="Arial"/>
          <w:i/>
          <w:w w:val="95"/>
          <w:position w:val="9"/>
          <w:sz w:val="16"/>
        </w:rPr>
        <w:t>◦</w:t>
      </w:r>
      <w:r>
        <w:rPr>
          <w:w w:val="95"/>
        </w:rPr>
        <w:t>C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ultracentrifuged</w:t>
      </w:r>
      <w:r>
        <w:rPr>
          <w:spacing w:val="18"/>
          <w:w w:val="95"/>
        </w:rPr>
        <w:t> </w:t>
      </w:r>
      <w:r>
        <w:rPr>
          <w:w w:val="95"/>
        </w:rPr>
        <w:t>at</w:t>
      </w:r>
      <w:r>
        <w:rPr>
          <w:spacing w:val="18"/>
          <w:w w:val="95"/>
        </w:rPr>
        <w:t> </w:t>
      </w:r>
      <w:r>
        <w:rPr>
          <w:w w:val="95"/>
        </w:rPr>
        <w:t>120</w:t>
      </w:r>
      <w:r>
        <w:rPr>
          <w:spacing w:val="19"/>
          <w:w w:val="95"/>
        </w:rPr>
        <w:t> </w:t>
      </w:r>
      <w:r>
        <w:rPr>
          <w:w w:val="95"/>
        </w:rPr>
        <w:t>000</w:t>
      </w:r>
      <w:r>
        <w:rPr>
          <w:spacing w:val="18"/>
          <w:w w:val="95"/>
        </w:rPr>
        <w:t> </w:t>
      </w:r>
      <w:r>
        <w:rPr>
          <w:w w:val="95"/>
        </w:rPr>
        <w:t>rcf</w:t>
      </w:r>
      <w:r>
        <w:rPr>
          <w:spacing w:val="1"/>
          <w:w w:val="95"/>
        </w:rPr>
        <w:t> </w:t>
      </w:r>
      <w:r>
        <w:rPr/>
        <w:t>at 4 </w:t>
      </w:r>
      <w:r>
        <w:rPr>
          <w:rFonts w:ascii="Arial" w:hAnsi="Arial"/>
          <w:i/>
          <w:position w:val="9"/>
          <w:sz w:val="16"/>
        </w:rPr>
        <w:t>◦</w:t>
      </w:r>
      <w:r>
        <w:rPr/>
        <w:t>C for 2 h. The resulting pellet was resuspended in 60 </w:t>
      </w:r>
      <w:r>
        <w:rPr>
          <w:rFonts w:ascii="Tahoma" w:hAnsi="Tahoma"/>
        </w:rPr>
        <w:t>µ</w:t>
      </w:r>
      <w:r>
        <w:rPr/>
        <w:t>l of PBS for all downstream</w:t>
      </w:r>
      <w:r>
        <w:rPr>
          <w:spacing w:val="1"/>
        </w:rPr>
        <w:t> </w:t>
      </w:r>
      <w:r>
        <w:rPr/>
        <w:t>analysis.</w:t>
      </w:r>
    </w:p>
    <w:p>
      <w:pPr>
        <w:pStyle w:val="BodyText"/>
        <w:spacing w:before="6"/>
        <w:rPr>
          <w:sz w:val="36"/>
        </w:rPr>
      </w:pPr>
    </w:p>
    <w:p>
      <w:pPr>
        <w:pStyle w:val="Heading3"/>
        <w:numPr>
          <w:ilvl w:val="2"/>
          <w:numId w:val="24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Immunoblotting" w:id="326"/>
      <w:bookmarkEnd w:id="326"/>
      <w:r>
        <w:rPr>
          <w:b w:val="0"/>
        </w:rPr>
      </w:r>
      <w:bookmarkStart w:name="_bookmark158" w:id="327"/>
      <w:bookmarkEnd w:id="327"/>
      <w:r>
        <w:rPr>
          <w:b w:val="0"/>
        </w:rPr>
      </w:r>
      <w:bookmarkStart w:name="_bookmark158" w:id="328"/>
      <w:bookmarkEnd w:id="328"/>
      <w:r>
        <w:rPr/>
        <w:t>Im</w:t>
      </w:r>
      <w:r>
        <w:rPr/>
        <w:t>munoblotting</w:t>
      </w:r>
    </w:p>
    <w:p>
      <w:pPr>
        <w:pStyle w:val="BodyText"/>
        <w:spacing w:line="309" w:lineRule="auto" w:before="236"/>
        <w:ind w:left="1248" w:right="1038" w:firstLine="11"/>
        <w:jc w:val="both"/>
      </w:pPr>
      <w:r>
        <w:rPr/>
        <w:t>PBS-resuspended pellet containing epididymosomes was lysed in 10x RIPA buffer for 5</w:t>
      </w:r>
      <w:r>
        <w:rPr>
          <w:spacing w:val="1"/>
        </w:rPr>
        <w:t> </w:t>
      </w:r>
      <w:r>
        <w:rPr/>
        <w:t>min at 4 </w:t>
      </w:r>
      <w:r>
        <w:rPr>
          <w:rFonts w:ascii="Arial" w:hAnsi="Arial"/>
          <w:i/>
          <w:position w:val="9"/>
          <w:sz w:val="16"/>
        </w:rPr>
        <w:t>◦</w:t>
      </w:r>
      <w:r>
        <w:rPr/>
        <w:t>C. Equal amounts of protein were mixed with 4x Laemmli Sample Buffer (Bio-</w:t>
      </w:r>
      <w:r>
        <w:rPr>
          <w:spacing w:val="1"/>
        </w:rPr>
        <w:t> </w:t>
      </w:r>
      <w:r>
        <w:rPr>
          <w:spacing w:val="-1"/>
        </w:rPr>
        <w:t>Rad Laboratories, USA) and loaded on 4–20% </w:t>
      </w:r>
      <w:r>
        <w:rPr/>
        <w:t>Tris-Glycine polyacrylamide gels (Bio-Rad</w:t>
      </w:r>
      <w:r>
        <w:rPr>
          <w:spacing w:val="-55"/>
        </w:rPr>
        <w:t> </w:t>
      </w:r>
      <w:r>
        <w:rPr>
          <w:w w:val="95"/>
        </w:rPr>
        <w:t>Laboratories,</w:t>
      </w:r>
      <w:r>
        <w:rPr>
          <w:spacing w:val="-8"/>
          <w:w w:val="95"/>
        </w:rPr>
        <w:t> </w:t>
      </w:r>
      <w:r>
        <w:rPr>
          <w:w w:val="95"/>
        </w:rPr>
        <w:t>USA).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membranes</w:t>
      </w:r>
      <w:r>
        <w:rPr>
          <w:spacing w:val="-8"/>
          <w:w w:val="95"/>
        </w:rPr>
        <w:t> </w:t>
      </w:r>
      <w:r>
        <w:rPr>
          <w:w w:val="95"/>
        </w:rPr>
        <w:t>were</w:t>
      </w:r>
      <w:r>
        <w:rPr>
          <w:spacing w:val="-9"/>
          <w:w w:val="95"/>
        </w:rPr>
        <w:t> </w:t>
      </w:r>
      <w:r>
        <w:rPr>
          <w:w w:val="95"/>
        </w:rPr>
        <w:t>blocked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5%</w:t>
      </w:r>
      <w:r>
        <w:rPr>
          <w:spacing w:val="-8"/>
          <w:w w:val="95"/>
        </w:rPr>
        <w:t> </w:t>
      </w:r>
      <w:r>
        <w:rPr>
          <w:w w:val="95"/>
        </w:rPr>
        <w:t>SureBlock</w:t>
      </w:r>
      <w:r>
        <w:rPr>
          <w:spacing w:val="-8"/>
          <w:w w:val="95"/>
        </w:rPr>
        <w:t> </w:t>
      </w:r>
      <w:r>
        <w:rPr>
          <w:w w:val="95"/>
        </w:rPr>
        <w:t>(in</w:t>
      </w:r>
      <w:r>
        <w:rPr>
          <w:spacing w:val="-9"/>
          <w:w w:val="95"/>
        </w:rPr>
        <w:t> </w:t>
      </w:r>
      <w:r>
        <w:rPr>
          <w:w w:val="95"/>
        </w:rPr>
        <w:t>Tris-buffer</w:t>
      </w:r>
      <w:r>
        <w:rPr>
          <w:spacing w:val="-8"/>
          <w:w w:val="95"/>
        </w:rPr>
        <w:t> </w:t>
      </w:r>
      <w:r>
        <w:rPr>
          <w:w w:val="95"/>
        </w:rPr>
        <w:t>with</w:t>
      </w:r>
      <w:r>
        <w:rPr>
          <w:spacing w:val="-9"/>
          <w:w w:val="95"/>
        </w:rPr>
        <w:t> </w:t>
      </w:r>
      <w:r>
        <w:rPr>
          <w:w w:val="95"/>
        </w:rPr>
        <w:t>0.05%</w:t>
      </w:r>
      <w:r>
        <w:rPr>
          <w:spacing w:val="1"/>
          <w:w w:val="95"/>
        </w:rPr>
        <w:t> </w:t>
      </w:r>
      <w:r>
        <w:rPr/>
        <w:t>Tween-20)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1</w:t>
      </w:r>
      <w:r>
        <w:rPr>
          <w:spacing w:val="-7"/>
        </w:rPr>
        <w:t> </w:t>
      </w:r>
      <w:r>
        <w:rPr/>
        <w:t>h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room</w:t>
      </w:r>
      <w:r>
        <w:rPr>
          <w:spacing w:val="-7"/>
        </w:rPr>
        <w:t> </w:t>
      </w:r>
      <w:r>
        <w:rPr/>
        <w:t>temperature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incubated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overnight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4</w:t>
      </w:r>
      <w:r>
        <w:rPr>
          <w:spacing w:val="-8"/>
        </w:rPr>
        <w:t> </w:t>
      </w:r>
      <w:r>
        <w:rPr>
          <w:rFonts w:ascii="Arial" w:hAnsi="Arial"/>
          <w:i/>
          <w:position w:val="9"/>
          <w:sz w:val="16"/>
        </w:rPr>
        <w:t>◦</w:t>
      </w:r>
      <w:r>
        <w:rPr/>
        <w:t>C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primary</w:t>
      </w:r>
      <w:r>
        <w:rPr>
          <w:spacing w:val="-56"/>
        </w:rPr>
        <w:t> </w:t>
      </w:r>
      <w:r>
        <w:rPr>
          <w:w w:val="95"/>
        </w:rPr>
        <w:t>anti-Cd9 ([1:3000; System Biosciences, USA] and anti-Gapdh [1:5000; Cell Signaling, USA;</w:t>
      </w:r>
      <w:r>
        <w:rPr>
          <w:spacing w:val="1"/>
          <w:w w:val="95"/>
        </w:rPr>
        <w:t> </w:t>
      </w:r>
      <w:r>
        <w:rPr/>
        <w:t>14C10])</w:t>
      </w:r>
      <w:r>
        <w:rPr>
          <w:spacing w:val="18"/>
        </w:rPr>
        <w:t> </w:t>
      </w:r>
      <w:r>
        <w:rPr/>
        <w:t>antibodies.</w:t>
      </w:r>
    </w:p>
    <w:p>
      <w:pPr>
        <w:pStyle w:val="BodyText"/>
        <w:spacing w:before="4"/>
        <w:rPr>
          <w:sz w:val="36"/>
        </w:rPr>
      </w:pPr>
    </w:p>
    <w:p>
      <w:pPr>
        <w:pStyle w:val="Heading3"/>
        <w:numPr>
          <w:ilvl w:val="2"/>
          <w:numId w:val="24"/>
        </w:numPr>
        <w:tabs>
          <w:tab w:pos="2246" w:val="left" w:leader="none"/>
          <w:tab w:pos="2247" w:val="left" w:leader="none"/>
        </w:tabs>
        <w:spacing w:line="240" w:lineRule="auto" w:before="1" w:after="0"/>
        <w:ind w:left="2246" w:right="0" w:hanging="987"/>
        <w:jc w:val="left"/>
      </w:pPr>
      <w:bookmarkStart w:name="Nanoparticle tracking analysis" w:id="329"/>
      <w:bookmarkEnd w:id="329"/>
      <w:r>
        <w:rPr>
          <w:b w:val="0"/>
        </w:rPr>
      </w:r>
      <w:bookmarkStart w:name="_bookmark159" w:id="330"/>
      <w:bookmarkEnd w:id="330"/>
      <w:r>
        <w:rPr>
          <w:b w:val="0"/>
        </w:rPr>
      </w:r>
      <w:bookmarkStart w:name="_bookmark159" w:id="331"/>
      <w:bookmarkEnd w:id="331"/>
      <w:r>
        <w:rPr>
          <w:w w:val="95"/>
        </w:rPr>
        <w:t>Nanoparticl</w:t>
      </w:r>
      <w:r>
        <w:rPr>
          <w:w w:val="95"/>
        </w:rPr>
        <w:t>e</w:t>
      </w:r>
      <w:r>
        <w:rPr>
          <w:spacing w:val="37"/>
          <w:w w:val="95"/>
        </w:rPr>
        <w:t> </w:t>
      </w:r>
      <w:r>
        <w:rPr>
          <w:w w:val="95"/>
        </w:rPr>
        <w:t>tracking</w:t>
      </w:r>
      <w:r>
        <w:rPr>
          <w:spacing w:val="37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line="312" w:lineRule="auto" w:before="236"/>
        <w:ind w:left="1251" w:right="1044" w:firstLine="8"/>
        <w:jc w:val="both"/>
      </w:pPr>
      <w:r>
        <w:rPr>
          <w:w w:val="90"/>
        </w:rPr>
        <w:t>Particle number and size of epididymosomes were measured using a Nanosight NS300 (Malvern,</w:t>
      </w:r>
      <w:r>
        <w:rPr>
          <w:spacing w:val="1"/>
          <w:w w:val="90"/>
        </w:rPr>
        <w:t> </w:t>
      </w:r>
      <w:r>
        <w:rPr/>
        <w:t>UK) at 20 </w:t>
      </w:r>
      <w:r>
        <w:rPr>
          <w:rFonts w:ascii="Arial" w:hAnsi="Arial"/>
          <w:i/>
          <w:position w:val="9"/>
          <w:sz w:val="16"/>
        </w:rPr>
        <w:t>◦</w:t>
      </w:r>
      <w:r>
        <w:rPr/>
        <w:t>C, according to the manufacturer’s instructions and lots were generated using</w:t>
      </w:r>
      <w:r>
        <w:rPr>
          <w:spacing w:val="1"/>
        </w:rPr>
        <w:t> </w:t>
      </w:r>
      <w:r>
        <w:rPr/>
        <w:t>a published method </w:t>
      </w:r>
      <w:hyperlink w:history="true" w:anchor="_bookmark358">
        <w:r>
          <w:rPr/>
          <w:t>(Dragovic et al., 2011).</w:t>
        </w:r>
      </w:hyperlink>
      <w:r>
        <w:rPr/>
        <w:t> The following parameters were kept constant</w:t>
      </w:r>
      <w:r>
        <w:rPr>
          <w:spacing w:val="-55"/>
        </w:rPr>
        <w:t> </w:t>
      </w:r>
      <w:r>
        <w:rPr/>
        <w:t>for all samples: “Camera level” = 14 and “Detection threshold” = 7.</w:t>
      </w:r>
      <w:r>
        <w:rPr>
          <w:spacing w:val="1"/>
        </w:rPr>
        <w:t> </w:t>
      </w:r>
      <w:r>
        <w:rPr/>
        <w:t>For measurements</w:t>
      </w:r>
      <w:r>
        <w:rPr>
          <w:spacing w:val="1"/>
        </w:rPr>
        <w:t> </w:t>
      </w:r>
      <w:r>
        <w:rPr/>
        <w:t>with Nanosight, the resuspended pellet from ultracentrifugation was diluted to a 1:1000</w:t>
      </w:r>
      <w:r>
        <w:rPr>
          <w:spacing w:val="1"/>
        </w:rPr>
        <w:t> </w:t>
      </w:r>
      <w:r>
        <w:rPr/>
        <w:t>concentration.</w:t>
      </w:r>
    </w:p>
    <w:p>
      <w:pPr>
        <w:spacing w:after="0" w:line="312" w:lineRule="auto"/>
        <w:jc w:val="both"/>
        <w:sectPr>
          <w:headerReference w:type="default" r:id="rId106"/>
          <w:pgSz w:w="12240" w:h="15840"/>
          <w:pgMar w:header="0" w:footer="0" w:top="660" w:bottom="280" w:left="540" w:right="0"/>
        </w:sectPr>
      </w:pPr>
    </w:p>
    <w:p>
      <w:pPr>
        <w:pStyle w:val="Heading3"/>
        <w:numPr>
          <w:ilvl w:val="2"/>
          <w:numId w:val="24"/>
        </w:numPr>
        <w:tabs>
          <w:tab w:pos="1886" w:val="left" w:leader="none"/>
          <w:tab w:pos="1887" w:val="left" w:leader="none"/>
        </w:tabs>
        <w:spacing w:line="240" w:lineRule="auto" w:before="109" w:after="0"/>
        <w:ind w:left="1886" w:right="0" w:hanging="987"/>
        <w:jc w:val="left"/>
      </w:pPr>
      <w:bookmarkStart w:name="RNA isolation and epididymosomes profili" w:id="332"/>
      <w:bookmarkEnd w:id="332"/>
      <w:r>
        <w:rPr>
          <w:b w:val="0"/>
        </w:rPr>
      </w:r>
      <w:bookmarkStart w:name="_bookmark160" w:id="333"/>
      <w:bookmarkEnd w:id="333"/>
      <w:r>
        <w:rPr>
          <w:b w:val="0"/>
        </w:rPr>
      </w:r>
      <w:bookmarkStart w:name="_bookmark160" w:id="334"/>
      <w:bookmarkEnd w:id="334"/>
      <w:r>
        <w:rPr>
          <w:w w:val="95"/>
        </w:rPr>
        <w:t>RNA</w:t>
      </w:r>
      <w:r>
        <w:rPr>
          <w:spacing w:val="43"/>
          <w:w w:val="95"/>
        </w:rPr>
        <w:t> </w:t>
      </w:r>
      <w:r>
        <w:rPr>
          <w:w w:val="95"/>
        </w:rPr>
        <w:t>isolation</w:t>
      </w:r>
      <w:r>
        <w:rPr>
          <w:spacing w:val="43"/>
          <w:w w:val="95"/>
        </w:rPr>
        <w:t> </w:t>
      </w:r>
      <w:r>
        <w:rPr>
          <w:w w:val="95"/>
        </w:rPr>
        <w:t>and</w:t>
      </w:r>
      <w:r>
        <w:rPr>
          <w:spacing w:val="43"/>
          <w:w w:val="95"/>
        </w:rPr>
        <w:t> </w:t>
      </w:r>
      <w:r>
        <w:rPr>
          <w:w w:val="95"/>
        </w:rPr>
        <w:t>epididymosomes</w:t>
      </w:r>
      <w:r>
        <w:rPr>
          <w:spacing w:val="43"/>
          <w:w w:val="95"/>
        </w:rPr>
        <w:t> </w:t>
      </w:r>
      <w:r>
        <w:rPr>
          <w:w w:val="95"/>
        </w:rPr>
        <w:t>profiling</w:t>
      </w:r>
    </w:p>
    <w:p>
      <w:pPr>
        <w:pStyle w:val="BodyText"/>
        <w:spacing w:line="304" w:lineRule="auto" w:before="230"/>
        <w:ind w:left="872" w:right="1392" w:firstLine="18"/>
        <w:jc w:val="both"/>
      </w:pPr>
      <w:r>
        <w:rPr/>
        <w:t>To lyse purified epididymosomes, 33 </w:t>
      </w:r>
      <w:r>
        <w:rPr>
          <w:rFonts w:ascii="Tahoma" w:hAnsi="Tahoma"/>
        </w:rPr>
        <w:t>µ</w:t>
      </w:r>
      <w:r>
        <w:rPr/>
        <w:t>l of lysis buffer (6.4 M guanidine HCl, 5% Tween</w:t>
      </w:r>
      <w:r>
        <w:rPr>
          <w:spacing w:val="1"/>
        </w:rPr>
        <w:t> </w:t>
      </w:r>
      <w:r>
        <w:rPr/>
        <w:t>20, 5% Triton, 120 mM EDTA, and 120 mM Tris pH 8.0) per 60 </w:t>
      </w:r>
      <w:r>
        <w:rPr>
          <w:rFonts w:ascii="Tahoma" w:hAnsi="Tahoma"/>
        </w:rPr>
        <w:t>µ</w:t>
      </w:r>
      <w:r>
        <w:rPr/>
        <w:t>l of PBS resuspended</w:t>
      </w:r>
      <w:r>
        <w:rPr>
          <w:spacing w:val="1"/>
        </w:rPr>
        <w:t> </w:t>
      </w:r>
      <w:r>
        <w:rPr/>
        <w:t>pellet was added to each sample, together with </w:t>
      </w:r>
      <w:r>
        <w:rPr>
          <w:rFonts w:ascii="Tahoma" w:hAnsi="Tahoma"/>
        </w:rPr>
        <w:t>µ</w:t>
      </w:r>
      <w:r>
        <w:rPr/>
        <w:t>l Proteinase K and 3.3 </w:t>
      </w:r>
      <w:r>
        <w:rPr>
          <w:rFonts w:ascii="Tahoma" w:hAnsi="Tahoma"/>
        </w:rPr>
        <w:t>µ</w:t>
      </w:r>
      <w:r>
        <w:rPr/>
        <w:t>l water. Samples</w:t>
      </w:r>
      <w:r>
        <w:rPr>
          <w:spacing w:val="1"/>
        </w:rPr>
        <w:t> </w:t>
      </w:r>
      <w:r>
        <w:rPr/>
        <w:t>were incubated at 60 </w:t>
      </w:r>
      <w:r>
        <w:rPr>
          <w:rFonts w:ascii="Arial" w:hAnsi="Arial"/>
          <w:i/>
          <w:position w:val="9"/>
          <w:sz w:val="16"/>
        </w:rPr>
        <w:t>◦</w:t>
      </w:r>
      <w:r>
        <w:rPr/>
        <w:t>C for 15 min with shaking. A total of 40 </w:t>
      </w:r>
      <w:r>
        <w:rPr>
          <w:rFonts w:ascii="Tahoma" w:hAnsi="Tahoma"/>
        </w:rPr>
        <w:t>µ</w:t>
      </w:r>
      <w:r>
        <w:rPr/>
        <w:t>l water were added and</w:t>
      </w:r>
      <w:r>
        <w:rPr>
          <w:spacing w:val="1"/>
        </w:rPr>
        <w:t> </w:t>
      </w:r>
      <w:r>
        <w:rPr>
          <w:spacing w:val="-1"/>
        </w:rPr>
        <w:t>RNA</w:t>
      </w:r>
      <w:r>
        <w:rPr>
          <w:spacing w:val="-8"/>
        </w:rPr>
        <w:t> </w:t>
      </w:r>
      <w:r>
        <w:rPr>
          <w:spacing w:val="-1"/>
        </w:rPr>
        <w:t>was</w:t>
      </w:r>
      <w:r>
        <w:rPr>
          <w:spacing w:val="-7"/>
        </w:rPr>
        <w:t> </w:t>
      </w:r>
      <w:r>
        <w:rPr>
          <w:spacing w:val="-1"/>
        </w:rPr>
        <w:t>extracted</w:t>
      </w:r>
      <w:r>
        <w:rPr>
          <w:spacing w:val="-8"/>
        </w:rPr>
        <w:t> </w:t>
      </w:r>
      <w:r>
        <w:rPr>
          <w:spacing w:val="-1"/>
        </w:rPr>
        <w:t>using</w:t>
      </w:r>
      <w:r>
        <w:rPr>
          <w:spacing w:val="-7"/>
        </w:rPr>
        <w:t> </w:t>
      </w:r>
      <w:r>
        <w:rPr/>
        <w:t>Trizol</w:t>
      </w:r>
      <w:r>
        <w:rPr>
          <w:spacing w:val="-7"/>
        </w:rPr>
        <w:t> </w:t>
      </w:r>
      <w:r>
        <w:rPr/>
        <w:t>LS</w:t>
      </w:r>
      <w:r>
        <w:rPr>
          <w:spacing w:val="-8"/>
        </w:rPr>
        <w:t> </w:t>
      </w:r>
      <w:r>
        <w:rPr/>
        <w:t>protocol,</w:t>
      </w:r>
      <w:r>
        <w:rPr>
          <w:spacing w:val="-7"/>
        </w:rPr>
        <w:t> </w:t>
      </w:r>
      <w:r>
        <w:rPr/>
        <w:t>according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manufacturer’s</w:t>
      </w:r>
      <w:r>
        <w:rPr>
          <w:spacing w:val="-7"/>
        </w:rPr>
        <w:t> </w:t>
      </w:r>
      <w:r>
        <w:rPr/>
        <w:t>instructions.</w:t>
      </w:r>
      <w:r>
        <w:rPr>
          <w:spacing w:val="-55"/>
        </w:rPr>
        <w:t> </w:t>
      </w:r>
      <w:r>
        <w:rPr>
          <w:w w:val="95"/>
        </w:rPr>
        <w:t>Profiling of extracted RNA was done using high-resolution automated electrophoresis on a</w:t>
      </w:r>
      <w:r>
        <w:rPr>
          <w:spacing w:val="1"/>
          <w:w w:val="95"/>
        </w:rPr>
        <w:t> </w:t>
      </w:r>
      <w:r>
        <w:rPr>
          <w:w w:val="95"/>
        </w:rPr>
        <w:t>2100 Bioanalyzer (Agilent, G2939BA), according to instructions for the RNA 6000 Pico Kit</w:t>
      </w:r>
      <w:r>
        <w:rPr>
          <w:spacing w:val="1"/>
          <w:w w:val="95"/>
        </w:rPr>
        <w:t> </w:t>
      </w:r>
      <w:r>
        <w:rPr/>
        <w:t>(Agilent,</w:t>
      </w:r>
      <w:r>
        <w:rPr>
          <w:spacing w:val="18"/>
        </w:rPr>
        <w:t> </w:t>
      </w:r>
      <w:r>
        <w:rPr/>
        <w:t>5067-1513)</w:t>
      </w:r>
      <w:r>
        <w:rPr>
          <w:spacing w:val="17"/>
        </w:rPr>
        <w:t> </w:t>
      </w:r>
      <w:r>
        <w:rPr/>
        <w:t>reagent.</w:t>
      </w:r>
    </w:p>
    <w:p>
      <w:pPr>
        <w:pStyle w:val="BodyText"/>
        <w:spacing w:before="8"/>
        <w:rPr>
          <w:sz w:val="43"/>
        </w:rPr>
      </w:pPr>
    </w:p>
    <w:p>
      <w:pPr>
        <w:pStyle w:val="Heading3"/>
        <w:numPr>
          <w:ilvl w:val="2"/>
          <w:numId w:val="24"/>
        </w:numPr>
        <w:tabs>
          <w:tab w:pos="1886" w:val="left" w:leader="none"/>
          <w:tab w:pos="1887" w:val="left" w:leader="none"/>
        </w:tabs>
        <w:spacing w:line="336" w:lineRule="auto" w:before="1" w:after="0"/>
        <w:ind w:left="1886" w:right="1439" w:hanging="987"/>
        <w:jc w:val="left"/>
      </w:pPr>
      <w:bookmarkStart w:name="Preparation and sequencing of sRNA-seq l" w:id="335"/>
      <w:bookmarkEnd w:id="335"/>
      <w:r>
        <w:rPr>
          <w:b w:val="0"/>
        </w:rPr>
      </w:r>
      <w:bookmarkStart w:name="_bookmark161" w:id="336"/>
      <w:bookmarkEnd w:id="336"/>
      <w:r>
        <w:rPr>
          <w:b w:val="0"/>
        </w:rPr>
      </w:r>
      <w:bookmarkStart w:name="_bookmark161" w:id="337"/>
      <w:bookmarkEnd w:id="337"/>
      <w:r>
        <w:rPr>
          <w:w w:val="95"/>
        </w:rPr>
        <w:t>Preparatio</w:t>
      </w:r>
      <w:r>
        <w:rPr>
          <w:w w:val="95"/>
        </w:rPr>
        <w:t>n</w:t>
      </w:r>
      <w:r>
        <w:rPr>
          <w:spacing w:val="22"/>
          <w:w w:val="95"/>
        </w:rPr>
        <w:t> </w:t>
      </w:r>
      <w:r>
        <w:rPr>
          <w:w w:val="95"/>
        </w:rPr>
        <w:t>and</w:t>
      </w:r>
      <w:r>
        <w:rPr>
          <w:spacing w:val="22"/>
          <w:w w:val="95"/>
        </w:rPr>
        <w:t> </w:t>
      </w:r>
      <w:r>
        <w:rPr>
          <w:w w:val="95"/>
        </w:rPr>
        <w:t>sequencing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sRNA-seq</w:t>
      </w:r>
      <w:r>
        <w:rPr>
          <w:spacing w:val="22"/>
          <w:w w:val="95"/>
        </w:rPr>
        <w:t> </w:t>
      </w:r>
      <w:r>
        <w:rPr>
          <w:w w:val="95"/>
        </w:rPr>
        <w:t>libraries</w:t>
      </w:r>
      <w:r>
        <w:rPr>
          <w:spacing w:val="23"/>
          <w:w w:val="95"/>
        </w:rPr>
        <w:t> </w:t>
      </w:r>
      <w:r>
        <w:rPr>
          <w:w w:val="95"/>
        </w:rPr>
        <w:t>from</w:t>
      </w:r>
      <w:r>
        <w:rPr>
          <w:spacing w:val="22"/>
          <w:w w:val="95"/>
        </w:rPr>
        <w:t> </w:t>
      </w:r>
      <w:r>
        <w:rPr>
          <w:w w:val="95"/>
        </w:rPr>
        <w:t>epi-</w:t>
      </w:r>
      <w:r>
        <w:rPr>
          <w:spacing w:val="-64"/>
          <w:w w:val="95"/>
        </w:rPr>
        <w:t> </w:t>
      </w:r>
      <w:r>
        <w:rPr/>
        <w:t>didymosomes</w:t>
      </w:r>
    </w:p>
    <w:p>
      <w:pPr>
        <w:pStyle w:val="BodyText"/>
        <w:spacing w:line="314" w:lineRule="auto" w:before="122"/>
        <w:ind w:left="894" w:right="1390" w:firstLine="5"/>
        <w:jc w:val="both"/>
      </w:pPr>
      <w:r>
        <w:rPr/>
        <w:t>sRNA-seq libraries were prepared using the NEB Next Small RNA-sequencing kit (NEB</w:t>
      </w:r>
      <w:r>
        <w:rPr>
          <w:spacing w:val="1"/>
        </w:rPr>
        <w:t> </w:t>
      </w:r>
      <w:r>
        <w:rPr>
          <w:w w:val="95"/>
        </w:rPr>
        <w:t>#E7300, New England BioLabs), according to the manufacturer’s instructions. About 80–90</w:t>
      </w:r>
      <w:r>
        <w:rPr>
          <w:spacing w:val="1"/>
          <w:w w:val="95"/>
        </w:rPr>
        <w:t> </w:t>
      </w:r>
      <w:r>
        <w:rPr/>
        <w:t>ng of total RNA per sample was used to prepare the libraries.</w:t>
      </w:r>
      <w:r>
        <w:rPr>
          <w:spacing w:val="1"/>
        </w:rPr>
        <w:t> </w:t>
      </w:r>
      <w:r>
        <w:rPr/>
        <w:t>The same libraries were</w:t>
      </w:r>
      <w:r>
        <w:rPr>
          <w:spacing w:val="1"/>
        </w:rPr>
        <w:t> </w:t>
      </w:r>
      <w:r>
        <w:rPr>
          <w:w w:val="95"/>
        </w:rPr>
        <w:t>sequenced before and after size-selection (target peak 150 bp) with the BluePippin System.</w:t>
      </w:r>
      <w:r>
        <w:rPr>
          <w:spacing w:val="1"/>
          <w:w w:val="95"/>
        </w:rPr>
        <w:t> </w:t>
      </w:r>
      <w:r>
        <w:rPr>
          <w:w w:val="95"/>
        </w:rPr>
        <w:t>200 million reads were obtained for 10 samples, with 125 bp single-stranded read-length on a</w:t>
      </w:r>
      <w:r>
        <w:rPr>
          <w:spacing w:val="-52"/>
          <w:w w:val="95"/>
        </w:rPr>
        <w:t> </w:t>
      </w:r>
      <w:r>
        <w:rPr/>
        <w:t>HiSeq2500</w:t>
      </w:r>
      <w:r>
        <w:rPr>
          <w:spacing w:val="17"/>
        </w:rPr>
        <w:t> </w:t>
      </w:r>
      <w:r>
        <w:rPr/>
        <w:t>sequencer.</w:t>
      </w:r>
    </w:p>
    <w:p>
      <w:pPr>
        <w:pStyle w:val="BodyText"/>
        <w:spacing w:before="9"/>
        <w:rPr>
          <w:sz w:val="42"/>
        </w:rPr>
      </w:pPr>
    </w:p>
    <w:p>
      <w:pPr>
        <w:pStyle w:val="Heading3"/>
        <w:numPr>
          <w:ilvl w:val="2"/>
          <w:numId w:val="24"/>
        </w:numPr>
        <w:tabs>
          <w:tab w:pos="2047" w:val="left" w:leader="none"/>
          <w:tab w:pos="2048" w:val="left" w:leader="none"/>
        </w:tabs>
        <w:spacing w:line="240" w:lineRule="auto" w:before="0" w:after="0"/>
        <w:ind w:left="2047" w:right="0" w:hanging="1148"/>
        <w:jc w:val="left"/>
      </w:pPr>
      <w:bookmarkStart w:name="RT-qPCR" w:id="338"/>
      <w:bookmarkEnd w:id="338"/>
      <w:r>
        <w:rPr>
          <w:b w:val="0"/>
        </w:rPr>
      </w:r>
      <w:bookmarkStart w:name="_bookmark162" w:id="339"/>
      <w:bookmarkEnd w:id="339"/>
      <w:r>
        <w:rPr>
          <w:b w:val="0"/>
        </w:rPr>
      </w:r>
      <w:bookmarkStart w:name="_bookmark162" w:id="340"/>
      <w:bookmarkEnd w:id="340"/>
      <w:r>
        <w:rPr>
          <w:w w:val="110"/>
        </w:rPr>
        <w:t>R</w:t>
      </w:r>
      <w:r>
        <w:rPr>
          <w:w w:val="110"/>
        </w:rPr>
        <w:t>T-qPCR</w:t>
      </w:r>
    </w:p>
    <w:p>
      <w:pPr>
        <w:pStyle w:val="BodyText"/>
        <w:spacing w:line="302" w:lineRule="auto" w:before="250"/>
        <w:ind w:left="891" w:right="1398" w:firstLine="8"/>
        <w:jc w:val="both"/>
      </w:pPr>
      <w:r>
        <w:rPr/>
        <w:t>For gene expression analysis in caput epididymis, RNA was extracted using the phe-</w:t>
      </w:r>
      <w:r>
        <w:rPr>
          <w:spacing w:val="1"/>
        </w:rPr>
        <w:t> </w:t>
      </w:r>
      <w:r>
        <w:rPr>
          <w:w w:val="95"/>
        </w:rPr>
        <w:t>nol/chloroform extraction method (TRIzol; Thermo Fisher Scientific). Reverse transcription</w:t>
      </w:r>
      <w:r>
        <w:rPr>
          <w:spacing w:val="1"/>
          <w:w w:val="95"/>
        </w:rPr>
        <w:t> </w:t>
      </w:r>
      <w:r>
        <w:rPr/>
        <w:t>was performed using miScript II RT reagents (Qiagen) - HiFlex buffer, and RT qPCR was</w:t>
      </w:r>
      <w:r>
        <w:rPr>
          <w:spacing w:val="-55"/>
        </w:rPr>
        <w:t> </w:t>
      </w:r>
      <w:r>
        <w:rPr>
          <w:w w:val="95"/>
        </w:rPr>
        <w:t>performed with QuantiTect SYBR (Qiagen) on the Light-Cycler II 480 (Roche). All samples</w:t>
      </w:r>
      <w:r>
        <w:rPr>
          <w:spacing w:val="1"/>
          <w:w w:val="95"/>
        </w:rPr>
        <w:t> </w:t>
      </w:r>
      <w:r>
        <w:rPr/>
        <w:t>were</w:t>
      </w:r>
      <w:r>
        <w:rPr>
          <w:spacing w:val="-12"/>
        </w:rPr>
        <w:t> </w:t>
      </w:r>
      <w:r>
        <w:rPr/>
        <w:t>run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cycles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follows:</w:t>
      </w:r>
      <w:r>
        <w:rPr>
          <w:spacing w:val="10"/>
        </w:rPr>
        <w:t> </w:t>
      </w:r>
      <w:r>
        <w:rPr/>
        <w:t>95</w:t>
      </w:r>
      <w:r>
        <w:rPr>
          <w:spacing w:val="-12"/>
        </w:rPr>
        <w:t> </w:t>
      </w:r>
      <w:r>
        <w:rPr>
          <w:rFonts w:ascii="Arial" w:hAnsi="Arial"/>
          <w:i/>
          <w:position w:val="9"/>
          <w:sz w:val="16"/>
        </w:rPr>
        <w:t>◦</w:t>
      </w:r>
      <w:r>
        <w:rPr/>
        <w:t>C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15</w:t>
      </w:r>
      <w:r>
        <w:rPr>
          <w:spacing w:val="-12"/>
        </w:rPr>
        <w:t> </w:t>
      </w:r>
      <w:r>
        <w:rPr/>
        <w:t>min,</w:t>
      </w:r>
      <w:r>
        <w:rPr>
          <w:spacing w:val="-10"/>
        </w:rPr>
        <w:t> </w:t>
      </w:r>
      <w:r>
        <w:rPr/>
        <w:t>45</w:t>
      </w:r>
      <w:r>
        <w:rPr>
          <w:spacing w:val="-11"/>
        </w:rPr>
        <w:t> </w:t>
      </w:r>
      <w:r>
        <w:rPr/>
        <w:t>cycles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15</w:t>
      </w:r>
      <w:r>
        <w:rPr>
          <w:spacing w:val="-12"/>
        </w:rPr>
        <w:t> </w:t>
      </w:r>
      <w:r>
        <w:rPr/>
        <w:t>s</w:t>
      </w:r>
      <w:r>
        <w:rPr>
          <w:spacing w:val="-11"/>
        </w:rPr>
        <w:t> </w:t>
      </w:r>
      <w:r>
        <w:rPr/>
        <w:t>at</w:t>
      </w:r>
      <w:r>
        <w:rPr>
          <w:spacing w:val="-11"/>
        </w:rPr>
        <w:t> </w:t>
      </w:r>
      <w:r>
        <w:rPr/>
        <w:t>94</w:t>
      </w:r>
      <w:r>
        <w:rPr>
          <w:spacing w:val="-12"/>
        </w:rPr>
        <w:t> </w:t>
      </w:r>
      <w:r>
        <w:rPr>
          <w:rFonts w:ascii="Arial" w:hAnsi="Arial"/>
          <w:i/>
          <w:position w:val="9"/>
          <w:sz w:val="16"/>
        </w:rPr>
        <w:t>◦</w:t>
      </w:r>
      <w:r>
        <w:rPr/>
        <w:t>C,</w:t>
      </w:r>
      <w:r>
        <w:rPr>
          <w:spacing w:val="-12"/>
        </w:rPr>
        <w:t> </w:t>
      </w:r>
      <w:r>
        <w:rPr/>
        <w:t>30</w:t>
      </w:r>
      <w:r>
        <w:rPr>
          <w:spacing w:val="-11"/>
        </w:rPr>
        <w:t> </w:t>
      </w:r>
      <w:r>
        <w:rPr/>
        <w:t>s</w:t>
      </w:r>
      <w:r>
        <w:rPr>
          <w:spacing w:val="-11"/>
        </w:rPr>
        <w:t> </w:t>
      </w:r>
      <w:r>
        <w:rPr/>
        <w:t>at</w:t>
      </w:r>
      <w:r>
        <w:rPr>
          <w:spacing w:val="-12"/>
        </w:rPr>
        <w:t> </w:t>
      </w:r>
      <w:r>
        <w:rPr/>
        <w:t>55</w:t>
      </w:r>
      <w:r>
        <w:rPr>
          <w:spacing w:val="-11"/>
        </w:rPr>
        <w:t> </w:t>
      </w:r>
      <w:r>
        <w:rPr>
          <w:rFonts w:ascii="Arial" w:hAnsi="Arial"/>
          <w:i/>
          <w:position w:val="9"/>
          <w:sz w:val="16"/>
        </w:rPr>
        <w:t>◦</w:t>
      </w:r>
      <w:r>
        <w:rPr/>
        <w:t>C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30</w:t>
      </w:r>
      <w:r>
        <w:rPr>
          <w:spacing w:val="-55"/>
        </w:rPr>
        <w:t> </w:t>
      </w:r>
      <w:r>
        <w:rPr>
          <w:w w:val="95"/>
        </w:rPr>
        <w:t>s at 70 </w:t>
      </w:r>
      <w:r>
        <w:rPr>
          <w:rFonts w:ascii="Arial" w:hAnsi="Arial"/>
          <w:i/>
          <w:w w:val="95"/>
          <w:position w:val="9"/>
          <w:sz w:val="16"/>
        </w:rPr>
        <w:t>◦</w:t>
      </w:r>
      <w:r>
        <w:rPr>
          <w:w w:val="95"/>
        </w:rPr>
        <w:t>C, followed by gradual increase of temperature to </w:t>
      </w:r>
      <w:r>
        <w:rPr>
          <w:rFonts w:ascii="Arial" w:hAnsi="Arial"/>
          <w:i/>
          <w:w w:val="95"/>
          <w:position w:val="9"/>
          <w:sz w:val="16"/>
        </w:rPr>
        <w:t>◦</w:t>
      </w:r>
      <w:r>
        <w:rPr>
          <w:w w:val="95"/>
        </w:rPr>
        <w:t>C. The endogenous control </w:t>
      </w:r>
      <w:r>
        <w:rPr>
          <w:rFonts w:ascii="Palatino Linotype" w:hAnsi="Palatino Linotype"/>
          <w:i/>
          <w:w w:val="95"/>
        </w:rPr>
        <w:t>Gapdh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/>
        <w:t>was used for normalization. The expression level of genes was analyzed using two-tailed</w:t>
      </w:r>
      <w:r>
        <w:rPr>
          <w:spacing w:val="1"/>
        </w:rPr>
        <w:t> </w:t>
      </w:r>
      <w:r>
        <w:rPr/>
        <w:t>Student’s</w:t>
      </w:r>
      <w:r>
        <w:rPr>
          <w:spacing w:val="19"/>
        </w:rPr>
        <w:t> </w:t>
      </w:r>
      <w:r>
        <w:rPr>
          <w:rFonts w:ascii="Palatino Linotype" w:hAnsi="Palatino Linotype"/>
          <w:i/>
        </w:rPr>
        <w:t>t</w:t>
      </w:r>
      <w:r>
        <w:rPr/>
        <w:t>-test.</w:t>
      </w:r>
    </w:p>
    <w:p>
      <w:pPr>
        <w:pStyle w:val="BodyText"/>
        <w:spacing w:before="6"/>
        <w:rPr>
          <w:sz w:val="39"/>
        </w:rPr>
      </w:pPr>
    </w:p>
    <w:p>
      <w:pPr>
        <w:pStyle w:val="Heading3"/>
        <w:numPr>
          <w:ilvl w:val="2"/>
          <w:numId w:val="24"/>
        </w:numPr>
        <w:tabs>
          <w:tab w:pos="2047" w:val="left" w:leader="none"/>
          <w:tab w:pos="2048" w:val="left" w:leader="none"/>
        </w:tabs>
        <w:spacing w:line="240" w:lineRule="auto" w:before="0" w:after="0"/>
        <w:ind w:left="2047" w:right="0" w:hanging="1148"/>
        <w:jc w:val="left"/>
      </w:pPr>
      <w:bookmarkStart w:name="Cholesterol measurements" w:id="341"/>
      <w:bookmarkEnd w:id="341"/>
      <w:r>
        <w:rPr>
          <w:b w:val="0"/>
        </w:rPr>
      </w:r>
      <w:bookmarkStart w:name="_bookmark163" w:id="342"/>
      <w:bookmarkEnd w:id="342"/>
      <w:r>
        <w:rPr>
          <w:b w:val="0"/>
        </w:rPr>
      </w:r>
      <w:bookmarkStart w:name="_bookmark163" w:id="343"/>
      <w:bookmarkEnd w:id="343"/>
      <w:r>
        <w:rPr>
          <w:spacing w:val="-1"/>
          <w:w w:val="95"/>
        </w:rPr>
        <w:t>Cholestero</w:t>
      </w:r>
      <w:r>
        <w:rPr>
          <w:spacing w:val="-1"/>
          <w:w w:val="95"/>
        </w:rPr>
        <w:t>l</w:t>
      </w:r>
      <w:r>
        <w:rPr>
          <w:spacing w:val="9"/>
          <w:w w:val="95"/>
        </w:rPr>
        <w:t> </w:t>
      </w:r>
      <w:r>
        <w:rPr>
          <w:w w:val="95"/>
        </w:rPr>
        <w:t>measurements</w:t>
      </w:r>
    </w:p>
    <w:p>
      <w:pPr>
        <w:pStyle w:val="BodyText"/>
        <w:spacing w:line="314" w:lineRule="auto" w:before="250"/>
        <w:ind w:left="900" w:right="1431" w:hanging="9"/>
        <w:jc w:val="both"/>
      </w:pPr>
      <w:r>
        <w:rPr>
          <w:w w:val="95"/>
        </w:rPr>
        <w:t>Testicular and epididymal total cholesterol and HDL cholesterol levels were measured using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5"/>
        </w:rPr>
        <w:t> </w:t>
      </w:r>
      <w:r>
        <w:rPr/>
        <w:t>CHOL</w:t>
      </w:r>
      <w:r>
        <w:rPr>
          <w:spacing w:val="-5"/>
        </w:rPr>
        <w:t> </w:t>
      </w:r>
      <w:r>
        <w:rPr/>
        <w:t>reagent,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conjunction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SYNCHRON</w:t>
      </w:r>
      <w:r>
        <w:rPr>
          <w:spacing w:val="-4"/>
        </w:rPr>
        <w:t> </w:t>
      </w:r>
      <w:r>
        <w:rPr/>
        <w:t>LX</w:t>
      </w:r>
      <w:r>
        <w:rPr>
          <w:spacing w:val="-5"/>
        </w:rPr>
        <w:t> </w:t>
      </w:r>
      <w:r>
        <w:rPr/>
        <w:t>System(s),</w:t>
      </w:r>
      <w:r>
        <w:rPr>
          <w:spacing w:val="-4"/>
        </w:rPr>
        <w:t> </w:t>
      </w:r>
      <w:r>
        <w:rPr/>
        <w:t>UniCel</w:t>
      </w:r>
      <w:r>
        <w:rPr>
          <w:spacing w:val="-5"/>
        </w:rPr>
        <w:t> </w:t>
      </w:r>
      <w:r>
        <w:rPr/>
        <w:t>DxC</w:t>
      </w:r>
      <w:r>
        <w:rPr>
          <w:spacing w:val="-4"/>
        </w:rPr>
        <w:t> </w:t>
      </w:r>
      <w:r>
        <w:rPr/>
        <w:t>600/800</w:t>
      </w:r>
      <w:r>
        <w:rPr>
          <w:spacing w:val="-56"/>
        </w:rPr>
        <w:t> </w:t>
      </w:r>
      <w:r>
        <w:rPr/>
        <w:t>System(s)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Synchron</w:t>
      </w:r>
      <w:r>
        <w:rPr>
          <w:spacing w:val="16"/>
        </w:rPr>
        <w:t> </w:t>
      </w:r>
      <w:r>
        <w:rPr/>
        <w:t>Systems</w:t>
      </w:r>
      <w:r>
        <w:rPr>
          <w:spacing w:val="16"/>
        </w:rPr>
        <w:t> </w:t>
      </w:r>
      <w:r>
        <w:rPr/>
        <w:t>Multi</w:t>
      </w:r>
      <w:r>
        <w:rPr>
          <w:spacing w:val="16"/>
        </w:rPr>
        <w:t> </w:t>
      </w:r>
      <w:r>
        <w:rPr/>
        <w:t>Calibrator</w:t>
      </w:r>
      <w:r>
        <w:rPr>
          <w:spacing w:val="16"/>
        </w:rPr>
        <w:t> </w:t>
      </w:r>
      <w:r>
        <w:rPr/>
        <w:t>(Beckman</w:t>
      </w:r>
      <w:r>
        <w:rPr>
          <w:spacing w:val="17"/>
        </w:rPr>
        <w:t> </w:t>
      </w:r>
      <w:r>
        <w:rPr/>
        <w:t>Coulter),</w:t>
      </w:r>
      <w:r>
        <w:rPr>
          <w:spacing w:val="19"/>
        </w:rPr>
        <w:t> </w:t>
      </w:r>
      <w:r>
        <w:rPr/>
        <w:t>according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the</w:t>
      </w:r>
    </w:p>
    <w:p>
      <w:pPr>
        <w:spacing w:after="0" w:line="314" w:lineRule="auto"/>
        <w:jc w:val="both"/>
        <w:sectPr>
          <w:headerReference w:type="even" r:id="rId107"/>
          <w:pgSz w:w="12240" w:h="15840"/>
          <w:pgMar w:header="700" w:footer="0" w:top="1340" w:bottom="280" w:left="540" w:right="0"/>
          <w:pgNumType w:start="120"/>
        </w:sectPr>
      </w:pPr>
    </w:p>
    <w:p>
      <w:pPr>
        <w:pStyle w:val="ListParagraph"/>
        <w:numPr>
          <w:ilvl w:val="1"/>
          <w:numId w:val="25"/>
        </w:numPr>
        <w:tabs>
          <w:tab w:pos="1791" w:val="left" w:leader="none"/>
          <w:tab w:pos="10619" w:val="right" w:leader="none"/>
        </w:tabs>
        <w:spacing w:line="240" w:lineRule="auto" w:before="95" w:after="15"/>
        <w:ind w:left="1790" w:right="0" w:hanging="547"/>
        <w:jc w:val="left"/>
        <w:rPr>
          <w:sz w:val="24"/>
        </w:rPr>
      </w:pPr>
      <w:r>
        <w:rPr>
          <w:rFonts w:ascii="Palatino Linotype"/>
          <w:i/>
          <w:w w:val="105"/>
          <w:sz w:val="24"/>
        </w:rPr>
        <w:t>Data</w:t>
      </w:r>
      <w:r>
        <w:rPr>
          <w:rFonts w:ascii="Palatino Linotype"/>
          <w:i/>
          <w:spacing w:val="13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availability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121</w:t>
      </w:r>
    </w:p>
    <w:p>
      <w:pPr>
        <w:pStyle w:val="BodyText"/>
        <w:spacing w:line="20" w:lineRule="exact"/>
        <w:ind w:left="125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314" w:lineRule="auto"/>
        <w:ind w:left="1260" w:right="1077"/>
        <w:jc w:val="both"/>
      </w:pPr>
      <w:r>
        <w:rPr>
          <w:spacing w:val="-1"/>
        </w:rPr>
        <w:t>manufacturer’s</w:t>
      </w:r>
      <w:r>
        <w:rPr>
          <w:spacing w:val="-8"/>
        </w:rPr>
        <w:t> </w:t>
      </w:r>
      <w:r>
        <w:rPr>
          <w:spacing w:val="-1"/>
        </w:rPr>
        <w:t>instructions</w:t>
      </w:r>
      <w:r>
        <w:rPr>
          <w:spacing w:val="-7"/>
        </w:rPr>
        <w:t> </w:t>
      </w:r>
      <w:r>
        <w:rPr>
          <w:spacing w:val="-1"/>
        </w:rPr>
        <w:t>at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Zurich</w:t>
      </w:r>
      <w:r>
        <w:rPr>
          <w:spacing w:val="-7"/>
        </w:rPr>
        <w:t> </w:t>
      </w:r>
      <w:r>
        <w:rPr/>
        <w:t>Integrative</w:t>
      </w:r>
      <w:r>
        <w:rPr>
          <w:spacing w:val="-8"/>
        </w:rPr>
        <w:t> </w:t>
      </w:r>
      <w:r>
        <w:rPr/>
        <w:t>Rodent</w:t>
      </w:r>
      <w:r>
        <w:rPr>
          <w:spacing w:val="-7"/>
        </w:rPr>
        <w:t> </w:t>
      </w:r>
      <w:r>
        <w:rPr/>
        <w:t>Physiology</w:t>
      </w:r>
      <w:r>
        <w:rPr>
          <w:spacing w:val="-7"/>
        </w:rPr>
        <w:t> </w:t>
      </w:r>
      <w:r>
        <w:rPr/>
        <w:t>(ZIRP)</w:t>
      </w:r>
      <w:r>
        <w:rPr>
          <w:spacing w:val="-7"/>
        </w:rPr>
        <w:t> </w:t>
      </w:r>
      <w:r>
        <w:rPr/>
        <w:t>facility</w:t>
      </w:r>
      <w:r>
        <w:rPr>
          <w:spacing w:val="-7"/>
        </w:rPr>
        <w:t> </w:t>
      </w:r>
      <w:r>
        <w:rPr/>
        <w:t>of</w:t>
      </w:r>
      <w:r>
        <w:rPr>
          <w:spacing w:val="-56"/>
        </w:rPr>
        <w:t> </w:t>
      </w:r>
      <w:r>
        <w:rPr/>
        <w:t>the</w:t>
      </w:r>
      <w:r>
        <w:rPr>
          <w:spacing w:val="18"/>
        </w:rPr>
        <w:t> </w:t>
      </w:r>
      <w:r>
        <w:rPr/>
        <w:t>University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Zurich.</w:t>
      </w:r>
    </w:p>
    <w:p>
      <w:pPr>
        <w:pStyle w:val="BodyText"/>
        <w:spacing w:before="8"/>
        <w:rPr>
          <w:sz w:val="32"/>
        </w:rPr>
      </w:pPr>
    </w:p>
    <w:p>
      <w:pPr>
        <w:pStyle w:val="Heading3"/>
        <w:numPr>
          <w:ilvl w:val="2"/>
          <w:numId w:val="24"/>
        </w:numPr>
        <w:tabs>
          <w:tab w:pos="2407" w:val="left" w:leader="none"/>
          <w:tab w:pos="2408" w:val="left" w:leader="none"/>
        </w:tabs>
        <w:spacing w:line="240" w:lineRule="auto" w:before="0" w:after="0"/>
        <w:ind w:left="2407" w:right="0" w:hanging="1148"/>
        <w:jc w:val="left"/>
      </w:pPr>
      <w:bookmarkStart w:name="Bioinformatics data analysis" w:id="344"/>
      <w:bookmarkEnd w:id="344"/>
      <w:r>
        <w:rPr>
          <w:b w:val="0"/>
        </w:rPr>
      </w:r>
      <w:bookmarkStart w:name="_bookmark164" w:id="345"/>
      <w:bookmarkEnd w:id="345"/>
      <w:r>
        <w:rPr>
          <w:b w:val="0"/>
        </w:rPr>
      </w:r>
      <w:bookmarkStart w:name="_bookmark164" w:id="346"/>
      <w:bookmarkEnd w:id="346"/>
      <w:r>
        <w:rPr>
          <w:w w:val="95"/>
        </w:rPr>
        <w:t>Bioinformatic</w:t>
      </w:r>
      <w:r>
        <w:rPr>
          <w:w w:val="95"/>
        </w:rPr>
        <w:t>s</w:t>
      </w:r>
      <w:r>
        <w:rPr>
          <w:spacing w:val="31"/>
          <w:w w:val="95"/>
        </w:rPr>
        <w:t> </w:t>
      </w:r>
      <w:r>
        <w:rPr>
          <w:w w:val="95"/>
        </w:rPr>
        <w:t>data</w:t>
      </w:r>
      <w:r>
        <w:rPr>
          <w:spacing w:val="31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line="292" w:lineRule="auto" w:before="211"/>
        <w:ind w:left="1247" w:right="1032" w:firstLine="12"/>
        <w:jc w:val="both"/>
      </w:pPr>
      <w:r>
        <w:rPr>
          <w:w w:val="95"/>
        </w:rPr>
        <w:t>sRNA-sequencing</w:t>
      </w:r>
      <w:r>
        <w:rPr>
          <w:spacing w:val="1"/>
          <w:w w:val="95"/>
        </w:rPr>
        <w:t> </w:t>
      </w:r>
      <w:r>
        <w:rPr>
          <w:w w:val="95"/>
        </w:rPr>
        <w:t>FASTQ</w:t>
      </w:r>
      <w:r>
        <w:rPr>
          <w:spacing w:val="1"/>
          <w:w w:val="95"/>
        </w:rPr>
        <w:t> </w:t>
      </w:r>
      <w:r>
        <w:rPr>
          <w:w w:val="95"/>
        </w:rPr>
        <w:t>files</w:t>
      </w:r>
      <w:r>
        <w:rPr>
          <w:spacing w:val="1"/>
          <w:w w:val="95"/>
        </w:rPr>
        <w:t> </w:t>
      </w:r>
      <w:r>
        <w:rPr>
          <w:w w:val="95"/>
        </w:rPr>
        <w:t>were</w:t>
      </w:r>
      <w:r>
        <w:rPr>
          <w:spacing w:val="1"/>
          <w:w w:val="95"/>
        </w:rPr>
        <w:t> </w:t>
      </w:r>
      <w:r>
        <w:rPr>
          <w:w w:val="95"/>
        </w:rPr>
        <w:t>processed</w:t>
      </w:r>
      <w:r>
        <w:rPr>
          <w:spacing w:val="1"/>
          <w:w w:val="95"/>
        </w:rPr>
        <w:t> </w:t>
      </w:r>
      <w:r>
        <w:rPr>
          <w:w w:val="95"/>
        </w:rPr>
        <w:t>using</w:t>
      </w:r>
      <w:r>
        <w:rPr>
          <w:spacing w:val="1"/>
          <w:w w:val="95"/>
        </w:rPr>
        <w:t> </w:t>
      </w:r>
      <w:r>
        <w:rPr>
          <w:w w:val="95"/>
        </w:rPr>
        <w:t>the </w:t>
      </w:r>
      <w:r>
        <w:rPr>
          <w:rFonts w:ascii="SimSun" w:hAnsi="SimSun" w:eastAsia="SimSun" w:hint="eastAsia"/>
          <w:w w:val="95"/>
        </w:rPr>
        <w:t>ExceRpt </w:t>
      </w:r>
      <w:r>
        <w:rPr>
          <w:w w:val="95"/>
        </w:rPr>
        <w:t>pipeline,</w:t>
      </w:r>
      <w:r>
        <w:rPr>
          <w:spacing w:val="1"/>
          <w:w w:val="95"/>
        </w:rPr>
        <w:t> </w:t>
      </w:r>
      <w:r>
        <w:rPr>
          <w:w w:val="95"/>
        </w:rPr>
        <w:t>previously</w:t>
      </w:r>
      <w:r>
        <w:rPr>
          <w:spacing w:val="1"/>
          <w:w w:val="95"/>
        </w:rPr>
        <w:t> </w:t>
      </w:r>
      <w:r>
        <w:rPr>
          <w:w w:val="95"/>
        </w:rPr>
        <w:t>es-</w:t>
      </w:r>
      <w:r>
        <w:rPr>
          <w:spacing w:val="-52"/>
          <w:w w:val="95"/>
        </w:rPr>
        <w:t> </w:t>
      </w:r>
      <w:r>
        <w:rPr>
          <w:w w:val="95"/>
        </w:rPr>
        <w:t>tablished for EV small RNA data analysis </w:t>
      </w:r>
      <w:hyperlink w:history="true" w:anchor="_bookmark502">
        <w:r>
          <w:rPr>
            <w:w w:val="95"/>
          </w:rPr>
          <w:t>(Rozowsky et al., 2019b).</w:t>
        </w:r>
      </w:hyperlink>
      <w:r>
        <w:rPr>
          <w:spacing w:val="1"/>
          <w:w w:val="95"/>
        </w:rPr>
        <w:t> </w:t>
      </w:r>
      <w:r>
        <w:rPr>
          <w:w w:val="95"/>
        </w:rPr>
        <w:t>Briefly, </w:t>
      </w:r>
      <w:r>
        <w:rPr>
          <w:rFonts w:ascii="SimSun" w:hAnsi="SimSun" w:eastAsia="SimSun" w:hint="eastAsia"/>
          <w:w w:val="95"/>
        </w:rPr>
        <w:t>ExceRpt </w:t>
      </w:r>
      <w:r>
        <w:rPr>
          <w:w w:val="95"/>
        </w:rPr>
        <w:t>first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automaticall</w:t>
      </w:r>
      <w:r>
        <w:rPr>
          <w:w w:val="95"/>
        </w:rPr>
        <w:t>y</w:t>
      </w:r>
      <w:r>
        <w:rPr>
          <w:spacing w:val="20"/>
        </w:rPr>
        <w:t> </w:t>
      </w:r>
      <w:r>
        <w:rPr>
          <w:w w:val="91"/>
        </w:rPr>
        <w:t>ide</w:t>
      </w:r>
      <w:r>
        <w:rPr>
          <w:spacing w:val="-7"/>
          <w:w w:val="91"/>
        </w:rPr>
        <w:t>n</w:t>
      </w:r>
      <w:r>
        <w:rPr>
          <w:spacing w:val="-1"/>
          <w:w w:val="91"/>
        </w:rPr>
        <w:t>tifie</w:t>
      </w:r>
      <w:r>
        <w:rPr>
          <w:w w:val="91"/>
        </w:rPr>
        <w:t>s</w:t>
      </w:r>
      <w:r>
        <w:rPr>
          <w:spacing w:val="20"/>
        </w:rPr>
        <w:t> </w:t>
      </w:r>
      <w:r>
        <w:rPr>
          <w:spacing w:val="-1"/>
          <w:w w:val="93"/>
        </w:rPr>
        <w:t>an</w:t>
      </w:r>
      <w:r>
        <w:rPr>
          <w:w w:val="93"/>
        </w:rPr>
        <w:t>d</w:t>
      </w:r>
      <w:r>
        <w:rPr>
          <w:spacing w:val="20"/>
        </w:rPr>
        <w:t> </w:t>
      </w:r>
      <w:r>
        <w:rPr>
          <w:spacing w:val="-1"/>
          <w:w w:val="90"/>
        </w:rPr>
        <w:t>rem</w:t>
      </w:r>
      <w:r>
        <w:rPr>
          <w:spacing w:val="-7"/>
          <w:w w:val="90"/>
        </w:rPr>
        <w:t>o</w:t>
      </w:r>
      <w:r>
        <w:rPr>
          <w:spacing w:val="-7"/>
          <w:w w:val="102"/>
        </w:rPr>
        <w:t>v</w:t>
      </w:r>
      <w:r>
        <w:rPr>
          <w:w w:val="88"/>
        </w:rPr>
        <w:t>es</w:t>
      </w:r>
      <w:r>
        <w:rPr>
          <w:spacing w:val="20"/>
        </w:rPr>
        <w:t> </w:t>
      </w:r>
      <w:r>
        <w:rPr>
          <w:spacing w:val="-1"/>
          <w:w w:val="91"/>
        </w:rPr>
        <w:t>kn</w:t>
      </w:r>
      <w:r>
        <w:rPr>
          <w:spacing w:val="-7"/>
          <w:w w:val="91"/>
        </w:rPr>
        <w:t>o</w:t>
      </w:r>
      <w:r>
        <w:rPr>
          <w:w w:val="92"/>
        </w:rPr>
        <w:t>wn</w:t>
      </w:r>
      <w:r>
        <w:rPr>
          <w:spacing w:val="20"/>
        </w:rPr>
        <w:t> </w:t>
      </w:r>
      <w:r>
        <w:rPr>
          <w:spacing w:val="1"/>
          <w:w w:val="87"/>
        </w:rPr>
        <w:t>3</w:t>
      </w:r>
      <w:r>
        <w:rPr>
          <w:rFonts w:ascii="Arial" w:hAnsi="Arial" w:eastAsia="Arial"/>
          <w:i/>
          <w:w w:val="38"/>
          <w:position w:val="9"/>
          <w:sz w:val="16"/>
        </w:rPr>
        <w:t>𝘫</w:t>
      </w:r>
      <w:r>
        <w:rPr>
          <w:rFonts w:ascii="Arial" w:hAnsi="Arial" w:eastAsia="Arial"/>
          <w:i/>
          <w:position w:val="9"/>
          <w:sz w:val="16"/>
        </w:rPr>
        <w:t> </w:t>
      </w:r>
      <w:r>
        <w:rPr>
          <w:rFonts w:ascii="Arial" w:hAnsi="Arial" w:eastAsia="Arial"/>
          <w:i/>
          <w:spacing w:val="-1"/>
          <w:position w:val="9"/>
          <w:sz w:val="16"/>
        </w:rPr>
        <w:t> </w:t>
      </w:r>
      <w:r>
        <w:rPr>
          <w:spacing w:val="-1"/>
          <w:w w:val="94"/>
        </w:rPr>
        <w:t>adapte</w:t>
      </w:r>
      <w:r>
        <w:rPr>
          <w:w w:val="94"/>
        </w:rPr>
        <w:t>r</w:t>
      </w:r>
      <w:r>
        <w:rPr>
          <w:spacing w:val="20"/>
        </w:rPr>
        <w:t> </w:t>
      </w:r>
      <w:r>
        <w:rPr>
          <w:w w:val="90"/>
        </w:rPr>
        <w:t>sequences,</w:t>
      </w:r>
      <w:r>
        <w:rPr>
          <w:spacing w:val="20"/>
        </w:rPr>
        <w:t> </w:t>
      </w:r>
      <w:r>
        <w:rPr>
          <w:spacing w:val="-1"/>
          <w:w w:val="94"/>
        </w:rPr>
        <w:t>the</w:t>
      </w:r>
      <w:r>
        <w:rPr>
          <w:w w:val="90"/>
        </w:rPr>
        <w:t>n</w:t>
      </w:r>
      <w:r>
        <w:rPr>
          <w:spacing w:val="20"/>
        </w:rPr>
        <w:t> </w:t>
      </w:r>
      <w:r>
        <w:rPr>
          <w:spacing w:val="-1"/>
          <w:w w:val="92"/>
        </w:rPr>
        <w:t>align</w:t>
      </w:r>
      <w:r>
        <w:rPr>
          <w:w w:val="92"/>
        </w:rPr>
        <w:t>s</w:t>
      </w:r>
      <w:r>
        <w:rPr>
          <w:spacing w:val="20"/>
        </w:rPr>
        <w:t> </w:t>
      </w:r>
      <w:r>
        <w:rPr>
          <w:spacing w:val="-1"/>
          <w:w w:val="94"/>
        </w:rPr>
        <w:t>agains</w:t>
      </w:r>
      <w:r>
        <w:rPr>
          <w:w w:val="94"/>
        </w:rPr>
        <w:t>t</w:t>
      </w:r>
      <w:r>
        <w:rPr>
          <w:spacing w:val="20"/>
        </w:rPr>
        <w:t> </w:t>
      </w:r>
      <w:r>
        <w:rPr>
          <w:spacing w:val="-1"/>
          <w:w w:val="91"/>
        </w:rPr>
        <w:t>kn</w:t>
      </w:r>
      <w:r>
        <w:rPr>
          <w:spacing w:val="-7"/>
          <w:w w:val="91"/>
        </w:rPr>
        <w:t>o</w:t>
      </w:r>
      <w:r>
        <w:rPr>
          <w:w w:val="92"/>
        </w:rPr>
        <w:t>wn </w:t>
      </w:r>
      <w:r>
        <w:rPr>
          <w:w w:val="95"/>
        </w:rPr>
        <w:t>spike-in</w:t>
      </w:r>
      <w:r>
        <w:rPr>
          <w:spacing w:val="1"/>
          <w:w w:val="95"/>
        </w:rPr>
        <w:t> </w:t>
      </w:r>
      <w:r>
        <w:rPr>
          <w:w w:val="95"/>
        </w:rPr>
        <w:t>sequences</w:t>
      </w:r>
      <w:r>
        <w:rPr>
          <w:spacing w:val="1"/>
          <w:w w:val="95"/>
        </w:rPr>
        <w:t> </w:t>
      </w:r>
      <w:r>
        <w:rPr>
          <w:w w:val="95"/>
        </w:rPr>
        <w:t>used</w:t>
      </w:r>
      <w:r>
        <w:rPr>
          <w:spacing w:val="52"/>
        </w:rPr>
        <w:t> </w:t>
      </w:r>
      <w:r>
        <w:rPr>
          <w:w w:val="95"/>
        </w:rPr>
        <w:t>for</w:t>
      </w:r>
      <w:r>
        <w:rPr>
          <w:spacing w:val="52"/>
        </w:rPr>
        <w:t> </w:t>
      </w:r>
      <w:r>
        <w:rPr>
          <w:w w:val="95"/>
        </w:rPr>
        <w:t>library construction,</w:t>
      </w:r>
      <w:r>
        <w:rPr>
          <w:spacing w:val="52"/>
        </w:rPr>
        <w:t> </w:t>
      </w:r>
      <w:r>
        <w:rPr>
          <w:w w:val="95"/>
        </w:rPr>
        <w:t>filters low-quality</w:t>
      </w:r>
      <w:r>
        <w:rPr>
          <w:spacing w:val="52"/>
        </w:rPr>
        <w:t> </w:t>
      </w:r>
      <w:r>
        <w:rPr>
          <w:w w:val="95"/>
        </w:rPr>
        <w:t>reads</w:t>
      </w:r>
      <w:r>
        <w:rPr>
          <w:spacing w:val="52"/>
        </w:rPr>
        <w:t> </w:t>
      </w:r>
      <w:r>
        <w:rPr>
          <w:w w:val="95"/>
        </w:rPr>
        <w:t>and aligns them</w:t>
      </w:r>
      <w:r>
        <w:rPr>
          <w:spacing w:val="-52"/>
          <w:w w:val="95"/>
        </w:rPr>
        <w:t> </w:t>
      </w:r>
      <w:r>
        <w:rPr/>
        <w:t>to annotated sequences in the UniVec database. Reads not filtered out in pre-processing</w:t>
      </w:r>
      <w:r>
        <w:rPr>
          <w:spacing w:val="1"/>
        </w:rPr>
        <w:t> </w:t>
      </w:r>
      <w:r>
        <w:rPr>
          <w:w w:val="95"/>
        </w:rPr>
        <w:t>steps</w:t>
      </w:r>
      <w:r>
        <w:rPr>
          <w:spacing w:val="26"/>
          <w:w w:val="95"/>
        </w:rPr>
        <w:t> </w:t>
      </w:r>
      <w:r>
        <w:rPr>
          <w:w w:val="95"/>
        </w:rPr>
        <w:t>are</w:t>
      </w:r>
      <w:r>
        <w:rPr>
          <w:spacing w:val="27"/>
          <w:w w:val="95"/>
        </w:rPr>
        <w:t> </w:t>
      </w:r>
      <w:r>
        <w:rPr>
          <w:w w:val="95"/>
        </w:rPr>
        <w:t>then</w:t>
      </w:r>
      <w:r>
        <w:rPr>
          <w:spacing w:val="27"/>
          <w:w w:val="95"/>
        </w:rPr>
        <w:t> </w:t>
      </w:r>
      <w:r>
        <w:rPr>
          <w:w w:val="95"/>
        </w:rPr>
        <w:t>aligned</w:t>
      </w:r>
      <w:r>
        <w:rPr>
          <w:spacing w:val="27"/>
          <w:w w:val="95"/>
        </w:rPr>
        <w:t> </w:t>
      </w:r>
      <w:r>
        <w:rPr>
          <w:w w:val="95"/>
        </w:rPr>
        <w:t>to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mouse</w:t>
      </w:r>
      <w:r>
        <w:rPr>
          <w:spacing w:val="27"/>
          <w:w w:val="95"/>
        </w:rPr>
        <w:t> </w:t>
      </w:r>
      <w:r>
        <w:rPr>
          <w:w w:val="95"/>
        </w:rPr>
        <w:t>genome</w:t>
      </w:r>
      <w:r>
        <w:rPr>
          <w:spacing w:val="27"/>
          <w:w w:val="95"/>
        </w:rPr>
        <w:t> </w:t>
      </w:r>
      <w:r>
        <w:rPr>
          <w:w w:val="95"/>
        </w:rPr>
        <w:t>and</w:t>
      </w:r>
      <w:r>
        <w:rPr>
          <w:spacing w:val="27"/>
          <w:w w:val="95"/>
        </w:rPr>
        <w:t> </w:t>
      </w:r>
      <w:r>
        <w:rPr>
          <w:w w:val="95"/>
        </w:rPr>
        <w:t>transcriptome</w:t>
      </w:r>
      <w:r>
        <w:rPr>
          <w:spacing w:val="27"/>
          <w:w w:val="95"/>
        </w:rPr>
        <w:t> </w:t>
      </w:r>
      <w:r>
        <w:rPr>
          <w:w w:val="95"/>
        </w:rPr>
        <w:t>using</w:t>
      </w:r>
      <w:r>
        <w:rPr>
          <w:spacing w:val="32"/>
          <w:w w:val="95"/>
        </w:rPr>
        <w:t> </w:t>
      </w:r>
      <w:r>
        <w:rPr>
          <w:rFonts w:ascii="SimSun" w:hAnsi="SimSun" w:eastAsia="SimSun" w:hint="eastAsia"/>
          <w:w w:val="95"/>
        </w:rPr>
        <w:t>STAR</w:t>
      </w:r>
      <w:r>
        <w:rPr>
          <w:rFonts w:ascii="SimSun" w:hAnsi="SimSun" w:eastAsia="SimSun" w:hint="eastAsia"/>
          <w:spacing w:val="-32"/>
          <w:w w:val="95"/>
        </w:rPr>
        <w:t> </w:t>
      </w:r>
      <w:r>
        <w:rPr>
          <w:w w:val="95"/>
        </w:rPr>
        <w:t>aligner</w:t>
      </w:r>
      <w:r>
        <w:rPr>
          <w:spacing w:val="27"/>
          <w:w w:val="95"/>
        </w:rPr>
        <w:t> </w:t>
      </w:r>
      <w:hyperlink w:history="true" w:anchor="_bookmark356">
        <w:r>
          <w:rPr>
            <w:w w:val="95"/>
          </w:rPr>
          <w:t>(Dobin</w:t>
        </w:r>
      </w:hyperlink>
      <w:r>
        <w:rPr>
          <w:spacing w:val="1"/>
          <w:w w:val="95"/>
        </w:rPr>
        <w:t> </w:t>
      </w:r>
      <w:hyperlink w:history="true" w:anchor="_bookmark356">
        <w:r>
          <w:rPr>
            <w:w w:val="95"/>
          </w:rPr>
          <w:t>et al., 2</w:t>
        </w:r>
      </w:hyperlink>
      <w:r>
        <w:rPr>
          <w:w w:val="95"/>
        </w:rPr>
        <w:t>013). The annotations were performed in the following order: miRbase, tRNAscan,</w:t>
      </w:r>
      <w:r>
        <w:rPr>
          <w:spacing w:val="1"/>
          <w:w w:val="95"/>
        </w:rPr>
        <w:t> </w:t>
      </w:r>
      <w:r>
        <w:rPr>
          <w:w w:val="95"/>
        </w:rPr>
        <w:t>piRNA, GENCODE, and circRNA. rRNA counts were obtained using </w:t>
      </w:r>
      <w:r>
        <w:rPr>
          <w:rFonts w:ascii="SimSun" w:hAnsi="SimSun" w:eastAsia="SimSun" w:hint="eastAsia"/>
          <w:w w:val="95"/>
        </w:rPr>
        <w:t>Oasis 2 </w:t>
      </w:r>
      <w:r>
        <w:rPr>
          <w:w w:val="95"/>
        </w:rPr>
        <w:t>tool.</w:t>
      </w:r>
      <w:r>
        <w:rPr>
          <w:spacing w:val="1"/>
          <w:w w:val="95"/>
        </w:rPr>
        <w:t> </w:t>
      </w:r>
      <w:r>
        <w:rPr>
          <w:w w:val="95"/>
        </w:rPr>
        <w:t>Reads</w:t>
      </w:r>
      <w:r>
        <w:rPr>
          <w:spacing w:val="1"/>
          <w:w w:val="95"/>
        </w:rPr>
        <w:t> </w:t>
      </w:r>
      <w:r>
        <w:rPr>
          <w:w w:val="95"/>
        </w:rPr>
        <w:t>mapped to miRNAs were combined from sequencing obtained before and after size-selection</w:t>
      </w:r>
      <w:r>
        <w:rPr>
          <w:spacing w:val="1"/>
          <w:w w:val="95"/>
        </w:rPr>
        <w:t> </w:t>
      </w:r>
      <w:r>
        <w:rPr>
          <w:w w:val="95"/>
        </w:rPr>
        <w:t>and corrected for batch effect using </w:t>
      </w:r>
      <w:r>
        <w:rPr>
          <w:rFonts w:ascii="SimSun" w:hAnsi="SimSun" w:eastAsia="SimSun" w:hint="eastAsia"/>
          <w:w w:val="95"/>
        </w:rPr>
        <w:t>RUVSeq </w:t>
      </w:r>
      <w:hyperlink w:history="true" w:anchor="_bookmark447">
        <w:r>
          <w:rPr>
            <w:w w:val="95"/>
          </w:rPr>
          <w:t>(Leek, 2014).</w:t>
        </w:r>
      </w:hyperlink>
      <w:r>
        <w:rPr>
          <w:spacing w:val="1"/>
          <w:w w:val="95"/>
        </w:rPr>
        <w:t> </w:t>
      </w:r>
      <w:r>
        <w:rPr>
          <w:w w:val="95"/>
        </w:rPr>
        <w:t>Normalization factors were cal-</w:t>
      </w:r>
      <w:r>
        <w:rPr>
          <w:spacing w:val="1"/>
          <w:w w:val="95"/>
        </w:rPr>
        <w:t> </w:t>
      </w:r>
      <w:r>
        <w:rPr>
          <w:w w:val="95"/>
        </w:rPr>
        <w:t>culated using</w:t>
      </w:r>
      <w:r>
        <w:rPr>
          <w:spacing w:val="1"/>
          <w:w w:val="95"/>
        </w:rPr>
        <w:t> </w:t>
      </w:r>
      <w:r>
        <w:rPr>
          <w:rFonts w:ascii="SimSun" w:hAnsi="SimSun" w:eastAsia="SimSun" w:hint="eastAsia"/>
          <w:w w:val="95"/>
        </w:rPr>
        <w:t>TMM </w:t>
      </w:r>
      <w:hyperlink w:history="true" w:anchor="_bookmark497">
        <w:r>
          <w:rPr>
            <w:w w:val="95"/>
          </w:rPr>
          <w:t>(Robinson &amp; Oshlack,</w:t>
        </w:r>
        <w:r>
          <w:rPr>
            <w:spacing w:val="1"/>
            <w:w w:val="95"/>
          </w:rPr>
          <w:t> </w:t>
        </w:r>
        <w:r>
          <w:rPr>
            <w:w w:val="95"/>
          </w:rPr>
          <w:t>2010b)</w:t>
        </w:r>
      </w:hyperlink>
      <w:r>
        <w:rPr>
          <w:w w:val="95"/>
        </w:rPr>
        <w:t> method and differential expression was</w:t>
      </w:r>
      <w:r>
        <w:rPr>
          <w:spacing w:val="1"/>
          <w:w w:val="95"/>
        </w:rPr>
        <w:t> </w:t>
      </w:r>
      <w:r>
        <w:rPr>
          <w:w w:val="90"/>
        </w:rPr>
        <w:t>performed using </w:t>
      </w:r>
      <w:r>
        <w:rPr>
          <w:rFonts w:ascii="SimSun" w:hAnsi="SimSun" w:eastAsia="SimSun" w:hint="eastAsia"/>
          <w:w w:val="90"/>
        </w:rPr>
        <w:t>edgeR </w:t>
      </w:r>
      <w:r>
        <w:rPr>
          <w:w w:val="90"/>
        </w:rPr>
        <w:t>package </w:t>
      </w:r>
      <w:hyperlink w:history="true" w:anchor="_bookmark494">
        <w:r>
          <w:rPr>
            <w:w w:val="90"/>
          </w:rPr>
          <w:t>(Robinson, McCarthy, &amp; Smyth, 2010b) </w:t>
        </w:r>
      </w:hyperlink>
      <w:r>
        <w:rPr>
          <w:w w:val="90"/>
        </w:rPr>
        <w:t>in </w:t>
      </w:r>
      <w:r>
        <w:rPr>
          <w:rFonts w:ascii="SimSun" w:hAnsi="SimSun" w:eastAsia="SimSun" w:hint="eastAsia"/>
          <w:w w:val="90"/>
        </w:rPr>
        <w:t>R</w:t>
      </w:r>
      <w:r>
        <w:rPr>
          <w:w w:val="90"/>
        </w:rPr>
        <w:t>. For cumulative</w:t>
      </w:r>
      <w:r>
        <w:rPr>
          <w:spacing w:val="1"/>
          <w:w w:val="90"/>
        </w:rPr>
        <w:t> </w:t>
      </w:r>
      <w:r>
        <w:rPr/>
        <w:t>distribution plots, miRNA targets (all and conserved) were downloaded from TargetScan</w:t>
      </w:r>
      <w:r>
        <w:rPr>
          <w:spacing w:val="-55"/>
        </w:rPr>
        <w:t> </w:t>
      </w:r>
      <w:r>
        <w:rPr/>
        <w:t>release 7.2 </w:t>
      </w:r>
      <w:hyperlink w:history="true" w:anchor="_bookmark294">
        <w:r>
          <w:rPr/>
          <w:t>(Agarwal, Bell, Nam, &amp; Bartel, 2015).</w:t>
        </w:r>
      </w:hyperlink>
      <w:r>
        <w:rPr/>
        <w:t> When using context++ scores, targets</w:t>
      </w:r>
      <w:r>
        <w:rPr>
          <w:spacing w:val="1"/>
        </w:rPr>
        <w:t> </w:t>
      </w:r>
      <w:r>
        <w:rPr/>
        <w:t>were split into three same-frequency groups according to their scores. </w:t>
      </w:r>
      <w:r>
        <w:rPr>
          <w:rFonts w:ascii="Palatino Linotype" w:hAnsi="Palatino Linotype" w:eastAsia="Palatino Linotype"/>
          <w:i/>
        </w:rPr>
        <w:t>P</w:t>
      </w:r>
      <w:r>
        <w:rPr/>
        <w:t>-values were cal-</w:t>
      </w:r>
      <w:r>
        <w:rPr>
          <w:spacing w:val="1"/>
        </w:rPr>
        <w:t> </w:t>
      </w:r>
      <w:r>
        <w:rPr>
          <w:w w:val="95"/>
        </w:rPr>
        <w:t>culated</w:t>
      </w:r>
      <w:r>
        <w:rPr>
          <w:spacing w:val="33"/>
          <w:w w:val="95"/>
        </w:rPr>
        <w:t> </w:t>
      </w:r>
      <w:r>
        <w:rPr>
          <w:w w:val="95"/>
        </w:rPr>
        <w:t>using</w:t>
      </w:r>
      <w:r>
        <w:rPr>
          <w:spacing w:val="34"/>
          <w:w w:val="95"/>
        </w:rPr>
        <w:t> </w:t>
      </w:r>
      <w:r>
        <w:rPr>
          <w:w w:val="95"/>
        </w:rPr>
        <w:t>a</w:t>
      </w:r>
      <w:r>
        <w:rPr>
          <w:spacing w:val="36"/>
          <w:w w:val="95"/>
        </w:rPr>
        <w:t> </w:t>
      </w:r>
      <w:r>
        <w:rPr>
          <w:rFonts w:ascii="SimSun" w:hAnsi="SimSun" w:eastAsia="SimSun" w:hint="eastAsia"/>
          <w:w w:val="95"/>
        </w:rPr>
        <w:t>Kolmogorov–Smirnov</w:t>
      </w:r>
      <w:r>
        <w:rPr>
          <w:rFonts w:ascii="SimSun" w:hAnsi="SimSun" w:eastAsia="SimSun" w:hint="eastAsia"/>
          <w:spacing w:val="-25"/>
          <w:w w:val="95"/>
        </w:rPr>
        <w:t> </w:t>
      </w:r>
      <w:r>
        <w:rPr>
          <w:w w:val="95"/>
        </w:rPr>
        <w:t>test</w:t>
      </w:r>
      <w:r>
        <w:rPr>
          <w:spacing w:val="34"/>
          <w:w w:val="95"/>
        </w:rPr>
        <w:t> </w:t>
      </w:r>
      <w:r>
        <w:rPr>
          <w:w w:val="95"/>
        </w:rPr>
        <w:t>between</w:t>
      </w:r>
      <w:r>
        <w:rPr>
          <w:spacing w:val="34"/>
          <w:w w:val="95"/>
        </w:rPr>
        <w:t> </w:t>
      </w:r>
      <w:r>
        <w:rPr>
          <w:w w:val="95"/>
        </w:rPr>
        <w:t>the</w:t>
      </w:r>
      <w:r>
        <w:rPr>
          <w:spacing w:val="34"/>
          <w:w w:val="95"/>
        </w:rPr>
        <w:t> </w:t>
      </w:r>
      <w:r>
        <w:rPr>
          <w:w w:val="95"/>
        </w:rPr>
        <w:t>first</w:t>
      </w:r>
      <w:r>
        <w:rPr>
          <w:spacing w:val="34"/>
          <w:w w:val="95"/>
        </w:rPr>
        <w:t> </w:t>
      </w:r>
      <w:r>
        <w:rPr>
          <w:w w:val="95"/>
        </w:rPr>
        <w:t>and</w:t>
      </w:r>
      <w:r>
        <w:rPr>
          <w:spacing w:val="34"/>
          <w:w w:val="95"/>
        </w:rPr>
        <w:t> </w:t>
      </w:r>
      <w:r>
        <w:rPr>
          <w:w w:val="95"/>
        </w:rPr>
        <w:t>last</w:t>
      </w:r>
      <w:r>
        <w:rPr>
          <w:spacing w:val="34"/>
          <w:w w:val="95"/>
        </w:rPr>
        <w:t> </w:t>
      </w:r>
      <w:r>
        <w:rPr>
          <w:w w:val="95"/>
        </w:rPr>
        <w:t>groups</w:t>
      </w:r>
      <w:r>
        <w:rPr>
          <w:spacing w:val="34"/>
          <w:w w:val="95"/>
        </w:rPr>
        <w:t> </w:t>
      </w:r>
      <w:r>
        <w:rPr>
          <w:w w:val="95"/>
        </w:rPr>
        <w:t>(i.e.</w:t>
      </w:r>
      <w:r>
        <w:rPr>
          <w:spacing w:val="33"/>
          <w:w w:val="95"/>
        </w:rPr>
        <w:t> </w:t>
      </w:r>
      <w:r>
        <w:rPr>
          <w:w w:val="95"/>
        </w:rPr>
        <w:t>strongest</w:t>
      </w:r>
      <w:r>
        <w:rPr>
          <w:spacing w:val="1"/>
          <w:w w:val="95"/>
        </w:rPr>
        <w:t> </w:t>
      </w:r>
      <w:r>
        <w:rPr>
          <w:w w:val="95"/>
        </w:rPr>
        <w:t>and weakest targets). The miRNA pathway analysis was conducted using a web-server tool</w:t>
      </w:r>
      <w:r>
        <w:rPr>
          <w:spacing w:val="1"/>
          <w:w w:val="95"/>
        </w:rPr>
        <w:t> </w:t>
      </w:r>
      <w:r>
        <w:rPr>
          <w:rFonts w:ascii="SimSun" w:hAnsi="SimSun" w:eastAsia="SimSun" w:hint="eastAsia"/>
          <w:w w:val="90"/>
        </w:rPr>
        <w:t>DIANA-miRPath </w:t>
      </w:r>
      <w:hyperlink w:history="true" w:anchor="_bookmark552">
        <w:r>
          <w:rPr>
            <w:w w:val="90"/>
          </w:rPr>
          <w:t>(Vlachos</w:t>
        </w:r>
        <w:r>
          <w:rPr>
            <w:spacing w:val="1"/>
            <w:w w:val="90"/>
          </w:rPr>
          <w:t> </w:t>
        </w:r>
        <w:r>
          <w:rPr>
            <w:w w:val="90"/>
          </w:rPr>
          <w:t>&amp;</w:t>
        </w:r>
        <w:r>
          <w:rPr>
            <w:spacing w:val="1"/>
            <w:w w:val="90"/>
          </w:rPr>
          <w:t> </w:t>
        </w:r>
        <w:r>
          <w:rPr>
            <w:w w:val="90"/>
          </w:rPr>
          <w:t>Hatzigeorgiou,</w:t>
        </w:r>
        <w:r>
          <w:rPr>
            <w:spacing w:val="1"/>
            <w:w w:val="90"/>
          </w:rPr>
          <w:t> </w:t>
        </w:r>
        <w:r>
          <w:rPr>
            <w:w w:val="90"/>
          </w:rPr>
          <w:t>2017),</w:t>
        </w:r>
        <w:r>
          <w:rPr>
            <w:spacing w:val="1"/>
            <w:w w:val="90"/>
          </w:rPr>
          <w:t> </w:t>
        </w:r>
      </w:hyperlink>
      <w:r>
        <w:rPr>
          <w:w w:val="90"/>
        </w:rPr>
        <w:t>where</w:t>
      </w:r>
      <w:r>
        <w:rPr>
          <w:spacing w:val="1"/>
          <w:w w:val="90"/>
        </w:rPr>
        <w:t> </w:t>
      </w:r>
      <w:r>
        <w:rPr>
          <w:w w:val="90"/>
        </w:rPr>
        <w:t>targets</w:t>
      </w:r>
      <w:r>
        <w:rPr>
          <w:spacing w:val="1"/>
          <w:w w:val="90"/>
        </w:rPr>
        <w:t> </w:t>
      </w:r>
      <w:r>
        <w:rPr>
          <w:w w:val="90"/>
        </w:rPr>
        <w:t>were</w:t>
      </w:r>
      <w:r>
        <w:rPr>
          <w:spacing w:val="1"/>
          <w:w w:val="90"/>
        </w:rPr>
        <w:t> </w:t>
      </w:r>
      <w:r>
        <w:rPr>
          <w:w w:val="90"/>
        </w:rPr>
        <w:t>predicted-derived</w:t>
      </w:r>
      <w:r>
        <w:rPr>
          <w:spacing w:val="1"/>
          <w:w w:val="90"/>
        </w:rPr>
        <w:t> </w:t>
      </w:r>
      <w:r>
        <w:rPr>
          <w:w w:val="90"/>
        </w:rPr>
        <w:t>from</w:t>
      </w:r>
      <w:r>
        <w:rPr>
          <w:spacing w:val="1"/>
          <w:w w:val="90"/>
        </w:rPr>
        <w:t> </w:t>
      </w:r>
      <w:r>
        <w:rPr>
          <w:w w:val="95"/>
        </w:rPr>
        <w:t>DIANA-TarBase</w:t>
      </w:r>
      <w:r>
        <w:rPr>
          <w:spacing w:val="20"/>
          <w:w w:val="95"/>
        </w:rPr>
        <w:t> </w:t>
      </w:r>
      <w:r>
        <w:rPr>
          <w:w w:val="95"/>
        </w:rPr>
        <w:t>v6.0,</w:t>
      </w:r>
      <w:r>
        <w:rPr>
          <w:spacing w:val="20"/>
          <w:w w:val="95"/>
        </w:rPr>
        <w:t> </w:t>
      </w:r>
      <w:r>
        <w:rPr>
          <w:w w:val="95"/>
        </w:rPr>
        <w:t>a</w:t>
      </w:r>
      <w:r>
        <w:rPr>
          <w:spacing w:val="20"/>
          <w:w w:val="95"/>
        </w:rPr>
        <w:t> </w:t>
      </w:r>
      <w:r>
        <w:rPr>
          <w:w w:val="95"/>
        </w:rPr>
        <w:t>database</w:t>
      </w:r>
      <w:r>
        <w:rPr>
          <w:spacing w:val="20"/>
          <w:w w:val="95"/>
        </w:rPr>
        <w:t> </w:t>
      </w:r>
      <w:r>
        <w:rPr>
          <w:w w:val="95"/>
        </w:rPr>
        <w:t>of</w:t>
      </w:r>
      <w:r>
        <w:rPr>
          <w:spacing w:val="20"/>
          <w:w w:val="95"/>
        </w:rPr>
        <w:t> </w:t>
      </w:r>
      <w:r>
        <w:rPr>
          <w:w w:val="95"/>
        </w:rPr>
        <w:t>experimentally</w:t>
      </w:r>
      <w:r>
        <w:rPr>
          <w:spacing w:val="20"/>
          <w:w w:val="95"/>
        </w:rPr>
        <w:t> </w:t>
      </w:r>
      <w:r>
        <w:rPr>
          <w:w w:val="95"/>
        </w:rPr>
        <w:t>validated</w:t>
      </w:r>
      <w:r>
        <w:rPr>
          <w:spacing w:val="20"/>
          <w:w w:val="95"/>
        </w:rPr>
        <w:t> </w:t>
      </w:r>
      <w:r>
        <w:rPr>
          <w:w w:val="95"/>
        </w:rPr>
        <w:t>miRNA</w:t>
      </w:r>
      <w:r>
        <w:rPr>
          <w:spacing w:val="20"/>
          <w:w w:val="95"/>
        </w:rPr>
        <w:t> </w:t>
      </w:r>
      <w:r>
        <w:rPr>
          <w:w w:val="95"/>
        </w:rPr>
        <w:t>targets.</w:t>
      </w:r>
      <w:r>
        <w:rPr>
          <w:spacing w:val="45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adjusted</w:t>
      </w:r>
      <w:r>
        <w:rPr>
          <w:spacing w:val="1"/>
          <w:w w:val="95"/>
        </w:rPr>
        <w:t> </w:t>
      </w:r>
      <w:r>
        <w:rPr>
          <w:rFonts w:ascii="Palatino Linotype" w:hAnsi="Palatino Linotype" w:eastAsia="Palatino Linotype"/>
          <w:i/>
          <w:w w:val="95"/>
        </w:rPr>
        <w:t>P </w:t>
      </w:r>
      <w:r>
        <w:rPr>
          <w:w w:val="95"/>
        </w:rPr>
        <w:t>cutoff value of 0.05 was used for the identification of expressed pathways. The miRNAs and</w:t>
      </w:r>
      <w:r>
        <w:rPr>
          <w:spacing w:val="-52"/>
          <w:w w:val="95"/>
        </w:rPr>
        <w:t> </w:t>
      </w:r>
      <w:r>
        <w:rPr>
          <w:w w:val="95"/>
        </w:rPr>
        <w:t>their corresponding target pathways information was extracted and plots were generated in </w:t>
      </w:r>
      <w:r>
        <w:rPr>
          <w:rFonts w:ascii="SimSun" w:hAnsi="SimSun" w:eastAsia="SimSun" w:hint="eastAsia"/>
          <w:w w:val="95"/>
        </w:rPr>
        <w:t>R</w:t>
      </w:r>
      <w:r>
        <w:rPr>
          <w:w w:val="95"/>
        </w:rPr>
        <w:t>.</w:t>
      </w:r>
      <w:r>
        <w:rPr>
          <w:spacing w:val="-52"/>
          <w:w w:val="95"/>
        </w:rPr>
        <w:t> </w:t>
      </w:r>
      <w:r>
        <w:rPr>
          <w:rFonts w:ascii="SimSun" w:hAnsi="SimSun" w:eastAsia="SimSun" w:hint="eastAsia"/>
          <w:w w:val="95"/>
        </w:rPr>
        <w:t>ggplot2 </w:t>
      </w:r>
      <w:hyperlink w:history="true" w:anchor="_bookmark559">
        <w:r>
          <w:rPr>
            <w:w w:val="95"/>
          </w:rPr>
          <w:t>(Wickham, 2016b) </w:t>
        </w:r>
      </w:hyperlink>
      <w:r>
        <w:rPr>
          <w:w w:val="95"/>
        </w:rPr>
        <w:t>and </w:t>
      </w:r>
      <w:r>
        <w:rPr>
          <w:rFonts w:ascii="SimSun" w:hAnsi="SimSun" w:eastAsia="SimSun" w:hint="eastAsia"/>
          <w:w w:val="95"/>
        </w:rPr>
        <w:t>ComplexHeatmap </w:t>
      </w:r>
      <w:hyperlink w:history="true" w:anchor="_bookmark393">
        <w:r>
          <w:rPr>
            <w:w w:val="95"/>
          </w:rPr>
          <w:t>(Gu, Eils, &amp; Schlesner, 2016b) </w:t>
        </w:r>
      </w:hyperlink>
      <w:r>
        <w:rPr>
          <w:rFonts w:ascii="SimSun" w:hAnsi="SimSun" w:eastAsia="SimSun" w:hint="eastAsia"/>
          <w:w w:val="95"/>
        </w:rPr>
        <w:t>R </w:t>
      </w:r>
      <w:r>
        <w:rPr>
          <w:w w:val="95"/>
        </w:rPr>
        <w:t>packages</w:t>
      </w:r>
      <w:r>
        <w:rPr>
          <w:spacing w:val="1"/>
          <w:w w:val="95"/>
        </w:rPr>
        <w:t> </w:t>
      </w:r>
      <w:r>
        <w:rPr/>
        <w:t>were</w:t>
      </w:r>
      <w:r>
        <w:rPr>
          <w:spacing w:val="16"/>
        </w:rPr>
        <w:t> </w:t>
      </w:r>
      <w:r>
        <w:rPr/>
        <w:t>used</w:t>
      </w:r>
      <w:r>
        <w:rPr>
          <w:spacing w:val="17"/>
        </w:rPr>
        <w:t> </w:t>
      </w:r>
      <w:r>
        <w:rPr/>
        <w:t>for</w:t>
      </w:r>
      <w:r>
        <w:rPr>
          <w:spacing w:val="16"/>
        </w:rPr>
        <w:t> </w:t>
      </w:r>
      <w:r>
        <w:rPr/>
        <w:t>generation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figures.</w:t>
      </w:r>
    </w:p>
    <w:p>
      <w:pPr>
        <w:pStyle w:val="BodyText"/>
        <w:spacing w:before="10"/>
        <w:rPr>
          <w:sz w:val="38"/>
        </w:rPr>
      </w:pPr>
    </w:p>
    <w:p>
      <w:pPr>
        <w:pStyle w:val="Heading2"/>
        <w:numPr>
          <w:ilvl w:val="1"/>
          <w:numId w:val="24"/>
        </w:numPr>
        <w:tabs>
          <w:tab w:pos="2142" w:val="left" w:leader="none"/>
          <w:tab w:pos="2143" w:val="left" w:leader="none"/>
        </w:tabs>
        <w:spacing w:line="240" w:lineRule="auto" w:before="0" w:after="0"/>
        <w:ind w:left="2142" w:right="0" w:hanging="883"/>
        <w:jc w:val="left"/>
      </w:pPr>
      <w:bookmarkStart w:name="Data availability" w:id="347"/>
      <w:bookmarkEnd w:id="347"/>
      <w:r>
        <w:rPr>
          <w:b w:val="0"/>
        </w:rPr>
      </w:r>
      <w:bookmarkStart w:name="_bookmark165" w:id="348"/>
      <w:bookmarkEnd w:id="348"/>
      <w:r>
        <w:rPr>
          <w:b w:val="0"/>
        </w:rPr>
      </w:r>
      <w:bookmarkStart w:name="_bookmark165" w:id="349"/>
      <w:bookmarkEnd w:id="349"/>
      <w:r>
        <w:rPr>
          <w:w w:val="95"/>
        </w:rPr>
        <w:t>Data</w:t>
      </w:r>
      <w:r>
        <w:rPr>
          <w:spacing w:val="71"/>
          <w:w w:val="95"/>
        </w:rPr>
        <w:t> </w:t>
      </w:r>
      <w:r>
        <w:rPr>
          <w:w w:val="95"/>
        </w:rPr>
        <w:t>availability</w:t>
      </w:r>
    </w:p>
    <w:p>
      <w:pPr>
        <w:pStyle w:val="BodyText"/>
        <w:spacing w:before="301"/>
        <w:ind w:left="1251"/>
      </w:pP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datasets</w:t>
      </w:r>
      <w:r>
        <w:rPr>
          <w:spacing w:val="-7"/>
        </w:rPr>
        <w:t> </w:t>
      </w:r>
      <w:r>
        <w:rPr>
          <w:spacing w:val="-1"/>
        </w:rPr>
        <w:t>collected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this</w:t>
      </w:r>
      <w:r>
        <w:rPr>
          <w:spacing w:val="-7"/>
        </w:rPr>
        <w:t> </w:t>
      </w:r>
      <w:r>
        <w:rPr>
          <w:spacing w:val="-1"/>
        </w:rPr>
        <w:t>study</w:t>
      </w:r>
      <w:r>
        <w:rPr>
          <w:spacing w:val="-7"/>
        </w:rPr>
        <w:t> </w:t>
      </w:r>
      <w:r>
        <w:rPr>
          <w:spacing w:val="-1"/>
        </w:rPr>
        <w:t>are</w:t>
      </w:r>
      <w:r>
        <w:rPr>
          <w:spacing w:val="-8"/>
        </w:rPr>
        <w:t> </w:t>
      </w:r>
      <w:r>
        <w:rPr>
          <w:spacing w:val="-1"/>
        </w:rPr>
        <w:t>available</w:t>
      </w:r>
      <w:r>
        <w:rPr>
          <w:spacing w:val="-7"/>
        </w:rPr>
        <w:t> </w:t>
      </w:r>
      <w:r>
        <w:rPr>
          <w:spacing w:val="-1"/>
        </w:rPr>
        <w:t>as</w:t>
      </w:r>
      <w:r>
        <w:rPr>
          <w:spacing w:val="-7"/>
        </w:rPr>
        <w:t> </w:t>
      </w:r>
      <w:r>
        <w:rPr>
          <w:spacing w:val="-1"/>
        </w:rPr>
        <w:t>follows:</w:t>
      </w:r>
    </w:p>
    <w:p>
      <w:pPr>
        <w:pStyle w:val="ListParagraph"/>
        <w:numPr>
          <w:ilvl w:val="0"/>
          <w:numId w:val="26"/>
        </w:numPr>
        <w:tabs>
          <w:tab w:pos="1846" w:val="left" w:leader="none"/>
        </w:tabs>
        <w:spacing w:line="309" w:lineRule="auto" w:before="175" w:after="0"/>
        <w:ind w:left="1845" w:right="1076" w:hanging="300"/>
        <w:jc w:val="left"/>
        <w:rPr>
          <w:sz w:val="24"/>
        </w:rPr>
      </w:pPr>
      <w:r>
        <w:rPr>
          <w:w w:val="95"/>
          <w:sz w:val="24"/>
        </w:rPr>
        <w:t>sRNA-seq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dataset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cauda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epididymosomes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before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after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sizeselection:</w:t>
      </w:r>
      <w:r>
        <w:rPr>
          <w:spacing w:val="30"/>
          <w:w w:val="95"/>
          <w:sz w:val="24"/>
        </w:rPr>
        <w:t> </w:t>
      </w:r>
      <w:r>
        <w:rPr>
          <w:w w:val="95"/>
          <w:sz w:val="24"/>
        </w:rPr>
        <w:t>NCBI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GEO</w:t>
      </w:r>
      <w:r>
        <w:rPr>
          <w:spacing w:val="-52"/>
          <w:w w:val="95"/>
          <w:sz w:val="24"/>
        </w:rPr>
        <w:t> </w:t>
      </w:r>
      <w:r>
        <w:rPr>
          <w:sz w:val="24"/>
        </w:rPr>
        <w:t>under</w:t>
      </w:r>
      <w:r>
        <w:rPr>
          <w:spacing w:val="16"/>
          <w:sz w:val="24"/>
        </w:rPr>
        <w:t> </w:t>
      </w:r>
      <w:r>
        <w:rPr>
          <w:sz w:val="24"/>
        </w:rPr>
        <w:t>accession</w:t>
      </w:r>
      <w:r>
        <w:rPr>
          <w:spacing w:val="17"/>
          <w:sz w:val="24"/>
        </w:rPr>
        <w:t> </w:t>
      </w:r>
      <w:r>
        <w:rPr>
          <w:sz w:val="24"/>
        </w:rPr>
        <w:t>number</w:t>
      </w:r>
      <w:r>
        <w:rPr>
          <w:spacing w:val="16"/>
          <w:sz w:val="24"/>
        </w:rPr>
        <w:t> </w:t>
      </w:r>
      <w:hyperlink r:id="rId109">
        <w:r>
          <w:rPr>
            <w:sz w:val="24"/>
          </w:rPr>
          <w:t>GSE175976.</w:t>
        </w:r>
      </w:hyperlink>
    </w:p>
    <w:p>
      <w:pPr>
        <w:pStyle w:val="ListParagraph"/>
        <w:numPr>
          <w:ilvl w:val="0"/>
          <w:numId w:val="26"/>
        </w:numPr>
        <w:tabs>
          <w:tab w:pos="1846" w:val="left" w:leader="none"/>
        </w:tabs>
        <w:spacing w:line="309" w:lineRule="auto" w:before="158" w:after="0"/>
        <w:ind w:left="1845" w:right="1035" w:hanging="300"/>
        <w:jc w:val="left"/>
        <w:rPr>
          <w:sz w:val="24"/>
        </w:rPr>
      </w:pPr>
      <w:r>
        <w:rPr>
          <w:spacing w:val="-1"/>
          <w:w w:val="95"/>
          <w:sz w:val="24"/>
        </w:rPr>
        <w:t>Codes</w:t>
      </w:r>
      <w:r>
        <w:rPr>
          <w:spacing w:val="-9"/>
          <w:w w:val="95"/>
          <w:sz w:val="24"/>
        </w:rPr>
        <w:t> </w:t>
      </w:r>
      <w:r>
        <w:rPr>
          <w:spacing w:val="-1"/>
          <w:w w:val="95"/>
          <w:sz w:val="24"/>
        </w:rPr>
        <w:t>for</w:t>
      </w:r>
      <w:r>
        <w:rPr>
          <w:spacing w:val="-9"/>
          <w:w w:val="95"/>
          <w:sz w:val="24"/>
        </w:rPr>
        <w:t> </w:t>
      </w:r>
      <w:r>
        <w:rPr>
          <w:spacing w:val="-1"/>
          <w:w w:val="95"/>
          <w:sz w:val="24"/>
        </w:rPr>
        <w:t>bioinformatics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analysis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RNA-sequencing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datasets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all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corresponding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dif-</w:t>
      </w:r>
      <w:r>
        <w:rPr>
          <w:spacing w:val="-52"/>
          <w:w w:val="95"/>
          <w:sz w:val="24"/>
        </w:rPr>
        <w:t> </w:t>
      </w:r>
      <w:r>
        <w:rPr>
          <w:w w:val="95"/>
          <w:sz w:val="24"/>
        </w:rPr>
        <w:t>ferential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expression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analyses: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Github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repository</w:t>
      </w:r>
      <w:r>
        <w:rPr>
          <w:spacing w:val="-2"/>
          <w:w w:val="95"/>
          <w:sz w:val="24"/>
        </w:rPr>
        <w:t> </w:t>
      </w:r>
      <w:hyperlink r:id="rId110">
        <w:r>
          <w:rPr>
            <w:w w:val="95"/>
            <w:sz w:val="24"/>
          </w:rPr>
          <w:t>mansuylab/alshanbayeva_et_al_2021.</w:t>
        </w:r>
      </w:hyperlink>
    </w:p>
    <w:p>
      <w:pPr>
        <w:spacing w:after="0" w:line="309" w:lineRule="auto"/>
        <w:jc w:val="left"/>
        <w:rPr>
          <w:sz w:val="24"/>
        </w:rPr>
        <w:sectPr>
          <w:headerReference w:type="default" r:id="rId108"/>
          <w:pgSz w:w="12240" w:h="15840"/>
          <w:pgMar w:header="0" w:footer="0" w:top="660" w:bottom="280" w:left="540" w:right="0"/>
        </w:sectPr>
      </w:pPr>
    </w:p>
    <w:p>
      <w:pPr>
        <w:pStyle w:val="ListParagraph"/>
        <w:numPr>
          <w:ilvl w:val="0"/>
          <w:numId w:val="27"/>
        </w:numPr>
        <w:tabs>
          <w:tab w:pos="1486" w:val="left" w:leader="none"/>
        </w:tabs>
        <w:spacing w:line="295" w:lineRule="auto" w:before="125" w:after="0"/>
        <w:ind w:left="1485" w:right="1396" w:hanging="300"/>
        <w:jc w:val="both"/>
        <w:rPr>
          <w:sz w:val="24"/>
        </w:rPr>
      </w:pPr>
      <w:r>
        <w:rPr>
          <w:w w:val="90"/>
          <w:sz w:val="24"/>
        </w:rPr>
        <w:t>Sperm and zygote sequencing datasets from previous publications can be found in Array-</w:t>
      </w:r>
      <w:r>
        <w:rPr>
          <w:spacing w:val="1"/>
          <w:w w:val="90"/>
          <w:sz w:val="24"/>
        </w:rPr>
        <w:t> </w:t>
      </w:r>
      <w:r>
        <w:rPr>
          <w:sz w:val="24"/>
        </w:rPr>
        <w:t>Express database at EMBL-EBI (</w:t>
      </w:r>
      <w:hyperlink r:id="rId113">
        <w:r>
          <w:rPr>
            <w:rFonts w:ascii="SimSun" w:hAnsi="SimSun"/>
            <w:sz w:val="24"/>
          </w:rPr>
          <w:t>www.ebi.ac.uk/arrayexpress</w:t>
        </w:r>
      </w:hyperlink>
      <w:r>
        <w:rPr>
          <w:sz w:val="24"/>
        </w:rPr>
        <w:t>) with the accession</w:t>
      </w:r>
      <w:r>
        <w:rPr>
          <w:spacing w:val="1"/>
          <w:sz w:val="24"/>
        </w:rPr>
        <w:t> </w:t>
      </w:r>
      <w:r>
        <w:rPr>
          <w:sz w:val="24"/>
        </w:rPr>
        <w:t>number</w:t>
      </w:r>
      <w:r>
        <w:rPr>
          <w:spacing w:val="11"/>
          <w:sz w:val="24"/>
        </w:rPr>
        <w:t> </w:t>
      </w:r>
      <w:hyperlink r:id="rId114">
        <w:r>
          <w:rPr>
            <w:sz w:val="24"/>
          </w:rPr>
          <w:t>E-MTAB-5834</w:t>
        </w:r>
        <w:r>
          <w:rPr>
            <w:spacing w:val="11"/>
            <w:sz w:val="24"/>
          </w:rPr>
          <w:t> </w:t>
        </w:r>
      </w:hyperlink>
      <w:r>
        <w:rPr>
          <w:sz w:val="24"/>
        </w:rPr>
        <w:t>(sperm)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hyperlink r:id="rId115">
        <w:r>
          <w:rPr>
            <w:sz w:val="24"/>
          </w:rPr>
          <w:t>E-MTAB-6589</w:t>
        </w:r>
        <w:r>
          <w:rPr>
            <w:spacing w:val="11"/>
            <w:sz w:val="24"/>
          </w:rPr>
          <w:t> </w:t>
        </w:r>
      </w:hyperlink>
      <w:r>
        <w:rPr>
          <w:sz w:val="24"/>
        </w:rPr>
        <w:t>(zygotes).</w:t>
      </w:r>
    </w:p>
    <w:p>
      <w:pPr>
        <w:pStyle w:val="BodyText"/>
        <w:rPr>
          <w:sz w:val="42"/>
        </w:rPr>
      </w:pPr>
    </w:p>
    <w:p>
      <w:pPr>
        <w:pStyle w:val="Heading2"/>
        <w:numPr>
          <w:ilvl w:val="1"/>
          <w:numId w:val="24"/>
        </w:numPr>
        <w:tabs>
          <w:tab w:pos="1975" w:val="left" w:leader="none"/>
          <w:tab w:pos="1976" w:val="left" w:leader="none"/>
        </w:tabs>
        <w:spacing w:line="240" w:lineRule="auto" w:before="0" w:after="0"/>
        <w:ind w:left="1975" w:right="0" w:hanging="1076"/>
        <w:jc w:val="left"/>
      </w:pPr>
      <w:bookmarkStart w:name="Authors' contributions" w:id="350"/>
      <w:bookmarkEnd w:id="350"/>
      <w:r>
        <w:rPr>
          <w:b w:val="0"/>
        </w:rPr>
      </w:r>
      <w:bookmarkStart w:name="_bookmark166" w:id="351"/>
      <w:bookmarkEnd w:id="351"/>
      <w:r>
        <w:rPr>
          <w:b w:val="0"/>
        </w:rPr>
      </w:r>
      <w:bookmarkStart w:name="_bookmark166" w:id="352"/>
      <w:bookmarkEnd w:id="352"/>
      <w:r>
        <w:rPr>
          <w:w w:val="95"/>
        </w:rPr>
        <w:t>A</w:t>
      </w:r>
      <w:r>
        <w:rPr>
          <w:w w:val="95"/>
        </w:rPr>
        <w:t>uthors’</w:t>
      </w:r>
      <w:r>
        <w:rPr>
          <w:spacing w:val="39"/>
          <w:w w:val="95"/>
        </w:rPr>
        <w:t> </w:t>
      </w:r>
      <w:r>
        <w:rPr>
          <w:w w:val="95"/>
        </w:rPr>
        <w:t>contributions</w:t>
      </w:r>
    </w:p>
    <w:p>
      <w:pPr>
        <w:pStyle w:val="BodyText"/>
        <w:spacing w:line="314" w:lineRule="auto" w:before="301"/>
        <w:ind w:left="891" w:right="1393"/>
        <w:jc w:val="both"/>
      </w:pPr>
      <w:r>
        <w:rPr>
          <w:w w:val="95"/>
        </w:rPr>
        <w:t>AA and IMM conceived and designed the study. FM and MR performed the MSUS breeding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collected</w:t>
      </w:r>
      <w:r>
        <w:rPr>
          <w:spacing w:val="-7"/>
        </w:rPr>
        <w:t> </w:t>
      </w:r>
      <w:r>
        <w:rPr/>
        <w:t>tissue</w:t>
      </w:r>
      <w:r>
        <w:rPr>
          <w:spacing w:val="-7"/>
        </w:rPr>
        <w:t> </w:t>
      </w:r>
      <w:r>
        <w:rPr/>
        <w:t>samples.</w:t>
      </w:r>
      <w:r>
        <w:rPr>
          <w:spacing w:val="10"/>
        </w:rPr>
        <w:t> </w:t>
      </w:r>
      <w:r>
        <w:rPr/>
        <w:t>AA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DKT</w:t>
      </w:r>
      <w:r>
        <w:rPr>
          <w:spacing w:val="-7"/>
        </w:rPr>
        <w:t> </w:t>
      </w:r>
      <w:r>
        <w:rPr/>
        <w:t>performed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analysis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generated</w:t>
      </w:r>
      <w:r>
        <w:rPr>
          <w:spacing w:val="-7"/>
        </w:rPr>
        <w:t> </w:t>
      </w:r>
      <w:r>
        <w:rPr/>
        <w:t>figures.</w:t>
      </w:r>
      <w:r>
        <w:rPr>
          <w:spacing w:val="-55"/>
        </w:rPr>
        <w:t> </w:t>
      </w:r>
      <w:r>
        <w:rPr>
          <w:w w:val="95"/>
        </w:rPr>
        <w:t>AA wrote the manuscript with input from DKT and IMM. AA performed all experiments for</w:t>
      </w:r>
      <w:r>
        <w:rPr>
          <w:spacing w:val="1"/>
          <w:w w:val="95"/>
        </w:rPr>
        <w:t> </w:t>
      </w:r>
      <w:r>
        <w:rPr>
          <w:w w:val="95"/>
        </w:rPr>
        <w:t>RNA</w:t>
      </w:r>
      <w:r>
        <w:rPr>
          <w:spacing w:val="16"/>
          <w:w w:val="95"/>
        </w:rPr>
        <w:t> </w:t>
      </w:r>
      <w:r>
        <w:rPr>
          <w:w w:val="95"/>
        </w:rPr>
        <w:t>sequencing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all</w:t>
      </w:r>
      <w:r>
        <w:rPr>
          <w:spacing w:val="17"/>
          <w:w w:val="95"/>
        </w:rPr>
        <w:t> </w:t>
      </w:r>
      <w:r>
        <w:rPr>
          <w:w w:val="95"/>
        </w:rPr>
        <w:t>molecular</w:t>
      </w:r>
      <w:r>
        <w:rPr>
          <w:spacing w:val="17"/>
          <w:w w:val="95"/>
        </w:rPr>
        <w:t> </w:t>
      </w:r>
      <w:r>
        <w:rPr>
          <w:w w:val="95"/>
        </w:rPr>
        <w:t>analyses.</w:t>
      </w:r>
      <w:r>
        <w:rPr>
          <w:spacing w:val="42"/>
          <w:w w:val="95"/>
        </w:rPr>
        <w:t> </w:t>
      </w:r>
      <w:r>
        <w:rPr>
          <w:w w:val="95"/>
        </w:rPr>
        <w:t>IMM</w:t>
      </w:r>
      <w:r>
        <w:rPr>
          <w:spacing w:val="18"/>
          <w:w w:val="95"/>
        </w:rPr>
        <w:t> </w:t>
      </w:r>
      <w:r>
        <w:rPr>
          <w:w w:val="95"/>
        </w:rPr>
        <w:t>supervised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project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raised</w:t>
      </w:r>
      <w:r>
        <w:rPr>
          <w:spacing w:val="17"/>
          <w:w w:val="95"/>
        </w:rPr>
        <w:t> </w:t>
      </w:r>
      <w:r>
        <w:rPr>
          <w:w w:val="95"/>
        </w:rPr>
        <w:t>funds.</w:t>
      </w:r>
    </w:p>
    <w:p>
      <w:pPr>
        <w:pStyle w:val="BodyText"/>
        <w:spacing w:before="4"/>
        <w:rPr>
          <w:sz w:val="40"/>
        </w:rPr>
      </w:pPr>
    </w:p>
    <w:p>
      <w:pPr>
        <w:pStyle w:val="Heading2"/>
        <w:numPr>
          <w:ilvl w:val="1"/>
          <w:numId w:val="24"/>
        </w:numPr>
        <w:tabs>
          <w:tab w:pos="1975" w:val="left" w:leader="none"/>
          <w:tab w:pos="1976" w:val="left" w:leader="none"/>
        </w:tabs>
        <w:spacing w:line="240" w:lineRule="auto" w:before="0" w:after="0"/>
        <w:ind w:left="1975" w:right="0" w:hanging="1076"/>
        <w:jc w:val="left"/>
      </w:pPr>
      <w:bookmarkStart w:name="Grant Support" w:id="353"/>
      <w:bookmarkEnd w:id="353"/>
      <w:r>
        <w:rPr>
          <w:b w:val="0"/>
        </w:rPr>
      </w:r>
      <w:bookmarkStart w:name="_bookmark167" w:id="354"/>
      <w:bookmarkEnd w:id="354"/>
      <w:r>
        <w:rPr>
          <w:b w:val="0"/>
        </w:rPr>
      </w:r>
      <w:bookmarkStart w:name="_bookmark167" w:id="355"/>
      <w:bookmarkEnd w:id="355"/>
      <w:r>
        <w:rPr>
          <w:w w:val="95"/>
        </w:rPr>
        <w:t>Gra</w:t>
      </w:r>
      <w:r>
        <w:rPr>
          <w:w w:val="95"/>
        </w:rPr>
        <w:t>nt</w:t>
      </w:r>
      <w:r>
        <w:rPr>
          <w:spacing w:val="91"/>
        </w:rPr>
        <w:t> </w:t>
      </w:r>
      <w:r>
        <w:rPr>
          <w:w w:val="95"/>
        </w:rPr>
        <w:t>Support</w:t>
      </w:r>
    </w:p>
    <w:p>
      <w:pPr>
        <w:pStyle w:val="BodyText"/>
        <w:spacing w:line="314" w:lineRule="auto" w:before="301"/>
        <w:ind w:left="872" w:right="1426" w:firstLine="18"/>
        <w:jc w:val="both"/>
      </w:pP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work</w:t>
      </w:r>
      <w:r>
        <w:rPr>
          <w:spacing w:val="-5"/>
          <w:w w:val="95"/>
        </w:rPr>
        <w:t> </w:t>
      </w:r>
      <w:r>
        <w:rPr>
          <w:w w:val="95"/>
        </w:rPr>
        <w:t>was</w:t>
      </w:r>
      <w:r>
        <w:rPr>
          <w:spacing w:val="-5"/>
          <w:w w:val="95"/>
        </w:rPr>
        <w:t> </w:t>
      </w:r>
      <w:r>
        <w:rPr>
          <w:w w:val="95"/>
        </w:rPr>
        <w:t>supported</w:t>
      </w:r>
      <w:r>
        <w:rPr>
          <w:spacing w:val="-5"/>
          <w:w w:val="95"/>
        </w:rPr>
        <w:t> </w:t>
      </w:r>
      <w:r>
        <w:rPr>
          <w:w w:val="95"/>
        </w:rPr>
        <w:t>by</w:t>
      </w:r>
      <w:r>
        <w:rPr>
          <w:spacing w:val="-5"/>
          <w:w w:val="95"/>
        </w:rPr>
        <w:t> </w:t>
      </w:r>
      <w:r>
        <w:rPr>
          <w:w w:val="95"/>
        </w:rPr>
        <w:t>Swiss</w:t>
      </w:r>
      <w:r>
        <w:rPr>
          <w:spacing w:val="-5"/>
          <w:w w:val="95"/>
        </w:rPr>
        <w:t> </w:t>
      </w:r>
      <w:r>
        <w:rPr>
          <w:w w:val="95"/>
        </w:rPr>
        <w:t>National</w:t>
      </w:r>
      <w:r>
        <w:rPr>
          <w:spacing w:val="-5"/>
          <w:w w:val="95"/>
        </w:rPr>
        <w:t> </w:t>
      </w:r>
      <w:r>
        <w:rPr>
          <w:w w:val="95"/>
        </w:rPr>
        <w:t>Science</w:t>
      </w:r>
      <w:r>
        <w:rPr>
          <w:spacing w:val="-5"/>
          <w:w w:val="95"/>
        </w:rPr>
        <w:t> </w:t>
      </w:r>
      <w:r>
        <w:rPr>
          <w:w w:val="95"/>
        </w:rPr>
        <w:t>Foundation</w:t>
      </w:r>
      <w:r>
        <w:rPr>
          <w:spacing w:val="-5"/>
          <w:w w:val="95"/>
        </w:rPr>
        <w:t> </w:t>
      </w:r>
      <w:r>
        <w:rPr>
          <w:w w:val="95"/>
        </w:rPr>
        <w:t>(31003A-135715),</w:t>
      </w:r>
      <w:r>
        <w:rPr>
          <w:spacing w:val="-3"/>
          <w:w w:val="95"/>
        </w:rPr>
        <w:t> </w:t>
      </w:r>
      <w:r>
        <w:rPr>
          <w:w w:val="95"/>
        </w:rPr>
        <w:t>ETH</w:t>
      </w:r>
      <w:r>
        <w:rPr>
          <w:spacing w:val="-5"/>
          <w:w w:val="95"/>
        </w:rPr>
        <w:t> </w:t>
      </w:r>
      <w:r>
        <w:rPr>
          <w:w w:val="95"/>
        </w:rPr>
        <w:t>grants</w:t>
      </w:r>
      <w:r>
        <w:rPr>
          <w:spacing w:val="-53"/>
          <w:w w:val="95"/>
        </w:rPr>
        <w:t> </w:t>
      </w:r>
      <w:r>
        <w:rPr/>
        <w:t>(ETH-10 15-2 and ETH-17 13-2), the Slack-Gyr Foundation, the Escher Foundation. The</w:t>
      </w:r>
      <w:r>
        <w:rPr>
          <w:spacing w:val="1"/>
        </w:rPr>
        <w:t> </w:t>
      </w:r>
      <w:r>
        <w:rPr>
          <w:w w:val="95"/>
        </w:rPr>
        <w:t>Mansuy lab is funded by the University Zürich, the Swiss Federal Institute of Technology, the</w:t>
      </w:r>
      <w:r>
        <w:rPr>
          <w:spacing w:val="1"/>
          <w:w w:val="95"/>
        </w:rPr>
        <w:t> </w:t>
      </w:r>
      <w:r>
        <w:rPr>
          <w:w w:val="95"/>
        </w:rPr>
        <w:t>Swiss National Science Foundation (31003A-135715), ETH grants (ETH-10 15-2 and ETH-17</w:t>
      </w:r>
      <w:r>
        <w:rPr>
          <w:spacing w:val="1"/>
          <w:w w:val="95"/>
        </w:rPr>
        <w:t> </w:t>
      </w:r>
      <w:r>
        <w:rPr>
          <w:w w:val="95"/>
        </w:rPr>
        <w:t>13-2), the Slack-Gyr foundation, the Escher Foundation. Deepak K. Tanwar is supported by</w:t>
      </w:r>
      <w:r>
        <w:rPr>
          <w:spacing w:val="1"/>
          <w:w w:val="95"/>
        </w:rPr>
        <w:t> </w:t>
      </w:r>
      <w:r>
        <w:rPr>
          <w:w w:val="95"/>
        </w:rPr>
        <w:t>the Swiss Government Excellence Scholarship. Martin Roszkowski was funded by the ETH</w:t>
      </w:r>
      <w:r>
        <w:rPr>
          <w:spacing w:val="1"/>
          <w:w w:val="95"/>
        </w:rPr>
        <w:t> </w:t>
      </w:r>
      <w:r>
        <w:rPr/>
        <w:t>Zurich</w:t>
      </w:r>
      <w:r>
        <w:rPr>
          <w:spacing w:val="17"/>
        </w:rPr>
        <w:t> </w:t>
      </w:r>
      <w:r>
        <w:rPr/>
        <w:t>Fellowship</w:t>
      </w:r>
      <w:r>
        <w:rPr>
          <w:spacing w:val="18"/>
        </w:rPr>
        <w:t> </w:t>
      </w:r>
      <w:r>
        <w:rPr/>
        <w:t>(ETH-10</w:t>
      </w:r>
      <w:r>
        <w:rPr>
          <w:spacing w:val="17"/>
        </w:rPr>
        <w:t> </w:t>
      </w:r>
      <w:r>
        <w:rPr/>
        <w:t>15-2).</w:t>
      </w:r>
    </w:p>
    <w:p>
      <w:pPr>
        <w:pStyle w:val="BodyText"/>
        <w:spacing w:before="9"/>
        <w:rPr>
          <w:sz w:val="40"/>
        </w:rPr>
      </w:pPr>
    </w:p>
    <w:p>
      <w:pPr>
        <w:pStyle w:val="Heading2"/>
        <w:numPr>
          <w:ilvl w:val="1"/>
          <w:numId w:val="24"/>
        </w:numPr>
        <w:tabs>
          <w:tab w:pos="1975" w:val="left" w:leader="none"/>
          <w:tab w:pos="1976" w:val="left" w:leader="none"/>
        </w:tabs>
        <w:spacing w:line="240" w:lineRule="auto" w:before="0" w:after="0"/>
        <w:ind w:left="1975" w:right="0" w:hanging="1076"/>
        <w:jc w:val="left"/>
      </w:pPr>
      <w:bookmarkStart w:name="Acknowledgements" w:id="356"/>
      <w:bookmarkEnd w:id="356"/>
      <w:r>
        <w:rPr>
          <w:b w:val="0"/>
        </w:rPr>
      </w:r>
      <w:bookmarkStart w:name="_bookmark168" w:id="357"/>
      <w:bookmarkEnd w:id="357"/>
      <w:r>
        <w:rPr>
          <w:b w:val="0"/>
        </w:rPr>
      </w:r>
      <w:bookmarkStart w:name="_bookmark168" w:id="358"/>
      <w:bookmarkEnd w:id="358"/>
      <w:r>
        <w:rPr/>
        <w:t>A</w:t>
      </w:r>
      <w:r>
        <w:rPr/>
        <w:t>cknowledgements</w:t>
      </w:r>
    </w:p>
    <w:p>
      <w:pPr>
        <w:pStyle w:val="BodyText"/>
        <w:spacing w:line="314" w:lineRule="auto" w:before="301"/>
        <w:ind w:left="891" w:right="1404" w:hanging="4"/>
        <w:jc w:val="both"/>
      </w:pPr>
      <w:r>
        <w:rPr/>
        <w:t>We thank Pierre-Luc Germain for advice on data analysis and for generating cumulative</w:t>
      </w:r>
      <w:r>
        <w:rPr>
          <w:spacing w:val="1"/>
        </w:rPr>
        <w:t> </w:t>
      </w:r>
      <w:r>
        <w:rPr>
          <w:w w:val="95"/>
        </w:rPr>
        <w:t>distribution plots, Irina Lazar-Contes for help with MSUS breeding, Silvia Schelbert for work</w:t>
      </w:r>
      <w:r>
        <w:rPr>
          <w:spacing w:val="1"/>
          <w:w w:val="95"/>
        </w:rPr>
        <w:t> </w:t>
      </w:r>
      <w:r>
        <w:rPr>
          <w:w w:val="95"/>
        </w:rPr>
        <w:t>on the animal license, Emilio Yandez at Function Genomics Center Zurich (FGCZ) for advice</w:t>
      </w:r>
      <w:r>
        <w:rPr>
          <w:spacing w:val="1"/>
          <w:w w:val="95"/>
        </w:rPr>
        <w:t> </w:t>
      </w:r>
      <w:r>
        <w:rPr>
          <w:w w:val="95"/>
        </w:rPr>
        <w:t>on the sRNA sequencing, Alekhya Mazumkhar for help with nanoparticle-tracking analysis,</w:t>
      </w:r>
      <w:r>
        <w:rPr>
          <w:spacing w:val="1"/>
          <w:w w:val="95"/>
        </w:rPr>
        <w:t> </w:t>
      </w:r>
      <w:r>
        <w:rPr>
          <w:w w:val="95"/>
        </w:rPr>
        <w:t>Yvonne Zipfel for animal care, Zurich Integrative Rodent Physiology facility for performing</w:t>
      </w:r>
      <w:r>
        <w:rPr>
          <w:spacing w:val="1"/>
          <w:w w:val="95"/>
        </w:rPr>
        <w:t> </w:t>
      </w:r>
      <w:r>
        <w:rPr>
          <w:w w:val="95"/>
        </w:rPr>
        <w:t>cholesterol measurements.</w:t>
      </w:r>
      <w:r>
        <w:rPr>
          <w:spacing w:val="1"/>
          <w:w w:val="95"/>
        </w:rPr>
        <w:t> </w:t>
      </w:r>
      <w:r>
        <w:rPr>
          <w:w w:val="95"/>
        </w:rPr>
        <w:t>We also thank Eloise Kremer, Ali Jawaid, and Mea Holmes for</w:t>
      </w:r>
      <w:r>
        <w:rPr>
          <w:spacing w:val="1"/>
          <w:w w:val="95"/>
        </w:rPr>
        <w:t> </w:t>
      </w:r>
      <w:r>
        <w:rPr/>
        <w:t>their</w:t>
      </w:r>
      <w:r>
        <w:rPr>
          <w:spacing w:val="17"/>
        </w:rPr>
        <w:t> </w:t>
      </w:r>
      <w:r>
        <w:rPr/>
        <w:t>initial</w:t>
      </w:r>
      <w:r>
        <w:rPr>
          <w:spacing w:val="17"/>
        </w:rPr>
        <w:t> </w:t>
      </w:r>
      <w:r>
        <w:rPr/>
        <w:t>contributions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project.</w:t>
      </w:r>
    </w:p>
    <w:p>
      <w:pPr>
        <w:spacing w:before="9"/>
        <w:ind w:left="1251" w:right="0" w:firstLine="0"/>
        <w:jc w:val="both"/>
        <w:rPr>
          <w:sz w:val="24"/>
        </w:rPr>
      </w:pPr>
      <w:r>
        <w:rPr>
          <w:b/>
          <w:w w:val="95"/>
          <w:sz w:val="24"/>
        </w:rPr>
        <w:t>Conflict</w:t>
      </w:r>
      <w:r>
        <w:rPr>
          <w:b/>
          <w:spacing w:val="18"/>
          <w:w w:val="95"/>
          <w:sz w:val="24"/>
        </w:rPr>
        <w:t> </w:t>
      </w:r>
      <w:r>
        <w:rPr>
          <w:b/>
          <w:w w:val="95"/>
          <w:sz w:val="24"/>
        </w:rPr>
        <w:t>of</w:t>
      </w:r>
      <w:r>
        <w:rPr>
          <w:b/>
          <w:spacing w:val="19"/>
          <w:w w:val="95"/>
          <w:sz w:val="24"/>
        </w:rPr>
        <w:t> </w:t>
      </w:r>
      <w:r>
        <w:rPr>
          <w:b/>
          <w:w w:val="95"/>
          <w:sz w:val="24"/>
        </w:rPr>
        <w:t>interest:</w:t>
      </w:r>
      <w:r>
        <w:rPr>
          <w:b/>
          <w:spacing w:val="32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authors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declare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no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conflict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interest.</w:t>
      </w:r>
    </w:p>
    <w:p>
      <w:pPr>
        <w:spacing w:after="0"/>
        <w:jc w:val="both"/>
        <w:rPr>
          <w:sz w:val="24"/>
        </w:rPr>
        <w:sectPr>
          <w:headerReference w:type="even" r:id="rId111"/>
          <w:headerReference w:type="default" r:id="rId112"/>
          <w:pgSz w:w="12240" w:h="15840"/>
          <w:pgMar w:header="700" w:footer="0" w:top="1340" w:bottom="280" w:left="540" w:right="0"/>
          <w:pgNumType w:start="122"/>
        </w:sectPr>
      </w:pPr>
    </w:p>
    <w:p>
      <w:pPr>
        <w:pStyle w:val="BodyText"/>
        <w:rPr>
          <w:sz w:val="11"/>
        </w:rPr>
      </w:pPr>
    </w:p>
    <w:p>
      <w:pPr>
        <w:pStyle w:val="Heading2"/>
        <w:numPr>
          <w:ilvl w:val="1"/>
          <w:numId w:val="24"/>
        </w:numPr>
        <w:tabs>
          <w:tab w:pos="2335" w:val="left" w:leader="none"/>
          <w:tab w:pos="2336" w:val="left" w:leader="none"/>
        </w:tabs>
        <w:spacing w:line="240" w:lineRule="auto" w:before="180" w:after="0"/>
        <w:ind w:left="2335" w:right="0" w:hanging="1076"/>
        <w:jc w:val="left"/>
      </w:pPr>
      <w:bookmarkStart w:name="Figures" w:id="359"/>
      <w:bookmarkEnd w:id="359"/>
      <w:r>
        <w:rPr>
          <w:b w:val="0"/>
        </w:rPr>
      </w:r>
      <w:bookmarkStart w:name="_bookmark169" w:id="360"/>
      <w:bookmarkEnd w:id="360"/>
      <w:r>
        <w:rPr>
          <w:b w:val="0"/>
        </w:rPr>
      </w:r>
      <w:bookmarkStart w:name="_bookmark169" w:id="361"/>
      <w:bookmarkEnd w:id="361"/>
      <w:r>
        <w:rPr/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1143012</wp:posOffset>
            </wp:positionH>
            <wp:positionV relativeFrom="paragraph">
              <wp:posOffset>180270</wp:posOffset>
            </wp:positionV>
            <wp:extent cx="5905452" cy="3165348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52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2" w:lineRule="auto" w:before="187"/>
        <w:ind w:left="2340" w:right="2504" w:firstLine="0"/>
        <w:jc w:val="both"/>
        <w:rPr>
          <w:sz w:val="20"/>
        </w:rPr>
      </w:pPr>
      <w:bookmarkStart w:name="_bookmark170" w:id="362"/>
      <w:bookmarkEnd w:id="362"/>
      <w:r>
        <w:rPr/>
      </w:r>
      <w:r>
        <w:rPr>
          <w:b/>
          <w:w w:val="95"/>
          <w:sz w:val="20"/>
        </w:rPr>
        <w:t>Figure 2.2: Isolation and characterization of cauda epididymosomes.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A:</w:t>
      </w:r>
      <w:r>
        <w:rPr>
          <w:b/>
          <w:spacing w:val="3"/>
          <w:sz w:val="20"/>
        </w:rPr>
        <w:t> </w:t>
      </w:r>
      <w:r>
        <w:rPr>
          <w:sz w:val="20"/>
        </w:rPr>
        <w:t>Schematic</w:t>
      </w:r>
      <w:r>
        <w:rPr>
          <w:spacing w:val="6"/>
          <w:sz w:val="20"/>
        </w:rPr>
        <w:t> </w:t>
      </w:r>
      <w:r>
        <w:rPr>
          <w:sz w:val="20"/>
        </w:rPr>
        <w:t>representation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cauda</w:t>
      </w:r>
      <w:r>
        <w:rPr>
          <w:spacing w:val="6"/>
          <w:sz w:val="20"/>
        </w:rPr>
        <w:t> </w:t>
      </w:r>
      <w:r>
        <w:rPr>
          <w:sz w:val="20"/>
        </w:rPr>
        <w:t>epididymosomes</w:t>
      </w:r>
      <w:r>
        <w:rPr>
          <w:spacing w:val="6"/>
          <w:sz w:val="20"/>
        </w:rPr>
        <w:t> </w:t>
      </w:r>
      <w:r>
        <w:rPr>
          <w:sz w:val="20"/>
        </w:rPr>
        <w:t>preparation.</w:t>
      </w:r>
    </w:p>
    <w:p>
      <w:pPr>
        <w:spacing w:line="252" w:lineRule="auto" w:before="1"/>
        <w:ind w:left="2332" w:right="2157" w:firstLine="7"/>
        <w:jc w:val="both"/>
        <w:rPr>
          <w:sz w:val="20"/>
        </w:rPr>
      </w:pPr>
      <w:r>
        <w:rPr>
          <w:b/>
          <w:sz w:val="20"/>
        </w:rPr>
        <w:t>B: </w:t>
      </w:r>
      <w:r>
        <w:rPr>
          <w:sz w:val="20"/>
        </w:rPr>
        <w:t>Immunoblot analysis was used to confirm the purity of isolation by staining</w:t>
      </w:r>
      <w:r>
        <w:rPr>
          <w:spacing w:val="1"/>
          <w:sz w:val="20"/>
        </w:rPr>
        <w:t> </w:t>
      </w:r>
      <w:r>
        <w:rPr>
          <w:sz w:val="20"/>
        </w:rPr>
        <w:t>with epididymosomal marker CD9 and absence of cellular marker GAPDH in the</w:t>
      </w:r>
      <w:r>
        <w:rPr>
          <w:spacing w:val="1"/>
          <w:sz w:val="20"/>
        </w:rPr>
        <w:t> </w:t>
      </w:r>
      <w:r>
        <w:rPr>
          <w:sz w:val="20"/>
        </w:rPr>
        <w:t>ultracentrifuged</w:t>
      </w:r>
      <w:r>
        <w:rPr>
          <w:spacing w:val="17"/>
          <w:sz w:val="20"/>
        </w:rPr>
        <w:t> </w:t>
      </w:r>
      <w:r>
        <w:rPr>
          <w:sz w:val="20"/>
        </w:rPr>
        <w:t>pellet.</w:t>
      </w:r>
    </w:p>
    <w:p>
      <w:pPr>
        <w:spacing w:line="252" w:lineRule="auto" w:before="1"/>
        <w:ind w:left="2340" w:right="2158" w:firstLine="0"/>
        <w:jc w:val="both"/>
        <w:rPr>
          <w:sz w:val="20"/>
        </w:rPr>
      </w:pPr>
      <w:r>
        <w:rPr>
          <w:b/>
          <w:w w:val="95"/>
          <w:sz w:val="20"/>
        </w:rPr>
        <w:t>C: </w:t>
      </w:r>
      <w:r>
        <w:rPr>
          <w:w w:val="95"/>
          <w:sz w:val="20"/>
        </w:rPr>
        <w:t>Electron microscopy images of the preparations were used to assess the size and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heterogeneity</w:t>
      </w:r>
      <w:r>
        <w:rPr>
          <w:spacing w:val="25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25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26"/>
          <w:w w:val="95"/>
          <w:sz w:val="20"/>
        </w:rPr>
        <w:t> </w:t>
      </w:r>
      <w:r>
        <w:rPr>
          <w:w w:val="95"/>
          <w:sz w:val="20"/>
        </w:rPr>
        <w:t>isolated</w:t>
      </w:r>
      <w:r>
        <w:rPr>
          <w:spacing w:val="25"/>
          <w:w w:val="95"/>
          <w:sz w:val="20"/>
        </w:rPr>
        <w:t> </w:t>
      </w:r>
      <w:r>
        <w:rPr>
          <w:w w:val="95"/>
          <w:sz w:val="20"/>
        </w:rPr>
        <w:t>populations.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Arrows</w:t>
      </w:r>
      <w:r>
        <w:rPr>
          <w:spacing w:val="26"/>
          <w:w w:val="95"/>
          <w:sz w:val="20"/>
        </w:rPr>
        <w:t> </w:t>
      </w:r>
      <w:r>
        <w:rPr>
          <w:w w:val="95"/>
          <w:sz w:val="20"/>
        </w:rPr>
        <w:t>indicate</w:t>
      </w:r>
      <w:r>
        <w:rPr>
          <w:spacing w:val="25"/>
          <w:w w:val="95"/>
          <w:sz w:val="20"/>
        </w:rPr>
        <w:t> </w:t>
      </w:r>
      <w:r>
        <w:rPr>
          <w:w w:val="95"/>
          <w:sz w:val="20"/>
        </w:rPr>
        <w:t>cauda</w:t>
      </w:r>
      <w:r>
        <w:rPr>
          <w:spacing w:val="26"/>
          <w:w w:val="95"/>
          <w:sz w:val="20"/>
        </w:rPr>
        <w:t> </w:t>
      </w:r>
      <w:r>
        <w:rPr>
          <w:w w:val="95"/>
          <w:sz w:val="20"/>
        </w:rPr>
        <w:t>epididymosomes.</w:t>
      </w:r>
      <w:r>
        <w:rPr>
          <w:spacing w:val="1"/>
          <w:w w:val="95"/>
          <w:sz w:val="20"/>
        </w:rPr>
        <w:t> </w:t>
      </w:r>
      <w:r>
        <w:rPr>
          <w:b/>
          <w:sz w:val="20"/>
        </w:rPr>
        <w:t>D: </w:t>
      </w:r>
      <w:r>
        <w:rPr>
          <w:sz w:val="20"/>
        </w:rPr>
        <w:t>Nanoparticle-tracking analysis by dynamic light scattering showed particles of</w:t>
      </w:r>
      <w:r>
        <w:rPr>
          <w:spacing w:val="-46"/>
          <w:sz w:val="20"/>
        </w:rPr>
        <w:t> </w:t>
      </w:r>
      <w:r>
        <w:rPr>
          <w:sz w:val="20"/>
        </w:rPr>
        <w:t>expected</w:t>
      </w:r>
      <w:r>
        <w:rPr>
          <w:spacing w:val="15"/>
          <w:sz w:val="20"/>
        </w:rPr>
        <w:t> </w:t>
      </w:r>
      <w:r>
        <w:rPr>
          <w:sz w:val="20"/>
        </w:rPr>
        <w:t>size</w:t>
      </w:r>
      <w:r>
        <w:rPr>
          <w:spacing w:val="16"/>
          <w:sz w:val="20"/>
        </w:rPr>
        <w:t> </w:t>
      </w:r>
      <w:r>
        <w:rPr>
          <w:sz w:val="20"/>
        </w:rPr>
        <w:t>of</w:t>
      </w:r>
      <w:r>
        <w:rPr>
          <w:spacing w:val="15"/>
          <w:sz w:val="20"/>
        </w:rPr>
        <w:t> </w:t>
      </w:r>
      <w:r>
        <w:rPr>
          <w:sz w:val="20"/>
        </w:rPr>
        <w:t>50–300</w:t>
      </w:r>
      <w:r>
        <w:rPr>
          <w:spacing w:val="16"/>
          <w:sz w:val="20"/>
        </w:rPr>
        <w:t> </w:t>
      </w:r>
      <w:r>
        <w:rPr>
          <w:sz w:val="20"/>
        </w:rPr>
        <w:t>nm.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19"/>
        </w:rPr>
      </w:pPr>
    </w:p>
    <w:p>
      <w:pPr>
        <w:pStyle w:val="BodyText"/>
        <w:ind w:left="1382"/>
        <w:rPr>
          <w:sz w:val="20"/>
        </w:rPr>
      </w:pPr>
      <w:r>
        <w:rPr>
          <w:sz w:val="20"/>
        </w:rPr>
        <w:drawing>
          <wp:inline distT="0" distB="0" distL="0" distR="0">
            <wp:extent cx="5317756" cy="5279136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756" cy="527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89"/>
        <w:ind w:left="1980" w:right="2520" w:firstLine="0"/>
        <w:jc w:val="both"/>
        <w:rPr>
          <w:b/>
          <w:sz w:val="20"/>
        </w:rPr>
      </w:pPr>
      <w:bookmarkStart w:name="_bookmark171" w:id="363"/>
      <w:bookmarkEnd w:id="363"/>
      <w:r>
        <w:rPr/>
      </w:r>
      <w:r>
        <w:rPr>
          <w:b/>
          <w:w w:val="95"/>
          <w:sz w:val="20"/>
        </w:rPr>
        <w:t>Figure 2.3: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Comparison of epididymosomal number,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size,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and release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machinery</w:t>
      </w:r>
      <w:r>
        <w:rPr>
          <w:b/>
          <w:spacing w:val="19"/>
          <w:sz w:val="20"/>
        </w:rPr>
        <w:t> </w:t>
      </w:r>
      <w:r>
        <w:rPr>
          <w:b/>
          <w:sz w:val="20"/>
        </w:rPr>
        <w:t>in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adult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MSUS</w:t>
      </w:r>
      <w:r>
        <w:rPr>
          <w:b/>
          <w:spacing w:val="19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control</w:t>
      </w:r>
      <w:r>
        <w:rPr>
          <w:b/>
          <w:spacing w:val="19"/>
          <w:sz w:val="20"/>
        </w:rPr>
        <w:t> </w:t>
      </w:r>
      <w:r>
        <w:rPr>
          <w:b/>
          <w:sz w:val="20"/>
        </w:rPr>
        <w:t>males.</w:t>
      </w:r>
    </w:p>
    <w:p>
      <w:pPr>
        <w:spacing w:line="252" w:lineRule="auto" w:before="1"/>
        <w:ind w:left="1980" w:right="2516" w:firstLine="0"/>
        <w:jc w:val="both"/>
        <w:rPr>
          <w:sz w:val="20"/>
        </w:rPr>
      </w:pPr>
      <w:r>
        <w:rPr>
          <w:b/>
          <w:sz w:val="20"/>
        </w:rPr>
        <w:t>A: </w:t>
      </w:r>
      <w:r>
        <w:rPr>
          <w:sz w:val="20"/>
        </w:rPr>
        <w:t>Nanoparticle-tracking analysis showed no difference in the number of cauda</w:t>
      </w:r>
      <w:r>
        <w:rPr>
          <w:spacing w:val="1"/>
          <w:sz w:val="20"/>
        </w:rPr>
        <w:t> </w:t>
      </w:r>
      <w:r>
        <w:rPr>
          <w:w w:val="95"/>
          <w:sz w:val="20"/>
        </w:rPr>
        <w:t>epididymosomes between MSUS and control males.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The plots were generated from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average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values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across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replicates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i/>
          <w:w w:val="95"/>
          <w:sz w:val="20"/>
        </w:rPr>
        <w:t>N</w:t>
      </w:r>
      <w:r>
        <w:rPr>
          <w:i/>
          <w:spacing w:val="35"/>
          <w:w w:val="95"/>
          <w:sz w:val="20"/>
        </w:rPr>
        <w:t> </w:t>
      </w:r>
      <w:r>
        <w:rPr>
          <w:w w:val="95"/>
          <w:sz w:val="20"/>
        </w:rPr>
        <w:t>=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5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animals/group).</w:t>
      </w:r>
      <w:r>
        <w:rPr>
          <w:spacing w:val="35"/>
          <w:w w:val="95"/>
          <w:sz w:val="20"/>
        </w:rPr>
        <w:t> </w:t>
      </w:r>
      <w:r>
        <w:rPr>
          <w:w w:val="95"/>
          <w:sz w:val="20"/>
        </w:rPr>
        <w:t>Data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are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presented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as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mean</w:t>
      </w:r>
    </w:p>
    <w:p>
      <w:pPr>
        <w:spacing w:before="0"/>
        <w:ind w:left="1980" w:right="0" w:firstLine="0"/>
        <w:jc w:val="both"/>
        <w:rPr>
          <w:sz w:val="20"/>
        </w:rPr>
      </w:pPr>
      <w:r>
        <w:rPr>
          <w:rFonts w:ascii="Microsoft Sans Serif" w:hAnsi="Microsoft Sans Serif"/>
          <w:sz w:val="20"/>
        </w:rPr>
        <w:t>±</w:t>
      </w:r>
      <w:r>
        <w:rPr>
          <w:rFonts w:ascii="Microsoft Sans Serif" w:hAnsi="Microsoft Sans Serif"/>
          <w:spacing w:val="6"/>
          <w:sz w:val="20"/>
        </w:rPr>
        <w:t> </w:t>
      </w:r>
      <w:r>
        <w:rPr>
          <w:sz w:val="20"/>
        </w:rPr>
        <w:t>standard</w:t>
      </w:r>
      <w:r>
        <w:rPr>
          <w:spacing w:val="12"/>
          <w:sz w:val="20"/>
        </w:rPr>
        <w:t> </w:t>
      </w:r>
      <w:r>
        <w:rPr>
          <w:sz w:val="20"/>
        </w:rPr>
        <w:t>error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mean</w:t>
      </w:r>
      <w:r>
        <w:rPr>
          <w:spacing w:val="11"/>
          <w:sz w:val="20"/>
        </w:rPr>
        <w:t> </w:t>
      </w:r>
      <w:r>
        <w:rPr>
          <w:sz w:val="20"/>
        </w:rPr>
        <w:t>(SEM).</w:t>
      </w:r>
      <w:r>
        <w:rPr>
          <w:spacing w:val="10"/>
          <w:sz w:val="20"/>
        </w:rPr>
        <w:t> </w:t>
      </w:r>
      <w:r>
        <w:rPr>
          <w:i/>
          <w:sz w:val="20"/>
        </w:rPr>
        <w:t>P</w:t>
      </w:r>
      <w:r>
        <w:rPr>
          <w:i/>
          <w:spacing w:val="26"/>
          <w:sz w:val="20"/>
        </w:rPr>
        <w:t> </w:t>
      </w:r>
      <w:r>
        <w:rPr>
          <w:sz w:val="20"/>
        </w:rPr>
        <w:t>&lt;</w:t>
      </w:r>
      <w:r>
        <w:rPr>
          <w:spacing w:val="11"/>
          <w:sz w:val="20"/>
        </w:rPr>
        <w:t> </w:t>
      </w:r>
      <w:r>
        <w:rPr>
          <w:sz w:val="20"/>
        </w:rPr>
        <w:t>0.05.</w:t>
      </w:r>
    </w:p>
    <w:p>
      <w:pPr>
        <w:spacing w:line="252" w:lineRule="auto" w:before="12"/>
        <w:ind w:left="1980" w:right="2478" w:firstLine="0"/>
        <w:jc w:val="both"/>
        <w:rPr>
          <w:sz w:val="20"/>
        </w:rPr>
      </w:pPr>
      <w:r>
        <w:rPr>
          <w:b/>
          <w:spacing w:val="-1"/>
          <w:sz w:val="20"/>
        </w:rPr>
        <w:t>B: </w:t>
      </w:r>
      <w:r>
        <w:rPr>
          <w:spacing w:val="-1"/>
          <w:sz w:val="20"/>
        </w:rPr>
        <w:t>Quantification </w:t>
      </w:r>
      <w:r>
        <w:rPr>
          <w:sz w:val="20"/>
        </w:rPr>
        <w:t>of nanoparticle-tracking analysis showed the mean size of cauda</w:t>
      </w:r>
      <w:r>
        <w:rPr>
          <w:spacing w:val="-46"/>
          <w:sz w:val="20"/>
        </w:rPr>
        <w:t> </w:t>
      </w:r>
      <w:r>
        <w:rPr>
          <w:sz w:val="20"/>
        </w:rPr>
        <w:t>epididymosomes</w:t>
      </w:r>
      <w:r>
        <w:rPr>
          <w:spacing w:val="-4"/>
          <w:sz w:val="20"/>
        </w:rPr>
        <w:t> </w:t>
      </w:r>
      <w:r>
        <w:rPr>
          <w:sz w:val="20"/>
        </w:rPr>
        <w:t>was</w:t>
      </w:r>
      <w:r>
        <w:rPr>
          <w:spacing w:val="-4"/>
          <w:sz w:val="20"/>
        </w:rPr>
        <w:t> </w:t>
      </w:r>
      <w:r>
        <w:rPr>
          <w:sz w:val="20"/>
        </w:rPr>
        <w:t>not</w:t>
      </w:r>
      <w:r>
        <w:rPr>
          <w:spacing w:val="-4"/>
          <w:sz w:val="20"/>
        </w:rPr>
        <w:t> </w:t>
      </w:r>
      <w:r>
        <w:rPr>
          <w:sz w:val="20"/>
        </w:rPr>
        <w:t>changed</w:t>
      </w:r>
      <w:r>
        <w:rPr>
          <w:spacing w:val="-4"/>
          <w:sz w:val="20"/>
        </w:rPr>
        <w:t> </w:t>
      </w:r>
      <w:r>
        <w:rPr>
          <w:sz w:val="20"/>
        </w:rPr>
        <w:t>between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two</w:t>
      </w:r>
      <w:r>
        <w:rPr>
          <w:spacing w:val="-3"/>
          <w:sz w:val="20"/>
        </w:rPr>
        <w:t> </w:t>
      </w:r>
      <w:r>
        <w:rPr>
          <w:sz w:val="20"/>
        </w:rPr>
        <w:t>groups</w:t>
      </w:r>
      <w:r>
        <w:rPr>
          <w:spacing w:val="-4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15"/>
          <w:sz w:val="20"/>
        </w:rPr>
        <w:t> </w:t>
      </w:r>
      <w:r>
        <w:rPr>
          <w:sz w:val="20"/>
        </w:rPr>
        <w:t>=</w:t>
      </w:r>
      <w:r>
        <w:rPr>
          <w:spacing w:val="-4"/>
          <w:sz w:val="20"/>
        </w:rPr>
        <w:t> </w:t>
      </w:r>
      <w:r>
        <w:rPr>
          <w:sz w:val="20"/>
        </w:rPr>
        <w:t>5</w:t>
      </w:r>
      <w:r>
        <w:rPr>
          <w:spacing w:val="-4"/>
          <w:sz w:val="20"/>
        </w:rPr>
        <w:t> </w:t>
      </w:r>
      <w:r>
        <w:rPr>
          <w:sz w:val="20"/>
        </w:rPr>
        <w:t>animals/group).</w:t>
      </w:r>
      <w:r>
        <w:rPr>
          <w:spacing w:val="-46"/>
          <w:sz w:val="20"/>
        </w:rPr>
        <w:t> </w:t>
      </w:r>
      <w:r>
        <w:rPr>
          <w:sz w:val="20"/>
        </w:rPr>
        <w:t>Data</w:t>
      </w:r>
      <w:r>
        <w:rPr>
          <w:spacing w:val="16"/>
          <w:sz w:val="20"/>
        </w:rPr>
        <w:t> </w:t>
      </w:r>
      <w:r>
        <w:rPr>
          <w:sz w:val="20"/>
        </w:rPr>
        <w:t>are</w:t>
      </w:r>
      <w:r>
        <w:rPr>
          <w:spacing w:val="17"/>
          <w:sz w:val="20"/>
        </w:rPr>
        <w:t> </w:t>
      </w:r>
      <w:r>
        <w:rPr>
          <w:sz w:val="20"/>
        </w:rPr>
        <w:t>presented</w:t>
      </w:r>
      <w:r>
        <w:rPr>
          <w:spacing w:val="17"/>
          <w:sz w:val="20"/>
        </w:rPr>
        <w:t> </w:t>
      </w:r>
      <w:r>
        <w:rPr>
          <w:sz w:val="20"/>
        </w:rPr>
        <w:t>as</w:t>
      </w:r>
      <w:r>
        <w:rPr>
          <w:spacing w:val="16"/>
          <w:sz w:val="20"/>
        </w:rPr>
        <w:t> </w:t>
      </w:r>
      <w:r>
        <w:rPr>
          <w:sz w:val="20"/>
        </w:rPr>
        <w:t>mean</w:t>
      </w:r>
      <w:r>
        <w:rPr>
          <w:spacing w:val="17"/>
          <w:sz w:val="20"/>
        </w:rPr>
        <w:t> </w:t>
      </w:r>
      <w:r>
        <w:rPr>
          <w:rFonts w:ascii="Microsoft Sans Serif" w:hAnsi="Microsoft Sans Serif"/>
          <w:w w:val="105"/>
          <w:sz w:val="20"/>
        </w:rPr>
        <w:t>±</w:t>
      </w:r>
      <w:r>
        <w:rPr>
          <w:rFonts w:ascii="Microsoft Sans Serif" w:hAnsi="Microsoft Sans Serif"/>
          <w:spacing w:val="9"/>
          <w:w w:val="105"/>
          <w:sz w:val="20"/>
        </w:rPr>
        <w:t> </w:t>
      </w:r>
      <w:r>
        <w:rPr>
          <w:sz w:val="20"/>
        </w:rPr>
        <w:t>SEM.</w:t>
      </w:r>
      <w:r>
        <w:rPr>
          <w:spacing w:val="17"/>
          <w:sz w:val="20"/>
        </w:rPr>
        <w:t> </w:t>
      </w:r>
      <w:r>
        <w:rPr>
          <w:i/>
          <w:sz w:val="20"/>
        </w:rPr>
        <w:t>P</w:t>
      </w:r>
      <w:r>
        <w:rPr>
          <w:i/>
          <w:spacing w:val="31"/>
          <w:sz w:val="20"/>
        </w:rPr>
        <w:t> </w:t>
      </w:r>
      <w:r>
        <w:rPr>
          <w:sz w:val="20"/>
        </w:rPr>
        <w:t>&lt;</w:t>
      </w:r>
      <w:r>
        <w:rPr>
          <w:spacing w:val="17"/>
          <w:sz w:val="20"/>
        </w:rPr>
        <w:t> </w:t>
      </w:r>
      <w:r>
        <w:rPr>
          <w:sz w:val="20"/>
        </w:rPr>
        <w:t>0.05.</w:t>
      </w:r>
    </w:p>
    <w:p>
      <w:pPr>
        <w:spacing w:line="252" w:lineRule="auto" w:before="1"/>
        <w:ind w:left="1972" w:right="2515" w:firstLine="7"/>
        <w:jc w:val="both"/>
        <w:rPr>
          <w:sz w:val="20"/>
        </w:rPr>
      </w:pPr>
      <w:r>
        <w:rPr>
          <w:b/>
          <w:spacing w:val="-1"/>
          <w:sz w:val="20"/>
        </w:rPr>
        <w:t>C</w:t>
      </w:r>
      <w:r>
        <w:rPr>
          <w:b/>
          <w:spacing w:val="-8"/>
          <w:sz w:val="20"/>
        </w:rPr>
        <w:t> </w:t>
      </w:r>
      <w:r>
        <w:rPr>
          <w:spacing w:val="-1"/>
          <w:sz w:val="20"/>
        </w:rPr>
        <w:t>Expression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genes</w:t>
      </w:r>
      <w:r>
        <w:rPr>
          <w:spacing w:val="-5"/>
          <w:sz w:val="20"/>
        </w:rPr>
        <w:t> </w:t>
      </w:r>
      <w:r>
        <w:rPr>
          <w:sz w:val="20"/>
        </w:rPr>
        <w:t>involved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vesicular</w:t>
      </w:r>
      <w:r>
        <w:rPr>
          <w:spacing w:val="-4"/>
          <w:sz w:val="20"/>
        </w:rPr>
        <w:t> </w:t>
      </w:r>
      <w:r>
        <w:rPr>
          <w:sz w:val="20"/>
        </w:rPr>
        <w:t>secretion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caput</w:t>
      </w:r>
      <w:r>
        <w:rPr>
          <w:spacing w:val="-5"/>
          <w:sz w:val="20"/>
        </w:rPr>
        <w:t> </w:t>
      </w:r>
      <w:r>
        <w:rPr>
          <w:sz w:val="20"/>
        </w:rPr>
        <w:t>epididymis</w:t>
      </w:r>
      <w:r>
        <w:rPr>
          <w:spacing w:val="-5"/>
          <w:sz w:val="20"/>
        </w:rPr>
        <w:t> </w:t>
      </w:r>
      <w:r>
        <w:rPr>
          <w:sz w:val="20"/>
        </w:rPr>
        <w:t>from</w:t>
      </w:r>
      <w:r>
        <w:rPr>
          <w:spacing w:val="-46"/>
          <w:sz w:val="20"/>
        </w:rPr>
        <w:t> </w:t>
      </w:r>
      <w:r>
        <w:rPr>
          <w:spacing w:val="-1"/>
          <w:sz w:val="20"/>
        </w:rPr>
        <w:t>adult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males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measured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by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qRT-PCR.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experiments</w:t>
      </w:r>
      <w:r>
        <w:rPr>
          <w:spacing w:val="-5"/>
          <w:sz w:val="20"/>
        </w:rPr>
        <w:t> </w:t>
      </w:r>
      <w:r>
        <w:rPr>
          <w:sz w:val="20"/>
        </w:rPr>
        <w:t>were</w:t>
      </w:r>
      <w:r>
        <w:rPr>
          <w:spacing w:val="-5"/>
          <w:sz w:val="20"/>
        </w:rPr>
        <w:t> </w:t>
      </w:r>
      <w:r>
        <w:rPr>
          <w:sz w:val="20"/>
        </w:rPr>
        <w:t>performed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triplicates</w:t>
      </w:r>
      <w:r>
        <w:rPr>
          <w:spacing w:val="-46"/>
          <w:sz w:val="20"/>
        </w:rPr>
        <w:t> </w:t>
      </w:r>
      <w:r>
        <w:rPr>
          <w:sz w:val="20"/>
        </w:rPr>
        <w:t>without</w:t>
      </w:r>
      <w:r>
        <w:rPr>
          <w:spacing w:val="16"/>
          <w:sz w:val="20"/>
        </w:rPr>
        <w:t> </w:t>
      </w:r>
      <w:r>
        <w:rPr>
          <w:sz w:val="20"/>
        </w:rPr>
        <w:t>pooling</w:t>
      </w:r>
      <w:r>
        <w:rPr>
          <w:spacing w:val="17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44"/>
          <w:sz w:val="20"/>
        </w:rPr>
        <w:t> </w:t>
      </w:r>
      <w:r>
        <w:rPr>
          <w:sz w:val="20"/>
        </w:rPr>
        <w:t>=</w:t>
      </w:r>
      <w:r>
        <w:rPr>
          <w:spacing w:val="16"/>
          <w:sz w:val="20"/>
        </w:rPr>
        <w:t> </w:t>
      </w:r>
      <w:r>
        <w:rPr>
          <w:sz w:val="20"/>
        </w:rPr>
        <w:t>8</w:t>
      </w:r>
      <w:r>
        <w:rPr>
          <w:spacing w:val="17"/>
          <w:sz w:val="20"/>
        </w:rPr>
        <w:t> </w:t>
      </w:r>
      <w:r>
        <w:rPr>
          <w:sz w:val="20"/>
        </w:rPr>
        <w:t>animals/group).</w:t>
      </w:r>
    </w:p>
    <w:p>
      <w:pPr>
        <w:spacing w:line="252" w:lineRule="auto" w:before="1"/>
        <w:ind w:left="1980" w:right="2517" w:firstLine="0"/>
        <w:jc w:val="both"/>
        <w:rPr>
          <w:sz w:val="20"/>
        </w:rPr>
      </w:pPr>
      <w:r>
        <w:rPr>
          <w:w w:val="95"/>
          <w:sz w:val="20"/>
        </w:rPr>
        <w:t>Expression of GAPDH was used as endogenous control to normalize the expression</w:t>
      </w:r>
      <w:r>
        <w:rPr>
          <w:spacing w:val="1"/>
          <w:w w:val="95"/>
          <w:sz w:val="20"/>
        </w:rPr>
        <w:t> </w:t>
      </w:r>
      <w:r>
        <w:rPr>
          <w:sz w:val="20"/>
        </w:rPr>
        <w:t>level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target</w:t>
      </w:r>
      <w:r>
        <w:rPr>
          <w:spacing w:val="12"/>
          <w:sz w:val="20"/>
        </w:rPr>
        <w:t> </w:t>
      </w:r>
      <w:r>
        <w:rPr>
          <w:sz w:val="20"/>
        </w:rPr>
        <w:t>genes.</w:t>
      </w:r>
      <w:r>
        <w:rPr>
          <w:spacing w:val="32"/>
          <w:sz w:val="20"/>
        </w:rPr>
        <w:t> </w:t>
      </w:r>
      <w:r>
        <w:rPr>
          <w:sz w:val="20"/>
        </w:rPr>
        <w:t>Data</w:t>
      </w:r>
      <w:r>
        <w:rPr>
          <w:spacing w:val="12"/>
          <w:sz w:val="20"/>
        </w:rPr>
        <w:t> </w:t>
      </w:r>
      <w:r>
        <w:rPr>
          <w:sz w:val="20"/>
        </w:rPr>
        <w:t>are</w:t>
      </w:r>
      <w:r>
        <w:rPr>
          <w:spacing w:val="13"/>
          <w:sz w:val="20"/>
        </w:rPr>
        <w:t> </w:t>
      </w:r>
      <w:r>
        <w:rPr>
          <w:sz w:val="20"/>
        </w:rPr>
        <w:t>presented</w:t>
      </w:r>
      <w:r>
        <w:rPr>
          <w:spacing w:val="12"/>
          <w:sz w:val="20"/>
        </w:rPr>
        <w:t> </w:t>
      </w:r>
      <w:r>
        <w:rPr>
          <w:sz w:val="20"/>
        </w:rPr>
        <w:t>as</w:t>
      </w:r>
      <w:r>
        <w:rPr>
          <w:spacing w:val="13"/>
          <w:sz w:val="20"/>
        </w:rPr>
        <w:t> </w:t>
      </w:r>
      <w:r>
        <w:rPr>
          <w:sz w:val="20"/>
        </w:rPr>
        <w:t>mean</w:t>
      </w:r>
      <w:r>
        <w:rPr>
          <w:spacing w:val="13"/>
          <w:sz w:val="20"/>
        </w:rPr>
        <w:t> </w:t>
      </w:r>
      <w:r>
        <w:rPr>
          <w:rFonts w:ascii="Microsoft Sans Serif" w:hAnsi="Microsoft Sans Serif"/>
          <w:w w:val="105"/>
          <w:sz w:val="20"/>
        </w:rPr>
        <w:t>±</w:t>
      </w:r>
      <w:r>
        <w:rPr>
          <w:rFonts w:ascii="Microsoft Sans Serif" w:hAnsi="Microsoft Sans Serif"/>
          <w:spacing w:val="5"/>
          <w:w w:val="105"/>
          <w:sz w:val="20"/>
        </w:rPr>
        <w:t> </w:t>
      </w:r>
      <w:r>
        <w:rPr>
          <w:sz w:val="20"/>
        </w:rPr>
        <w:t>SEM.</w:t>
      </w:r>
      <w:r>
        <w:rPr>
          <w:spacing w:val="12"/>
          <w:sz w:val="20"/>
        </w:rPr>
        <w:t> </w:t>
      </w:r>
      <w:r>
        <w:rPr>
          <w:i/>
          <w:sz w:val="20"/>
        </w:rPr>
        <w:t>P</w:t>
      </w:r>
      <w:r>
        <w:rPr>
          <w:i/>
          <w:spacing w:val="27"/>
          <w:sz w:val="20"/>
        </w:rPr>
        <w:t> </w:t>
      </w:r>
      <w:r>
        <w:rPr>
          <w:sz w:val="20"/>
        </w:rPr>
        <w:t>&lt;</w:t>
      </w:r>
      <w:r>
        <w:rPr>
          <w:spacing w:val="12"/>
          <w:sz w:val="20"/>
        </w:rPr>
        <w:t> </w:t>
      </w:r>
      <w:r>
        <w:rPr>
          <w:sz w:val="20"/>
        </w:rPr>
        <w:t>0.05.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</w:p>
    <w:p>
      <w:pPr>
        <w:pStyle w:val="BodyText"/>
        <w:ind w:left="3060"/>
        <w:rPr>
          <w:sz w:val="20"/>
        </w:rPr>
      </w:pPr>
      <w:r>
        <w:rPr>
          <w:sz w:val="20"/>
        </w:rPr>
        <w:drawing>
          <wp:inline distT="0" distB="0" distL="0" distR="0">
            <wp:extent cx="3643307" cy="5357812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307" cy="535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6"/>
        </w:rPr>
      </w:pPr>
    </w:p>
    <w:p>
      <w:pPr>
        <w:spacing w:line="252" w:lineRule="auto" w:before="142"/>
        <w:ind w:left="2340" w:right="2159" w:firstLine="0"/>
        <w:jc w:val="both"/>
        <w:rPr>
          <w:b/>
          <w:sz w:val="20"/>
        </w:rPr>
      </w:pPr>
      <w:bookmarkStart w:name="_bookmark172" w:id="364"/>
      <w:bookmarkEnd w:id="364"/>
      <w:r>
        <w:rPr/>
      </w:r>
      <w:r>
        <w:rPr>
          <w:b/>
          <w:w w:val="95"/>
          <w:sz w:val="20"/>
        </w:rPr>
        <w:t>Figure 2.4: Target pathways of up- and down-regulated miRNAs in adult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MSUS cauda epididymosomes and alterations in steroidogenesis in post-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natal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adult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MSUS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males.</w:t>
      </w:r>
    </w:p>
    <w:p>
      <w:pPr>
        <w:spacing w:line="252" w:lineRule="auto" w:before="2"/>
        <w:ind w:left="2340" w:right="2123" w:firstLine="0"/>
        <w:jc w:val="both"/>
        <w:rPr>
          <w:sz w:val="20"/>
        </w:rPr>
      </w:pPr>
      <w:r>
        <w:rPr>
          <w:b/>
          <w:sz w:val="20"/>
        </w:rPr>
        <w:t>A: </w:t>
      </w:r>
      <w:r>
        <w:rPr>
          <w:sz w:val="20"/>
        </w:rPr>
        <w:t>Representative distribution of RNA biotypes from cauda epididymosomal se-</w:t>
      </w:r>
      <w:r>
        <w:rPr>
          <w:spacing w:val="1"/>
          <w:sz w:val="20"/>
        </w:rPr>
        <w:t> </w:t>
      </w:r>
      <w:r>
        <w:rPr>
          <w:sz w:val="20"/>
        </w:rPr>
        <w:t>quencing</w:t>
      </w:r>
      <w:r>
        <w:rPr>
          <w:spacing w:val="15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43"/>
          <w:sz w:val="20"/>
        </w:rPr>
        <w:t> </w:t>
      </w:r>
      <w:r>
        <w:rPr>
          <w:sz w:val="20"/>
        </w:rPr>
        <w:t>=</w:t>
      </w:r>
      <w:r>
        <w:rPr>
          <w:spacing w:val="16"/>
          <w:sz w:val="20"/>
        </w:rPr>
        <w:t> </w:t>
      </w:r>
      <w:r>
        <w:rPr>
          <w:sz w:val="20"/>
        </w:rPr>
        <w:t>10</w:t>
      </w:r>
      <w:r>
        <w:rPr>
          <w:spacing w:val="15"/>
          <w:sz w:val="20"/>
        </w:rPr>
        <w:t> </w:t>
      </w:r>
      <w:r>
        <w:rPr>
          <w:sz w:val="20"/>
        </w:rPr>
        <w:t>animals,</w:t>
      </w:r>
      <w:r>
        <w:rPr>
          <w:spacing w:val="16"/>
          <w:sz w:val="20"/>
        </w:rPr>
        <w:t> </w:t>
      </w:r>
      <w:r>
        <w:rPr>
          <w:sz w:val="20"/>
        </w:rPr>
        <w:t>5</w:t>
      </w:r>
      <w:r>
        <w:rPr>
          <w:spacing w:val="16"/>
          <w:sz w:val="20"/>
        </w:rPr>
        <w:t> </w:t>
      </w:r>
      <w:r>
        <w:rPr>
          <w:sz w:val="20"/>
        </w:rPr>
        <w:t>animals/group).</w:t>
      </w:r>
    </w:p>
    <w:p>
      <w:pPr>
        <w:spacing w:line="242" w:lineRule="auto" w:before="1"/>
        <w:ind w:left="2316" w:right="2157" w:firstLine="23"/>
        <w:jc w:val="both"/>
        <w:rPr>
          <w:sz w:val="20"/>
        </w:rPr>
      </w:pPr>
      <w:r>
        <w:rPr>
          <w:b/>
          <w:sz w:val="20"/>
        </w:rPr>
        <w:t>B: </w:t>
      </w:r>
      <w:r>
        <w:rPr>
          <w:sz w:val="20"/>
        </w:rPr>
        <w:t>Heatmap of the most abundant small RNAs (</w:t>
      </w:r>
      <w:r>
        <w:rPr>
          <w:i/>
          <w:sz w:val="20"/>
        </w:rPr>
        <w:t>n </w:t>
      </w:r>
      <w:r>
        <w:rPr>
          <w:sz w:val="20"/>
        </w:rPr>
        <w:t>= 39). Expression fold-change</w:t>
      </w:r>
      <w:r>
        <w:rPr>
          <w:spacing w:val="1"/>
          <w:sz w:val="20"/>
        </w:rPr>
        <w:t> </w:t>
      </w:r>
      <w:r>
        <w:rPr>
          <w:sz w:val="20"/>
        </w:rPr>
        <w:t>(log</w:t>
      </w:r>
      <w:r>
        <w:rPr>
          <w:rFonts w:ascii="Roboto" w:hAnsi="Roboto"/>
          <w:sz w:val="20"/>
          <w:vertAlign w:val="subscript"/>
        </w:rPr>
        <w:t>2</w:t>
      </w:r>
      <w:r>
        <w:rPr>
          <w:rFonts w:ascii="Roboto" w:hAnsi="Roboto"/>
          <w:sz w:val="20"/>
          <w:vertAlign w:val="baseline"/>
        </w:rPr>
        <w:t> </w:t>
      </w:r>
      <w:r>
        <w:rPr>
          <w:sz w:val="20"/>
          <w:vertAlign w:val="baseline"/>
        </w:rPr>
        <w:t>FC) was calculated by subtracting log</w:t>
      </w:r>
      <w:r>
        <w:rPr>
          <w:rFonts w:ascii="Roboto" w:hAnsi="Roboto"/>
          <w:sz w:val="20"/>
          <w:vertAlign w:val="subscript"/>
        </w:rPr>
        <w:t>2</w:t>
      </w:r>
      <w:r>
        <w:rPr>
          <w:rFonts w:ascii="Roboto" w:hAnsi="Roboto"/>
          <w:sz w:val="20"/>
          <w:vertAlign w:val="baseline"/>
        </w:rPr>
        <w:t> </w:t>
      </w:r>
      <w:r>
        <w:rPr>
          <w:sz w:val="20"/>
          <w:vertAlign w:val="baseline"/>
        </w:rPr>
        <w:t>counts per million of MSUS from</w:t>
      </w:r>
      <w:r>
        <w:rPr>
          <w:spacing w:val="1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controls. Each row depicts a small RNA and each column depicts a sample. Samples</w:t>
      </w:r>
      <w:r>
        <w:rPr>
          <w:spacing w:val="1"/>
          <w:w w:val="95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and</w:t>
      </w:r>
      <w:r>
        <w:rPr>
          <w:spacing w:val="18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RNAs</w:t>
      </w:r>
      <w:r>
        <w:rPr>
          <w:spacing w:val="18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are</w:t>
      </w:r>
      <w:r>
        <w:rPr>
          <w:spacing w:val="18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ordered</w:t>
      </w:r>
      <w:r>
        <w:rPr>
          <w:spacing w:val="18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by</w:t>
      </w:r>
      <w:r>
        <w:rPr>
          <w:spacing w:val="18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“PCA”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method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using</w:t>
      </w:r>
      <w:r>
        <w:rPr>
          <w:spacing w:val="20"/>
          <w:sz w:val="20"/>
          <w:vertAlign w:val="baseline"/>
        </w:rPr>
        <w:t> </w:t>
      </w:r>
      <w:r>
        <w:rPr>
          <w:rFonts w:ascii="SimSun" w:hAnsi="SimSun"/>
          <w:sz w:val="20"/>
          <w:vertAlign w:val="baseline"/>
        </w:rPr>
        <w:t>seriation</w:t>
      </w:r>
      <w:r>
        <w:rPr>
          <w:rFonts w:ascii="SimSun" w:hAnsi="SimSun"/>
          <w:spacing w:val="-34"/>
          <w:sz w:val="20"/>
          <w:vertAlign w:val="baseline"/>
        </w:rPr>
        <w:t> </w:t>
      </w:r>
      <w:r>
        <w:rPr>
          <w:sz w:val="20"/>
          <w:vertAlign w:val="baseline"/>
        </w:rPr>
        <w:t>(R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package).</w:t>
      </w:r>
    </w:p>
    <w:p>
      <w:pPr>
        <w:spacing w:line="242" w:lineRule="auto" w:before="0"/>
        <w:ind w:left="2340" w:right="2164" w:firstLine="0"/>
        <w:jc w:val="both"/>
        <w:rPr>
          <w:sz w:val="20"/>
        </w:rPr>
      </w:pPr>
      <w:r>
        <w:rPr>
          <w:b/>
          <w:sz w:val="20"/>
        </w:rPr>
        <w:t>C: </w:t>
      </w:r>
      <w:r>
        <w:rPr>
          <w:sz w:val="20"/>
        </w:rPr>
        <w:t>Dot plot of miRNAs and pathways.</w:t>
      </w:r>
      <w:r>
        <w:rPr>
          <w:spacing w:val="1"/>
          <w:sz w:val="20"/>
        </w:rPr>
        <w:t> </w:t>
      </w:r>
      <w:r>
        <w:rPr>
          <w:sz w:val="20"/>
        </w:rPr>
        <w:t>Color-scale of the dot represents -log</w:t>
      </w:r>
      <w:r>
        <w:rPr>
          <w:rFonts w:ascii="Roboto" w:hAnsi="Roboto"/>
          <w:sz w:val="20"/>
          <w:vertAlign w:val="subscript"/>
        </w:rPr>
        <w:t>10</w:t>
      </w:r>
      <w:r>
        <w:rPr>
          <w:rFonts w:ascii="Roboto" w:hAnsi="Roboto"/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adjusted</w:t>
      </w:r>
      <w:r>
        <w:rPr>
          <w:spacing w:val="-5"/>
          <w:sz w:val="20"/>
          <w:vertAlign w:val="baseline"/>
        </w:rPr>
        <w:t> </w:t>
      </w:r>
      <w:r>
        <w:rPr>
          <w:i/>
          <w:sz w:val="20"/>
          <w:vertAlign w:val="baseline"/>
        </w:rPr>
        <w:t>P</w:t>
      </w:r>
      <w:r>
        <w:rPr>
          <w:i/>
          <w:spacing w:val="7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miRNA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in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a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pathway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size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dot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represents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–log</w:t>
      </w:r>
      <w:r>
        <w:rPr>
          <w:rFonts w:ascii="Roboto" w:hAnsi="Roboto"/>
          <w:sz w:val="20"/>
          <w:vertAlign w:val="subscript"/>
        </w:rPr>
        <w:t>10</w:t>
      </w:r>
      <w:r>
        <w:rPr>
          <w:rFonts w:ascii="Roboto" w:hAnsi="Roboto"/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adjusted</w:t>
      </w:r>
      <w:r>
        <w:rPr>
          <w:spacing w:val="-5"/>
          <w:sz w:val="20"/>
          <w:vertAlign w:val="baseline"/>
        </w:rPr>
        <w:t> </w:t>
      </w:r>
      <w:r>
        <w:rPr>
          <w:i/>
          <w:sz w:val="20"/>
          <w:vertAlign w:val="baseline"/>
        </w:rPr>
        <w:t>P</w:t>
      </w:r>
      <w:r>
        <w:rPr>
          <w:i/>
          <w:spacing w:val="-45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pathway.</w:t>
      </w:r>
    </w:p>
    <w:p>
      <w:pPr>
        <w:spacing w:before="0"/>
        <w:ind w:left="2332" w:right="0" w:firstLine="0"/>
        <w:jc w:val="both"/>
        <w:rPr>
          <w:i/>
          <w:sz w:val="20"/>
        </w:rPr>
      </w:pPr>
      <w:r>
        <w:rPr>
          <w:sz w:val="20"/>
        </w:rPr>
        <w:t>Total</w:t>
      </w:r>
      <w:r>
        <w:rPr>
          <w:spacing w:val="17"/>
          <w:sz w:val="20"/>
        </w:rPr>
        <w:t> </w:t>
      </w:r>
      <w:r>
        <w:rPr>
          <w:sz w:val="20"/>
        </w:rPr>
        <w:t>cholesterol</w:t>
      </w:r>
      <w:r>
        <w:rPr>
          <w:spacing w:val="18"/>
          <w:sz w:val="20"/>
        </w:rPr>
        <w:t> </w:t>
      </w:r>
      <w:r>
        <w:rPr>
          <w:sz w:val="20"/>
        </w:rPr>
        <w:t>measurements</w:t>
      </w:r>
      <w:r>
        <w:rPr>
          <w:spacing w:val="18"/>
          <w:sz w:val="20"/>
        </w:rPr>
        <w:t> </w:t>
      </w:r>
      <w:r>
        <w:rPr>
          <w:sz w:val="20"/>
        </w:rPr>
        <w:t>in</w:t>
      </w:r>
      <w:r>
        <w:rPr>
          <w:spacing w:val="18"/>
          <w:sz w:val="20"/>
        </w:rPr>
        <w:t> </w:t>
      </w:r>
      <w:r>
        <w:rPr>
          <w:sz w:val="20"/>
        </w:rPr>
        <w:t>whole</w:t>
      </w:r>
      <w:r>
        <w:rPr>
          <w:spacing w:val="18"/>
          <w:sz w:val="20"/>
        </w:rPr>
        <w:t> </w:t>
      </w:r>
      <w:r>
        <w:rPr>
          <w:sz w:val="20"/>
        </w:rPr>
        <w:t>testes</w:t>
      </w:r>
      <w:r>
        <w:rPr>
          <w:spacing w:val="18"/>
          <w:sz w:val="20"/>
        </w:rPr>
        <w:t> </w:t>
      </w:r>
      <w:r>
        <w:rPr>
          <w:sz w:val="20"/>
        </w:rPr>
        <w:t>of</w:t>
      </w:r>
      <w:r>
        <w:rPr>
          <w:spacing w:val="18"/>
          <w:sz w:val="20"/>
        </w:rPr>
        <w:t> </w:t>
      </w:r>
      <w:r>
        <w:rPr>
          <w:sz w:val="20"/>
        </w:rPr>
        <w:t>males</w:t>
      </w:r>
      <w:r>
        <w:rPr>
          <w:spacing w:val="18"/>
          <w:sz w:val="20"/>
        </w:rPr>
        <w:t> </w:t>
      </w:r>
      <w:r>
        <w:rPr>
          <w:sz w:val="20"/>
        </w:rPr>
        <w:t>at</w:t>
      </w:r>
      <w:r>
        <w:rPr>
          <w:spacing w:val="18"/>
          <w:sz w:val="20"/>
        </w:rPr>
        <w:t> </w:t>
      </w:r>
      <w:r>
        <w:rPr>
          <w:sz w:val="20"/>
        </w:rPr>
        <w:t>postnatal</w:t>
      </w:r>
      <w:r>
        <w:rPr>
          <w:spacing w:val="18"/>
          <w:sz w:val="20"/>
        </w:rPr>
        <w:t> </w:t>
      </w:r>
      <w:r>
        <w:rPr>
          <w:sz w:val="20"/>
        </w:rPr>
        <w:t>day</w:t>
      </w:r>
      <w:r>
        <w:rPr>
          <w:spacing w:val="18"/>
          <w:sz w:val="20"/>
        </w:rPr>
        <w:t> </w:t>
      </w:r>
      <w:r>
        <w:rPr>
          <w:sz w:val="20"/>
        </w:rPr>
        <w:t>28</w:t>
      </w:r>
      <w:r>
        <w:rPr>
          <w:spacing w:val="18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</w:p>
    <w:p>
      <w:pPr>
        <w:spacing w:line="252" w:lineRule="auto" w:before="11"/>
        <w:ind w:left="2340" w:right="2151" w:firstLine="0"/>
        <w:jc w:val="both"/>
        <w:rPr>
          <w:sz w:val="20"/>
        </w:rPr>
      </w:pPr>
      <w:r>
        <w:rPr>
          <w:sz w:val="20"/>
        </w:rPr>
        <w:t>= 4 males/group) </w:t>
      </w:r>
      <w:r>
        <w:rPr>
          <w:b/>
          <w:sz w:val="20"/>
        </w:rPr>
        <w:t>D </w:t>
      </w:r>
      <w:r>
        <w:rPr>
          <w:sz w:val="20"/>
        </w:rPr>
        <w:t>and adulthood (</w:t>
      </w:r>
      <w:r>
        <w:rPr>
          <w:i/>
          <w:sz w:val="20"/>
        </w:rPr>
        <w:t>N</w:t>
      </w:r>
      <w:r>
        <w:rPr>
          <w:i/>
          <w:spacing w:val="1"/>
          <w:sz w:val="20"/>
        </w:rPr>
        <w:t> </w:t>
      </w:r>
      <w:r>
        <w:rPr>
          <w:sz w:val="20"/>
        </w:rPr>
        <w:t>= 10 controls, </w:t>
      </w:r>
      <w:r>
        <w:rPr>
          <w:i/>
          <w:sz w:val="20"/>
        </w:rPr>
        <w:t>N</w:t>
      </w:r>
      <w:r>
        <w:rPr>
          <w:i/>
          <w:spacing w:val="1"/>
          <w:sz w:val="20"/>
        </w:rPr>
        <w:t> </w:t>
      </w:r>
      <w:r>
        <w:rPr>
          <w:sz w:val="20"/>
        </w:rPr>
        <w:t>= 7 MSUS) </w:t>
      </w:r>
      <w:r>
        <w:rPr>
          <w:b/>
          <w:sz w:val="20"/>
        </w:rPr>
        <w:t>E</w:t>
      </w:r>
      <w:r>
        <w:rPr>
          <w:sz w:val="20"/>
        </w:rPr>
        <w:t>. </w:t>
      </w:r>
      <w:r>
        <w:rPr>
          <w:b/>
          <w:sz w:val="20"/>
        </w:rPr>
        <w:t>F: </w:t>
      </w:r>
      <w:r>
        <w:rPr>
          <w:sz w:val="20"/>
        </w:rPr>
        <w:t>HDL</w:t>
      </w:r>
      <w:r>
        <w:rPr>
          <w:spacing w:val="1"/>
          <w:sz w:val="20"/>
        </w:rPr>
        <w:t> </w:t>
      </w:r>
      <w:r>
        <w:rPr>
          <w:sz w:val="20"/>
        </w:rPr>
        <w:t>cholesterol</w:t>
      </w:r>
      <w:r>
        <w:rPr>
          <w:spacing w:val="5"/>
          <w:sz w:val="20"/>
        </w:rPr>
        <w:t> </w:t>
      </w:r>
      <w:r>
        <w:rPr>
          <w:sz w:val="20"/>
        </w:rPr>
        <w:t>level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liver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males</w:t>
      </w:r>
      <w:r>
        <w:rPr>
          <w:spacing w:val="6"/>
          <w:sz w:val="20"/>
        </w:rPr>
        <w:t> </w:t>
      </w:r>
      <w:r>
        <w:rPr>
          <w:sz w:val="20"/>
        </w:rPr>
        <w:t>at</w:t>
      </w:r>
      <w:r>
        <w:rPr>
          <w:spacing w:val="5"/>
          <w:sz w:val="20"/>
        </w:rPr>
        <w:t> </w:t>
      </w:r>
      <w:r>
        <w:rPr>
          <w:sz w:val="20"/>
        </w:rPr>
        <w:t>postnatal</w:t>
      </w:r>
      <w:r>
        <w:rPr>
          <w:spacing w:val="5"/>
          <w:sz w:val="20"/>
        </w:rPr>
        <w:t> </w:t>
      </w:r>
      <w:r>
        <w:rPr>
          <w:sz w:val="20"/>
        </w:rPr>
        <w:t>day</w:t>
      </w:r>
      <w:r>
        <w:rPr>
          <w:spacing w:val="6"/>
          <w:sz w:val="20"/>
        </w:rPr>
        <w:t> </w:t>
      </w:r>
      <w:r>
        <w:rPr>
          <w:sz w:val="20"/>
        </w:rPr>
        <w:t>28</w:t>
      </w:r>
      <w:r>
        <w:rPr>
          <w:spacing w:val="5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28"/>
          <w:sz w:val="20"/>
        </w:rPr>
        <w:t> </w:t>
      </w:r>
      <w:r>
        <w:rPr>
          <w:sz w:val="20"/>
        </w:rPr>
        <w:t>=</w:t>
      </w:r>
      <w:r>
        <w:rPr>
          <w:spacing w:val="5"/>
          <w:sz w:val="20"/>
        </w:rPr>
        <w:t> </w:t>
      </w:r>
      <w:r>
        <w:rPr>
          <w:sz w:val="20"/>
        </w:rPr>
        <w:t>6</w:t>
      </w:r>
      <w:r>
        <w:rPr>
          <w:spacing w:val="6"/>
          <w:sz w:val="20"/>
        </w:rPr>
        <w:t> </w:t>
      </w:r>
      <w:r>
        <w:rPr>
          <w:sz w:val="20"/>
        </w:rPr>
        <w:t>males/group).</w:t>
      </w:r>
    </w:p>
    <w:p>
      <w:pPr>
        <w:spacing w:line="252" w:lineRule="auto" w:before="1"/>
        <w:ind w:left="2340" w:right="2123" w:firstLine="0"/>
        <w:jc w:val="both"/>
        <w:rPr>
          <w:sz w:val="20"/>
        </w:rPr>
      </w:pPr>
      <w:r>
        <w:rPr>
          <w:b/>
          <w:w w:val="95"/>
          <w:sz w:val="20"/>
        </w:rPr>
        <w:t>G: </w:t>
      </w:r>
      <w:r>
        <w:rPr>
          <w:w w:val="95"/>
          <w:sz w:val="20"/>
        </w:rPr>
        <w:t>Relative expression level of the androgen receptor in adult caput epididymis mea-</w:t>
      </w:r>
      <w:r>
        <w:rPr>
          <w:spacing w:val="1"/>
          <w:w w:val="95"/>
          <w:sz w:val="20"/>
        </w:rPr>
        <w:t> </w:t>
      </w:r>
      <w:r>
        <w:rPr>
          <w:sz w:val="20"/>
        </w:rPr>
        <w:t>sured by qRT-PCR. qRT-PCR experiments were performed in triplicates, without</w:t>
      </w:r>
      <w:r>
        <w:rPr>
          <w:spacing w:val="1"/>
          <w:sz w:val="20"/>
        </w:rPr>
        <w:t> </w:t>
      </w:r>
      <w:r>
        <w:rPr>
          <w:sz w:val="20"/>
        </w:rPr>
        <w:t>pooling</w:t>
      </w:r>
      <w:r>
        <w:rPr>
          <w:spacing w:val="17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44"/>
          <w:sz w:val="20"/>
        </w:rPr>
        <w:t> </w:t>
      </w:r>
      <w:r>
        <w:rPr>
          <w:sz w:val="20"/>
        </w:rPr>
        <w:t>=</w:t>
      </w:r>
      <w:r>
        <w:rPr>
          <w:spacing w:val="17"/>
          <w:sz w:val="20"/>
        </w:rPr>
        <w:t> </w:t>
      </w:r>
      <w:r>
        <w:rPr>
          <w:sz w:val="20"/>
        </w:rPr>
        <w:t>10</w:t>
      </w:r>
      <w:r>
        <w:rPr>
          <w:spacing w:val="17"/>
          <w:sz w:val="20"/>
        </w:rPr>
        <w:t> </w:t>
      </w:r>
      <w:r>
        <w:rPr>
          <w:sz w:val="20"/>
        </w:rPr>
        <w:t>animals/group).</w:t>
      </w:r>
    </w:p>
    <w:p>
      <w:pPr>
        <w:spacing w:before="0"/>
        <w:ind w:left="2340" w:right="0" w:firstLine="0"/>
        <w:jc w:val="both"/>
        <w:rPr>
          <w:sz w:val="20"/>
        </w:rPr>
      </w:pPr>
      <w:r>
        <w:rPr>
          <w:b/>
          <w:spacing w:val="-1"/>
          <w:w w:val="105"/>
          <w:sz w:val="20"/>
        </w:rPr>
        <w:t>(D–G)</w:t>
      </w:r>
      <w:r>
        <w:rPr>
          <w:b/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Data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are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presented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mean</w:t>
      </w:r>
      <w:r>
        <w:rPr>
          <w:spacing w:val="-8"/>
          <w:w w:val="105"/>
          <w:sz w:val="20"/>
        </w:rPr>
        <w:t> </w:t>
      </w:r>
      <w:r>
        <w:rPr>
          <w:rFonts w:ascii="Microsoft Sans Serif" w:hAnsi="Microsoft Sans Serif"/>
          <w:w w:val="105"/>
          <w:sz w:val="20"/>
        </w:rPr>
        <w:t>±</w:t>
      </w:r>
      <w:r>
        <w:rPr>
          <w:rFonts w:ascii="Microsoft Sans Serif" w:hAnsi="Microsoft Sans Serif"/>
          <w:spacing w:val="-12"/>
          <w:w w:val="105"/>
          <w:sz w:val="20"/>
        </w:rPr>
        <w:t> </w:t>
      </w:r>
      <w:r>
        <w:rPr>
          <w:w w:val="105"/>
          <w:sz w:val="20"/>
        </w:rPr>
        <w:t>SEM.</w:t>
      </w:r>
      <w:r>
        <w:rPr>
          <w:spacing w:val="-8"/>
          <w:w w:val="105"/>
          <w:sz w:val="20"/>
        </w:rPr>
        <w:t> </w:t>
      </w:r>
      <w:r>
        <w:rPr>
          <w:i/>
          <w:w w:val="105"/>
          <w:sz w:val="20"/>
        </w:rPr>
        <w:t>P</w:t>
      </w:r>
      <w:r>
        <w:rPr>
          <w:i/>
          <w:spacing w:val="3"/>
          <w:w w:val="105"/>
          <w:sz w:val="20"/>
        </w:rPr>
        <w:t> </w:t>
      </w:r>
      <w:r>
        <w:rPr>
          <w:w w:val="105"/>
          <w:sz w:val="20"/>
        </w:rPr>
        <w:t>&lt;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0.05.</w:t>
      </w:r>
    </w:p>
    <w:p>
      <w:pPr>
        <w:spacing w:after="0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ind w:left="913"/>
        <w:rPr>
          <w:sz w:val="20"/>
        </w:rPr>
      </w:pPr>
      <w:r>
        <w:rPr>
          <w:sz w:val="20"/>
        </w:rPr>
        <w:drawing>
          <wp:inline distT="0" distB="0" distL="0" distR="0">
            <wp:extent cx="5911359" cy="5090541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359" cy="50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206"/>
        <w:ind w:left="1980" w:right="2517" w:firstLine="0"/>
        <w:jc w:val="both"/>
        <w:rPr>
          <w:b/>
          <w:sz w:val="20"/>
        </w:rPr>
      </w:pPr>
      <w:bookmarkStart w:name="_bookmark173" w:id="365"/>
      <w:bookmarkEnd w:id="365"/>
      <w:r>
        <w:rPr/>
      </w:r>
      <w:r>
        <w:rPr>
          <w:b/>
          <w:w w:val="95"/>
          <w:sz w:val="20"/>
        </w:rPr>
        <w:t>Figure 2.5:</w:t>
      </w:r>
      <w:r>
        <w:rPr>
          <w:b/>
          <w:spacing w:val="45"/>
          <w:sz w:val="20"/>
        </w:rPr>
        <w:t> </w:t>
      </w:r>
      <w:r>
        <w:rPr>
          <w:b/>
          <w:w w:val="95"/>
          <w:sz w:val="20"/>
        </w:rPr>
        <w:t>Targets of miRNAs from cauda epididymosomes are altered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by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MSUS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in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sperm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zygotes.</w:t>
      </w:r>
    </w:p>
    <w:p>
      <w:pPr>
        <w:spacing w:line="252" w:lineRule="auto" w:before="1"/>
        <w:ind w:left="1975" w:right="2517" w:firstLine="4"/>
        <w:jc w:val="both"/>
        <w:rPr>
          <w:sz w:val="20"/>
        </w:rPr>
      </w:pPr>
      <w:r>
        <w:rPr>
          <w:sz w:val="20"/>
        </w:rPr>
        <w:t>Cumulative distribution plots of miR-31-5p targets from 5-months old MSUS and</w:t>
      </w:r>
      <w:r>
        <w:rPr>
          <w:spacing w:val="-46"/>
          <w:sz w:val="20"/>
        </w:rPr>
        <w:t> </w:t>
      </w:r>
      <w:r>
        <w:rPr>
          <w:sz w:val="20"/>
        </w:rPr>
        <w:t>control caudal sperm RNA-seq </w:t>
      </w:r>
      <w:r>
        <w:rPr>
          <w:b/>
          <w:sz w:val="20"/>
        </w:rPr>
        <w:t>A </w:t>
      </w:r>
      <w:r>
        <w:rPr>
          <w:sz w:val="20"/>
        </w:rPr>
        <w:t>and from RNA-seq of zygotes originating from</w:t>
      </w:r>
      <w:r>
        <w:rPr>
          <w:spacing w:val="1"/>
          <w:sz w:val="20"/>
        </w:rPr>
        <w:t> </w:t>
      </w:r>
      <w:r>
        <w:rPr>
          <w:sz w:val="20"/>
        </w:rPr>
        <w:t>3-months</w:t>
      </w:r>
      <w:r>
        <w:rPr>
          <w:spacing w:val="15"/>
          <w:sz w:val="20"/>
        </w:rPr>
        <w:t> </w:t>
      </w:r>
      <w:r>
        <w:rPr>
          <w:sz w:val="20"/>
        </w:rPr>
        <w:t>old</w:t>
      </w:r>
      <w:r>
        <w:rPr>
          <w:spacing w:val="16"/>
          <w:sz w:val="20"/>
        </w:rPr>
        <w:t> </w:t>
      </w:r>
      <w:r>
        <w:rPr>
          <w:sz w:val="20"/>
        </w:rPr>
        <w:t>MSUS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16"/>
          <w:sz w:val="20"/>
        </w:rPr>
        <w:t> </w:t>
      </w:r>
      <w:r>
        <w:rPr>
          <w:sz w:val="20"/>
        </w:rPr>
        <w:t>control</w:t>
      </w:r>
      <w:r>
        <w:rPr>
          <w:spacing w:val="15"/>
          <w:sz w:val="20"/>
        </w:rPr>
        <w:t> </w:t>
      </w:r>
      <w:r>
        <w:rPr>
          <w:sz w:val="20"/>
        </w:rPr>
        <w:t>males</w:t>
      </w:r>
      <w:r>
        <w:rPr>
          <w:spacing w:val="15"/>
          <w:sz w:val="20"/>
        </w:rPr>
        <w:t> </w:t>
      </w:r>
      <w:r>
        <w:rPr>
          <w:b/>
          <w:sz w:val="20"/>
        </w:rPr>
        <w:t>B</w:t>
      </w:r>
      <w:r>
        <w:rPr>
          <w:sz w:val="20"/>
        </w:rPr>
        <w:t>.</w:t>
      </w:r>
    </w:p>
    <w:p>
      <w:pPr>
        <w:spacing w:line="232" w:lineRule="auto" w:before="7"/>
        <w:ind w:left="1980" w:right="2476" w:firstLine="0"/>
        <w:jc w:val="both"/>
        <w:rPr>
          <w:sz w:val="20"/>
        </w:rPr>
      </w:pPr>
      <w:r>
        <w:rPr>
          <w:b/>
          <w:w w:val="95"/>
          <w:sz w:val="20"/>
        </w:rPr>
        <w:t>C: </w:t>
      </w:r>
      <w:r>
        <w:rPr>
          <w:w w:val="95"/>
          <w:sz w:val="20"/>
        </w:rPr>
        <w:t>miRNA abundance of sperm plotted against abundance in cauda epididymosomes.</w:t>
      </w:r>
      <w:r>
        <w:rPr>
          <w:spacing w:val="1"/>
          <w:w w:val="95"/>
          <w:sz w:val="20"/>
        </w:rPr>
        <w:t> </w:t>
      </w:r>
      <w:r>
        <w:rPr>
          <w:sz w:val="20"/>
        </w:rPr>
        <w:t>Coefficient</w:t>
      </w:r>
      <w:r>
        <w:rPr>
          <w:spacing w:val="16"/>
          <w:sz w:val="20"/>
        </w:rPr>
        <w:t> </w:t>
      </w:r>
      <w:r>
        <w:rPr>
          <w:sz w:val="20"/>
        </w:rPr>
        <w:t>of</w:t>
      </w:r>
      <w:r>
        <w:rPr>
          <w:spacing w:val="16"/>
          <w:sz w:val="20"/>
        </w:rPr>
        <w:t> </w:t>
      </w:r>
      <w:r>
        <w:rPr>
          <w:sz w:val="20"/>
        </w:rPr>
        <w:t>determination</w:t>
      </w:r>
      <w:r>
        <w:rPr>
          <w:spacing w:val="17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R</w:t>
      </w:r>
      <w:r>
        <w:rPr>
          <w:rFonts w:ascii="Roboto"/>
          <w:position w:val="7"/>
          <w:sz w:val="14"/>
        </w:rPr>
        <w:t>2</w:t>
      </w:r>
      <w:r>
        <w:rPr>
          <w:sz w:val="20"/>
        </w:rPr>
        <w:t>=0.74).</w:t>
      </w:r>
    </w:p>
    <w:p>
      <w:pPr>
        <w:spacing w:line="244" w:lineRule="auto" w:before="12"/>
        <w:ind w:left="1980" w:right="2510" w:firstLine="0"/>
        <w:jc w:val="both"/>
        <w:rPr>
          <w:sz w:val="20"/>
        </w:rPr>
      </w:pPr>
      <w:r>
        <w:rPr/>
        <w:pict>
          <v:shape style="position:absolute;margin-left:224.240997pt;margin-top:14.003913pt;width:7.8pt;height:17.3pt;mso-position-horizontal-relative:page;mso-position-vertical-relative:paragraph;z-index:-21516288" type="#_x0000_t202" filled="false" stroked="false">
            <v:textbox inset="0,0,0,0">
              <w:txbxContent>
                <w:p>
                  <w:pPr>
                    <w:spacing w:line="19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120"/>
                      <w:sz w:val="20"/>
                    </w:rPr>
                    <w:t>≤</w:t>
                  </w:r>
                </w:p>
              </w:txbxContent>
            </v:textbox>
            <w10:wrap type="none"/>
          </v:shape>
        </w:pict>
      </w:r>
      <w:r>
        <w:rPr>
          <w:b/>
          <w:sz w:val="20"/>
        </w:rPr>
        <w:t>D:</w:t>
      </w:r>
      <w:r>
        <w:rPr>
          <w:b/>
          <w:spacing w:val="-13"/>
          <w:sz w:val="20"/>
        </w:rPr>
        <w:t> </w:t>
      </w:r>
      <w:r>
        <w:rPr>
          <w:sz w:val="20"/>
        </w:rPr>
        <w:t>Dot</w:t>
      </w:r>
      <w:r>
        <w:rPr>
          <w:spacing w:val="-10"/>
          <w:sz w:val="20"/>
        </w:rPr>
        <w:t> </w:t>
      </w:r>
      <w:r>
        <w:rPr>
          <w:sz w:val="20"/>
        </w:rPr>
        <w:t>plot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top</w:t>
      </w:r>
      <w:r>
        <w:rPr>
          <w:spacing w:val="-10"/>
          <w:sz w:val="20"/>
        </w:rPr>
        <w:t> </w:t>
      </w:r>
      <w:r>
        <w:rPr>
          <w:sz w:val="20"/>
        </w:rPr>
        <w:t>target</w:t>
      </w:r>
      <w:r>
        <w:rPr>
          <w:spacing w:val="-11"/>
          <w:sz w:val="20"/>
        </w:rPr>
        <w:t> </w:t>
      </w:r>
      <w:r>
        <w:rPr>
          <w:sz w:val="20"/>
        </w:rPr>
        <w:t>pathways</w:t>
      </w:r>
      <w:r>
        <w:rPr>
          <w:spacing w:val="-10"/>
          <w:sz w:val="20"/>
        </w:rPr>
        <w:t> </w:t>
      </w:r>
      <w:r>
        <w:rPr>
          <w:sz w:val="20"/>
        </w:rPr>
        <w:t>(adjusted</w:t>
      </w:r>
      <w:r>
        <w:rPr>
          <w:spacing w:val="-10"/>
          <w:sz w:val="20"/>
        </w:rPr>
        <w:t> </w:t>
      </w:r>
      <w:r>
        <w:rPr>
          <w:i/>
          <w:sz w:val="20"/>
        </w:rPr>
        <w:t>P </w:t>
      </w:r>
      <w:r>
        <w:rPr>
          <w:sz w:val="20"/>
        </w:rPr>
        <w:t>&lt;</w:t>
      </w:r>
      <w:r>
        <w:rPr>
          <w:spacing w:val="-10"/>
          <w:sz w:val="20"/>
        </w:rPr>
        <w:t> </w:t>
      </w:r>
      <w:r>
        <w:rPr>
          <w:sz w:val="20"/>
        </w:rPr>
        <w:t>0.05)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miRNAs</w:t>
      </w:r>
      <w:r>
        <w:rPr>
          <w:spacing w:val="-11"/>
          <w:sz w:val="20"/>
        </w:rPr>
        <w:t> </w:t>
      </w:r>
      <w:r>
        <w:rPr>
          <w:sz w:val="20"/>
        </w:rPr>
        <w:t>differentially</w:t>
      </w:r>
      <w:r>
        <w:rPr>
          <w:spacing w:val="-45"/>
          <w:sz w:val="20"/>
        </w:rPr>
        <w:t> </w:t>
      </w:r>
      <w:r>
        <w:rPr>
          <w:sz w:val="20"/>
        </w:rPr>
        <w:t>expressed</w:t>
      </w:r>
      <w:r>
        <w:rPr>
          <w:spacing w:val="-5"/>
          <w:sz w:val="20"/>
        </w:rPr>
        <w:t> </w:t>
      </w:r>
      <w:r>
        <w:rPr>
          <w:sz w:val="20"/>
        </w:rPr>
        <w:t>(adjusted</w:t>
      </w:r>
      <w:r>
        <w:rPr>
          <w:spacing w:val="-6"/>
          <w:sz w:val="20"/>
        </w:rPr>
        <w:t> </w:t>
      </w:r>
      <w:r>
        <w:rPr>
          <w:i/>
          <w:sz w:val="20"/>
        </w:rPr>
        <w:t>P</w:t>
      </w:r>
      <w:r>
        <w:rPr>
          <w:i/>
          <w:spacing w:val="7"/>
          <w:sz w:val="20"/>
        </w:rPr>
        <w:t> </w:t>
      </w:r>
      <w:r>
        <w:rPr>
          <w:sz w:val="20"/>
        </w:rPr>
        <w:t>0.1)</w:t>
      </w:r>
      <w:r>
        <w:rPr>
          <w:spacing w:val="-6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adult</w:t>
      </w:r>
      <w:r>
        <w:rPr>
          <w:spacing w:val="-6"/>
          <w:sz w:val="20"/>
        </w:rPr>
        <w:t> </w:t>
      </w:r>
      <w:r>
        <w:rPr>
          <w:sz w:val="20"/>
        </w:rPr>
        <w:t>MSUS</w:t>
      </w:r>
      <w:r>
        <w:rPr>
          <w:spacing w:val="-5"/>
          <w:sz w:val="20"/>
        </w:rPr>
        <w:t> </w:t>
      </w:r>
      <w:r>
        <w:rPr>
          <w:sz w:val="20"/>
        </w:rPr>
        <w:t>cauda</w:t>
      </w:r>
      <w:r>
        <w:rPr>
          <w:spacing w:val="-5"/>
          <w:sz w:val="20"/>
        </w:rPr>
        <w:t> </w:t>
      </w:r>
      <w:r>
        <w:rPr>
          <w:sz w:val="20"/>
        </w:rPr>
        <w:t>epididymosomes.</w:t>
      </w:r>
      <w:r>
        <w:rPr>
          <w:spacing w:val="9"/>
          <w:sz w:val="20"/>
        </w:rPr>
        <w:t> </w:t>
      </w:r>
      <w:r>
        <w:rPr>
          <w:sz w:val="20"/>
        </w:rPr>
        <w:t>Color-scale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6"/>
          <w:sz w:val="20"/>
        </w:rPr>
        <w:t> </w:t>
      </w:r>
      <w:r>
        <w:rPr>
          <w:sz w:val="20"/>
        </w:rPr>
        <w:t>the dot represents –log</w:t>
      </w:r>
      <w:r>
        <w:rPr>
          <w:rFonts w:ascii="Roboto" w:hAnsi="Roboto"/>
          <w:sz w:val="20"/>
          <w:vertAlign w:val="subscript"/>
        </w:rPr>
        <w:t>10</w:t>
      </w:r>
      <w:r>
        <w:rPr>
          <w:rFonts w:ascii="Roboto" w:hAnsi="Roboto"/>
          <w:sz w:val="20"/>
          <w:vertAlign w:val="baseline"/>
        </w:rPr>
        <w:t> </w:t>
      </w:r>
      <w:r>
        <w:rPr>
          <w:sz w:val="20"/>
          <w:vertAlign w:val="baseline"/>
        </w:rPr>
        <w:t>adjusted </w:t>
      </w:r>
      <w:r>
        <w:rPr>
          <w:i/>
          <w:sz w:val="20"/>
          <w:vertAlign w:val="baseline"/>
        </w:rPr>
        <w:t>P </w:t>
      </w:r>
      <w:r>
        <w:rPr>
          <w:sz w:val="20"/>
          <w:vertAlign w:val="baseline"/>
        </w:rPr>
        <w:t>of miRNA in a pathway and size of the dot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represents</w:t>
      </w:r>
      <w:r>
        <w:rPr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–log</w:t>
      </w:r>
      <w:r>
        <w:rPr>
          <w:rFonts w:ascii="Roboto" w:hAnsi="Roboto"/>
          <w:sz w:val="20"/>
          <w:vertAlign w:val="subscript"/>
        </w:rPr>
        <w:t>10</w:t>
      </w:r>
      <w:r>
        <w:rPr>
          <w:rFonts w:ascii="Roboto" w:hAnsi="Roboto"/>
          <w:spacing w:val="23"/>
          <w:sz w:val="20"/>
          <w:vertAlign w:val="baseline"/>
        </w:rPr>
        <w:t> </w:t>
      </w:r>
      <w:r>
        <w:rPr>
          <w:sz w:val="20"/>
          <w:vertAlign w:val="baseline"/>
        </w:rPr>
        <w:t>adjusted</w:t>
      </w:r>
      <w:r>
        <w:rPr>
          <w:spacing w:val="15"/>
          <w:sz w:val="20"/>
          <w:vertAlign w:val="baseline"/>
        </w:rPr>
        <w:t> </w:t>
      </w:r>
      <w:r>
        <w:rPr>
          <w:i/>
          <w:sz w:val="20"/>
          <w:vertAlign w:val="baseline"/>
        </w:rPr>
        <w:t>P</w:t>
      </w:r>
      <w:r>
        <w:rPr>
          <w:i/>
          <w:spacing w:val="30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pathway.</w:t>
      </w:r>
    </w:p>
    <w:p>
      <w:pPr>
        <w:spacing w:after="0" w:line="244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11"/>
        </w:rPr>
      </w:pPr>
    </w:p>
    <w:p>
      <w:pPr>
        <w:pStyle w:val="Heading2"/>
        <w:numPr>
          <w:ilvl w:val="1"/>
          <w:numId w:val="24"/>
        </w:numPr>
        <w:tabs>
          <w:tab w:pos="2335" w:val="left" w:leader="none"/>
          <w:tab w:pos="2336" w:val="left" w:leader="none"/>
        </w:tabs>
        <w:spacing w:line="240" w:lineRule="auto" w:before="180" w:after="0"/>
        <w:ind w:left="2335" w:right="0" w:hanging="1076"/>
        <w:jc w:val="left"/>
      </w:pPr>
      <w:bookmarkStart w:name="Supplementary figures" w:id="366"/>
      <w:bookmarkEnd w:id="366"/>
      <w:r>
        <w:rPr>
          <w:b w:val="0"/>
        </w:rPr>
      </w:r>
      <w:bookmarkStart w:name="_bookmark174" w:id="367"/>
      <w:bookmarkEnd w:id="367"/>
      <w:r>
        <w:rPr>
          <w:b w:val="0"/>
        </w:rPr>
      </w:r>
      <w:bookmarkStart w:name="_bookmark174" w:id="368"/>
      <w:bookmarkEnd w:id="368"/>
      <w:r>
        <w:rPr>
          <w:spacing w:val="-1"/>
          <w:w w:val="95"/>
        </w:rPr>
        <w:t>Suppleme</w:t>
      </w:r>
      <w:r>
        <w:rPr>
          <w:spacing w:val="-1"/>
          <w:w w:val="95"/>
        </w:rPr>
        <w:t>ntary</w:t>
      </w:r>
      <w:r>
        <w:rPr>
          <w:spacing w:val="7"/>
          <w:w w:val="95"/>
        </w:rPr>
        <w:t> </w:t>
      </w:r>
      <w:r>
        <w:rPr>
          <w:spacing w:val="-1"/>
          <w:w w:val="95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1803555</wp:posOffset>
            </wp:positionH>
            <wp:positionV relativeFrom="paragraph">
              <wp:posOffset>209202</wp:posOffset>
            </wp:positionV>
            <wp:extent cx="4635387" cy="1708403"/>
            <wp:effectExtent l="0" t="0" r="0" b="0"/>
            <wp:wrapTopAndBottom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387" cy="1708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/>
        <w:ind w:left="2340" w:right="0" w:firstLine="0"/>
        <w:jc w:val="left"/>
        <w:rPr>
          <w:b/>
          <w:sz w:val="20"/>
        </w:rPr>
      </w:pPr>
      <w:bookmarkStart w:name="_bookmark175" w:id="369"/>
      <w:bookmarkEnd w:id="369"/>
      <w:r>
        <w:rPr/>
      </w:r>
      <w:r>
        <w:rPr>
          <w:b/>
          <w:w w:val="95"/>
          <w:sz w:val="20"/>
        </w:rPr>
        <w:t>Figure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2.6:</w:t>
      </w:r>
      <w:r>
        <w:rPr>
          <w:b/>
          <w:spacing w:val="36"/>
          <w:w w:val="95"/>
          <w:sz w:val="20"/>
        </w:rPr>
        <w:t> </w:t>
      </w:r>
      <w:r>
        <w:rPr>
          <w:b/>
          <w:w w:val="95"/>
          <w:sz w:val="20"/>
        </w:rPr>
        <w:t>Electron</w:t>
      </w:r>
      <w:r>
        <w:rPr>
          <w:b/>
          <w:spacing w:val="16"/>
          <w:w w:val="95"/>
          <w:sz w:val="20"/>
        </w:rPr>
        <w:t> </w:t>
      </w:r>
      <w:r>
        <w:rPr>
          <w:b/>
          <w:w w:val="95"/>
          <w:sz w:val="20"/>
        </w:rPr>
        <w:t>microscopy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image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and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electrophoresis.</w:t>
      </w:r>
    </w:p>
    <w:p>
      <w:pPr>
        <w:spacing w:line="252" w:lineRule="auto" w:before="12"/>
        <w:ind w:left="2340" w:right="1026" w:firstLine="0"/>
        <w:jc w:val="left"/>
        <w:rPr>
          <w:sz w:val="20"/>
        </w:rPr>
      </w:pPr>
      <w:r>
        <w:rPr>
          <w:b/>
          <w:spacing w:val="-1"/>
          <w:sz w:val="20"/>
        </w:rPr>
        <w:t>A:</w:t>
      </w:r>
      <w:r>
        <w:rPr>
          <w:b/>
          <w:spacing w:val="-8"/>
          <w:sz w:val="20"/>
        </w:rPr>
        <w:t> </w:t>
      </w:r>
      <w:r>
        <w:rPr>
          <w:spacing w:val="-1"/>
          <w:sz w:val="20"/>
        </w:rPr>
        <w:t>Electron</w:t>
      </w:r>
      <w:r>
        <w:rPr>
          <w:spacing w:val="-5"/>
          <w:sz w:val="20"/>
        </w:rPr>
        <w:t> </w:t>
      </w:r>
      <w:r>
        <w:rPr>
          <w:sz w:val="20"/>
        </w:rPr>
        <w:t>microscopy</w:t>
      </w:r>
      <w:r>
        <w:rPr>
          <w:spacing w:val="-5"/>
          <w:sz w:val="20"/>
        </w:rPr>
        <w:t> </w:t>
      </w:r>
      <w:r>
        <w:rPr>
          <w:sz w:val="20"/>
        </w:rPr>
        <w:t>image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preparations</w:t>
      </w:r>
      <w:r>
        <w:rPr>
          <w:spacing w:val="-5"/>
          <w:sz w:val="20"/>
        </w:rPr>
        <w:t> </w:t>
      </w:r>
      <w:r>
        <w:rPr>
          <w:sz w:val="20"/>
        </w:rPr>
        <w:t>were</w:t>
      </w:r>
      <w:r>
        <w:rPr>
          <w:spacing w:val="-4"/>
          <w:sz w:val="20"/>
        </w:rPr>
        <w:t> </w:t>
      </w:r>
      <w:r>
        <w:rPr>
          <w:sz w:val="20"/>
        </w:rPr>
        <w:t>used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access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size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5"/>
          <w:sz w:val="20"/>
        </w:rPr>
        <w:t> </w:t>
      </w:r>
      <w:r>
        <w:rPr>
          <w:sz w:val="20"/>
        </w:rPr>
        <w:t>heterogeneity</w:t>
      </w:r>
      <w:r>
        <w:rPr>
          <w:spacing w:val="15"/>
          <w:sz w:val="20"/>
        </w:rPr>
        <w:t> </w:t>
      </w:r>
      <w:r>
        <w:rPr>
          <w:sz w:val="20"/>
        </w:rPr>
        <w:t>of</w:t>
      </w:r>
      <w:r>
        <w:rPr>
          <w:spacing w:val="16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isolated</w:t>
      </w:r>
      <w:r>
        <w:rPr>
          <w:spacing w:val="16"/>
          <w:sz w:val="20"/>
        </w:rPr>
        <w:t> </w:t>
      </w:r>
      <w:r>
        <w:rPr>
          <w:sz w:val="20"/>
        </w:rPr>
        <w:t>populations.</w:t>
      </w:r>
    </w:p>
    <w:p>
      <w:pPr>
        <w:spacing w:line="252" w:lineRule="auto" w:before="1"/>
        <w:ind w:left="2340" w:right="1389" w:firstLine="0"/>
        <w:jc w:val="left"/>
        <w:rPr>
          <w:sz w:val="20"/>
        </w:rPr>
      </w:pPr>
      <w:r>
        <w:rPr>
          <w:b/>
          <w:w w:val="95"/>
          <w:sz w:val="20"/>
        </w:rPr>
        <w:t>B:</w:t>
      </w:r>
      <w:r>
        <w:rPr>
          <w:b/>
          <w:spacing w:val="-10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RNA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amount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epididymosomes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preparations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was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assessed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by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high-resolution</w:t>
      </w:r>
      <w:r>
        <w:rPr>
          <w:spacing w:val="-42"/>
          <w:w w:val="95"/>
          <w:sz w:val="20"/>
        </w:rPr>
        <w:t> </w:t>
      </w:r>
      <w:r>
        <w:rPr>
          <w:sz w:val="20"/>
        </w:rPr>
        <w:t>automated</w:t>
      </w:r>
      <w:r>
        <w:rPr>
          <w:spacing w:val="16"/>
          <w:sz w:val="20"/>
        </w:rPr>
        <w:t> </w:t>
      </w:r>
      <w:r>
        <w:rPr>
          <w:sz w:val="20"/>
        </w:rPr>
        <w:t>electrophoresis.</w:t>
      </w:r>
    </w:p>
    <w:p>
      <w:pPr>
        <w:spacing w:after="0" w:line="252" w:lineRule="auto"/>
        <w:jc w:val="left"/>
        <w:rPr>
          <w:sz w:val="20"/>
        </w:rPr>
        <w:sectPr>
          <w:headerReference w:type="default" r:id="rId120"/>
          <w:headerReference w:type="even" r:id="rId121"/>
          <w:pgSz w:w="12240" w:h="15840"/>
          <w:pgMar w:header="738" w:footer="0" w:top="1100" w:bottom="280" w:left="540" w:right="0"/>
          <w:pgNumType w:start="12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ind w:left="1578"/>
        <w:rPr>
          <w:sz w:val="20"/>
        </w:rPr>
      </w:pPr>
      <w:r>
        <w:rPr>
          <w:sz w:val="20"/>
        </w:rPr>
        <w:drawing>
          <wp:inline distT="0" distB="0" distL="0" distR="0">
            <wp:extent cx="5084590" cy="4328922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590" cy="43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1"/>
        </w:rPr>
      </w:pPr>
    </w:p>
    <w:p>
      <w:pPr>
        <w:spacing w:before="142"/>
        <w:ind w:left="1980" w:right="0" w:firstLine="0"/>
        <w:jc w:val="both"/>
        <w:rPr>
          <w:b/>
          <w:sz w:val="20"/>
        </w:rPr>
      </w:pPr>
      <w:bookmarkStart w:name="_bookmark176" w:id="370"/>
      <w:bookmarkEnd w:id="370"/>
      <w:r>
        <w:rPr/>
      </w:r>
      <w:r>
        <w:rPr>
          <w:b/>
          <w:spacing w:val="-1"/>
          <w:sz w:val="20"/>
        </w:rPr>
        <w:t>Figure</w:t>
      </w:r>
      <w:r>
        <w:rPr>
          <w:b/>
          <w:sz w:val="20"/>
        </w:rPr>
        <w:t> </w:t>
      </w:r>
      <w:r>
        <w:rPr>
          <w:b/>
          <w:spacing w:val="-1"/>
          <w:sz w:val="20"/>
        </w:rPr>
        <w:t>2.7:</w:t>
      </w:r>
      <w:r>
        <w:rPr>
          <w:b/>
          <w:spacing w:val="18"/>
          <w:sz w:val="20"/>
        </w:rPr>
        <w:t> </w:t>
      </w:r>
      <w:r>
        <w:rPr>
          <w:b/>
          <w:spacing w:val="-1"/>
          <w:sz w:val="20"/>
        </w:rPr>
        <w:t>Data</w:t>
      </w:r>
      <w:r>
        <w:rPr>
          <w:b/>
          <w:sz w:val="20"/>
        </w:rPr>
        <w:t> </w:t>
      </w:r>
      <w:r>
        <w:rPr>
          <w:b/>
          <w:spacing w:val="-1"/>
          <w:sz w:val="20"/>
        </w:rPr>
        <w:t>overview.</w:t>
      </w:r>
    </w:p>
    <w:p>
      <w:pPr>
        <w:spacing w:line="252" w:lineRule="auto" w:before="12"/>
        <w:ind w:left="1980" w:right="2484" w:firstLine="0"/>
        <w:jc w:val="both"/>
        <w:rPr>
          <w:sz w:val="20"/>
        </w:rPr>
      </w:pPr>
      <w:r>
        <w:rPr>
          <w:b/>
          <w:spacing w:val="-1"/>
          <w:sz w:val="20"/>
        </w:rPr>
        <w:t>A:</w:t>
      </w:r>
      <w:r>
        <w:rPr>
          <w:b/>
          <w:spacing w:val="-7"/>
          <w:sz w:val="20"/>
        </w:rPr>
        <w:t> </w:t>
      </w:r>
      <w:r>
        <w:rPr>
          <w:spacing w:val="-1"/>
          <w:sz w:val="20"/>
        </w:rPr>
        <w:t>RNA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read-length</w:t>
      </w:r>
      <w:r>
        <w:rPr>
          <w:spacing w:val="-5"/>
          <w:sz w:val="20"/>
        </w:rPr>
        <w:t> </w:t>
      </w:r>
      <w:r>
        <w:rPr>
          <w:sz w:val="20"/>
        </w:rPr>
        <w:t>distributions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cauda</w:t>
      </w:r>
      <w:r>
        <w:rPr>
          <w:spacing w:val="-5"/>
          <w:sz w:val="20"/>
        </w:rPr>
        <w:t> </w:t>
      </w:r>
      <w:r>
        <w:rPr>
          <w:sz w:val="20"/>
        </w:rPr>
        <w:t>epididymosomal</w:t>
      </w:r>
      <w:r>
        <w:rPr>
          <w:spacing w:val="-4"/>
          <w:sz w:val="20"/>
        </w:rPr>
        <w:t> </w:t>
      </w:r>
      <w:r>
        <w:rPr>
          <w:sz w:val="20"/>
        </w:rPr>
        <w:t>small</w:t>
      </w:r>
      <w:r>
        <w:rPr>
          <w:spacing w:val="-5"/>
          <w:sz w:val="20"/>
        </w:rPr>
        <w:t> </w:t>
      </w:r>
      <w:r>
        <w:rPr>
          <w:sz w:val="20"/>
        </w:rPr>
        <w:t>RNAs</w:t>
      </w:r>
      <w:r>
        <w:rPr>
          <w:spacing w:val="-5"/>
          <w:sz w:val="20"/>
        </w:rPr>
        <w:t> </w:t>
      </w:r>
      <w:r>
        <w:rPr>
          <w:sz w:val="20"/>
        </w:rPr>
        <w:t>after</w:t>
      </w:r>
      <w:r>
        <w:rPr>
          <w:spacing w:val="-5"/>
          <w:sz w:val="20"/>
        </w:rPr>
        <w:t> </w:t>
      </w:r>
      <w:r>
        <w:rPr>
          <w:sz w:val="20"/>
        </w:rPr>
        <w:t>size-</w:t>
      </w:r>
      <w:r>
        <w:rPr>
          <w:spacing w:val="-46"/>
          <w:sz w:val="20"/>
        </w:rPr>
        <w:t> </w:t>
      </w:r>
      <w:r>
        <w:rPr>
          <w:sz w:val="20"/>
        </w:rPr>
        <w:t>selection.</w:t>
      </w:r>
    </w:p>
    <w:p>
      <w:pPr>
        <w:spacing w:line="252" w:lineRule="auto" w:before="1"/>
        <w:ind w:left="1956" w:right="2479" w:firstLine="23"/>
        <w:jc w:val="both"/>
        <w:rPr>
          <w:sz w:val="20"/>
        </w:rPr>
      </w:pPr>
      <w:r>
        <w:rPr>
          <w:b/>
          <w:sz w:val="20"/>
        </w:rPr>
        <w:t>B: </w:t>
      </w:r>
      <w:r>
        <w:rPr>
          <w:sz w:val="20"/>
        </w:rPr>
        <w:t>Heatmap of top miRNAs of cauda epididymosomal small RNA-seq before and</w:t>
      </w:r>
      <w:r>
        <w:rPr>
          <w:spacing w:val="1"/>
          <w:sz w:val="20"/>
        </w:rPr>
        <w:t> </w:t>
      </w:r>
      <w:r>
        <w:rPr>
          <w:sz w:val="20"/>
        </w:rPr>
        <w:t>after size-selection. Each row depicts a miRNA and each column depicts a sample.</w:t>
      </w:r>
      <w:r>
        <w:rPr>
          <w:spacing w:val="-46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45"/>
          <w:sz w:val="20"/>
        </w:rPr>
        <w:t> </w:t>
      </w:r>
      <w:r>
        <w:rPr>
          <w:sz w:val="20"/>
        </w:rPr>
        <w:t>=</w:t>
      </w:r>
      <w:r>
        <w:rPr>
          <w:spacing w:val="18"/>
          <w:sz w:val="20"/>
        </w:rPr>
        <w:t> </w:t>
      </w:r>
      <w:r>
        <w:rPr>
          <w:sz w:val="20"/>
        </w:rPr>
        <w:t>10</w:t>
      </w:r>
      <w:r>
        <w:rPr>
          <w:spacing w:val="17"/>
          <w:sz w:val="20"/>
        </w:rPr>
        <w:t> </w:t>
      </w:r>
      <w:r>
        <w:rPr>
          <w:sz w:val="20"/>
        </w:rPr>
        <w:t>Controls,</w:t>
      </w:r>
      <w:r>
        <w:rPr>
          <w:spacing w:val="18"/>
          <w:sz w:val="20"/>
        </w:rPr>
        <w:t> </w:t>
      </w:r>
      <w:r>
        <w:rPr>
          <w:i/>
          <w:sz w:val="20"/>
        </w:rPr>
        <w:t>N</w:t>
      </w:r>
      <w:r>
        <w:rPr>
          <w:i/>
          <w:spacing w:val="45"/>
          <w:sz w:val="20"/>
        </w:rPr>
        <w:t> </w:t>
      </w:r>
      <w:r>
        <w:rPr>
          <w:sz w:val="20"/>
        </w:rPr>
        <w:t>=</w:t>
      </w:r>
      <w:r>
        <w:rPr>
          <w:spacing w:val="18"/>
          <w:sz w:val="20"/>
        </w:rPr>
        <w:t> </w:t>
      </w:r>
      <w:r>
        <w:rPr>
          <w:sz w:val="20"/>
        </w:rPr>
        <w:t>10</w:t>
      </w:r>
      <w:r>
        <w:rPr>
          <w:spacing w:val="18"/>
          <w:sz w:val="20"/>
        </w:rPr>
        <w:t> </w:t>
      </w:r>
      <w:r>
        <w:rPr>
          <w:sz w:val="20"/>
        </w:rPr>
        <w:t>MSUS).</w:t>
      </w:r>
    </w:p>
    <w:p>
      <w:pPr>
        <w:spacing w:line="252" w:lineRule="auto" w:before="2"/>
        <w:ind w:left="1980" w:right="2518" w:firstLine="0"/>
        <w:jc w:val="both"/>
        <w:rPr>
          <w:sz w:val="20"/>
        </w:rPr>
      </w:pPr>
      <w:r>
        <w:rPr>
          <w:b/>
          <w:spacing w:val="-1"/>
          <w:sz w:val="20"/>
        </w:rPr>
        <w:t>C:</w:t>
      </w:r>
      <w:r>
        <w:rPr>
          <w:b/>
          <w:spacing w:val="-8"/>
          <w:sz w:val="20"/>
        </w:rPr>
        <w:t> </w:t>
      </w:r>
      <w:r>
        <w:rPr>
          <w:spacing w:val="-1"/>
          <w:sz w:val="20"/>
        </w:rPr>
        <w:t>Representative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distribution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RNA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biotypes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from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cauda</w:t>
      </w:r>
      <w:r>
        <w:rPr>
          <w:spacing w:val="-5"/>
          <w:sz w:val="20"/>
        </w:rPr>
        <w:t> </w:t>
      </w:r>
      <w:r>
        <w:rPr>
          <w:sz w:val="20"/>
        </w:rPr>
        <w:t>epididymosomal</w:t>
      </w:r>
      <w:r>
        <w:rPr>
          <w:spacing w:val="-4"/>
          <w:sz w:val="20"/>
        </w:rPr>
        <w:t> </w:t>
      </w:r>
      <w:r>
        <w:rPr>
          <w:sz w:val="20"/>
        </w:rPr>
        <w:t>small</w:t>
      </w:r>
      <w:r>
        <w:rPr>
          <w:spacing w:val="-46"/>
          <w:sz w:val="20"/>
        </w:rPr>
        <w:t> </w:t>
      </w:r>
      <w:r>
        <w:rPr>
          <w:sz w:val="20"/>
        </w:rPr>
        <w:t>RNA-seq</w:t>
      </w:r>
      <w:r>
        <w:rPr>
          <w:spacing w:val="15"/>
          <w:sz w:val="20"/>
        </w:rPr>
        <w:t> </w:t>
      </w:r>
      <w:r>
        <w:rPr>
          <w:sz w:val="20"/>
        </w:rPr>
        <w:t>after</w:t>
      </w:r>
      <w:r>
        <w:rPr>
          <w:spacing w:val="16"/>
          <w:sz w:val="20"/>
        </w:rPr>
        <w:t> </w:t>
      </w:r>
      <w:r>
        <w:rPr>
          <w:sz w:val="20"/>
        </w:rPr>
        <w:t>size-selection.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42"/>
          <w:sz w:val="20"/>
        </w:rPr>
        <w:t> </w:t>
      </w:r>
      <w:r>
        <w:rPr>
          <w:sz w:val="20"/>
        </w:rPr>
        <w:t>=</w:t>
      </w:r>
      <w:r>
        <w:rPr>
          <w:spacing w:val="15"/>
          <w:sz w:val="20"/>
        </w:rPr>
        <w:t> </w:t>
      </w:r>
      <w:r>
        <w:rPr>
          <w:sz w:val="20"/>
        </w:rPr>
        <w:t>5</w:t>
      </w:r>
      <w:r>
        <w:rPr>
          <w:spacing w:val="16"/>
          <w:sz w:val="20"/>
        </w:rPr>
        <w:t> </w:t>
      </w:r>
      <w:r>
        <w:rPr>
          <w:sz w:val="20"/>
        </w:rPr>
        <w:t>Controls,</w:t>
      </w:r>
      <w:r>
        <w:rPr>
          <w:spacing w:val="16"/>
          <w:sz w:val="20"/>
        </w:rPr>
        <w:t> </w:t>
      </w:r>
      <w:r>
        <w:rPr>
          <w:i/>
          <w:sz w:val="20"/>
        </w:rPr>
        <w:t>N</w:t>
      </w:r>
      <w:r>
        <w:rPr>
          <w:i/>
          <w:spacing w:val="42"/>
          <w:sz w:val="20"/>
        </w:rPr>
        <w:t> </w:t>
      </w:r>
      <w:r>
        <w:rPr>
          <w:sz w:val="20"/>
        </w:rPr>
        <w:t>=</w:t>
      </w:r>
      <w:r>
        <w:rPr>
          <w:spacing w:val="15"/>
          <w:sz w:val="20"/>
        </w:rPr>
        <w:t> </w:t>
      </w:r>
      <w:r>
        <w:rPr>
          <w:sz w:val="20"/>
        </w:rPr>
        <w:t>5</w:t>
      </w:r>
      <w:r>
        <w:rPr>
          <w:spacing w:val="16"/>
          <w:sz w:val="20"/>
        </w:rPr>
        <w:t> </w:t>
      </w:r>
      <w:r>
        <w:rPr>
          <w:sz w:val="20"/>
        </w:rPr>
        <w:t>MSUS).</w:t>
      </w:r>
    </w:p>
    <w:p>
      <w:pPr>
        <w:spacing w:line="252" w:lineRule="auto" w:before="1"/>
        <w:ind w:left="1956" w:right="2478" w:firstLine="23"/>
        <w:jc w:val="both"/>
        <w:rPr>
          <w:sz w:val="20"/>
        </w:rPr>
      </w:pPr>
      <w:r>
        <w:rPr>
          <w:b/>
          <w:sz w:val="20"/>
        </w:rPr>
        <w:t>D </w:t>
      </w:r>
      <w:r>
        <w:rPr>
          <w:sz w:val="20"/>
        </w:rPr>
        <w:t>miRNA abundance distributions plot of cauda epididymosomal small RNA-seq.</w:t>
      </w:r>
      <w:r>
        <w:rPr>
          <w:spacing w:val="-46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45"/>
          <w:sz w:val="20"/>
        </w:rPr>
        <w:t> </w:t>
      </w:r>
      <w:r>
        <w:rPr>
          <w:sz w:val="20"/>
        </w:rPr>
        <w:t>=</w:t>
      </w:r>
      <w:r>
        <w:rPr>
          <w:spacing w:val="18"/>
          <w:sz w:val="20"/>
        </w:rPr>
        <w:t> </w:t>
      </w:r>
      <w:r>
        <w:rPr>
          <w:sz w:val="20"/>
        </w:rPr>
        <w:t>10</w:t>
      </w:r>
      <w:r>
        <w:rPr>
          <w:spacing w:val="17"/>
          <w:sz w:val="20"/>
        </w:rPr>
        <w:t> </w:t>
      </w:r>
      <w:r>
        <w:rPr>
          <w:sz w:val="20"/>
        </w:rPr>
        <w:t>Controls,</w:t>
      </w:r>
      <w:r>
        <w:rPr>
          <w:spacing w:val="18"/>
          <w:sz w:val="20"/>
        </w:rPr>
        <w:t> </w:t>
      </w:r>
      <w:r>
        <w:rPr>
          <w:i/>
          <w:sz w:val="20"/>
        </w:rPr>
        <w:t>N</w:t>
      </w:r>
      <w:r>
        <w:rPr>
          <w:i/>
          <w:spacing w:val="45"/>
          <w:sz w:val="20"/>
        </w:rPr>
        <w:t> </w:t>
      </w:r>
      <w:r>
        <w:rPr>
          <w:sz w:val="20"/>
        </w:rPr>
        <w:t>=</w:t>
      </w:r>
      <w:r>
        <w:rPr>
          <w:spacing w:val="18"/>
          <w:sz w:val="20"/>
        </w:rPr>
        <w:t> </w:t>
      </w:r>
      <w:r>
        <w:rPr>
          <w:sz w:val="20"/>
        </w:rPr>
        <w:t>10</w:t>
      </w:r>
      <w:r>
        <w:rPr>
          <w:spacing w:val="18"/>
          <w:sz w:val="20"/>
        </w:rPr>
        <w:t> </w:t>
      </w:r>
      <w:r>
        <w:rPr>
          <w:sz w:val="20"/>
        </w:rPr>
        <w:t>MSUS)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ind w:left="4626"/>
        <w:rPr>
          <w:sz w:val="20"/>
        </w:rPr>
      </w:pPr>
      <w:r>
        <w:rPr>
          <w:sz w:val="20"/>
        </w:rPr>
        <w:drawing>
          <wp:inline distT="0" distB="0" distL="0" distR="0">
            <wp:extent cx="1686566" cy="1693926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6" cy="169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spacing w:line="252" w:lineRule="auto" w:before="142"/>
        <w:ind w:left="2340" w:right="2157" w:firstLine="0"/>
        <w:jc w:val="both"/>
        <w:rPr>
          <w:sz w:val="20"/>
        </w:rPr>
      </w:pPr>
      <w:bookmarkStart w:name="_bookmark177" w:id="371"/>
      <w:bookmarkEnd w:id="371"/>
      <w:r>
        <w:rPr/>
      </w:r>
      <w:r>
        <w:rPr>
          <w:b/>
          <w:w w:val="95"/>
          <w:sz w:val="20"/>
        </w:rPr>
        <w:t>Figure 2.8: Scatterplot of log fold-change of miRNAs in sperm and cauda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epididymosomes. </w:t>
      </w:r>
      <w:r>
        <w:rPr>
          <w:w w:val="95"/>
          <w:sz w:val="20"/>
        </w:rPr>
        <w:t>miRNAs down-regulated (blue) and up-regulated (red) in MSUS</w:t>
      </w:r>
      <w:r>
        <w:rPr>
          <w:spacing w:val="1"/>
          <w:w w:val="95"/>
          <w:sz w:val="20"/>
        </w:rPr>
        <w:t> </w:t>
      </w:r>
      <w:r>
        <w:rPr>
          <w:sz w:val="20"/>
        </w:rPr>
        <w:t>cauda</w:t>
      </w:r>
      <w:r>
        <w:rPr>
          <w:spacing w:val="16"/>
          <w:sz w:val="20"/>
        </w:rPr>
        <w:t> </w:t>
      </w:r>
      <w:r>
        <w:rPr>
          <w:sz w:val="20"/>
        </w:rPr>
        <w:t>epididymosomes.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1598065</wp:posOffset>
            </wp:positionH>
            <wp:positionV relativeFrom="paragraph">
              <wp:posOffset>126308</wp:posOffset>
            </wp:positionV>
            <wp:extent cx="5086469" cy="3633978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469" cy="3633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2" w:lineRule="auto" w:before="169"/>
        <w:ind w:left="2340" w:right="1389" w:firstLine="0"/>
        <w:jc w:val="left"/>
        <w:rPr>
          <w:sz w:val="20"/>
        </w:rPr>
      </w:pPr>
      <w:bookmarkStart w:name="_bookmark178" w:id="372"/>
      <w:bookmarkEnd w:id="372"/>
      <w:r>
        <w:rPr/>
      </w:r>
      <w:r>
        <w:rPr>
          <w:b/>
          <w:sz w:val="20"/>
        </w:rPr>
        <w:t>Figure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2.9: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Profiles</w:t>
      </w:r>
      <w:r>
        <w:rPr>
          <w:b/>
          <w:spacing w:val="39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cauda</w:t>
      </w:r>
      <w:r>
        <w:rPr>
          <w:b/>
          <w:spacing w:val="39"/>
          <w:sz w:val="20"/>
        </w:rPr>
        <w:t> </w:t>
      </w:r>
      <w:r>
        <w:rPr>
          <w:b/>
          <w:sz w:val="20"/>
        </w:rPr>
        <w:t>epididymosomal</w:t>
      </w:r>
      <w:r>
        <w:rPr>
          <w:b/>
          <w:spacing w:val="39"/>
          <w:sz w:val="20"/>
        </w:rPr>
        <w:t> </w:t>
      </w:r>
      <w:r>
        <w:rPr>
          <w:b/>
          <w:sz w:val="20"/>
        </w:rPr>
        <w:t>small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RNAs</w:t>
      </w:r>
      <w:r>
        <w:rPr>
          <w:b/>
          <w:spacing w:val="39"/>
          <w:sz w:val="20"/>
        </w:rPr>
        <w:t> </w:t>
      </w:r>
      <w:r>
        <w:rPr>
          <w:b/>
          <w:sz w:val="20"/>
        </w:rPr>
        <w:t>by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high-</w:t>
      </w:r>
      <w:r>
        <w:rPr>
          <w:b/>
          <w:spacing w:val="-48"/>
          <w:sz w:val="20"/>
        </w:rPr>
        <w:t> </w:t>
      </w:r>
      <w:r>
        <w:rPr>
          <w:b/>
          <w:sz w:val="20"/>
        </w:rPr>
        <w:t>resolution</w:t>
      </w:r>
      <w:r>
        <w:rPr>
          <w:b/>
          <w:spacing w:val="6"/>
          <w:sz w:val="20"/>
        </w:rPr>
        <w:t> </w:t>
      </w:r>
      <w:r>
        <w:rPr>
          <w:b/>
          <w:sz w:val="20"/>
        </w:rPr>
        <w:t>automated</w:t>
      </w:r>
      <w:r>
        <w:rPr>
          <w:b/>
          <w:spacing w:val="6"/>
          <w:sz w:val="20"/>
        </w:rPr>
        <w:t> </w:t>
      </w:r>
      <w:r>
        <w:rPr>
          <w:b/>
          <w:sz w:val="20"/>
        </w:rPr>
        <w:t>electrophoresis.</w:t>
      </w:r>
      <w:r>
        <w:rPr>
          <w:b/>
          <w:spacing w:val="16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22"/>
          <w:sz w:val="20"/>
        </w:rPr>
        <w:t> </w:t>
      </w:r>
      <w:r>
        <w:rPr>
          <w:sz w:val="20"/>
        </w:rPr>
        <w:t>=</w:t>
      </w:r>
      <w:r>
        <w:rPr>
          <w:spacing w:val="2"/>
          <w:sz w:val="20"/>
        </w:rPr>
        <w:t> </w:t>
      </w:r>
      <w:r>
        <w:rPr>
          <w:sz w:val="20"/>
        </w:rPr>
        <w:t>10</w:t>
      </w:r>
      <w:r>
        <w:rPr>
          <w:spacing w:val="2"/>
          <w:sz w:val="20"/>
        </w:rPr>
        <w:t> </w:t>
      </w:r>
      <w:r>
        <w:rPr>
          <w:sz w:val="20"/>
        </w:rPr>
        <w:t>Controls,</w:t>
      </w:r>
      <w:r>
        <w:rPr>
          <w:spacing w:val="1"/>
          <w:sz w:val="20"/>
        </w:rPr>
        <w:t> </w:t>
      </w:r>
      <w:r>
        <w:rPr>
          <w:i/>
          <w:sz w:val="20"/>
        </w:rPr>
        <w:t>N</w:t>
      </w:r>
      <w:r>
        <w:rPr>
          <w:i/>
          <w:spacing w:val="22"/>
          <w:sz w:val="20"/>
        </w:rPr>
        <w:t> </w:t>
      </w:r>
      <w:r>
        <w:rPr>
          <w:sz w:val="20"/>
        </w:rPr>
        <w:t>=</w:t>
      </w:r>
      <w:r>
        <w:rPr>
          <w:spacing w:val="2"/>
          <w:sz w:val="20"/>
        </w:rPr>
        <w:t> </w:t>
      </w:r>
      <w:r>
        <w:rPr>
          <w:sz w:val="20"/>
        </w:rPr>
        <w:t>10</w:t>
      </w:r>
      <w:r>
        <w:rPr>
          <w:spacing w:val="2"/>
          <w:sz w:val="20"/>
        </w:rPr>
        <w:t> </w:t>
      </w:r>
      <w:r>
        <w:rPr>
          <w:sz w:val="20"/>
        </w:rPr>
        <w:t>MSUS).</w:t>
      </w:r>
    </w:p>
    <w:p>
      <w:pPr>
        <w:spacing w:after="0" w:line="252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ind w:left="1792"/>
        <w:rPr>
          <w:sz w:val="20"/>
        </w:rPr>
      </w:pPr>
      <w:r>
        <w:rPr>
          <w:sz w:val="20"/>
        </w:rPr>
        <w:drawing>
          <wp:inline distT="0" distB="0" distL="0" distR="0">
            <wp:extent cx="4824422" cy="3623119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22" cy="36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8"/>
        </w:rPr>
      </w:pPr>
    </w:p>
    <w:p>
      <w:pPr>
        <w:spacing w:line="252" w:lineRule="auto" w:before="142"/>
        <w:ind w:left="1980" w:right="2517" w:firstLine="0"/>
        <w:jc w:val="both"/>
        <w:rPr>
          <w:b/>
          <w:sz w:val="20"/>
        </w:rPr>
      </w:pPr>
      <w:r>
        <w:rPr/>
        <w:pict>
          <v:shape style="position:absolute;margin-left:348.726013pt;margin-top:20.503914pt;width:7.8pt;height:17.3pt;mso-position-horizontal-relative:page;mso-position-vertical-relative:paragraph;z-index:-21514240" type="#_x0000_t202" filled="false" stroked="false">
            <v:textbox inset="0,0,0,0">
              <w:txbxContent>
                <w:p>
                  <w:pPr>
                    <w:spacing w:line="19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120"/>
                      <w:sz w:val="20"/>
                    </w:rPr>
                    <w:t>≤</w:t>
                  </w:r>
                </w:p>
              </w:txbxContent>
            </v:textbox>
            <w10:wrap type="none"/>
          </v:shape>
        </w:pict>
      </w:r>
      <w:bookmarkStart w:name="_bookmark179" w:id="373"/>
      <w:bookmarkEnd w:id="373"/>
      <w:r>
        <w:rPr/>
      </w:r>
      <w:r>
        <w:rPr>
          <w:b/>
          <w:sz w:val="20"/>
        </w:rPr>
        <w:t>Figure 2.10: Cumulative distribution plots of miR-34c-5p, miR-155-5p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targets in differentially expressed genes (P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0.05) from MSUS sperm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zygote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RNA-sequencing.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1391604</wp:posOffset>
            </wp:positionH>
            <wp:positionV relativeFrom="paragraph">
              <wp:posOffset>114225</wp:posOffset>
            </wp:positionV>
            <wp:extent cx="4984332" cy="1940052"/>
            <wp:effectExtent l="0" t="0" r="0" b="0"/>
            <wp:wrapTopAndBottom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332" cy="194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7"/>
        </w:rPr>
      </w:pPr>
    </w:p>
    <w:p>
      <w:pPr>
        <w:spacing w:line="252" w:lineRule="auto" w:before="142"/>
        <w:ind w:left="1980" w:right="2517" w:firstLine="0"/>
        <w:jc w:val="both"/>
        <w:rPr>
          <w:sz w:val="20"/>
        </w:rPr>
      </w:pPr>
      <w:bookmarkStart w:name="_bookmark180" w:id="374"/>
      <w:bookmarkEnd w:id="374"/>
      <w:r>
        <w:rPr/>
      </w:r>
      <w:r>
        <w:rPr>
          <w:b/>
          <w:w w:val="95"/>
          <w:sz w:val="20"/>
        </w:rPr>
        <w:t>Figure 2.11: Immunoblot images of cauda epididymosomes and liver cell</w:t>
      </w:r>
      <w:r>
        <w:rPr>
          <w:b/>
          <w:spacing w:val="1"/>
          <w:w w:val="95"/>
          <w:sz w:val="20"/>
        </w:rPr>
        <w:t> </w:t>
      </w:r>
      <w:r>
        <w:rPr>
          <w:b/>
          <w:sz w:val="20"/>
        </w:rPr>
        <w:t>lysate, stained with cellular marker GAPDH (37kDa) and extracellular</w:t>
      </w:r>
      <w:r>
        <w:rPr>
          <w:b/>
          <w:spacing w:val="-48"/>
          <w:sz w:val="20"/>
        </w:rPr>
        <w:t> </w:t>
      </w:r>
      <w:r>
        <w:rPr>
          <w:b/>
          <w:sz w:val="20"/>
        </w:rPr>
        <w:t>vesicle marker CD9 (25kDa).</w:t>
      </w:r>
      <w:r>
        <w:rPr>
          <w:b/>
          <w:spacing w:val="1"/>
          <w:sz w:val="20"/>
        </w:rPr>
        <w:t> </w:t>
      </w:r>
      <w:r>
        <w:rPr>
          <w:sz w:val="20"/>
        </w:rPr>
        <w:t>Same membrane was incubated and imaged</w:t>
      </w:r>
      <w:r>
        <w:rPr>
          <w:spacing w:val="1"/>
          <w:sz w:val="20"/>
        </w:rPr>
        <w:t> </w:t>
      </w:r>
      <w:r>
        <w:rPr>
          <w:sz w:val="20"/>
        </w:rPr>
        <w:t>separately.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11"/>
        </w:rPr>
      </w:pPr>
    </w:p>
    <w:p>
      <w:pPr>
        <w:pStyle w:val="Heading2"/>
        <w:numPr>
          <w:ilvl w:val="1"/>
          <w:numId w:val="24"/>
        </w:numPr>
        <w:tabs>
          <w:tab w:pos="2335" w:val="left" w:leader="none"/>
          <w:tab w:pos="2336" w:val="left" w:leader="none"/>
        </w:tabs>
        <w:spacing w:line="240" w:lineRule="auto" w:before="180" w:after="0"/>
        <w:ind w:left="2335" w:right="0" w:hanging="1076"/>
        <w:jc w:val="left"/>
      </w:pPr>
      <w:bookmarkStart w:name="Supplementary Tables" w:id="375"/>
      <w:bookmarkEnd w:id="375"/>
      <w:r>
        <w:rPr>
          <w:b w:val="0"/>
        </w:rPr>
      </w:r>
      <w:bookmarkStart w:name="_bookmark181" w:id="376"/>
      <w:bookmarkEnd w:id="376"/>
      <w:r>
        <w:rPr>
          <w:b w:val="0"/>
        </w:rPr>
      </w:r>
      <w:bookmarkStart w:name="_bookmark181" w:id="377"/>
      <w:bookmarkEnd w:id="377"/>
      <w:r>
        <w:rPr>
          <w:w w:val="95"/>
        </w:rPr>
        <w:t>Suppleme</w:t>
      </w:r>
      <w:r>
        <w:rPr>
          <w:w w:val="95"/>
        </w:rPr>
        <w:t>ntary</w:t>
      </w:r>
      <w:r>
        <w:rPr>
          <w:spacing w:val="28"/>
          <w:w w:val="95"/>
        </w:rPr>
        <w:t> </w:t>
      </w:r>
      <w:r>
        <w:rPr>
          <w:w w:val="95"/>
        </w:rPr>
        <w:t>Tables</w:t>
      </w:r>
    </w:p>
    <w:p>
      <w:pPr>
        <w:pStyle w:val="BodyText"/>
        <w:rPr>
          <w:b/>
          <w:sz w:val="48"/>
        </w:rPr>
      </w:pPr>
    </w:p>
    <w:p>
      <w:pPr>
        <w:pStyle w:val="BodyText"/>
        <w:spacing w:before="1"/>
        <w:rPr>
          <w:b/>
          <w:sz w:val="54"/>
        </w:rPr>
      </w:pPr>
    </w:p>
    <w:p>
      <w:pPr>
        <w:spacing w:before="1"/>
        <w:ind w:left="179" w:right="0" w:firstLine="0"/>
        <w:jc w:val="center"/>
        <w:rPr>
          <w:sz w:val="20"/>
        </w:rPr>
      </w:pPr>
      <w:r>
        <w:rPr/>
        <w:pict>
          <v:line style="position:absolute;mso-position-horizontal-relative:page;mso-position-vertical-relative:paragraph;z-index:-21513728" from="93.488663pt,44.727253pt" to="558.009005pt,44.727253pt" stroked="true" strokeweight=".523031pt" strokecolor="#000000">
            <v:stroke dashstyle="solid"/>
            <w10:wrap type="none"/>
          </v:line>
        </w:pict>
      </w:r>
      <w:bookmarkStart w:name="_bookmark182" w:id="378"/>
      <w:bookmarkEnd w:id="378"/>
      <w:r>
        <w:rPr/>
      </w:r>
      <w:r>
        <w:rPr>
          <w:b/>
          <w:sz w:val="20"/>
        </w:rPr>
        <w:t>Table</w:t>
      </w:r>
      <w:r>
        <w:rPr>
          <w:b/>
          <w:spacing w:val="5"/>
          <w:sz w:val="20"/>
        </w:rPr>
        <w:t> </w:t>
      </w:r>
      <w:r>
        <w:rPr>
          <w:b/>
          <w:sz w:val="20"/>
        </w:rPr>
        <w:t>2.1:</w:t>
      </w:r>
      <w:r>
        <w:rPr>
          <w:b/>
          <w:spacing w:val="26"/>
          <w:sz w:val="20"/>
        </w:rPr>
        <w:t> </w:t>
      </w:r>
      <w:r>
        <w:rPr>
          <w:sz w:val="20"/>
        </w:rPr>
        <w:t>Supplementary</w:t>
      </w:r>
      <w:r>
        <w:rPr>
          <w:spacing w:val="1"/>
          <w:sz w:val="20"/>
        </w:rPr>
        <w:t> </w:t>
      </w:r>
      <w:r>
        <w:rPr>
          <w:sz w:val="20"/>
        </w:rPr>
        <w:t>table</w:t>
      </w:r>
      <w:r>
        <w:rPr>
          <w:spacing w:val="2"/>
          <w:sz w:val="20"/>
        </w:rPr>
        <w:t> </w:t>
      </w:r>
      <w:r>
        <w:rPr>
          <w:sz w:val="20"/>
        </w:rPr>
        <w:t>1</w:t>
      </w:r>
    </w:p>
    <w:p>
      <w:pPr>
        <w:pStyle w:val="BodyText"/>
        <w:spacing w:before="8"/>
        <w:rPr>
          <w:sz w:val="20"/>
        </w:rPr>
      </w:pPr>
    </w:p>
    <w:tbl>
      <w:tblPr>
        <w:tblW w:w="0" w:type="auto"/>
        <w:jc w:val="left"/>
        <w:tblInd w:w="1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44"/>
        <w:gridCol w:w="1179"/>
        <w:gridCol w:w="1109"/>
        <w:gridCol w:w="1109"/>
        <w:gridCol w:w="1109"/>
        <w:gridCol w:w="1108"/>
      </w:tblGrid>
      <w:tr>
        <w:trPr>
          <w:trHeight w:val="469" w:hRule="atLeast"/>
        </w:trPr>
        <w:tc>
          <w:tcPr>
            <w:tcW w:w="3744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90"/>
              <w:ind w:left="176"/>
              <w:rPr>
                <w:sz w:val="21"/>
              </w:rPr>
            </w:pPr>
            <w:r>
              <w:rPr>
                <w:sz w:val="21"/>
              </w:rPr>
              <w:t>microRNA</w:t>
            </w:r>
          </w:p>
        </w:tc>
        <w:tc>
          <w:tcPr>
            <w:tcW w:w="1179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90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logFC</w:t>
            </w:r>
          </w:p>
        </w:tc>
        <w:tc>
          <w:tcPr>
            <w:tcW w:w="1109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90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logCPM</w:t>
            </w:r>
          </w:p>
        </w:tc>
        <w:tc>
          <w:tcPr>
            <w:tcW w:w="1109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90"/>
              <w:ind w:right="103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LR</w:t>
            </w:r>
          </w:p>
        </w:tc>
        <w:tc>
          <w:tcPr>
            <w:tcW w:w="1109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90"/>
              <w:ind w:right="103"/>
              <w:jc w:val="right"/>
              <w:rPr>
                <w:sz w:val="21"/>
              </w:rPr>
            </w:pPr>
            <w:r>
              <w:rPr>
                <w:sz w:val="21"/>
              </w:rPr>
              <w:t>PValue</w:t>
            </w:r>
          </w:p>
        </w:tc>
        <w:tc>
          <w:tcPr>
            <w:tcW w:w="1108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90"/>
              <w:ind w:right="102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FDR</w:t>
            </w:r>
          </w:p>
        </w:tc>
      </w:tr>
      <w:tr>
        <w:trPr>
          <w:trHeight w:val="320" w:hRule="atLeast"/>
        </w:trPr>
        <w:tc>
          <w:tcPr>
            <w:tcW w:w="3744" w:type="dxa"/>
            <w:shd w:val="clear" w:color="auto" w:fill="F7F7F7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mmu-miR-871-3p</w:t>
            </w:r>
          </w:p>
        </w:tc>
        <w:tc>
          <w:tcPr>
            <w:tcW w:w="117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0.4224445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7.865090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11.917353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0"/>
                <w:sz w:val="21"/>
              </w:rPr>
              <w:t>0.0005560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0.0721259</w:t>
            </w:r>
          </w:p>
        </w:tc>
      </w:tr>
      <w:tr>
        <w:trPr>
          <w:trHeight w:val="320" w:hRule="atLeast"/>
        </w:trPr>
        <w:tc>
          <w:tcPr>
            <w:tcW w:w="3744" w:type="dxa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mmu-miR-31-5p</w:t>
            </w:r>
          </w:p>
        </w:tc>
        <w:tc>
          <w:tcPr>
            <w:tcW w:w="1179" w:type="dxa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-0.3876365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9.998799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11.067851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w w:val="90"/>
                <w:sz w:val="21"/>
              </w:rPr>
              <w:t>0.0008780</w:t>
            </w:r>
          </w:p>
        </w:tc>
        <w:tc>
          <w:tcPr>
            <w:tcW w:w="1108" w:type="dxa"/>
          </w:tcPr>
          <w:p>
            <w:pPr>
              <w:pStyle w:val="TableParagraph"/>
              <w:spacing w:before="32"/>
              <w:ind w:right="101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0.0721259</w:t>
            </w:r>
          </w:p>
        </w:tc>
      </w:tr>
      <w:tr>
        <w:trPr>
          <w:trHeight w:val="320" w:hRule="atLeast"/>
        </w:trPr>
        <w:tc>
          <w:tcPr>
            <w:tcW w:w="3744" w:type="dxa"/>
            <w:shd w:val="clear" w:color="auto" w:fill="F7F7F7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mmu-miR-155-5p</w:t>
            </w:r>
          </w:p>
        </w:tc>
        <w:tc>
          <w:tcPr>
            <w:tcW w:w="117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-0.4509784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7.903016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10.270414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0.0013518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0.0721259</w:t>
            </w:r>
          </w:p>
        </w:tc>
      </w:tr>
      <w:tr>
        <w:trPr>
          <w:trHeight w:val="320" w:hRule="atLeast"/>
        </w:trPr>
        <w:tc>
          <w:tcPr>
            <w:tcW w:w="3744" w:type="dxa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mmu-miR-881-3p</w:t>
            </w:r>
          </w:p>
        </w:tc>
        <w:tc>
          <w:tcPr>
            <w:tcW w:w="1179" w:type="dxa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0.2898815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11.465624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9.947026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0.0016111</w:t>
            </w:r>
          </w:p>
        </w:tc>
        <w:tc>
          <w:tcPr>
            <w:tcW w:w="1108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0.0721259</w:t>
            </w:r>
          </w:p>
        </w:tc>
      </w:tr>
      <w:tr>
        <w:trPr>
          <w:trHeight w:val="337" w:hRule="atLeast"/>
        </w:trPr>
        <w:tc>
          <w:tcPr>
            <w:tcW w:w="3744" w:type="dxa"/>
            <w:shd w:val="clear" w:color="auto" w:fill="F7F7F7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mmu-miR-878-5p</w:t>
            </w:r>
          </w:p>
        </w:tc>
        <w:tc>
          <w:tcPr>
            <w:tcW w:w="117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0.4517734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7.616360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9.829572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sz w:val="21"/>
              </w:rPr>
              <w:t>0.0017173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0.0721259</w:t>
            </w:r>
          </w:p>
        </w:tc>
      </w:tr>
      <w:tr>
        <w:trPr>
          <w:trHeight w:val="408" w:hRule="atLeast"/>
        </w:trPr>
        <w:tc>
          <w:tcPr>
            <w:tcW w:w="3744" w:type="dxa"/>
          </w:tcPr>
          <w:p>
            <w:pPr>
              <w:pStyle w:val="TableParagraph"/>
              <w:spacing w:before="136"/>
              <w:ind w:left="176"/>
              <w:rPr>
                <w:sz w:val="21"/>
              </w:rPr>
            </w:pPr>
            <w:r>
              <w:rPr>
                <w:sz w:val="21"/>
              </w:rPr>
              <w:t>mmu-let-7f-5p</w:t>
            </w:r>
          </w:p>
        </w:tc>
        <w:tc>
          <w:tcPr>
            <w:tcW w:w="1179" w:type="dxa"/>
          </w:tcPr>
          <w:p>
            <w:pPr>
              <w:pStyle w:val="TableParagraph"/>
              <w:spacing w:before="136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-0.2539420</w:t>
            </w:r>
          </w:p>
        </w:tc>
        <w:tc>
          <w:tcPr>
            <w:tcW w:w="1109" w:type="dxa"/>
          </w:tcPr>
          <w:p>
            <w:pPr>
              <w:pStyle w:val="TableParagraph"/>
              <w:spacing w:before="136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15.094684</w:t>
            </w:r>
          </w:p>
        </w:tc>
        <w:tc>
          <w:tcPr>
            <w:tcW w:w="1109" w:type="dxa"/>
          </w:tcPr>
          <w:p>
            <w:pPr>
              <w:pStyle w:val="TableParagraph"/>
              <w:spacing w:before="136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8.265118</w:t>
            </w:r>
          </w:p>
        </w:tc>
        <w:tc>
          <w:tcPr>
            <w:tcW w:w="1109" w:type="dxa"/>
          </w:tcPr>
          <w:p>
            <w:pPr>
              <w:pStyle w:val="TableParagraph"/>
              <w:spacing w:before="136"/>
              <w:ind w:right="102"/>
              <w:jc w:val="right"/>
              <w:rPr>
                <w:sz w:val="21"/>
              </w:rPr>
            </w:pPr>
            <w:r>
              <w:rPr>
                <w:spacing w:val="-1"/>
                <w:w w:val="95"/>
                <w:sz w:val="21"/>
              </w:rPr>
              <w:t>0.0040414</w:t>
            </w:r>
          </w:p>
        </w:tc>
        <w:tc>
          <w:tcPr>
            <w:tcW w:w="1108" w:type="dxa"/>
          </w:tcPr>
          <w:p>
            <w:pPr>
              <w:pStyle w:val="TableParagraph"/>
              <w:spacing w:before="136"/>
              <w:ind w:right="101"/>
              <w:jc w:val="right"/>
              <w:rPr>
                <w:sz w:val="21"/>
              </w:rPr>
            </w:pPr>
            <w:r>
              <w:rPr>
                <w:sz w:val="21"/>
              </w:rPr>
              <w:t>0.1414491</w:t>
            </w:r>
          </w:p>
        </w:tc>
      </w:tr>
      <w:tr>
        <w:trPr>
          <w:trHeight w:val="320" w:hRule="atLeast"/>
        </w:trPr>
        <w:tc>
          <w:tcPr>
            <w:tcW w:w="3744" w:type="dxa"/>
            <w:shd w:val="clear" w:color="auto" w:fill="F7F7F7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mmu-let-7a-5p</w:t>
            </w:r>
          </w:p>
        </w:tc>
        <w:tc>
          <w:tcPr>
            <w:tcW w:w="117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-0.3252566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13.378699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7.854573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0"/>
                <w:sz w:val="21"/>
              </w:rPr>
              <w:t>0.0050692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0.1507945</w:t>
            </w:r>
          </w:p>
        </w:tc>
      </w:tr>
      <w:tr>
        <w:trPr>
          <w:trHeight w:val="320" w:hRule="atLeast"/>
        </w:trPr>
        <w:tc>
          <w:tcPr>
            <w:tcW w:w="3744" w:type="dxa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mmu-miR-34c-5p</w:t>
            </w:r>
          </w:p>
        </w:tc>
        <w:tc>
          <w:tcPr>
            <w:tcW w:w="1179" w:type="dxa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0.3699764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12.490816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7.628736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0.0057446</w:t>
            </w:r>
          </w:p>
        </w:tc>
        <w:tc>
          <w:tcPr>
            <w:tcW w:w="1108" w:type="dxa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0.1507945</w:t>
            </w:r>
          </w:p>
        </w:tc>
      </w:tr>
      <w:tr>
        <w:trPr>
          <w:trHeight w:val="320" w:hRule="atLeast"/>
        </w:trPr>
        <w:tc>
          <w:tcPr>
            <w:tcW w:w="3744" w:type="dxa"/>
            <w:shd w:val="clear" w:color="auto" w:fill="F7F7F7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mmu-let-7c-5p</w:t>
            </w:r>
          </w:p>
        </w:tc>
        <w:tc>
          <w:tcPr>
            <w:tcW w:w="117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0"/>
                <w:sz w:val="21"/>
              </w:rPr>
              <w:t>-0.2660684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14.170724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6.590841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0.0102505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0.2391777</w:t>
            </w:r>
          </w:p>
        </w:tc>
      </w:tr>
      <w:tr>
        <w:trPr>
          <w:trHeight w:val="425" w:hRule="atLeast"/>
        </w:trPr>
        <w:tc>
          <w:tcPr>
            <w:tcW w:w="3744" w:type="dxa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mmu-let-7d-5p</w:t>
            </w:r>
          </w:p>
        </w:tc>
        <w:tc>
          <w:tcPr>
            <w:tcW w:w="1179" w:type="dxa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-0.2957245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12.060525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sz w:val="21"/>
              </w:rPr>
              <w:t>6.254407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0.0123885</w:t>
            </w:r>
          </w:p>
        </w:tc>
        <w:tc>
          <w:tcPr>
            <w:tcW w:w="1108" w:type="dxa"/>
          </w:tcPr>
          <w:p>
            <w:pPr>
              <w:pStyle w:val="TableParagraph"/>
              <w:spacing w:before="32"/>
              <w:ind w:right="101"/>
              <w:jc w:val="right"/>
              <w:rPr>
                <w:sz w:val="21"/>
              </w:rPr>
            </w:pPr>
            <w:r>
              <w:rPr>
                <w:sz w:val="21"/>
              </w:rPr>
              <w:t>0.2514734</w:t>
            </w:r>
          </w:p>
        </w:tc>
      </w:tr>
      <w:tr>
        <w:trPr>
          <w:trHeight w:val="320" w:hRule="atLeast"/>
        </w:trPr>
        <w:tc>
          <w:tcPr>
            <w:tcW w:w="3744" w:type="dxa"/>
            <w:shd w:val="clear" w:color="auto" w:fill="F7F7F7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mmu-miR-148a-5p</w:t>
            </w:r>
          </w:p>
        </w:tc>
        <w:tc>
          <w:tcPr>
            <w:tcW w:w="117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0"/>
                <w:sz w:val="21"/>
              </w:rPr>
              <w:t>-0.3860498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6.582776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6.099744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0.0135201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0.2514734</w:t>
            </w:r>
          </w:p>
        </w:tc>
      </w:tr>
      <w:tr>
        <w:trPr>
          <w:trHeight w:val="320" w:hRule="atLeast"/>
        </w:trPr>
        <w:tc>
          <w:tcPr>
            <w:tcW w:w="3744" w:type="dxa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pacing w:val="-1"/>
                <w:w w:val="95"/>
                <w:sz w:val="21"/>
              </w:rPr>
              <w:t>mmu-miR-486a-5p|mmu-miR-486b-5p</w:t>
            </w:r>
          </w:p>
        </w:tc>
        <w:tc>
          <w:tcPr>
            <w:tcW w:w="1179" w:type="dxa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0.4242328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9.175211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sz w:val="21"/>
              </w:rPr>
              <w:t>5.992121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0.0143699</w:t>
            </w:r>
          </w:p>
        </w:tc>
        <w:tc>
          <w:tcPr>
            <w:tcW w:w="1108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0.2514734</w:t>
            </w:r>
          </w:p>
        </w:tc>
      </w:tr>
      <w:tr>
        <w:trPr>
          <w:trHeight w:val="320" w:hRule="atLeast"/>
        </w:trPr>
        <w:tc>
          <w:tcPr>
            <w:tcW w:w="3744" w:type="dxa"/>
            <w:shd w:val="clear" w:color="auto" w:fill="F7F7F7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mmu-miR-223-3p</w:t>
            </w:r>
          </w:p>
        </w:tc>
        <w:tc>
          <w:tcPr>
            <w:tcW w:w="117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sz w:val="21"/>
              </w:rPr>
              <w:t>-0.3918551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7.627599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5.758552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0.0164086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0.2650618</w:t>
            </w:r>
          </w:p>
        </w:tc>
      </w:tr>
      <w:tr>
        <w:trPr>
          <w:trHeight w:val="320" w:hRule="atLeast"/>
        </w:trPr>
        <w:tc>
          <w:tcPr>
            <w:tcW w:w="3744" w:type="dxa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mmu-miR-142a-5p</w:t>
            </w:r>
          </w:p>
        </w:tc>
        <w:tc>
          <w:tcPr>
            <w:tcW w:w="1179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-0.3388176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7.860399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5.331804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pacing w:val="-1"/>
                <w:w w:val="95"/>
                <w:sz w:val="21"/>
              </w:rPr>
              <w:t>0.0209397</w:t>
            </w:r>
          </w:p>
        </w:tc>
        <w:tc>
          <w:tcPr>
            <w:tcW w:w="1108" w:type="dxa"/>
          </w:tcPr>
          <w:p>
            <w:pPr>
              <w:pStyle w:val="TableParagraph"/>
              <w:spacing w:before="32"/>
              <w:ind w:right="101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0.2995186</w:t>
            </w:r>
          </w:p>
        </w:tc>
      </w:tr>
      <w:tr>
        <w:trPr>
          <w:trHeight w:val="337" w:hRule="atLeast"/>
        </w:trPr>
        <w:tc>
          <w:tcPr>
            <w:tcW w:w="3744" w:type="dxa"/>
            <w:shd w:val="clear" w:color="auto" w:fill="F7F7F7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mmu-miR-484</w:t>
            </w:r>
          </w:p>
        </w:tc>
        <w:tc>
          <w:tcPr>
            <w:tcW w:w="117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-0.4464519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7.035887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5.294393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0.0213942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0.2995186</w:t>
            </w:r>
          </w:p>
        </w:tc>
      </w:tr>
      <w:tr>
        <w:trPr>
          <w:trHeight w:val="408" w:hRule="atLeast"/>
        </w:trPr>
        <w:tc>
          <w:tcPr>
            <w:tcW w:w="3744" w:type="dxa"/>
          </w:tcPr>
          <w:p>
            <w:pPr>
              <w:pStyle w:val="TableParagraph"/>
              <w:spacing w:before="136"/>
              <w:ind w:left="176"/>
              <w:rPr>
                <w:sz w:val="21"/>
              </w:rPr>
            </w:pPr>
            <w:r>
              <w:rPr>
                <w:sz w:val="21"/>
              </w:rPr>
              <w:t>mmu-miR-182-5p</w:t>
            </w:r>
          </w:p>
        </w:tc>
        <w:tc>
          <w:tcPr>
            <w:tcW w:w="1179" w:type="dxa"/>
          </w:tcPr>
          <w:p>
            <w:pPr>
              <w:pStyle w:val="TableParagraph"/>
              <w:spacing w:before="136"/>
              <w:ind w:right="10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-0.1858805</w:t>
            </w:r>
          </w:p>
        </w:tc>
        <w:tc>
          <w:tcPr>
            <w:tcW w:w="1109" w:type="dxa"/>
          </w:tcPr>
          <w:p>
            <w:pPr>
              <w:pStyle w:val="TableParagraph"/>
              <w:spacing w:before="136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11.537582</w:t>
            </w:r>
          </w:p>
        </w:tc>
        <w:tc>
          <w:tcPr>
            <w:tcW w:w="1109" w:type="dxa"/>
          </w:tcPr>
          <w:p>
            <w:pPr>
              <w:pStyle w:val="TableParagraph"/>
              <w:spacing w:before="136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5.084665</w:t>
            </w:r>
          </w:p>
        </w:tc>
        <w:tc>
          <w:tcPr>
            <w:tcW w:w="1109" w:type="dxa"/>
          </w:tcPr>
          <w:p>
            <w:pPr>
              <w:pStyle w:val="TableParagraph"/>
              <w:spacing w:before="136"/>
              <w:ind w:right="10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0.0241383</w:t>
            </w:r>
          </w:p>
        </w:tc>
        <w:tc>
          <w:tcPr>
            <w:tcW w:w="1108" w:type="dxa"/>
          </w:tcPr>
          <w:p>
            <w:pPr>
              <w:pStyle w:val="TableParagraph"/>
              <w:spacing w:before="136"/>
              <w:ind w:right="101"/>
              <w:jc w:val="right"/>
              <w:rPr>
                <w:sz w:val="21"/>
              </w:rPr>
            </w:pPr>
            <w:r>
              <w:rPr>
                <w:sz w:val="21"/>
              </w:rPr>
              <w:t>0.3168156</w:t>
            </w:r>
          </w:p>
        </w:tc>
      </w:tr>
      <w:tr>
        <w:trPr>
          <w:trHeight w:val="320" w:hRule="atLeast"/>
        </w:trPr>
        <w:tc>
          <w:tcPr>
            <w:tcW w:w="3744" w:type="dxa"/>
            <w:shd w:val="clear" w:color="auto" w:fill="F7F7F7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mmu-miR-183-5p</w:t>
            </w:r>
          </w:p>
        </w:tc>
        <w:tc>
          <w:tcPr>
            <w:tcW w:w="117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-0.2106265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11.356649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4.759219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0.0291418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0.3395679</w:t>
            </w:r>
          </w:p>
        </w:tc>
      </w:tr>
      <w:tr>
        <w:trPr>
          <w:trHeight w:val="320" w:hRule="atLeast"/>
        </w:trPr>
        <w:tc>
          <w:tcPr>
            <w:tcW w:w="3744" w:type="dxa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mmu-let-7g-5p</w:t>
            </w:r>
          </w:p>
        </w:tc>
        <w:tc>
          <w:tcPr>
            <w:tcW w:w="1179" w:type="dxa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sz w:val="21"/>
              </w:rPr>
              <w:t>-0.1769275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14.499171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4.704360</w:t>
            </w:r>
          </w:p>
        </w:tc>
        <w:tc>
          <w:tcPr>
            <w:tcW w:w="1109" w:type="dxa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w w:val="90"/>
                <w:sz w:val="21"/>
              </w:rPr>
              <w:t>0.0300862</w:t>
            </w:r>
          </w:p>
        </w:tc>
        <w:tc>
          <w:tcPr>
            <w:tcW w:w="1108" w:type="dxa"/>
          </w:tcPr>
          <w:p>
            <w:pPr>
              <w:pStyle w:val="TableParagraph"/>
              <w:spacing w:before="32"/>
              <w:ind w:right="101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0.3395679</w:t>
            </w:r>
          </w:p>
        </w:tc>
      </w:tr>
      <w:tr>
        <w:trPr>
          <w:trHeight w:val="320" w:hRule="atLeast"/>
        </w:trPr>
        <w:tc>
          <w:tcPr>
            <w:tcW w:w="3744" w:type="dxa"/>
            <w:shd w:val="clear" w:color="auto" w:fill="F7F7F7"/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sz w:val="21"/>
              </w:rPr>
              <w:t>mmu-miR-181d-5p</w:t>
            </w:r>
          </w:p>
        </w:tc>
        <w:tc>
          <w:tcPr>
            <w:tcW w:w="117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pacing w:val="-1"/>
                <w:sz w:val="21"/>
              </w:rPr>
              <w:t>0.2729988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7.492399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4"/>
              <w:jc w:val="right"/>
              <w:rPr>
                <w:sz w:val="21"/>
              </w:rPr>
            </w:pPr>
            <w:r>
              <w:rPr>
                <w:sz w:val="21"/>
              </w:rPr>
              <w:t>4.642132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32"/>
              <w:ind w:right="103"/>
              <w:jc w:val="right"/>
              <w:rPr>
                <w:sz w:val="21"/>
              </w:rPr>
            </w:pPr>
            <w:r>
              <w:rPr>
                <w:sz w:val="21"/>
              </w:rPr>
              <w:t>0.0311962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0.3395679</w:t>
            </w:r>
          </w:p>
        </w:tc>
      </w:tr>
      <w:tr>
        <w:trPr>
          <w:trHeight w:val="372" w:hRule="atLeast"/>
        </w:trPr>
        <w:tc>
          <w:tcPr>
            <w:tcW w:w="374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2"/>
              <w:ind w:left="176"/>
              <w:rPr>
                <w:sz w:val="21"/>
              </w:rPr>
            </w:pPr>
            <w:r>
              <w:rPr>
                <w:w w:val="95"/>
                <w:sz w:val="21"/>
              </w:rPr>
              <w:t>mmu-miR-467a-5p|mmu-miR-467b-5p</w:t>
            </w:r>
          </w:p>
        </w:tc>
        <w:tc>
          <w:tcPr>
            <w:tcW w:w="117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-0.3391907</w:t>
            </w:r>
          </w:p>
        </w:tc>
        <w:tc>
          <w:tcPr>
            <w:tcW w:w="110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6.822511</w:t>
            </w:r>
          </w:p>
        </w:tc>
        <w:tc>
          <w:tcPr>
            <w:tcW w:w="110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sz w:val="21"/>
              </w:rPr>
              <w:t>4.509472</w:t>
            </w:r>
          </w:p>
        </w:tc>
        <w:tc>
          <w:tcPr>
            <w:tcW w:w="110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2"/>
              <w:ind w:right="10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0.0337076</w:t>
            </w:r>
          </w:p>
        </w:tc>
        <w:tc>
          <w:tcPr>
            <w:tcW w:w="110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2"/>
              <w:ind w:right="101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0.3395679</w:t>
            </w:r>
          </w:p>
        </w:tc>
      </w:tr>
    </w:tbl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7"/>
        </w:rPr>
      </w:pPr>
    </w:p>
    <w:p>
      <w:pPr>
        <w:spacing w:before="0"/>
        <w:ind w:left="179" w:right="0" w:firstLine="0"/>
        <w:jc w:val="center"/>
        <w:rPr>
          <w:sz w:val="20"/>
        </w:rPr>
      </w:pPr>
      <w:bookmarkStart w:name="_bookmark183" w:id="379"/>
      <w:bookmarkEnd w:id="379"/>
      <w:r>
        <w:rPr/>
      </w:r>
      <w:r>
        <w:rPr>
          <w:b/>
          <w:spacing w:val="-1"/>
          <w:sz w:val="20"/>
        </w:rPr>
        <w:t>Table</w:t>
      </w:r>
      <w:r>
        <w:rPr>
          <w:b/>
          <w:spacing w:val="-2"/>
          <w:sz w:val="20"/>
        </w:rPr>
        <w:t> </w:t>
      </w:r>
      <w:r>
        <w:rPr>
          <w:b/>
          <w:spacing w:val="-1"/>
          <w:sz w:val="20"/>
        </w:rPr>
        <w:t>2.2:</w:t>
      </w:r>
      <w:r>
        <w:rPr>
          <w:b/>
          <w:spacing w:val="15"/>
          <w:sz w:val="20"/>
        </w:rPr>
        <w:t> </w:t>
      </w:r>
      <w:r>
        <w:rPr>
          <w:spacing w:val="-1"/>
          <w:sz w:val="20"/>
        </w:rPr>
        <w:t>Supplementary</w:t>
      </w:r>
      <w:r>
        <w:rPr>
          <w:spacing w:val="-5"/>
          <w:sz w:val="20"/>
        </w:rPr>
        <w:t> </w:t>
      </w:r>
      <w:r>
        <w:rPr>
          <w:sz w:val="20"/>
        </w:rPr>
        <w:t>table</w:t>
      </w:r>
      <w:r>
        <w:rPr>
          <w:spacing w:val="-5"/>
          <w:sz w:val="20"/>
        </w:rPr>
        <w:t> </w:t>
      </w:r>
      <w:r>
        <w:rPr>
          <w:sz w:val="20"/>
        </w:rPr>
        <w:t>2</w:t>
      </w:r>
    </w:p>
    <w:p>
      <w:pPr>
        <w:pStyle w:val="BodyText"/>
        <w:spacing w:before="7"/>
        <w:rPr>
          <w:sz w:val="20"/>
        </w:rPr>
      </w:pPr>
    </w:p>
    <w:tbl>
      <w:tblPr>
        <w:tblW w:w="0" w:type="auto"/>
        <w:jc w:val="left"/>
        <w:tblInd w:w="1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"/>
        <w:gridCol w:w="949"/>
        <w:gridCol w:w="1173"/>
        <w:gridCol w:w="1242"/>
        <w:gridCol w:w="1036"/>
        <w:gridCol w:w="619"/>
        <w:gridCol w:w="1773"/>
        <w:gridCol w:w="415"/>
        <w:gridCol w:w="1361"/>
      </w:tblGrid>
      <w:tr>
        <w:trPr>
          <w:trHeight w:val="326" w:hRule="atLeast"/>
        </w:trPr>
        <w:tc>
          <w:tcPr>
            <w:tcW w:w="789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7"/>
              <w:ind w:left="139"/>
              <w:rPr>
                <w:sz w:val="17"/>
              </w:rPr>
            </w:pPr>
            <w:r>
              <w:rPr>
                <w:sz w:val="17"/>
              </w:rPr>
              <w:t>Glul</w:t>
            </w:r>
          </w:p>
        </w:tc>
        <w:tc>
          <w:tcPr>
            <w:tcW w:w="949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7"/>
              <w:ind w:right="81"/>
              <w:jc w:val="right"/>
              <w:rPr>
                <w:sz w:val="17"/>
              </w:rPr>
            </w:pPr>
            <w:r>
              <w:rPr>
                <w:spacing w:val="-1"/>
                <w:sz w:val="17"/>
              </w:rPr>
              <w:t>logFC</w:t>
            </w:r>
            <w:r>
              <w:rPr>
                <w:spacing w:val="-6"/>
                <w:sz w:val="17"/>
              </w:rPr>
              <w:t> </w:t>
            </w:r>
            <w:r>
              <w:rPr>
                <w:sz w:val="17"/>
              </w:rPr>
              <w:t>1.00</w:t>
            </w:r>
          </w:p>
        </w:tc>
        <w:tc>
          <w:tcPr>
            <w:tcW w:w="1173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7"/>
              <w:ind w:right="81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meanExpr</w:t>
            </w:r>
            <w:r>
              <w:rPr>
                <w:spacing w:val="14"/>
                <w:w w:val="95"/>
                <w:sz w:val="17"/>
              </w:rPr>
              <w:t> </w:t>
            </w:r>
            <w:r>
              <w:rPr>
                <w:w w:val="95"/>
                <w:sz w:val="17"/>
              </w:rPr>
              <w:t>7.7</w:t>
            </w:r>
          </w:p>
        </w:tc>
        <w:tc>
          <w:tcPr>
            <w:tcW w:w="1242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7"/>
              <w:ind w:left="85"/>
              <w:rPr>
                <w:sz w:val="17"/>
              </w:rPr>
            </w:pPr>
            <w:r>
              <w:rPr>
                <w:spacing w:val="-1"/>
                <w:w w:val="95"/>
                <w:sz w:val="17"/>
              </w:rPr>
              <w:t>PValue</w:t>
            </w:r>
            <w:r>
              <w:rPr>
                <w:spacing w:val="-3"/>
                <w:w w:val="95"/>
                <w:sz w:val="17"/>
              </w:rPr>
              <w:t> </w:t>
            </w:r>
            <w:r>
              <w:rPr>
                <w:spacing w:val="-1"/>
                <w:w w:val="95"/>
                <w:sz w:val="17"/>
              </w:rPr>
              <w:t>2.4e-06</w:t>
            </w:r>
          </w:p>
        </w:tc>
        <w:tc>
          <w:tcPr>
            <w:tcW w:w="1036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7"/>
              <w:ind w:right="81"/>
              <w:jc w:val="right"/>
              <w:rPr>
                <w:sz w:val="17"/>
              </w:rPr>
            </w:pPr>
            <w:r>
              <w:rPr>
                <w:w w:val="90"/>
                <w:sz w:val="17"/>
              </w:rPr>
              <w:t>FDR</w:t>
            </w:r>
            <w:r>
              <w:rPr>
                <w:spacing w:val="16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0.0042</w:t>
            </w:r>
          </w:p>
        </w:tc>
        <w:tc>
          <w:tcPr>
            <w:tcW w:w="619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7"/>
              <w:ind w:right="80"/>
              <w:jc w:val="right"/>
              <w:rPr>
                <w:sz w:val="17"/>
              </w:rPr>
            </w:pPr>
            <w:r>
              <w:rPr>
                <w:sz w:val="17"/>
              </w:rPr>
              <w:t>sites</w:t>
            </w:r>
            <w:r>
              <w:rPr>
                <w:spacing w:val="-5"/>
                <w:sz w:val="17"/>
              </w:rPr>
              <w:t> </w:t>
            </w:r>
            <w:r>
              <w:rPr>
                <w:sz w:val="17"/>
              </w:rPr>
              <w:t>2</w:t>
            </w:r>
          </w:p>
        </w:tc>
        <w:tc>
          <w:tcPr>
            <w:tcW w:w="1773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7"/>
              <w:ind w:right="80"/>
              <w:jc w:val="right"/>
              <w:rPr>
                <w:sz w:val="17"/>
              </w:rPr>
            </w:pPr>
            <w:r>
              <w:rPr>
                <w:spacing w:val="-1"/>
                <w:w w:val="95"/>
                <w:sz w:val="17"/>
              </w:rPr>
              <w:t>targetscan</w:t>
            </w:r>
            <w:r>
              <w:rPr>
                <w:spacing w:val="-3"/>
                <w:w w:val="95"/>
                <w:sz w:val="17"/>
              </w:rPr>
              <w:t> </w:t>
            </w:r>
            <w:r>
              <w:rPr>
                <w:w w:val="95"/>
                <w:sz w:val="17"/>
              </w:rPr>
              <w:t>.score</w:t>
            </w:r>
            <w:r>
              <w:rPr>
                <w:spacing w:val="-2"/>
                <w:w w:val="95"/>
                <w:sz w:val="17"/>
              </w:rPr>
              <w:t> </w:t>
            </w:r>
            <w:r>
              <w:rPr>
                <w:w w:val="95"/>
                <w:sz w:val="17"/>
              </w:rPr>
              <w:t>-0.60</w:t>
            </w:r>
          </w:p>
        </w:tc>
        <w:tc>
          <w:tcPr>
            <w:tcW w:w="415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7"/>
              <w:ind w:left="4" w:right="25"/>
              <w:jc w:val="center"/>
              <w:rPr>
                <w:sz w:val="17"/>
              </w:rPr>
            </w:pPr>
            <w:r>
              <w:rPr>
                <w:sz w:val="17"/>
              </w:rPr>
              <w:t>...8</w:t>
            </w:r>
          </w:p>
        </w:tc>
        <w:tc>
          <w:tcPr>
            <w:tcW w:w="1361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7"/>
              <w:ind w:right="78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conserved.sites</w:t>
            </w:r>
            <w:r>
              <w:rPr>
                <w:spacing w:val="7"/>
                <w:w w:val="95"/>
                <w:sz w:val="17"/>
              </w:rPr>
              <w:t> </w:t>
            </w:r>
            <w:r>
              <w:rPr>
                <w:w w:val="95"/>
                <w:sz w:val="17"/>
              </w:rPr>
              <w:t>1</w:t>
            </w:r>
          </w:p>
        </w:tc>
      </w:tr>
      <w:tr>
        <w:trPr>
          <w:trHeight w:val="285" w:hRule="atLeast"/>
        </w:trPr>
        <w:tc>
          <w:tcPr>
            <w:tcW w:w="789" w:type="dxa"/>
            <w:tcBorders>
              <w:top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67"/>
              <w:ind w:left="139"/>
              <w:rPr>
                <w:sz w:val="17"/>
              </w:rPr>
            </w:pPr>
            <w:r>
              <w:rPr>
                <w:sz w:val="17"/>
              </w:rPr>
              <w:t>Pik3c2a</w:t>
            </w:r>
          </w:p>
        </w:tc>
        <w:tc>
          <w:tcPr>
            <w:tcW w:w="949" w:type="dxa"/>
            <w:tcBorders>
              <w:top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67"/>
              <w:ind w:right="82"/>
              <w:jc w:val="right"/>
              <w:rPr>
                <w:sz w:val="17"/>
              </w:rPr>
            </w:pPr>
            <w:r>
              <w:rPr>
                <w:sz w:val="17"/>
              </w:rPr>
              <w:t>1.00</w:t>
            </w:r>
          </w:p>
        </w:tc>
        <w:tc>
          <w:tcPr>
            <w:tcW w:w="1173" w:type="dxa"/>
            <w:tcBorders>
              <w:top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67"/>
              <w:ind w:right="81"/>
              <w:jc w:val="right"/>
              <w:rPr>
                <w:sz w:val="17"/>
              </w:rPr>
            </w:pPr>
            <w:r>
              <w:rPr>
                <w:sz w:val="17"/>
              </w:rPr>
              <w:t>4.2</w:t>
            </w:r>
          </w:p>
        </w:tc>
        <w:tc>
          <w:tcPr>
            <w:tcW w:w="1242" w:type="dxa"/>
            <w:tcBorders>
              <w:top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67"/>
              <w:ind w:left="85"/>
              <w:rPr>
                <w:sz w:val="17"/>
              </w:rPr>
            </w:pPr>
            <w:r>
              <w:rPr>
                <w:w w:val="95"/>
                <w:sz w:val="17"/>
              </w:rPr>
              <w:t>3.0e-06</w:t>
            </w:r>
          </w:p>
        </w:tc>
        <w:tc>
          <w:tcPr>
            <w:tcW w:w="1036" w:type="dxa"/>
            <w:tcBorders>
              <w:top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67"/>
              <w:ind w:right="80"/>
              <w:jc w:val="right"/>
              <w:rPr>
                <w:sz w:val="17"/>
              </w:rPr>
            </w:pPr>
            <w:r>
              <w:rPr>
                <w:w w:val="90"/>
                <w:sz w:val="17"/>
              </w:rPr>
              <w:t>0.0048</w:t>
            </w:r>
          </w:p>
        </w:tc>
        <w:tc>
          <w:tcPr>
            <w:tcW w:w="619" w:type="dxa"/>
            <w:tcBorders>
              <w:top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67"/>
              <w:ind w:right="80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  <w:tc>
          <w:tcPr>
            <w:tcW w:w="1773" w:type="dxa"/>
            <w:tcBorders>
              <w:top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67"/>
              <w:ind w:right="80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-0.36</w:t>
            </w:r>
          </w:p>
        </w:tc>
        <w:tc>
          <w:tcPr>
            <w:tcW w:w="415" w:type="dxa"/>
            <w:tcBorders>
              <w:top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67"/>
              <w:ind w:left="28" w:right="25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  <w:tcBorders>
              <w:top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67"/>
              <w:ind w:right="79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</w:tr>
      <w:tr>
        <w:trPr>
          <w:trHeight w:val="252" w:hRule="atLeast"/>
        </w:trPr>
        <w:tc>
          <w:tcPr>
            <w:tcW w:w="789" w:type="dxa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Trankl</w:t>
            </w:r>
          </w:p>
        </w:tc>
        <w:tc>
          <w:tcPr>
            <w:tcW w:w="949" w:type="dxa"/>
          </w:tcPr>
          <w:p>
            <w:pPr>
              <w:pStyle w:val="TableParagraph"/>
              <w:spacing w:before="21"/>
              <w:ind w:right="82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0.93</w:t>
            </w:r>
          </w:p>
        </w:tc>
        <w:tc>
          <w:tcPr>
            <w:tcW w:w="1173" w:type="dxa"/>
          </w:tcPr>
          <w:p>
            <w:pPr>
              <w:pStyle w:val="TableParagraph"/>
              <w:spacing w:before="21"/>
              <w:ind w:right="81"/>
              <w:jc w:val="right"/>
              <w:rPr>
                <w:sz w:val="17"/>
              </w:rPr>
            </w:pPr>
            <w:r>
              <w:rPr>
                <w:sz w:val="17"/>
              </w:rPr>
              <w:t>4.7</w:t>
            </w:r>
          </w:p>
        </w:tc>
        <w:tc>
          <w:tcPr>
            <w:tcW w:w="1242" w:type="dxa"/>
          </w:tcPr>
          <w:p>
            <w:pPr>
              <w:pStyle w:val="TableParagraph"/>
              <w:spacing w:before="21"/>
              <w:ind w:left="84"/>
              <w:rPr>
                <w:sz w:val="17"/>
              </w:rPr>
            </w:pPr>
            <w:r>
              <w:rPr>
                <w:w w:val="95"/>
                <w:sz w:val="17"/>
              </w:rPr>
              <w:t>6.9e-05</w:t>
            </w:r>
          </w:p>
        </w:tc>
        <w:tc>
          <w:tcPr>
            <w:tcW w:w="1036" w:type="dxa"/>
          </w:tcPr>
          <w:p>
            <w:pPr>
              <w:pStyle w:val="TableParagraph"/>
              <w:spacing w:before="21"/>
              <w:ind w:right="81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0.0240</w:t>
            </w:r>
          </w:p>
        </w:tc>
        <w:tc>
          <w:tcPr>
            <w:tcW w:w="619" w:type="dxa"/>
          </w:tcPr>
          <w:p>
            <w:pPr>
              <w:pStyle w:val="TableParagraph"/>
              <w:spacing w:before="21"/>
              <w:ind w:right="81"/>
              <w:jc w:val="right"/>
              <w:rPr>
                <w:sz w:val="17"/>
              </w:rPr>
            </w:pPr>
            <w:r>
              <w:rPr>
                <w:w w:val="87"/>
                <w:sz w:val="17"/>
              </w:rPr>
              <w:t>3</w:t>
            </w:r>
          </w:p>
        </w:tc>
        <w:tc>
          <w:tcPr>
            <w:tcW w:w="1773" w:type="dxa"/>
          </w:tcPr>
          <w:p>
            <w:pPr>
              <w:pStyle w:val="TableParagraph"/>
              <w:spacing w:before="21"/>
              <w:ind w:right="80"/>
              <w:jc w:val="right"/>
              <w:rPr>
                <w:sz w:val="17"/>
              </w:rPr>
            </w:pPr>
            <w:r>
              <w:rPr>
                <w:sz w:val="17"/>
              </w:rPr>
              <w:t>-0.53</w:t>
            </w:r>
          </w:p>
        </w:tc>
        <w:tc>
          <w:tcPr>
            <w:tcW w:w="415" w:type="dxa"/>
          </w:tcPr>
          <w:p>
            <w:pPr>
              <w:pStyle w:val="TableParagraph"/>
              <w:spacing w:before="21"/>
              <w:ind w:left="28" w:right="25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</w:tcPr>
          <w:p>
            <w:pPr>
              <w:pStyle w:val="TableParagraph"/>
              <w:spacing w:before="21"/>
              <w:ind w:right="79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</w:tr>
      <w:tr>
        <w:trPr>
          <w:trHeight w:val="252" w:hRule="atLeast"/>
        </w:trPr>
        <w:tc>
          <w:tcPr>
            <w:tcW w:w="789" w:type="dxa"/>
            <w:shd w:val="clear" w:color="auto" w:fill="F7F7F7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Wdr5</w:t>
            </w:r>
          </w:p>
        </w:tc>
        <w:tc>
          <w:tcPr>
            <w:tcW w:w="949" w:type="dxa"/>
            <w:shd w:val="clear" w:color="auto" w:fill="F7F7F7"/>
          </w:tcPr>
          <w:p>
            <w:pPr>
              <w:pStyle w:val="TableParagraph"/>
              <w:spacing w:before="21"/>
              <w:ind w:right="82"/>
              <w:jc w:val="right"/>
              <w:rPr>
                <w:sz w:val="17"/>
              </w:rPr>
            </w:pPr>
            <w:r>
              <w:rPr>
                <w:sz w:val="17"/>
              </w:rPr>
              <w:t>1.00</w:t>
            </w:r>
          </w:p>
        </w:tc>
        <w:tc>
          <w:tcPr>
            <w:tcW w:w="1173" w:type="dxa"/>
            <w:shd w:val="clear" w:color="auto" w:fill="F7F7F7"/>
          </w:tcPr>
          <w:p>
            <w:pPr>
              <w:pStyle w:val="TableParagraph"/>
              <w:spacing w:before="21"/>
              <w:ind w:right="81"/>
              <w:jc w:val="right"/>
              <w:rPr>
                <w:sz w:val="17"/>
              </w:rPr>
            </w:pPr>
            <w:r>
              <w:rPr>
                <w:sz w:val="17"/>
              </w:rPr>
              <w:t>1.8</w:t>
            </w:r>
          </w:p>
        </w:tc>
        <w:tc>
          <w:tcPr>
            <w:tcW w:w="1242" w:type="dxa"/>
            <w:shd w:val="clear" w:color="auto" w:fill="F7F7F7"/>
          </w:tcPr>
          <w:p>
            <w:pPr>
              <w:pStyle w:val="TableParagraph"/>
              <w:spacing w:before="21"/>
              <w:ind w:left="85"/>
              <w:rPr>
                <w:sz w:val="17"/>
              </w:rPr>
            </w:pPr>
            <w:r>
              <w:rPr>
                <w:sz w:val="17"/>
              </w:rPr>
              <w:t>2.le-03</w:t>
            </w:r>
          </w:p>
        </w:tc>
        <w:tc>
          <w:tcPr>
            <w:tcW w:w="1036" w:type="dxa"/>
            <w:shd w:val="clear" w:color="auto" w:fill="F7F7F7"/>
          </w:tcPr>
          <w:p>
            <w:pPr>
              <w:pStyle w:val="TableParagraph"/>
              <w:spacing w:before="21"/>
              <w:ind w:right="80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0.1000</w:t>
            </w:r>
          </w:p>
        </w:tc>
        <w:tc>
          <w:tcPr>
            <w:tcW w:w="619" w:type="dxa"/>
            <w:shd w:val="clear" w:color="auto" w:fill="F7F7F7"/>
          </w:tcPr>
          <w:p>
            <w:pPr>
              <w:pStyle w:val="TableParagraph"/>
              <w:spacing w:before="21"/>
              <w:ind w:right="80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  <w:tc>
          <w:tcPr>
            <w:tcW w:w="1773" w:type="dxa"/>
            <w:shd w:val="clear" w:color="auto" w:fill="F7F7F7"/>
          </w:tcPr>
          <w:p>
            <w:pPr>
              <w:pStyle w:val="TableParagraph"/>
              <w:spacing w:before="21"/>
              <w:ind w:right="80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-0.65</w:t>
            </w:r>
          </w:p>
        </w:tc>
        <w:tc>
          <w:tcPr>
            <w:tcW w:w="415" w:type="dxa"/>
            <w:shd w:val="clear" w:color="auto" w:fill="F7F7F7"/>
          </w:tcPr>
          <w:p>
            <w:pPr>
              <w:pStyle w:val="TableParagraph"/>
              <w:spacing w:before="21"/>
              <w:ind w:left="28" w:right="25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  <w:shd w:val="clear" w:color="auto" w:fill="F7F7F7"/>
          </w:tcPr>
          <w:p>
            <w:pPr>
              <w:pStyle w:val="TableParagraph"/>
              <w:spacing w:before="21"/>
              <w:ind w:right="79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</w:tr>
      <w:tr>
        <w:trPr>
          <w:trHeight w:val="252" w:hRule="atLeast"/>
        </w:trPr>
        <w:tc>
          <w:tcPr>
            <w:tcW w:w="789" w:type="dxa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Eif5</w:t>
            </w:r>
          </w:p>
        </w:tc>
        <w:tc>
          <w:tcPr>
            <w:tcW w:w="949" w:type="dxa"/>
          </w:tcPr>
          <w:p>
            <w:pPr>
              <w:pStyle w:val="TableParagraph"/>
              <w:spacing w:before="21"/>
              <w:ind w:right="82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0.93</w:t>
            </w:r>
          </w:p>
        </w:tc>
        <w:tc>
          <w:tcPr>
            <w:tcW w:w="1173" w:type="dxa"/>
          </w:tcPr>
          <w:p>
            <w:pPr>
              <w:pStyle w:val="TableParagraph"/>
              <w:spacing w:before="21"/>
              <w:ind w:right="81"/>
              <w:jc w:val="right"/>
              <w:rPr>
                <w:sz w:val="17"/>
              </w:rPr>
            </w:pPr>
            <w:r>
              <w:rPr>
                <w:sz w:val="17"/>
              </w:rPr>
              <w:t>5.2</w:t>
            </w:r>
          </w:p>
        </w:tc>
        <w:tc>
          <w:tcPr>
            <w:tcW w:w="1242" w:type="dxa"/>
          </w:tcPr>
          <w:p>
            <w:pPr>
              <w:pStyle w:val="TableParagraph"/>
              <w:spacing w:before="21"/>
              <w:ind w:left="85"/>
              <w:rPr>
                <w:sz w:val="17"/>
              </w:rPr>
            </w:pPr>
            <w:r>
              <w:rPr>
                <w:w w:val="95"/>
                <w:sz w:val="17"/>
              </w:rPr>
              <w:t>8.4e-05</w:t>
            </w:r>
          </w:p>
        </w:tc>
        <w:tc>
          <w:tcPr>
            <w:tcW w:w="1036" w:type="dxa"/>
          </w:tcPr>
          <w:p>
            <w:pPr>
              <w:pStyle w:val="TableParagraph"/>
              <w:spacing w:before="21"/>
              <w:ind w:right="81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0.0260</w:t>
            </w:r>
          </w:p>
        </w:tc>
        <w:tc>
          <w:tcPr>
            <w:tcW w:w="619" w:type="dxa"/>
          </w:tcPr>
          <w:p>
            <w:pPr>
              <w:pStyle w:val="TableParagraph"/>
              <w:spacing w:before="21"/>
              <w:ind w:right="81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  <w:tc>
          <w:tcPr>
            <w:tcW w:w="1773" w:type="dxa"/>
          </w:tcPr>
          <w:p>
            <w:pPr>
              <w:pStyle w:val="TableParagraph"/>
              <w:spacing w:before="21"/>
              <w:ind w:right="81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-0.39</w:t>
            </w:r>
          </w:p>
        </w:tc>
        <w:tc>
          <w:tcPr>
            <w:tcW w:w="415" w:type="dxa"/>
          </w:tcPr>
          <w:p>
            <w:pPr>
              <w:pStyle w:val="TableParagraph"/>
              <w:spacing w:before="21"/>
              <w:ind w:left="27" w:right="25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</w:tcPr>
          <w:p>
            <w:pPr>
              <w:pStyle w:val="TableParagraph"/>
              <w:spacing w:before="21"/>
              <w:ind w:right="79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</w:tr>
      <w:tr>
        <w:trPr>
          <w:trHeight w:val="293" w:hRule="atLeast"/>
        </w:trPr>
        <w:tc>
          <w:tcPr>
            <w:tcW w:w="789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Bicdl</w:t>
            </w:r>
          </w:p>
        </w:tc>
        <w:tc>
          <w:tcPr>
            <w:tcW w:w="949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2"/>
              <w:jc w:val="right"/>
              <w:rPr>
                <w:sz w:val="17"/>
              </w:rPr>
            </w:pPr>
            <w:r>
              <w:rPr>
                <w:sz w:val="17"/>
              </w:rPr>
              <w:t>1.10</w:t>
            </w:r>
          </w:p>
        </w:tc>
        <w:tc>
          <w:tcPr>
            <w:tcW w:w="1173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1"/>
              <w:jc w:val="right"/>
              <w:rPr>
                <w:sz w:val="17"/>
              </w:rPr>
            </w:pPr>
            <w:r>
              <w:rPr>
                <w:sz w:val="17"/>
              </w:rPr>
              <w:t>3.7</w:t>
            </w:r>
          </w:p>
        </w:tc>
        <w:tc>
          <w:tcPr>
            <w:tcW w:w="1242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left="85"/>
              <w:rPr>
                <w:sz w:val="17"/>
              </w:rPr>
            </w:pPr>
            <w:r>
              <w:rPr>
                <w:sz w:val="17"/>
              </w:rPr>
              <w:t>1.le-04</w:t>
            </w:r>
          </w:p>
        </w:tc>
        <w:tc>
          <w:tcPr>
            <w:tcW w:w="1036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0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0.0280</w:t>
            </w:r>
          </w:p>
        </w:tc>
        <w:tc>
          <w:tcPr>
            <w:tcW w:w="619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0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  <w:tc>
          <w:tcPr>
            <w:tcW w:w="1773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0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-0.23</w:t>
            </w:r>
          </w:p>
        </w:tc>
        <w:tc>
          <w:tcPr>
            <w:tcW w:w="415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left="28" w:right="25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79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</w:tr>
    </w:tbl>
    <w:p>
      <w:pPr>
        <w:spacing w:after="0"/>
        <w:jc w:val="right"/>
        <w:rPr>
          <w:sz w:val="17"/>
        </w:rPr>
        <w:sectPr>
          <w:headerReference w:type="default" r:id="rId128"/>
          <w:headerReference w:type="even" r:id="rId129"/>
          <w:pgSz w:w="12240" w:h="15840"/>
          <w:pgMar w:header="738" w:footer="0" w:top="1100" w:bottom="280" w:left="540" w:right="0"/>
          <w:pgNumType w:start="131"/>
        </w:sectPr>
      </w:pPr>
    </w:p>
    <w:p>
      <w:pPr>
        <w:spacing w:before="110"/>
        <w:ind w:left="1589" w:right="2127" w:firstLine="0"/>
        <w:jc w:val="center"/>
        <w:rPr>
          <w:sz w:val="20"/>
        </w:rPr>
      </w:pPr>
      <w:r>
        <w:rPr/>
        <w:pict>
          <v:line style="position:absolute;mso-position-horizontal-relative:page;mso-position-vertical-relative:paragraph;z-index:-21513216" from="74.747047pt,45.509384pt" to="540.008255pt,45.509384pt" stroked="true" strokeweight=".411846pt" strokecolor="#000000">
            <v:stroke dashstyle="solid"/>
            <w10:wrap type="none"/>
          </v:line>
        </w:pict>
      </w:r>
      <w:bookmarkStart w:name="_bookmark184" w:id="380"/>
      <w:bookmarkEnd w:id="380"/>
      <w:r>
        <w:rPr/>
      </w:r>
      <w:r>
        <w:rPr>
          <w:b/>
          <w:spacing w:val="-1"/>
          <w:sz w:val="20"/>
        </w:rPr>
        <w:t>Table</w:t>
      </w:r>
      <w:r>
        <w:rPr>
          <w:b/>
          <w:spacing w:val="-2"/>
          <w:sz w:val="20"/>
        </w:rPr>
        <w:t> </w:t>
      </w:r>
      <w:r>
        <w:rPr>
          <w:b/>
          <w:spacing w:val="-1"/>
          <w:sz w:val="20"/>
        </w:rPr>
        <w:t>2.3:</w:t>
      </w:r>
      <w:r>
        <w:rPr>
          <w:b/>
          <w:spacing w:val="16"/>
          <w:sz w:val="20"/>
        </w:rPr>
        <w:t> </w:t>
      </w:r>
      <w:r>
        <w:rPr>
          <w:spacing w:val="-1"/>
          <w:sz w:val="20"/>
        </w:rPr>
        <w:t>Supplementary</w:t>
      </w:r>
      <w:r>
        <w:rPr>
          <w:spacing w:val="-5"/>
          <w:sz w:val="20"/>
        </w:rPr>
        <w:t> </w:t>
      </w:r>
      <w:r>
        <w:rPr>
          <w:sz w:val="20"/>
        </w:rPr>
        <w:t>table</w:t>
      </w:r>
      <w:r>
        <w:rPr>
          <w:spacing w:val="-4"/>
          <w:sz w:val="20"/>
        </w:rPr>
        <w:t> </w:t>
      </w:r>
      <w:r>
        <w:rPr>
          <w:sz w:val="20"/>
        </w:rPr>
        <w:t>3</w:t>
      </w:r>
    </w:p>
    <w:p>
      <w:pPr>
        <w:pStyle w:val="BodyText"/>
        <w:spacing w:before="7"/>
        <w:rPr>
          <w:sz w:val="20"/>
        </w:rPr>
      </w:pPr>
    </w:p>
    <w:tbl>
      <w:tblPr>
        <w:tblW w:w="0" w:type="auto"/>
        <w:jc w:val="left"/>
        <w:tblInd w:w="9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8"/>
        <w:gridCol w:w="1005"/>
        <w:gridCol w:w="1312"/>
        <w:gridCol w:w="1197"/>
        <w:gridCol w:w="872"/>
        <w:gridCol w:w="620"/>
        <w:gridCol w:w="1856"/>
        <w:gridCol w:w="417"/>
        <w:gridCol w:w="1361"/>
      </w:tblGrid>
      <w:tr>
        <w:trPr>
          <w:trHeight w:val="369" w:hRule="atLeast"/>
        </w:trPr>
        <w:tc>
          <w:tcPr>
            <w:tcW w:w="7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7"/>
              <w:ind w:left="139"/>
              <w:rPr>
                <w:sz w:val="17"/>
              </w:rPr>
            </w:pPr>
            <w:r>
              <w:rPr>
                <w:sz w:val="17"/>
              </w:rPr>
              <w:t>Hsf2bp</w:t>
            </w:r>
          </w:p>
        </w:tc>
        <w:tc>
          <w:tcPr>
            <w:tcW w:w="1005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7"/>
              <w:ind w:right="82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logFC</w:t>
            </w:r>
            <w:r>
              <w:rPr>
                <w:spacing w:val="6"/>
                <w:w w:val="95"/>
                <w:sz w:val="17"/>
              </w:rPr>
              <w:t> </w:t>
            </w:r>
            <w:r>
              <w:rPr>
                <w:w w:val="95"/>
                <w:sz w:val="17"/>
              </w:rPr>
              <w:t>-2.30</w:t>
            </w:r>
          </w:p>
        </w:tc>
        <w:tc>
          <w:tcPr>
            <w:tcW w:w="131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7"/>
              <w:ind w:right="83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meanExpr</w:t>
            </w:r>
            <w:r>
              <w:rPr>
                <w:spacing w:val="5"/>
                <w:w w:val="95"/>
                <w:sz w:val="17"/>
              </w:rPr>
              <w:t> </w:t>
            </w:r>
            <w:r>
              <w:rPr>
                <w:w w:val="95"/>
                <w:sz w:val="17"/>
              </w:rPr>
              <w:t>-1.60</w:t>
            </w:r>
          </w:p>
        </w:tc>
        <w:tc>
          <w:tcPr>
            <w:tcW w:w="1197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7"/>
              <w:ind w:right="84"/>
              <w:jc w:val="right"/>
              <w:rPr>
                <w:sz w:val="17"/>
              </w:rPr>
            </w:pPr>
            <w:r>
              <w:rPr>
                <w:w w:val="90"/>
                <w:sz w:val="17"/>
              </w:rPr>
              <w:t>PValue</w:t>
            </w:r>
            <w:r>
              <w:rPr>
                <w:spacing w:val="9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0.0300</w:t>
            </w:r>
          </w:p>
        </w:tc>
        <w:tc>
          <w:tcPr>
            <w:tcW w:w="87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7"/>
              <w:ind w:right="85"/>
              <w:jc w:val="right"/>
              <w:rPr>
                <w:sz w:val="17"/>
              </w:rPr>
            </w:pPr>
            <w:r>
              <w:rPr>
                <w:sz w:val="17"/>
              </w:rPr>
              <w:t>FDR</w:t>
            </w:r>
            <w:r>
              <w:rPr>
                <w:spacing w:val="2"/>
                <w:sz w:val="17"/>
              </w:rPr>
              <w:t> </w:t>
            </w:r>
            <w:r>
              <w:rPr>
                <w:sz w:val="17"/>
              </w:rPr>
              <w:t>0.12</w:t>
            </w:r>
          </w:p>
        </w:tc>
        <w:tc>
          <w:tcPr>
            <w:tcW w:w="6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7"/>
              <w:ind w:right="86"/>
              <w:jc w:val="right"/>
              <w:rPr>
                <w:sz w:val="17"/>
              </w:rPr>
            </w:pPr>
            <w:r>
              <w:rPr>
                <w:sz w:val="17"/>
              </w:rPr>
              <w:t>sites</w:t>
            </w:r>
            <w:r>
              <w:rPr>
                <w:spacing w:val="6"/>
                <w:sz w:val="17"/>
              </w:rPr>
              <w:t> </w:t>
            </w:r>
            <w:r>
              <w:rPr>
                <w:sz w:val="17"/>
              </w:rPr>
              <w:t>1</w:t>
            </w:r>
          </w:p>
        </w:tc>
        <w:tc>
          <w:tcPr>
            <w:tcW w:w="1856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7"/>
              <w:ind w:right="87"/>
              <w:jc w:val="right"/>
              <w:rPr>
                <w:sz w:val="17"/>
              </w:rPr>
            </w:pPr>
            <w:r>
              <w:rPr>
                <w:w w:val="90"/>
                <w:sz w:val="17"/>
              </w:rPr>
              <w:t>targetscan</w:t>
            </w:r>
            <w:r>
              <w:rPr>
                <w:spacing w:val="21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.score</w:t>
            </w:r>
            <w:r>
              <w:rPr>
                <w:spacing w:val="21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-0.460</w:t>
            </w:r>
          </w:p>
        </w:tc>
        <w:tc>
          <w:tcPr>
            <w:tcW w:w="417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7"/>
              <w:ind w:left="33" w:right="70"/>
              <w:jc w:val="center"/>
              <w:rPr>
                <w:sz w:val="17"/>
              </w:rPr>
            </w:pPr>
            <w:r>
              <w:rPr>
                <w:sz w:val="17"/>
              </w:rPr>
              <w:t>...8</w:t>
            </w:r>
          </w:p>
        </w:tc>
        <w:tc>
          <w:tcPr>
            <w:tcW w:w="136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7"/>
              <w:ind w:right="88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conserved.sites</w:t>
            </w:r>
            <w:r>
              <w:rPr>
                <w:spacing w:val="6"/>
                <w:w w:val="95"/>
                <w:sz w:val="17"/>
              </w:rPr>
              <w:t> </w:t>
            </w:r>
            <w:r>
              <w:rPr>
                <w:w w:val="95"/>
                <w:sz w:val="17"/>
              </w:rPr>
              <w:t>1</w:t>
            </w:r>
          </w:p>
        </w:tc>
      </w:tr>
      <w:tr>
        <w:trPr>
          <w:trHeight w:val="252" w:hRule="atLeast"/>
        </w:trPr>
        <w:tc>
          <w:tcPr>
            <w:tcW w:w="728" w:type="dxa"/>
            <w:shd w:val="clear" w:color="auto" w:fill="F7F7F7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Satb2</w:t>
            </w:r>
          </w:p>
        </w:tc>
        <w:tc>
          <w:tcPr>
            <w:tcW w:w="1005" w:type="dxa"/>
            <w:shd w:val="clear" w:color="auto" w:fill="F7F7F7"/>
          </w:tcPr>
          <w:p>
            <w:pPr>
              <w:pStyle w:val="TableParagraph"/>
              <w:spacing w:before="21"/>
              <w:ind w:right="83"/>
              <w:jc w:val="right"/>
              <w:rPr>
                <w:sz w:val="17"/>
              </w:rPr>
            </w:pPr>
            <w:r>
              <w:rPr>
                <w:sz w:val="17"/>
              </w:rPr>
              <w:t>-1.90</w:t>
            </w:r>
          </w:p>
        </w:tc>
        <w:tc>
          <w:tcPr>
            <w:tcW w:w="1312" w:type="dxa"/>
            <w:shd w:val="clear" w:color="auto" w:fill="F7F7F7"/>
          </w:tcPr>
          <w:p>
            <w:pPr>
              <w:pStyle w:val="TableParagraph"/>
              <w:spacing w:before="21"/>
              <w:ind w:right="84"/>
              <w:jc w:val="right"/>
              <w:rPr>
                <w:sz w:val="17"/>
              </w:rPr>
            </w:pPr>
            <w:r>
              <w:rPr>
                <w:sz w:val="17"/>
              </w:rPr>
              <w:t>-1.60</w:t>
            </w:r>
          </w:p>
        </w:tc>
        <w:tc>
          <w:tcPr>
            <w:tcW w:w="1197" w:type="dxa"/>
            <w:shd w:val="clear" w:color="auto" w:fill="F7F7F7"/>
          </w:tcPr>
          <w:p>
            <w:pPr>
              <w:pStyle w:val="TableParagraph"/>
              <w:spacing w:before="21"/>
              <w:ind w:right="85"/>
              <w:jc w:val="right"/>
              <w:rPr>
                <w:sz w:val="17"/>
              </w:rPr>
            </w:pPr>
            <w:r>
              <w:rPr>
                <w:sz w:val="17"/>
              </w:rPr>
              <w:t>0.0110</w:t>
            </w:r>
          </w:p>
        </w:tc>
        <w:tc>
          <w:tcPr>
            <w:tcW w:w="872" w:type="dxa"/>
            <w:shd w:val="clear" w:color="auto" w:fill="F7F7F7"/>
          </w:tcPr>
          <w:p>
            <w:pPr>
              <w:pStyle w:val="TableParagraph"/>
              <w:spacing w:before="21"/>
              <w:ind w:right="86"/>
              <w:jc w:val="right"/>
              <w:rPr>
                <w:sz w:val="17"/>
              </w:rPr>
            </w:pPr>
            <w:r>
              <w:rPr>
                <w:sz w:val="17"/>
              </w:rPr>
              <w:t>0.12</w:t>
            </w:r>
          </w:p>
        </w:tc>
        <w:tc>
          <w:tcPr>
            <w:tcW w:w="620" w:type="dxa"/>
            <w:shd w:val="clear" w:color="auto" w:fill="F7F7F7"/>
          </w:tcPr>
          <w:p>
            <w:pPr>
              <w:pStyle w:val="TableParagraph"/>
              <w:spacing w:before="21"/>
              <w:ind w:right="87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  <w:tc>
          <w:tcPr>
            <w:tcW w:w="1856" w:type="dxa"/>
            <w:shd w:val="clear" w:color="auto" w:fill="F7F7F7"/>
          </w:tcPr>
          <w:p>
            <w:pPr>
              <w:pStyle w:val="TableParagraph"/>
              <w:spacing w:before="21"/>
              <w:ind w:right="88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-0.380</w:t>
            </w:r>
          </w:p>
        </w:tc>
        <w:tc>
          <w:tcPr>
            <w:tcW w:w="417" w:type="dxa"/>
            <w:shd w:val="clear" w:color="auto" w:fill="F7F7F7"/>
          </w:tcPr>
          <w:p>
            <w:pPr>
              <w:pStyle w:val="TableParagraph"/>
              <w:spacing w:before="21"/>
              <w:ind w:left="50" w:right="63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  <w:shd w:val="clear" w:color="auto" w:fill="F7F7F7"/>
          </w:tcPr>
          <w:p>
            <w:pPr>
              <w:pStyle w:val="TableParagraph"/>
              <w:spacing w:before="21"/>
              <w:ind w:right="89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</w:tr>
      <w:tr>
        <w:trPr>
          <w:trHeight w:val="252" w:hRule="atLeast"/>
        </w:trPr>
        <w:tc>
          <w:tcPr>
            <w:tcW w:w="728" w:type="dxa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Dpep3</w:t>
            </w:r>
          </w:p>
        </w:tc>
        <w:tc>
          <w:tcPr>
            <w:tcW w:w="1005" w:type="dxa"/>
          </w:tcPr>
          <w:p>
            <w:pPr>
              <w:pStyle w:val="TableParagraph"/>
              <w:spacing w:before="21"/>
              <w:ind w:right="82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-2.50</w:t>
            </w:r>
          </w:p>
        </w:tc>
        <w:tc>
          <w:tcPr>
            <w:tcW w:w="1312" w:type="dxa"/>
          </w:tcPr>
          <w:p>
            <w:pPr>
              <w:pStyle w:val="TableParagraph"/>
              <w:spacing w:before="21"/>
              <w:ind w:right="83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-2.90</w:t>
            </w:r>
          </w:p>
        </w:tc>
        <w:tc>
          <w:tcPr>
            <w:tcW w:w="1197" w:type="dxa"/>
          </w:tcPr>
          <w:p>
            <w:pPr>
              <w:pStyle w:val="TableParagraph"/>
              <w:spacing w:before="21"/>
              <w:ind w:right="84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0.0029</w:t>
            </w:r>
          </w:p>
        </w:tc>
        <w:tc>
          <w:tcPr>
            <w:tcW w:w="872" w:type="dxa"/>
          </w:tcPr>
          <w:p>
            <w:pPr>
              <w:pStyle w:val="TableParagraph"/>
              <w:spacing w:before="21"/>
              <w:ind w:right="85"/>
              <w:jc w:val="right"/>
              <w:rPr>
                <w:sz w:val="17"/>
              </w:rPr>
            </w:pPr>
            <w:r>
              <w:rPr>
                <w:sz w:val="17"/>
              </w:rPr>
              <w:t>0.12</w:t>
            </w:r>
          </w:p>
        </w:tc>
        <w:tc>
          <w:tcPr>
            <w:tcW w:w="620" w:type="dxa"/>
          </w:tcPr>
          <w:p>
            <w:pPr>
              <w:pStyle w:val="TableParagraph"/>
              <w:spacing w:before="21"/>
              <w:ind w:right="86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  <w:tc>
          <w:tcPr>
            <w:tcW w:w="1856" w:type="dxa"/>
          </w:tcPr>
          <w:p>
            <w:pPr>
              <w:pStyle w:val="TableParagraph"/>
              <w:spacing w:before="21"/>
              <w:ind w:right="87"/>
              <w:jc w:val="right"/>
              <w:rPr>
                <w:sz w:val="17"/>
              </w:rPr>
            </w:pPr>
            <w:r>
              <w:rPr>
                <w:sz w:val="17"/>
              </w:rPr>
              <w:t>-0.019</w:t>
            </w:r>
          </w:p>
        </w:tc>
        <w:tc>
          <w:tcPr>
            <w:tcW w:w="417" w:type="dxa"/>
          </w:tcPr>
          <w:p>
            <w:pPr>
              <w:pStyle w:val="TableParagraph"/>
              <w:spacing w:before="21"/>
              <w:ind w:left="50" w:right="59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</w:tcPr>
          <w:p>
            <w:pPr>
              <w:pStyle w:val="TableParagraph"/>
              <w:spacing w:before="21"/>
              <w:ind w:right="88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</w:tr>
      <w:tr>
        <w:trPr>
          <w:trHeight w:val="252" w:hRule="atLeast"/>
        </w:trPr>
        <w:tc>
          <w:tcPr>
            <w:tcW w:w="728" w:type="dxa"/>
            <w:shd w:val="clear" w:color="auto" w:fill="F7F7F7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Jazf1</w:t>
            </w:r>
          </w:p>
        </w:tc>
        <w:tc>
          <w:tcPr>
            <w:tcW w:w="1005" w:type="dxa"/>
            <w:shd w:val="clear" w:color="auto" w:fill="F7F7F7"/>
          </w:tcPr>
          <w:p>
            <w:pPr>
              <w:pStyle w:val="TableParagraph"/>
              <w:spacing w:before="21"/>
              <w:ind w:right="83"/>
              <w:jc w:val="right"/>
              <w:rPr>
                <w:sz w:val="17"/>
              </w:rPr>
            </w:pPr>
            <w:r>
              <w:rPr>
                <w:sz w:val="17"/>
              </w:rPr>
              <w:t>-1.20</w:t>
            </w:r>
          </w:p>
        </w:tc>
        <w:tc>
          <w:tcPr>
            <w:tcW w:w="1312" w:type="dxa"/>
            <w:shd w:val="clear" w:color="auto" w:fill="F7F7F7"/>
          </w:tcPr>
          <w:p>
            <w:pPr>
              <w:pStyle w:val="TableParagraph"/>
              <w:spacing w:before="21"/>
              <w:ind w:right="84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-0.23</w:t>
            </w:r>
          </w:p>
        </w:tc>
        <w:tc>
          <w:tcPr>
            <w:tcW w:w="1197" w:type="dxa"/>
            <w:shd w:val="clear" w:color="auto" w:fill="F7F7F7"/>
          </w:tcPr>
          <w:p>
            <w:pPr>
              <w:pStyle w:val="TableParagraph"/>
              <w:spacing w:before="21"/>
              <w:ind w:right="85"/>
              <w:jc w:val="right"/>
              <w:rPr>
                <w:sz w:val="17"/>
              </w:rPr>
            </w:pPr>
            <w:r>
              <w:rPr>
                <w:sz w:val="17"/>
              </w:rPr>
              <w:t>0.0015</w:t>
            </w:r>
          </w:p>
        </w:tc>
        <w:tc>
          <w:tcPr>
            <w:tcW w:w="872" w:type="dxa"/>
            <w:shd w:val="clear" w:color="auto" w:fill="F7F7F7"/>
          </w:tcPr>
          <w:p>
            <w:pPr>
              <w:pStyle w:val="TableParagraph"/>
              <w:spacing w:before="21"/>
              <w:ind w:right="86"/>
              <w:jc w:val="right"/>
              <w:rPr>
                <w:sz w:val="17"/>
              </w:rPr>
            </w:pPr>
            <w:r>
              <w:rPr>
                <w:sz w:val="17"/>
              </w:rPr>
              <w:t>0.12</w:t>
            </w:r>
          </w:p>
        </w:tc>
        <w:tc>
          <w:tcPr>
            <w:tcW w:w="620" w:type="dxa"/>
            <w:shd w:val="clear" w:color="auto" w:fill="F7F7F7"/>
          </w:tcPr>
          <w:p>
            <w:pPr>
              <w:pStyle w:val="TableParagraph"/>
              <w:spacing w:before="21"/>
              <w:ind w:right="87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  <w:tc>
          <w:tcPr>
            <w:tcW w:w="1856" w:type="dxa"/>
            <w:shd w:val="clear" w:color="auto" w:fill="F7F7F7"/>
          </w:tcPr>
          <w:p>
            <w:pPr>
              <w:pStyle w:val="TableParagraph"/>
              <w:spacing w:before="21"/>
              <w:ind w:right="88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-0.640</w:t>
            </w:r>
          </w:p>
        </w:tc>
        <w:tc>
          <w:tcPr>
            <w:tcW w:w="417" w:type="dxa"/>
            <w:shd w:val="clear" w:color="auto" w:fill="F7F7F7"/>
          </w:tcPr>
          <w:p>
            <w:pPr>
              <w:pStyle w:val="TableParagraph"/>
              <w:spacing w:before="21"/>
              <w:ind w:left="50" w:right="63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  <w:shd w:val="clear" w:color="auto" w:fill="F7F7F7"/>
          </w:tcPr>
          <w:p>
            <w:pPr>
              <w:pStyle w:val="TableParagraph"/>
              <w:spacing w:before="21"/>
              <w:ind w:right="89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</w:tr>
      <w:tr>
        <w:trPr>
          <w:trHeight w:val="252" w:hRule="atLeast"/>
        </w:trPr>
        <w:tc>
          <w:tcPr>
            <w:tcW w:w="728" w:type="dxa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Ret</w:t>
            </w:r>
          </w:p>
        </w:tc>
        <w:tc>
          <w:tcPr>
            <w:tcW w:w="1005" w:type="dxa"/>
          </w:tcPr>
          <w:p>
            <w:pPr>
              <w:pStyle w:val="TableParagraph"/>
              <w:spacing w:before="21"/>
              <w:ind w:right="83"/>
              <w:jc w:val="right"/>
              <w:rPr>
                <w:sz w:val="17"/>
              </w:rPr>
            </w:pPr>
            <w:r>
              <w:rPr>
                <w:sz w:val="17"/>
              </w:rPr>
              <w:t>-1.90</w:t>
            </w:r>
          </w:p>
        </w:tc>
        <w:tc>
          <w:tcPr>
            <w:tcW w:w="1312" w:type="dxa"/>
          </w:tcPr>
          <w:p>
            <w:pPr>
              <w:pStyle w:val="TableParagraph"/>
              <w:spacing w:before="21"/>
              <w:ind w:right="84"/>
              <w:jc w:val="right"/>
              <w:rPr>
                <w:sz w:val="17"/>
              </w:rPr>
            </w:pPr>
            <w:r>
              <w:rPr>
                <w:sz w:val="17"/>
              </w:rPr>
              <w:t>-1.80</w:t>
            </w:r>
          </w:p>
        </w:tc>
        <w:tc>
          <w:tcPr>
            <w:tcW w:w="1197" w:type="dxa"/>
          </w:tcPr>
          <w:p>
            <w:pPr>
              <w:pStyle w:val="TableParagraph"/>
              <w:spacing w:before="21"/>
              <w:ind w:right="85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0.0100</w:t>
            </w:r>
          </w:p>
        </w:tc>
        <w:tc>
          <w:tcPr>
            <w:tcW w:w="872" w:type="dxa"/>
          </w:tcPr>
          <w:p>
            <w:pPr>
              <w:pStyle w:val="TableParagraph"/>
              <w:spacing w:before="21"/>
              <w:ind w:right="86"/>
              <w:jc w:val="right"/>
              <w:rPr>
                <w:sz w:val="17"/>
              </w:rPr>
            </w:pPr>
            <w:r>
              <w:rPr>
                <w:sz w:val="17"/>
              </w:rPr>
              <w:t>0.12</w:t>
            </w:r>
          </w:p>
        </w:tc>
        <w:tc>
          <w:tcPr>
            <w:tcW w:w="620" w:type="dxa"/>
          </w:tcPr>
          <w:p>
            <w:pPr>
              <w:pStyle w:val="TableParagraph"/>
              <w:spacing w:before="21"/>
              <w:ind w:right="87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  <w:tc>
          <w:tcPr>
            <w:tcW w:w="1856" w:type="dxa"/>
          </w:tcPr>
          <w:p>
            <w:pPr>
              <w:pStyle w:val="TableParagraph"/>
              <w:spacing w:before="21"/>
              <w:ind w:right="87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-0.250</w:t>
            </w:r>
          </w:p>
        </w:tc>
        <w:tc>
          <w:tcPr>
            <w:tcW w:w="417" w:type="dxa"/>
          </w:tcPr>
          <w:p>
            <w:pPr>
              <w:pStyle w:val="TableParagraph"/>
              <w:spacing w:before="21"/>
              <w:ind w:left="50" w:right="60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</w:tcPr>
          <w:p>
            <w:pPr>
              <w:pStyle w:val="TableParagraph"/>
              <w:spacing w:before="21"/>
              <w:ind w:right="88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</w:tr>
      <w:tr>
        <w:trPr>
          <w:trHeight w:val="265" w:hRule="atLeast"/>
        </w:trPr>
        <w:tc>
          <w:tcPr>
            <w:tcW w:w="728" w:type="dxa"/>
            <w:shd w:val="clear" w:color="auto" w:fill="F7F7F7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Wdr5</w:t>
            </w:r>
          </w:p>
        </w:tc>
        <w:tc>
          <w:tcPr>
            <w:tcW w:w="1005" w:type="dxa"/>
            <w:shd w:val="clear" w:color="auto" w:fill="F7F7F7"/>
          </w:tcPr>
          <w:p>
            <w:pPr>
              <w:pStyle w:val="TableParagraph"/>
              <w:spacing w:before="21"/>
              <w:ind w:right="83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-0.93</w:t>
            </w:r>
          </w:p>
        </w:tc>
        <w:tc>
          <w:tcPr>
            <w:tcW w:w="1312" w:type="dxa"/>
            <w:shd w:val="clear" w:color="auto" w:fill="F7F7F7"/>
          </w:tcPr>
          <w:p>
            <w:pPr>
              <w:pStyle w:val="TableParagraph"/>
              <w:spacing w:before="21"/>
              <w:ind w:right="84"/>
              <w:jc w:val="right"/>
              <w:rPr>
                <w:sz w:val="17"/>
              </w:rPr>
            </w:pPr>
            <w:r>
              <w:rPr>
                <w:sz w:val="17"/>
              </w:rPr>
              <w:t>2.50</w:t>
            </w:r>
          </w:p>
        </w:tc>
        <w:tc>
          <w:tcPr>
            <w:tcW w:w="1197" w:type="dxa"/>
            <w:shd w:val="clear" w:color="auto" w:fill="F7F7F7"/>
          </w:tcPr>
          <w:p>
            <w:pPr>
              <w:pStyle w:val="TableParagraph"/>
              <w:spacing w:before="21"/>
              <w:ind w:right="85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0.0360</w:t>
            </w:r>
          </w:p>
        </w:tc>
        <w:tc>
          <w:tcPr>
            <w:tcW w:w="872" w:type="dxa"/>
            <w:shd w:val="clear" w:color="auto" w:fill="F7F7F7"/>
          </w:tcPr>
          <w:p>
            <w:pPr>
              <w:pStyle w:val="TableParagraph"/>
              <w:spacing w:before="21"/>
              <w:ind w:right="86"/>
              <w:jc w:val="right"/>
              <w:rPr>
                <w:sz w:val="17"/>
              </w:rPr>
            </w:pPr>
            <w:r>
              <w:rPr>
                <w:sz w:val="17"/>
              </w:rPr>
              <w:t>0.12</w:t>
            </w:r>
          </w:p>
        </w:tc>
        <w:tc>
          <w:tcPr>
            <w:tcW w:w="620" w:type="dxa"/>
            <w:shd w:val="clear" w:color="auto" w:fill="F7F7F7"/>
          </w:tcPr>
          <w:p>
            <w:pPr>
              <w:pStyle w:val="TableParagraph"/>
              <w:spacing w:before="21"/>
              <w:ind w:right="87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  <w:tc>
          <w:tcPr>
            <w:tcW w:w="1856" w:type="dxa"/>
            <w:shd w:val="clear" w:color="auto" w:fill="F7F7F7"/>
          </w:tcPr>
          <w:p>
            <w:pPr>
              <w:pStyle w:val="TableParagraph"/>
              <w:spacing w:before="21"/>
              <w:ind w:right="88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-0.650</w:t>
            </w:r>
          </w:p>
        </w:tc>
        <w:tc>
          <w:tcPr>
            <w:tcW w:w="417" w:type="dxa"/>
            <w:shd w:val="clear" w:color="auto" w:fill="F7F7F7"/>
          </w:tcPr>
          <w:p>
            <w:pPr>
              <w:pStyle w:val="TableParagraph"/>
              <w:spacing w:before="21"/>
              <w:ind w:left="50" w:right="63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  <w:shd w:val="clear" w:color="auto" w:fill="F7F7F7"/>
          </w:tcPr>
          <w:p>
            <w:pPr>
              <w:pStyle w:val="TableParagraph"/>
              <w:spacing w:before="21"/>
              <w:ind w:right="89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</w:tr>
      <w:tr>
        <w:trPr>
          <w:trHeight w:val="321" w:hRule="atLeast"/>
        </w:trPr>
        <w:tc>
          <w:tcPr>
            <w:tcW w:w="728" w:type="dxa"/>
          </w:tcPr>
          <w:p>
            <w:pPr>
              <w:pStyle w:val="TableParagraph"/>
              <w:spacing w:before="103"/>
              <w:ind w:left="139"/>
              <w:rPr>
                <w:sz w:val="17"/>
              </w:rPr>
            </w:pPr>
            <w:r>
              <w:rPr>
                <w:sz w:val="17"/>
              </w:rPr>
              <w:t>Snx22</w:t>
            </w:r>
          </w:p>
        </w:tc>
        <w:tc>
          <w:tcPr>
            <w:tcW w:w="1005" w:type="dxa"/>
          </w:tcPr>
          <w:p>
            <w:pPr>
              <w:pStyle w:val="TableParagraph"/>
              <w:spacing w:before="103"/>
              <w:ind w:right="82"/>
              <w:jc w:val="right"/>
              <w:rPr>
                <w:sz w:val="17"/>
              </w:rPr>
            </w:pPr>
            <w:r>
              <w:rPr>
                <w:sz w:val="17"/>
              </w:rPr>
              <w:t>-1.70</w:t>
            </w:r>
          </w:p>
        </w:tc>
        <w:tc>
          <w:tcPr>
            <w:tcW w:w="1312" w:type="dxa"/>
          </w:tcPr>
          <w:p>
            <w:pPr>
              <w:pStyle w:val="TableParagraph"/>
              <w:spacing w:before="103"/>
              <w:ind w:right="83"/>
              <w:jc w:val="right"/>
              <w:rPr>
                <w:sz w:val="17"/>
              </w:rPr>
            </w:pPr>
            <w:r>
              <w:rPr>
                <w:sz w:val="17"/>
              </w:rPr>
              <w:t>-1.30</w:t>
            </w:r>
          </w:p>
        </w:tc>
        <w:tc>
          <w:tcPr>
            <w:tcW w:w="1197" w:type="dxa"/>
          </w:tcPr>
          <w:p>
            <w:pPr>
              <w:pStyle w:val="TableParagraph"/>
              <w:spacing w:before="103"/>
              <w:ind w:right="84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0.0067</w:t>
            </w:r>
          </w:p>
        </w:tc>
        <w:tc>
          <w:tcPr>
            <w:tcW w:w="872" w:type="dxa"/>
          </w:tcPr>
          <w:p>
            <w:pPr>
              <w:pStyle w:val="TableParagraph"/>
              <w:spacing w:before="103"/>
              <w:ind w:right="85"/>
              <w:jc w:val="right"/>
              <w:rPr>
                <w:sz w:val="17"/>
              </w:rPr>
            </w:pPr>
            <w:r>
              <w:rPr>
                <w:sz w:val="17"/>
              </w:rPr>
              <w:t>0.12</w:t>
            </w:r>
          </w:p>
        </w:tc>
        <w:tc>
          <w:tcPr>
            <w:tcW w:w="620" w:type="dxa"/>
          </w:tcPr>
          <w:p>
            <w:pPr>
              <w:pStyle w:val="TableParagraph"/>
              <w:spacing w:before="103"/>
              <w:ind w:right="86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  <w:tc>
          <w:tcPr>
            <w:tcW w:w="1856" w:type="dxa"/>
          </w:tcPr>
          <w:p>
            <w:pPr>
              <w:pStyle w:val="TableParagraph"/>
              <w:spacing w:before="103"/>
              <w:ind w:right="87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-0.250</w:t>
            </w:r>
          </w:p>
        </w:tc>
        <w:tc>
          <w:tcPr>
            <w:tcW w:w="417" w:type="dxa"/>
          </w:tcPr>
          <w:p>
            <w:pPr>
              <w:pStyle w:val="TableParagraph"/>
              <w:spacing w:before="103"/>
              <w:ind w:left="50" w:right="59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</w:tcPr>
          <w:p>
            <w:pPr>
              <w:pStyle w:val="TableParagraph"/>
              <w:spacing w:before="103"/>
              <w:ind w:right="88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</w:tr>
      <w:tr>
        <w:trPr>
          <w:trHeight w:val="252" w:hRule="atLeast"/>
        </w:trPr>
        <w:tc>
          <w:tcPr>
            <w:tcW w:w="728" w:type="dxa"/>
            <w:shd w:val="clear" w:color="auto" w:fill="F7F7F7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Rab9b</w:t>
            </w:r>
          </w:p>
        </w:tc>
        <w:tc>
          <w:tcPr>
            <w:tcW w:w="1005" w:type="dxa"/>
            <w:shd w:val="clear" w:color="auto" w:fill="F7F7F7"/>
          </w:tcPr>
          <w:p>
            <w:pPr>
              <w:pStyle w:val="TableParagraph"/>
              <w:spacing w:before="21"/>
              <w:ind w:right="83"/>
              <w:jc w:val="right"/>
              <w:rPr>
                <w:sz w:val="17"/>
              </w:rPr>
            </w:pPr>
            <w:r>
              <w:rPr>
                <w:sz w:val="17"/>
              </w:rPr>
              <w:t>-1.20</w:t>
            </w:r>
          </w:p>
        </w:tc>
        <w:tc>
          <w:tcPr>
            <w:tcW w:w="1312" w:type="dxa"/>
            <w:shd w:val="clear" w:color="auto" w:fill="F7F7F7"/>
          </w:tcPr>
          <w:p>
            <w:pPr>
              <w:pStyle w:val="TableParagraph"/>
              <w:spacing w:before="21"/>
              <w:ind w:right="84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-4.30</w:t>
            </w:r>
          </w:p>
        </w:tc>
        <w:tc>
          <w:tcPr>
            <w:tcW w:w="1197" w:type="dxa"/>
            <w:shd w:val="clear" w:color="auto" w:fill="F7F7F7"/>
          </w:tcPr>
          <w:p>
            <w:pPr>
              <w:pStyle w:val="TableParagraph"/>
              <w:spacing w:before="21"/>
              <w:ind w:right="85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0.0380</w:t>
            </w:r>
          </w:p>
        </w:tc>
        <w:tc>
          <w:tcPr>
            <w:tcW w:w="872" w:type="dxa"/>
            <w:shd w:val="clear" w:color="auto" w:fill="F7F7F7"/>
          </w:tcPr>
          <w:p>
            <w:pPr>
              <w:pStyle w:val="TableParagraph"/>
              <w:spacing w:before="21"/>
              <w:ind w:right="86"/>
              <w:jc w:val="right"/>
              <w:rPr>
                <w:sz w:val="17"/>
              </w:rPr>
            </w:pPr>
            <w:r>
              <w:rPr>
                <w:sz w:val="17"/>
              </w:rPr>
              <w:t>0.12</w:t>
            </w:r>
          </w:p>
        </w:tc>
        <w:tc>
          <w:tcPr>
            <w:tcW w:w="620" w:type="dxa"/>
            <w:shd w:val="clear" w:color="auto" w:fill="F7F7F7"/>
          </w:tcPr>
          <w:p>
            <w:pPr>
              <w:pStyle w:val="TableParagraph"/>
              <w:spacing w:before="21"/>
              <w:ind w:right="87"/>
              <w:jc w:val="right"/>
              <w:rPr>
                <w:sz w:val="17"/>
              </w:rPr>
            </w:pPr>
            <w:r>
              <w:rPr>
                <w:w w:val="86"/>
                <w:sz w:val="17"/>
              </w:rPr>
              <w:t>2</w:t>
            </w:r>
          </w:p>
        </w:tc>
        <w:tc>
          <w:tcPr>
            <w:tcW w:w="1856" w:type="dxa"/>
            <w:shd w:val="clear" w:color="auto" w:fill="F7F7F7"/>
          </w:tcPr>
          <w:p>
            <w:pPr>
              <w:pStyle w:val="TableParagraph"/>
              <w:spacing w:before="21"/>
              <w:ind w:right="88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-0.490</w:t>
            </w:r>
          </w:p>
        </w:tc>
        <w:tc>
          <w:tcPr>
            <w:tcW w:w="417" w:type="dxa"/>
            <w:shd w:val="clear" w:color="auto" w:fill="F7F7F7"/>
          </w:tcPr>
          <w:p>
            <w:pPr>
              <w:pStyle w:val="TableParagraph"/>
              <w:spacing w:before="21"/>
              <w:ind w:left="50" w:right="63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  <w:shd w:val="clear" w:color="auto" w:fill="F7F7F7"/>
          </w:tcPr>
          <w:p>
            <w:pPr>
              <w:pStyle w:val="TableParagraph"/>
              <w:spacing w:before="21"/>
              <w:ind w:right="89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</w:tr>
      <w:tr>
        <w:trPr>
          <w:trHeight w:val="252" w:hRule="atLeast"/>
        </w:trPr>
        <w:tc>
          <w:tcPr>
            <w:tcW w:w="728" w:type="dxa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Nr5a2</w:t>
            </w:r>
          </w:p>
        </w:tc>
        <w:tc>
          <w:tcPr>
            <w:tcW w:w="1005" w:type="dxa"/>
          </w:tcPr>
          <w:p>
            <w:pPr>
              <w:pStyle w:val="TableParagraph"/>
              <w:spacing w:before="21"/>
              <w:ind w:right="82"/>
              <w:jc w:val="right"/>
              <w:rPr>
                <w:sz w:val="17"/>
              </w:rPr>
            </w:pPr>
            <w:r>
              <w:rPr>
                <w:sz w:val="17"/>
              </w:rPr>
              <w:t>-1.50</w:t>
            </w:r>
          </w:p>
        </w:tc>
        <w:tc>
          <w:tcPr>
            <w:tcW w:w="1312" w:type="dxa"/>
          </w:tcPr>
          <w:p>
            <w:pPr>
              <w:pStyle w:val="TableParagraph"/>
              <w:spacing w:before="21"/>
              <w:ind w:right="84"/>
              <w:jc w:val="right"/>
              <w:rPr>
                <w:sz w:val="17"/>
              </w:rPr>
            </w:pPr>
            <w:r>
              <w:rPr>
                <w:sz w:val="17"/>
              </w:rPr>
              <w:t>1.30</w:t>
            </w:r>
          </w:p>
        </w:tc>
        <w:tc>
          <w:tcPr>
            <w:tcW w:w="1197" w:type="dxa"/>
          </w:tcPr>
          <w:p>
            <w:pPr>
              <w:pStyle w:val="TableParagraph"/>
              <w:spacing w:before="21"/>
              <w:ind w:right="85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0.0140</w:t>
            </w:r>
          </w:p>
        </w:tc>
        <w:tc>
          <w:tcPr>
            <w:tcW w:w="872" w:type="dxa"/>
          </w:tcPr>
          <w:p>
            <w:pPr>
              <w:pStyle w:val="TableParagraph"/>
              <w:spacing w:before="21"/>
              <w:ind w:right="86"/>
              <w:jc w:val="right"/>
              <w:rPr>
                <w:sz w:val="17"/>
              </w:rPr>
            </w:pPr>
            <w:r>
              <w:rPr>
                <w:sz w:val="17"/>
              </w:rPr>
              <w:t>0.12</w:t>
            </w:r>
          </w:p>
        </w:tc>
        <w:tc>
          <w:tcPr>
            <w:tcW w:w="620" w:type="dxa"/>
          </w:tcPr>
          <w:p>
            <w:pPr>
              <w:pStyle w:val="TableParagraph"/>
              <w:spacing w:before="21"/>
              <w:ind w:right="87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  <w:tc>
          <w:tcPr>
            <w:tcW w:w="1856" w:type="dxa"/>
          </w:tcPr>
          <w:p>
            <w:pPr>
              <w:pStyle w:val="TableParagraph"/>
              <w:spacing w:before="21"/>
              <w:ind w:right="87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-0.320</w:t>
            </w:r>
          </w:p>
        </w:tc>
        <w:tc>
          <w:tcPr>
            <w:tcW w:w="417" w:type="dxa"/>
          </w:tcPr>
          <w:p>
            <w:pPr>
              <w:pStyle w:val="TableParagraph"/>
              <w:spacing w:before="21"/>
              <w:ind w:left="50" w:right="60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</w:tcPr>
          <w:p>
            <w:pPr>
              <w:pStyle w:val="TableParagraph"/>
              <w:spacing w:before="21"/>
              <w:ind w:right="88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</w:tr>
      <w:tr>
        <w:trPr>
          <w:trHeight w:val="293" w:hRule="atLeast"/>
        </w:trPr>
        <w:tc>
          <w:tcPr>
            <w:tcW w:w="728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left="139"/>
              <w:rPr>
                <w:sz w:val="17"/>
              </w:rPr>
            </w:pPr>
            <w:r>
              <w:rPr>
                <w:sz w:val="17"/>
              </w:rPr>
              <w:t>Plinl</w:t>
            </w:r>
          </w:p>
        </w:tc>
        <w:tc>
          <w:tcPr>
            <w:tcW w:w="1005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3"/>
              <w:jc w:val="right"/>
              <w:rPr>
                <w:sz w:val="17"/>
              </w:rPr>
            </w:pPr>
            <w:r>
              <w:rPr>
                <w:sz w:val="17"/>
              </w:rPr>
              <w:t>-2.70</w:t>
            </w:r>
          </w:p>
        </w:tc>
        <w:tc>
          <w:tcPr>
            <w:tcW w:w="1312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4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-0.62</w:t>
            </w:r>
          </w:p>
        </w:tc>
        <w:tc>
          <w:tcPr>
            <w:tcW w:w="1197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5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0.0290</w:t>
            </w:r>
          </w:p>
        </w:tc>
        <w:tc>
          <w:tcPr>
            <w:tcW w:w="872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6"/>
              <w:jc w:val="right"/>
              <w:rPr>
                <w:sz w:val="17"/>
              </w:rPr>
            </w:pPr>
            <w:r>
              <w:rPr>
                <w:sz w:val="17"/>
              </w:rPr>
              <w:t>0.12</w:t>
            </w:r>
          </w:p>
        </w:tc>
        <w:tc>
          <w:tcPr>
            <w:tcW w:w="620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7"/>
              <w:jc w:val="right"/>
              <w:rPr>
                <w:sz w:val="17"/>
              </w:rPr>
            </w:pPr>
            <w:r>
              <w:rPr>
                <w:w w:val="112"/>
                <w:sz w:val="17"/>
              </w:rPr>
              <w:t>1</w:t>
            </w:r>
          </w:p>
        </w:tc>
        <w:tc>
          <w:tcPr>
            <w:tcW w:w="1856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8"/>
              <w:jc w:val="right"/>
              <w:rPr>
                <w:sz w:val="17"/>
              </w:rPr>
            </w:pPr>
            <w:r>
              <w:rPr>
                <w:sz w:val="17"/>
              </w:rPr>
              <w:t>-0.210</w:t>
            </w:r>
          </w:p>
        </w:tc>
        <w:tc>
          <w:tcPr>
            <w:tcW w:w="417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left="50" w:right="63"/>
              <w:jc w:val="center"/>
              <w:rPr>
                <w:sz w:val="17"/>
              </w:rPr>
            </w:pPr>
            <w:r>
              <w:rPr>
                <w:sz w:val="17"/>
              </w:rPr>
              <w:t>NA</w:t>
            </w:r>
          </w:p>
        </w:tc>
        <w:tc>
          <w:tcPr>
            <w:tcW w:w="1361" w:type="dxa"/>
            <w:tcBorders>
              <w:bottom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21"/>
              <w:ind w:right="89"/>
              <w:jc w:val="right"/>
              <w:rPr>
                <w:sz w:val="17"/>
              </w:rPr>
            </w:pPr>
            <w:r>
              <w:rPr>
                <w:w w:val="79"/>
                <w:sz w:val="17"/>
              </w:rPr>
              <w:t>0</w:t>
            </w:r>
          </w:p>
        </w:tc>
      </w:tr>
    </w:tbl>
    <w:p>
      <w:pPr>
        <w:spacing w:after="0"/>
        <w:jc w:val="right"/>
        <w:rPr>
          <w:sz w:val="17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3"/>
        <w:rPr>
          <w:sz w:val="19"/>
        </w:rPr>
      </w:pPr>
    </w:p>
    <w:p>
      <w:pPr>
        <w:spacing w:before="143"/>
        <w:ind w:left="179" w:right="0" w:firstLine="0"/>
        <w:jc w:val="center"/>
        <w:rPr>
          <w:sz w:val="20"/>
        </w:rPr>
      </w:pPr>
      <w:bookmarkStart w:name="_bookmark186" w:id="381"/>
      <w:bookmarkEnd w:id="381"/>
      <w:r>
        <w:rPr/>
      </w:r>
      <w:bookmarkStart w:name="_bookmark185" w:id="382"/>
      <w:bookmarkEnd w:id="382"/>
      <w:r>
        <w:rPr/>
      </w:r>
      <w:r>
        <w:rPr>
          <w:b/>
          <w:spacing w:val="-1"/>
          <w:sz w:val="20"/>
        </w:rPr>
        <w:t>Table</w:t>
      </w:r>
      <w:r>
        <w:rPr>
          <w:b/>
          <w:spacing w:val="-2"/>
          <w:sz w:val="20"/>
        </w:rPr>
        <w:t> </w:t>
      </w:r>
      <w:r>
        <w:rPr>
          <w:b/>
          <w:spacing w:val="-1"/>
          <w:sz w:val="20"/>
        </w:rPr>
        <w:t>2.4:</w:t>
      </w:r>
      <w:r>
        <w:rPr>
          <w:b/>
          <w:spacing w:val="15"/>
          <w:sz w:val="20"/>
        </w:rPr>
        <w:t> </w:t>
      </w:r>
      <w:r>
        <w:rPr>
          <w:spacing w:val="-1"/>
          <w:sz w:val="20"/>
        </w:rPr>
        <w:t>Supplementary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table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4</w:t>
      </w:r>
    </w:p>
    <w:p>
      <w:pPr>
        <w:pStyle w:val="BodyText"/>
        <w:spacing w:before="8" w:after="1"/>
        <w:rPr>
          <w:sz w:val="20"/>
        </w:rPr>
      </w:pPr>
    </w:p>
    <w:tbl>
      <w:tblPr>
        <w:tblW w:w="0" w:type="auto"/>
        <w:jc w:val="left"/>
        <w:tblInd w:w="1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66"/>
        <w:gridCol w:w="1240"/>
        <w:gridCol w:w="1165"/>
        <w:gridCol w:w="1055"/>
        <w:gridCol w:w="1165"/>
        <w:gridCol w:w="1164"/>
      </w:tblGrid>
      <w:tr>
        <w:trPr>
          <w:trHeight w:val="435" w:hRule="atLeast"/>
        </w:trPr>
        <w:tc>
          <w:tcPr>
            <w:tcW w:w="356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6"/>
              <w:ind w:left="185"/>
              <w:rPr>
                <w:sz w:val="22"/>
              </w:rPr>
            </w:pPr>
            <w:r>
              <w:rPr>
                <w:w w:val="105"/>
                <w:sz w:val="22"/>
              </w:rPr>
              <w:t>RNA</w:t>
            </w:r>
          </w:p>
        </w:tc>
        <w:tc>
          <w:tcPr>
            <w:tcW w:w="124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6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logFC</w:t>
            </w:r>
          </w:p>
        </w:tc>
        <w:tc>
          <w:tcPr>
            <w:tcW w:w="116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6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logCPM</w:t>
            </w:r>
          </w:p>
        </w:tc>
        <w:tc>
          <w:tcPr>
            <w:tcW w:w="105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6"/>
              <w:ind w:right="108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LR</w:t>
            </w:r>
          </w:p>
        </w:tc>
        <w:tc>
          <w:tcPr>
            <w:tcW w:w="116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6"/>
              <w:ind w:right="107"/>
              <w:jc w:val="right"/>
              <w:rPr>
                <w:sz w:val="22"/>
              </w:rPr>
            </w:pPr>
            <w:r>
              <w:rPr>
                <w:sz w:val="22"/>
              </w:rPr>
              <w:t>PValue</w:t>
            </w:r>
          </w:p>
        </w:tc>
        <w:tc>
          <w:tcPr>
            <w:tcW w:w="116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6"/>
              <w:ind w:right="104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FDR</w:t>
            </w:r>
          </w:p>
        </w:tc>
      </w:tr>
      <w:tr>
        <w:trPr>
          <w:trHeight w:val="43" w:hRule="atLeast"/>
        </w:trPr>
        <w:tc>
          <w:tcPr>
            <w:tcW w:w="3566" w:type="dxa"/>
            <w:tcBorders>
              <w:top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"/>
              </w:rPr>
            </w:pPr>
          </w:p>
        </w:tc>
        <w:tc>
          <w:tcPr>
            <w:tcW w:w="1240" w:type="dxa"/>
            <w:tcBorders>
              <w:top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"/>
              </w:rPr>
            </w:pPr>
          </w:p>
        </w:tc>
        <w:tc>
          <w:tcPr>
            <w:tcW w:w="1165" w:type="dxa"/>
            <w:tcBorders>
              <w:top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"/>
              </w:rPr>
            </w:pPr>
          </w:p>
        </w:tc>
        <w:tc>
          <w:tcPr>
            <w:tcW w:w="1055" w:type="dxa"/>
            <w:tcBorders>
              <w:top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"/>
              </w:rPr>
            </w:pPr>
          </w:p>
        </w:tc>
        <w:tc>
          <w:tcPr>
            <w:tcW w:w="1165" w:type="dxa"/>
            <w:tcBorders>
              <w:top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"/>
              </w:rPr>
            </w:pPr>
          </w:p>
        </w:tc>
        <w:tc>
          <w:tcPr>
            <w:tcW w:w="1164" w:type="dxa"/>
            <w:tcBorders>
              <w:top w:val="single" w:sz="6" w:space="0" w:color="000000"/>
            </w:tcBorders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"/>
              </w:rPr>
            </w:pPr>
          </w:p>
        </w:tc>
      </w:tr>
      <w:tr>
        <w:trPr>
          <w:trHeight w:val="337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Prr15:protein_coding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-0.7873999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4.547372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pacing w:val="-1"/>
                <w:sz w:val="22"/>
              </w:rPr>
              <w:t>30.18055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0.0000000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0.0001084</w:t>
            </w:r>
          </w:p>
        </w:tc>
      </w:tr>
      <w:tr>
        <w:trPr>
          <w:trHeight w:val="337" w:hRule="atLeast"/>
        </w:trPr>
        <w:tc>
          <w:tcPr>
            <w:tcW w:w="3566" w:type="dxa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Gm15806:processed_pseudogene</w:t>
            </w:r>
          </w:p>
        </w:tc>
        <w:tc>
          <w:tcPr>
            <w:tcW w:w="1240" w:type="dxa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-0.6498672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6"/>
              <w:jc w:val="right"/>
              <w:rPr>
                <w:sz w:val="22"/>
              </w:rPr>
            </w:pPr>
            <w:r>
              <w:rPr>
                <w:sz w:val="22"/>
              </w:rPr>
              <w:t>6.510597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right="105"/>
              <w:jc w:val="right"/>
              <w:rPr>
                <w:sz w:val="22"/>
              </w:rPr>
            </w:pPr>
            <w:r>
              <w:rPr>
                <w:spacing w:val="-1"/>
                <w:sz w:val="22"/>
              </w:rPr>
              <w:t>25.26703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0.0000005</w:t>
            </w:r>
          </w:p>
        </w:tc>
        <w:tc>
          <w:tcPr>
            <w:tcW w:w="1164" w:type="dxa"/>
          </w:tcPr>
          <w:p>
            <w:pPr>
              <w:pStyle w:val="TableParagraph"/>
              <w:spacing w:before="34"/>
              <w:ind w:right="10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0.0006874</w:t>
            </w:r>
          </w:p>
        </w:tc>
      </w:tr>
      <w:tr>
        <w:trPr>
          <w:trHeight w:val="337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mmu-miR-34c-5p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0.7802879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11.007007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17.68464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spacing w:val="-1"/>
                <w:w w:val="95"/>
                <w:sz w:val="22"/>
              </w:rPr>
              <w:t>0.0000261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0.0184327</w:t>
            </w:r>
          </w:p>
        </w:tc>
      </w:tr>
      <w:tr>
        <w:trPr>
          <w:trHeight w:val="337" w:hRule="atLeast"/>
        </w:trPr>
        <w:tc>
          <w:tcPr>
            <w:tcW w:w="3566" w:type="dxa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mmu_piR_004086</w:t>
            </w:r>
          </w:p>
        </w:tc>
        <w:tc>
          <w:tcPr>
            <w:tcW w:w="1240" w:type="dxa"/>
          </w:tcPr>
          <w:p>
            <w:pPr>
              <w:pStyle w:val="TableParagraph"/>
              <w:spacing w:before="34"/>
              <w:ind w:right="110"/>
              <w:jc w:val="right"/>
              <w:rPr>
                <w:sz w:val="22"/>
              </w:rPr>
            </w:pPr>
            <w:r>
              <w:rPr>
                <w:spacing w:val="-1"/>
                <w:sz w:val="22"/>
              </w:rPr>
              <w:t>0.9769300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6.282539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17.63425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0.0000268</w:t>
            </w:r>
          </w:p>
        </w:tc>
        <w:tc>
          <w:tcPr>
            <w:tcW w:w="1164" w:type="dxa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0.0184327</w:t>
            </w:r>
          </w:p>
        </w:tc>
      </w:tr>
      <w:tr>
        <w:trPr>
          <w:trHeight w:val="354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Gm42427:TEC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-0.6134632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8.603910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16.67736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0.0000443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0.0244041</w:t>
            </w:r>
          </w:p>
        </w:tc>
      </w:tr>
      <w:tr>
        <w:trPr>
          <w:trHeight w:val="429" w:hRule="atLeast"/>
        </w:trPr>
        <w:tc>
          <w:tcPr>
            <w:tcW w:w="3566" w:type="dxa"/>
          </w:tcPr>
          <w:p>
            <w:pPr>
              <w:pStyle w:val="TableParagraph"/>
              <w:spacing w:before="144"/>
              <w:ind w:left="185"/>
              <w:rPr>
                <w:sz w:val="22"/>
              </w:rPr>
            </w:pPr>
            <w:r>
              <w:rPr>
                <w:sz w:val="22"/>
              </w:rPr>
              <w:t>Gata3:protein_coding</w:t>
            </w:r>
          </w:p>
        </w:tc>
        <w:tc>
          <w:tcPr>
            <w:tcW w:w="1240" w:type="dxa"/>
          </w:tcPr>
          <w:p>
            <w:pPr>
              <w:pStyle w:val="TableParagraph"/>
              <w:spacing w:before="144"/>
              <w:ind w:right="108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-0.4928509</w:t>
            </w:r>
          </w:p>
        </w:tc>
        <w:tc>
          <w:tcPr>
            <w:tcW w:w="1165" w:type="dxa"/>
          </w:tcPr>
          <w:p>
            <w:pPr>
              <w:pStyle w:val="TableParagraph"/>
              <w:spacing w:before="144"/>
              <w:ind w:right="107"/>
              <w:jc w:val="right"/>
              <w:rPr>
                <w:sz w:val="22"/>
              </w:rPr>
            </w:pPr>
            <w:r>
              <w:rPr>
                <w:sz w:val="22"/>
              </w:rPr>
              <w:t>6.189582</w:t>
            </w:r>
          </w:p>
        </w:tc>
        <w:tc>
          <w:tcPr>
            <w:tcW w:w="1055" w:type="dxa"/>
          </w:tcPr>
          <w:p>
            <w:pPr>
              <w:pStyle w:val="TableParagraph"/>
              <w:spacing w:before="144"/>
              <w:ind w:right="105"/>
              <w:jc w:val="right"/>
              <w:rPr>
                <w:sz w:val="22"/>
              </w:rPr>
            </w:pPr>
            <w:r>
              <w:rPr>
                <w:sz w:val="22"/>
              </w:rPr>
              <w:t>16.11356</w:t>
            </w:r>
          </w:p>
        </w:tc>
        <w:tc>
          <w:tcPr>
            <w:tcW w:w="1165" w:type="dxa"/>
          </w:tcPr>
          <w:p>
            <w:pPr>
              <w:pStyle w:val="TableParagraph"/>
              <w:spacing w:before="144"/>
              <w:ind w:right="104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0.0000597</w:t>
            </w:r>
          </w:p>
        </w:tc>
        <w:tc>
          <w:tcPr>
            <w:tcW w:w="1164" w:type="dxa"/>
          </w:tcPr>
          <w:p>
            <w:pPr>
              <w:pStyle w:val="TableParagraph"/>
              <w:spacing w:before="144"/>
              <w:ind w:right="102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0.0273818</w:t>
            </w:r>
          </w:p>
        </w:tc>
      </w:tr>
      <w:tr>
        <w:trPr>
          <w:trHeight w:val="337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mmu-miR-878-5p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0.8891784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6.148635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15.77038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0.0000715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0.0281354</w:t>
            </w:r>
          </w:p>
        </w:tc>
      </w:tr>
      <w:tr>
        <w:trPr>
          <w:trHeight w:val="337" w:hRule="atLeast"/>
        </w:trPr>
        <w:tc>
          <w:tcPr>
            <w:tcW w:w="3566" w:type="dxa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Hpgd:protein_coding</w:t>
            </w:r>
          </w:p>
        </w:tc>
        <w:tc>
          <w:tcPr>
            <w:tcW w:w="1240" w:type="dxa"/>
          </w:tcPr>
          <w:p>
            <w:pPr>
              <w:pStyle w:val="TableParagraph"/>
              <w:spacing w:before="34"/>
              <w:ind w:right="110"/>
              <w:jc w:val="right"/>
              <w:rPr>
                <w:sz w:val="22"/>
              </w:rPr>
            </w:pPr>
            <w:r>
              <w:rPr>
                <w:spacing w:val="-1"/>
                <w:w w:val="95"/>
                <w:sz w:val="22"/>
              </w:rPr>
              <w:t>-0.5320409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8.066485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sz w:val="22"/>
              </w:rPr>
              <w:t>15.16616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0.0000985</w:t>
            </w:r>
          </w:p>
        </w:tc>
        <w:tc>
          <w:tcPr>
            <w:tcW w:w="1164" w:type="dxa"/>
          </w:tcPr>
          <w:p>
            <w:pPr>
              <w:pStyle w:val="TableParagraph"/>
              <w:spacing w:before="34"/>
              <w:ind w:right="103"/>
              <w:jc w:val="right"/>
              <w:rPr>
                <w:sz w:val="22"/>
              </w:rPr>
            </w:pPr>
            <w:r>
              <w:rPr>
                <w:spacing w:val="-1"/>
                <w:w w:val="95"/>
                <w:sz w:val="22"/>
              </w:rPr>
              <w:t>0.0338922</w:t>
            </w:r>
          </w:p>
        </w:tc>
      </w:tr>
      <w:tr>
        <w:trPr>
          <w:trHeight w:val="337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Ccdc136:protein_coding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pacing w:val="-1"/>
                <w:sz w:val="22"/>
              </w:rPr>
              <w:t>0.6987606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4.387168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14.00494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0.0001823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447" w:hRule="atLeast"/>
        </w:trPr>
        <w:tc>
          <w:tcPr>
            <w:tcW w:w="3566" w:type="dxa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mmu-miR-181d-5p</w:t>
            </w:r>
          </w:p>
        </w:tc>
        <w:tc>
          <w:tcPr>
            <w:tcW w:w="1240" w:type="dxa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0.6157888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5.694342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13.85633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0.0001973</w:t>
            </w:r>
          </w:p>
        </w:tc>
        <w:tc>
          <w:tcPr>
            <w:tcW w:w="1164" w:type="dxa"/>
          </w:tcPr>
          <w:p>
            <w:pPr>
              <w:pStyle w:val="TableParagraph"/>
              <w:spacing w:before="34"/>
              <w:ind w:right="105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Tacc2:protein_coding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-0.5657623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4.398129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13.69020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0.0002156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mmu-miR-871-3p</w:t>
            </w:r>
          </w:p>
        </w:tc>
        <w:tc>
          <w:tcPr>
            <w:tcW w:w="1240" w:type="dxa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0.6763168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6.446751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13.66182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spacing w:val="-1"/>
                <w:w w:val="95"/>
                <w:sz w:val="22"/>
              </w:rPr>
              <w:t>0.0002189</w:t>
            </w:r>
          </w:p>
        </w:tc>
        <w:tc>
          <w:tcPr>
            <w:tcW w:w="1164" w:type="dxa"/>
          </w:tcPr>
          <w:p>
            <w:pPr>
              <w:pStyle w:val="TableParagraph"/>
              <w:spacing w:before="34"/>
              <w:ind w:right="105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mmu-miR-9-5p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0.7204504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6.140215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pacing w:val="-1"/>
                <w:sz w:val="22"/>
              </w:rPr>
              <w:t>13.49688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0.0002390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Gm26168:misc_RNA</w:t>
            </w:r>
          </w:p>
        </w:tc>
        <w:tc>
          <w:tcPr>
            <w:tcW w:w="1240" w:type="dxa"/>
          </w:tcPr>
          <w:p>
            <w:pPr>
              <w:pStyle w:val="TableParagraph"/>
              <w:spacing w:before="34"/>
              <w:ind w:right="110"/>
              <w:jc w:val="right"/>
              <w:rPr>
                <w:sz w:val="22"/>
              </w:rPr>
            </w:pPr>
            <w:r>
              <w:rPr>
                <w:sz w:val="22"/>
              </w:rPr>
              <w:t>0.6325019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4.872739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sz w:val="22"/>
              </w:rPr>
              <w:t>13.22844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6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0.0002757</w:t>
            </w:r>
          </w:p>
        </w:tc>
        <w:tc>
          <w:tcPr>
            <w:tcW w:w="1164" w:type="dxa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54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Gm23921:misc_RNA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0.5727151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6.650877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13.21883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0.0002772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429" w:hRule="atLeast"/>
        </w:trPr>
        <w:tc>
          <w:tcPr>
            <w:tcW w:w="3566" w:type="dxa"/>
          </w:tcPr>
          <w:p>
            <w:pPr>
              <w:pStyle w:val="TableParagraph"/>
              <w:spacing w:before="144"/>
              <w:ind w:left="185"/>
              <w:rPr>
                <w:sz w:val="22"/>
              </w:rPr>
            </w:pPr>
            <w:r>
              <w:rPr>
                <w:sz w:val="22"/>
              </w:rPr>
              <w:t>Abcg2:nonsense_mediated_decay</w:t>
            </w:r>
          </w:p>
        </w:tc>
        <w:tc>
          <w:tcPr>
            <w:tcW w:w="1240" w:type="dxa"/>
          </w:tcPr>
          <w:p>
            <w:pPr>
              <w:pStyle w:val="TableParagraph"/>
              <w:spacing w:before="144"/>
              <w:ind w:right="109"/>
              <w:jc w:val="right"/>
              <w:rPr>
                <w:sz w:val="22"/>
              </w:rPr>
            </w:pPr>
            <w:r>
              <w:rPr>
                <w:spacing w:val="-1"/>
                <w:sz w:val="22"/>
              </w:rPr>
              <w:t>-0.5214647</w:t>
            </w:r>
          </w:p>
        </w:tc>
        <w:tc>
          <w:tcPr>
            <w:tcW w:w="1165" w:type="dxa"/>
          </w:tcPr>
          <w:p>
            <w:pPr>
              <w:pStyle w:val="TableParagraph"/>
              <w:spacing w:before="144"/>
              <w:ind w:right="107"/>
              <w:jc w:val="right"/>
              <w:rPr>
                <w:sz w:val="22"/>
              </w:rPr>
            </w:pPr>
            <w:r>
              <w:rPr>
                <w:sz w:val="22"/>
              </w:rPr>
              <w:t>6.638810</w:t>
            </w:r>
          </w:p>
        </w:tc>
        <w:tc>
          <w:tcPr>
            <w:tcW w:w="1055" w:type="dxa"/>
          </w:tcPr>
          <w:p>
            <w:pPr>
              <w:pStyle w:val="TableParagraph"/>
              <w:spacing w:before="144"/>
              <w:ind w:right="106"/>
              <w:jc w:val="right"/>
              <w:rPr>
                <w:sz w:val="22"/>
              </w:rPr>
            </w:pPr>
            <w:r>
              <w:rPr>
                <w:sz w:val="22"/>
              </w:rPr>
              <w:t>13.19591</w:t>
            </w:r>
          </w:p>
        </w:tc>
        <w:tc>
          <w:tcPr>
            <w:tcW w:w="1165" w:type="dxa"/>
          </w:tcPr>
          <w:p>
            <w:pPr>
              <w:pStyle w:val="TableParagraph"/>
              <w:spacing w:before="144"/>
              <w:ind w:right="105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0.0002806</w:t>
            </w:r>
          </w:p>
        </w:tc>
        <w:tc>
          <w:tcPr>
            <w:tcW w:w="1164" w:type="dxa"/>
          </w:tcPr>
          <w:p>
            <w:pPr>
              <w:pStyle w:val="TableParagraph"/>
              <w:spacing w:before="14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Hipk3:protein_coding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-0.4861401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4.791792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12.68259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0.0003691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Odf1:protein_coding</w:t>
            </w:r>
          </w:p>
        </w:tc>
        <w:tc>
          <w:tcPr>
            <w:tcW w:w="1240" w:type="dxa"/>
          </w:tcPr>
          <w:p>
            <w:pPr>
              <w:pStyle w:val="TableParagraph"/>
              <w:spacing w:before="34"/>
              <w:ind w:right="112"/>
              <w:jc w:val="right"/>
              <w:rPr>
                <w:sz w:val="22"/>
              </w:rPr>
            </w:pPr>
            <w:r>
              <w:rPr>
                <w:sz w:val="22"/>
              </w:rPr>
              <w:t>0.5552237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6.042366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12.63222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0.0003792</w:t>
            </w:r>
          </w:p>
        </w:tc>
        <w:tc>
          <w:tcPr>
            <w:tcW w:w="1164" w:type="dxa"/>
          </w:tcPr>
          <w:p>
            <w:pPr>
              <w:pStyle w:val="TableParagraph"/>
              <w:spacing w:before="34"/>
              <w:ind w:right="106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mmu-miR-881-3p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0.8813852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10.064670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12.60867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0.0003840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447" w:hRule="atLeast"/>
        </w:trPr>
        <w:tc>
          <w:tcPr>
            <w:tcW w:w="3566" w:type="dxa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mmu-miR-455-5p</w:t>
            </w:r>
          </w:p>
        </w:tc>
        <w:tc>
          <w:tcPr>
            <w:tcW w:w="1240" w:type="dxa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0.6872305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5.255313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12.60016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spacing w:val="-1"/>
                <w:w w:val="95"/>
                <w:sz w:val="22"/>
              </w:rPr>
              <w:t>0.0003857</w:t>
            </w:r>
          </w:p>
        </w:tc>
        <w:tc>
          <w:tcPr>
            <w:tcW w:w="1164" w:type="dxa"/>
          </w:tcPr>
          <w:p>
            <w:pPr>
              <w:pStyle w:val="TableParagraph"/>
              <w:spacing w:before="34"/>
              <w:ind w:right="105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Snord88a:snoRNA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0.6180176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5.030322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12.50995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0.0004048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His</w:t>
            </w:r>
          </w:p>
        </w:tc>
        <w:tc>
          <w:tcPr>
            <w:tcW w:w="1240" w:type="dxa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1.1442782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10"/>
              <w:jc w:val="right"/>
              <w:rPr>
                <w:sz w:val="22"/>
              </w:rPr>
            </w:pPr>
            <w:r>
              <w:rPr>
                <w:spacing w:val="-1"/>
                <w:sz w:val="22"/>
              </w:rPr>
              <w:t>10.636565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12.47395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0.0004127</w:t>
            </w:r>
          </w:p>
        </w:tc>
        <w:tc>
          <w:tcPr>
            <w:tcW w:w="1164" w:type="dxa"/>
          </w:tcPr>
          <w:p>
            <w:pPr>
              <w:pStyle w:val="TableParagraph"/>
              <w:spacing w:before="34"/>
              <w:ind w:right="105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Rnf2:protein_coding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-0.4823013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4.596362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12.32996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spacing w:val="-1"/>
                <w:w w:val="95"/>
                <w:sz w:val="22"/>
              </w:rPr>
              <w:t>0.0004457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Gm10524:TEC</w:t>
            </w:r>
          </w:p>
        </w:tc>
        <w:tc>
          <w:tcPr>
            <w:tcW w:w="1240" w:type="dxa"/>
          </w:tcPr>
          <w:p>
            <w:pPr>
              <w:pStyle w:val="TableParagraph"/>
              <w:spacing w:before="34"/>
              <w:ind w:right="110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-0.4943310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sz w:val="22"/>
              </w:rPr>
              <w:t>5.296549</w:t>
            </w:r>
          </w:p>
        </w:tc>
        <w:tc>
          <w:tcPr>
            <w:tcW w:w="1055" w:type="dxa"/>
          </w:tcPr>
          <w:p>
            <w:pPr>
              <w:pStyle w:val="TableParagraph"/>
              <w:spacing w:before="34"/>
              <w:ind w:right="106"/>
              <w:jc w:val="right"/>
              <w:rPr>
                <w:sz w:val="22"/>
              </w:rPr>
            </w:pPr>
            <w:r>
              <w:rPr>
                <w:spacing w:val="-1"/>
                <w:sz w:val="22"/>
              </w:rPr>
              <w:t>12.29409</w:t>
            </w:r>
          </w:p>
        </w:tc>
        <w:tc>
          <w:tcPr>
            <w:tcW w:w="1165" w:type="dxa"/>
          </w:tcPr>
          <w:p>
            <w:pPr>
              <w:pStyle w:val="TableParagraph"/>
              <w:spacing w:before="34"/>
              <w:ind w:right="105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0.0004544</w:t>
            </w:r>
          </w:p>
        </w:tc>
        <w:tc>
          <w:tcPr>
            <w:tcW w:w="1164" w:type="dxa"/>
          </w:tcPr>
          <w:p>
            <w:pPr>
              <w:pStyle w:val="TableParagraph"/>
              <w:spacing w:before="34"/>
              <w:ind w:right="102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54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Ptgr1:protein_coding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-0.4927718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6.068551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12.28196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spacing w:val="-1"/>
                <w:w w:val="95"/>
                <w:sz w:val="22"/>
              </w:rPr>
              <w:t>0.0004574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429" w:hRule="atLeast"/>
        </w:trPr>
        <w:tc>
          <w:tcPr>
            <w:tcW w:w="3566" w:type="dxa"/>
          </w:tcPr>
          <w:p>
            <w:pPr>
              <w:pStyle w:val="TableParagraph"/>
              <w:spacing w:before="144"/>
              <w:ind w:left="185"/>
              <w:rPr>
                <w:sz w:val="22"/>
              </w:rPr>
            </w:pPr>
            <w:r>
              <w:rPr>
                <w:sz w:val="22"/>
              </w:rPr>
              <w:t>Abcg2:protein_coding</w:t>
            </w:r>
          </w:p>
        </w:tc>
        <w:tc>
          <w:tcPr>
            <w:tcW w:w="1240" w:type="dxa"/>
          </w:tcPr>
          <w:p>
            <w:pPr>
              <w:pStyle w:val="TableParagraph"/>
              <w:spacing w:before="144"/>
              <w:ind w:right="108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-0.5283684</w:t>
            </w:r>
          </w:p>
        </w:tc>
        <w:tc>
          <w:tcPr>
            <w:tcW w:w="1165" w:type="dxa"/>
          </w:tcPr>
          <w:p>
            <w:pPr>
              <w:pStyle w:val="TableParagraph"/>
              <w:spacing w:before="144"/>
              <w:ind w:right="107"/>
              <w:jc w:val="right"/>
              <w:rPr>
                <w:sz w:val="22"/>
              </w:rPr>
            </w:pPr>
            <w:r>
              <w:rPr>
                <w:sz w:val="22"/>
              </w:rPr>
              <w:t>7.721448</w:t>
            </w:r>
          </w:p>
        </w:tc>
        <w:tc>
          <w:tcPr>
            <w:tcW w:w="1055" w:type="dxa"/>
          </w:tcPr>
          <w:p>
            <w:pPr>
              <w:pStyle w:val="TableParagraph"/>
              <w:spacing w:before="144"/>
              <w:ind w:right="106"/>
              <w:jc w:val="right"/>
              <w:rPr>
                <w:sz w:val="22"/>
              </w:rPr>
            </w:pPr>
            <w:r>
              <w:rPr>
                <w:sz w:val="22"/>
              </w:rPr>
              <w:t>12.26538</w:t>
            </w:r>
          </w:p>
        </w:tc>
        <w:tc>
          <w:tcPr>
            <w:tcW w:w="1165" w:type="dxa"/>
          </w:tcPr>
          <w:p>
            <w:pPr>
              <w:pStyle w:val="TableParagraph"/>
              <w:spacing w:before="14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0.0004614</w:t>
            </w:r>
          </w:p>
        </w:tc>
        <w:tc>
          <w:tcPr>
            <w:tcW w:w="1164" w:type="dxa"/>
          </w:tcPr>
          <w:p>
            <w:pPr>
              <w:pStyle w:val="TableParagraph"/>
              <w:spacing w:before="144"/>
              <w:ind w:right="102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37" w:hRule="atLeast"/>
        </w:trPr>
        <w:tc>
          <w:tcPr>
            <w:tcW w:w="3566" w:type="dxa"/>
            <w:shd w:val="clear" w:color="auto" w:fill="F7F7F7"/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mmu-miR-218-5p</w:t>
            </w:r>
          </w:p>
        </w:tc>
        <w:tc>
          <w:tcPr>
            <w:tcW w:w="1240" w:type="dxa"/>
            <w:shd w:val="clear" w:color="auto" w:fill="F7F7F7"/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0.6591410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9"/>
              <w:jc w:val="right"/>
              <w:rPr>
                <w:sz w:val="22"/>
              </w:rPr>
            </w:pPr>
            <w:r>
              <w:rPr>
                <w:sz w:val="22"/>
              </w:rPr>
              <w:t>7.439262</w:t>
            </w:r>
          </w:p>
        </w:tc>
        <w:tc>
          <w:tcPr>
            <w:tcW w:w="1055" w:type="dxa"/>
            <w:shd w:val="clear" w:color="auto" w:fill="F7F7F7"/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12.23378</w:t>
            </w:r>
          </w:p>
        </w:tc>
        <w:tc>
          <w:tcPr>
            <w:tcW w:w="1165" w:type="dxa"/>
            <w:shd w:val="clear" w:color="auto" w:fill="F7F7F7"/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0.0004693</w:t>
            </w:r>
          </w:p>
        </w:tc>
        <w:tc>
          <w:tcPr>
            <w:tcW w:w="1164" w:type="dxa"/>
            <w:shd w:val="clear" w:color="auto" w:fill="F7F7F7"/>
          </w:tcPr>
          <w:p>
            <w:pPr>
              <w:pStyle w:val="TableParagraph"/>
              <w:spacing w:before="34"/>
              <w:ind w:right="10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  <w:tr>
        <w:trPr>
          <w:trHeight w:val="391" w:hRule="atLeast"/>
        </w:trPr>
        <w:tc>
          <w:tcPr>
            <w:tcW w:w="356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4"/>
              <w:ind w:left="185"/>
              <w:rPr>
                <w:sz w:val="22"/>
              </w:rPr>
            </w:pPr>
            <w:r>
              <w:rPr>
                <w:sz w:val="22"/>
              </w:rPr>
              <w:t>iMet</w:t>
            </w:r>
          </w:p>
        </w:tc>
        <w:tc>
          <w:tcPr>
            <w:tcW w:w="124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4"/>
              <w:ind w:right="111"/>
              <w:jc w:val="right"/>
              <w:rPr>
                <w:sz w:val="22"/>
              </w:rPr>
            </w:pPr>
            <w:r>
              <w:rPr>
                <w:sz w:val="22"/>
              </w:rPr>
              <w:t>0.8698821</w:t>
            </w:r>
          </w:p>
        </w:tc>
        <w:tc>
          <w:tcPr>
            <w:tcW w:w="116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4"/>
              <w:ind w:right="110"/>
              <w:jc w:val="right"/>
              <w:rPr>
                <w:sz w:val="22"/>
              </w:rPr>
            </w:pPr>
            <w:r>
              <w:rPr>
                <w:sz w:val="22"/>
              </w:rPr>
              <w:t>9.497592</w:t>
            </w:r>
          </w:p>
        </w:tc>
        <w:tc>
          <w:tcPr>
            <w:tcW w:w="105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4"/>
              <w:ind w:right="108"/>
              <w:jc w:val="right"/>
              <w:rPr>
                <w:sz w:val="22"/>
              </w:rPr>
            </w:pPr>
            <w:r>
              <w:rPr>
                <w:sz w:val="22"/>
              </w:rPr>
              <w:t>12.18997</w:t>
            </w:r>
          </w:p>
        </w:tc>
        <w:tc>
          <w:tcPr>
            <w:tcW w:w="116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4"/>
              <w:ind w:right="10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0.0004805</w:t>
            </w:r>
          </w:p>
        </w:tc>
        <w:tc>
          <w:tcPr>
            <w:tcW w:w="116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4"/>
              <w:ind w:right="105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0.0472578</w:t>
            </w:r>
          </w:p>
        </w:tc>
      </w:tr>
    </w:tbl>
    <w:p>
      <w:pPr>
        <w:spacing w:after="0"/>
        <w:jc w:val="right"/>
        <w:rPr>
          <w:sz w:val="22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130"/>
          <w:pgSz w:w="12240" w:h="15840"/>
          <w:pgMar w:header="0" w:footer="0" w:top="15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491" w:lineRule="auto"/>
        <w:ind w:right="7901"/>
      </w:pPr>
      <w:bookmarkStart w:name="Chapter 3: shortRNA" w:id="383"/>
      <w:bookmarkEnd w:id="383"/>
      <w:r>
        <w:rPr>
          <w:b w:val="0"/>
        </w:rPr>
      </w:r>
      <w:bookmarkStart w:name="_bookmark187" w:id="384"/>
      <w:bookmarkEnd w:id="384"/>
      <w:r>
        <w:rPr>
          <w:b w:val="0"/>
        </w:rPr>
      </w:r>
      <w:r>
        <w:rPr/>
        <w:t>Chapter</w:t>
      </w:r>
      <w:r>
        <w:rPr>
          <w:spacing w:val="13"/>
        </w:rPr>
        <w:t> </w:t>
      </w:r>
      <w:r>
        <w:rPr/>
        <w:t>3</w:t>
      </w:r>
      <w:r>
        <w:rPr>
          <w:spacing w:val="-121"/>
        </w:rPr>
        <w:t> </w:t>
      </w:r>
      <w:r>
        <w:rPr/>
        <w:t>shortRNA</w:t>
      </w:r>
    </w:p>
    <w:p>
      <w:pPr>
        <w:spacing w:line="184" w:lineRule="auto" w:before="147"/>
        <w:ind w:left="1260" w:right="1026" w:firstLine="0"/>
        <w:jc w:val="left"/>
        <w:rPr>
          <w:rFonts w:ascii="Times New Roman"/>
          <w:sz w:val="41"/>
        </w:rPr>
      </w:pPr>
      <w:r>
        <w:rPr>
          <w:rFonts w:ascii="SimSun"/>
          <w:sz w:val="41"/>
        </w:rPr>
        <w:t>shortRNA</w:t>
      </w:r>
      <w:r>
        <w:rPr>
          <w:rFonts w:ascii="Times New Roman"/>
          <w:sz w:val="41"/>
        </w:rPr>
        <w:t>:</w:t>
      </w:r>
      <w:r>
        <w:rPr>
          <w:rFonts w:ascii="Times New Roman"/>
          <w:spacing w:val="8"/>
          <w:sz w:val="41"/>
        </w:rPr>
        <w:t> </w:t>
      </w:r>
      <w:r>
        <w:rPr>
          <w:rFonts w:ascii="Times New Roman"/>
          <w:sz w:val="41"/>
        </w:rPr>
        <w:t>a</w:t>
      </w:r>
      <w:r>
        <w:rPr>
          <w:rFonts w:ascii="Times New Roman"/>
          <w:spacing w:val="8"/>
          <w:sz w:val="41"/>
        </w:rPr>
        <w:t> </w:t>
      </w:r>
      <w:r>
        <w:rPr>
          <w:rFonts w:ascii="Times New Roman"/>
          <w:sz w:val="41"/>
        </w:rPr>
        <w:t>flexible</w:t>
      </w:r>
      <w:r>
        <w:rPr>
          <w:rFonts w:ascii="Times New Roman"/>
          <w:spacing w:val="8"/>
          <w:sz w:val="41"/>
        </w:rPr>
        <w:t> </w:t>
      </w:r>
      <w:r>
        <w:rPr>
          <w:rFonts w:ascii="Times New Roman"/>
          <w:sz w:val="41"/>
        </w:rPr>
        <w:t>framework</w:t>
      </w:r>
      <w:r>
        <w:rPr>
          <w:rFonts w:ascii="Times New Roman"/>
          <w:spacing w:val="8"/>
          <w:sz w:val="41"/>
        </w:rPr>
        <w:t> </w:t>
      </w:r>
      <w:r>
        <w:rPr>
          <w:rFonts w:ascii="Times New Roman"/>
          <w:sz w:val="41"/>
        </w:rPr>
        <w:t>for</w:t>
      </w:r>
      <w:r>
        <w:rPr>
          <w:rFonts w:ascii="Times New Roman"/>
          <w:spacing w:val="8"/>
          <w:sz w:val="41"/>
        </w:rPr>
        <w:t> </w:t>
      </w:r>
      <w:r>
        <w:rPr>
          <w:rFonts w:ascii="Times New Roman"/>
          <w:sz w:val="41"/>
        </w:rPr>
        <w:t>the</w:t>
      </w:r>
      <w:r>
        <w:rPr>
          <w:rFonts w:ascii="Times New Roman"/>
          <w:spacing w:val="8"/>
          <w:sz w:val="41"/>
        </w:rPr>
        <w:t> </w:t>
      </w:r>
      <w:r>
        <w:rPr>
          <w:rFonts w:ascii="Times New Roman"/>
          <w:sz w:val="41"/>
        </w:rPr>
        <w:t>analysis</w:t>
      </w:r>
      <w:r>
        <w:rPr>
          <w:rFonts w:ascii="Times New Roman"/>
          <w:spacing w:val="8"/>
          <w:sz w:val="41"/>
        </w:rPr>
        <w:t> </w:t>
      </w:r>
      <w:r>
        <w:rPr>
          <w:rFonts w:ascii="Times New Roman"/>
          <w:sz w:val="41"/>
        </w:rPr>
        <w:t>of</w:t>
      </w:r>
      <w:r>
        <w:rPr>
          <w:rFonts w:ascii="Times New Roman"/>
          <w:spacing w:val="8"/>
          <w:sz w:val="41"/>
        </w:rPr>
        <w:t> </w:t>
      </w:r>
      <w:r>
        <w:rPr>
          <w:rFonts w:ascii="Times New Roman"/>
          <w:sz w:val="41"/>
        </w:rPr>
        <w:t>short</w:t>
      </w:r>
      <w:r>
        <w:rPr>
          <w:rFonts w:ascii="Times New Roman"/>
          <w:spacing w:val="-100"/>
          <w:sz w:val="41"/>
        </w:rPr>
        <w:t> </w:t>
      </w:r>
      <w:r>
        <w:rPr>
          <w:rFonts w:ascii="Times New Roman"/>
          <w:sz w:val="41"/>
        </w:rPr>
        <w:t>RNA</w:t>
      </w:r>
      <w:r>
        <w:rPr>
          <w:rFonts w:ascii="Times New Roman"/>
          <w:spacing w:val="21"/>
          <w:sz w:val="41"/>
        </w:rPr>
        <w:t> </w:t>
      </w:r>
      <w:r>
        <w:rPr>
          <w:rFonts w:ascii="Times New Roman"/>
          <w:sz w:val="41"/>
        </w:rPr>
        <w:t>sequencing</w:t>
      </w:r>
      <w:r>
        <w:rPr>
          <w:rFonts w:ascii="Times New Roman"/>
          <w:spacing w:val="21"/>
          <w:sz w:val="41"/>
        </w:rPr>
        <w:t> </w:t>
      </w:r>
      <w:r>
        <w:rPr>
          <w:rFonts w:ascii="Times New Roman"/>
          <w:sz w:val="41"/>
        </w:rPr>
        <w:t>data</w:t>
      </w:r>
    </w:p>
    <w:p>
      <w:pPr>
        <w:spacing w:line="266" w:lineRule="auto" w:before="396"/>
        <w:ind w:left="1242" w:right="1026" w:firstLine="369"/>
        <w:jc w:val="left"/>
        <w:rPr>
          <w:rFonts w:ascii="Palatino Linotype"/>
          <w:i/>
          <w:sz w:val="24"/>
        </w:rPr>
      </w:pPr>
      <w:r>
        <w:rPr>
          <w:b/>
          <w:sz w:val="24"/>
        </w:rPr>
        <w:t>Contributions:</w:t>
      </w:r>
      <w:r>
        <w:rPr>
          <w:b/>
          <w:spacing w:val="33"/>
          <w:sz w:val="24"/>
        </w:rPr>
        <w:t> </w:t>
      </w:r>
      <w:r>
        <w:rPr>
          <w:rFonts w:ascii="Palatino Linotype"/>
          <w:i/>
          <w:sz w:val="24"/>
        </w:rPr>
        <w:t>I</w:t>
      </w:r>
      <w:r>
        <w:rPr>
          <w:rFonts w:ascii="Palatino Linotype"/>
          <w:i/>
          <w:spacing w:val="14"/>
          <w:sz w:val="24"/>
        </w:rPr>
        <w:t> </w:t>
      </w:r>
      <w:r>
        <w:rPr>
          <w:rFonts w:ascii="Palatino Linotype"/>
          <w:i/>
          <w:sz w:val="24"/>
        </w:rPr>
        <w:t>worked</w:t>
      </w:r>
      <w:r>
        <w:rPr>
          <w:rFonts w:ascii="Palatino Linotype"/>
          <w:i/>
          <w:spacing w:val="16"/>
          <w:sz w:val="24"/>
        </w:rPr>
        <w:t> </w:t>
      </w:r>
      <w:r>
        <w:rPr>
          <w:rFonts w:ascii="Palatino Linotype"/>
          <w:i/>
          <w:sz w:val="24"/>
        </w:rPr>
        <w:t>towards</w:t>
      </w:r>
      <w:r>
        <w:rPr>
          <w:rFonts w:ascii="Palatino Linotype"/>
          <w:i/>
          <w:spacing w:val="15"/>
          <w:sz w:val="24"/>
        </w:rPr>
        <w:t> </w:t>
      </w:r>
      <w:r>
        <w:rPr>
          <w:rFonts w:ascii="Palatino Linotype"/>
          <w:i/>
          <w:sz w:val="24"/>
        </w:rPr>
        <w:t>the</w:t>
      </w:r>
      <w:r>
        <w:rPr>
          <w:rFonts w:ascii="Palatino Linotype"/>
          <w:i/>
          <w:spacing w:val="14"/>
          <w:sz w:val="24"/>
        </w:rPr>
        <w:t> </w:t>
      </w:r>
      <w:r>
        <w:rPr>
          <w:rFonts w:ascii="Palatino Linotype"/>
          <w:i/>
          <w:sz w:val="24"/>
        </w:rPr>
        <w:t>tool</w:t>
      </w:r>
      <w:r>
        <w:rPr>
          <w:rFonts w:ascii="Palatino Linotype"/>
          <w:i/>
          <w:spacing w:val="15"/>
          <w:sz w:val="24"/>
        </w:rPr>
        <w:t> </w:t>
      </w:r>
      <w:r>
        <w:rPr>
          <w:rFonts w:ascii="Palatino Linotype"/>
          <w:i/>
          <w:sz w:val="24"/>
        </w:rPr>
        <w:t>development,</w:t>
      </w:r>
      <w:r>
        <w:rPr>
          <w:rFonts w:ascii="Palatino Linotype"/>
          <w:i/>
          <w:spacing w:val="14"/>
          <w:sz w:val="24"/>
        </w:rPr>
        <w:t> </w:t>
      </w:r>
      <w:r>
        <w:rPr>
          <w:rFonts w:ascii="Palatino Linotype"/>
          <w:i/>
          <w:sz w:val="24"/>
        </w:rPr>
        <w:t>data</w:t>
      </w:r>
      <w:r>
        <w:rPr>
          <w:rFonts w:ascii="Palatino Linotype"/>
          <w:i/>
          <w:spacing w:val="16"/>
          <w:sz w:val="24"/>
        </w:rPr>
        <w:t> </w:t>
      </w:r>
      <w:r>
        <w:rPr>
          <w:rFonts w:ascii="Palatino Linotype"/>
          <w:i/>
          <w:sz w:val="24"/>
        </w:rPr>
        <w:t>analysis,</w:t>
      </w:r>
      <w:r>
        <w:rPr>
          <w:rFonts w:ascii="Palatino Linotype"/>
          <w:i/>
          <w:spacing w:val="15"/>
          <w:sz w:val="24"/>
        </w:rPr>
        <w:t> </w:t>
      </w:r>
      <w:r>
        <w:rPr>
          <w:rFonts w:ascii="Palatino Linotype"/>
          <w:i/>
          <w:sz w:val="24"/>
        </w:rPr>
        <w:t>results</w:t>
      </w:r>
      <w:r>
        <w:rPr>
          <w:rFonts w:ascii="Palatino Linotype"/>
          <w:i/>
          <w:spacing w:val="15"/>
          <w:sz w:val="24"/>
        </w:rPr>
        <w:t> </w:t>
      </w:r>
      <w:r>
        <w:rPr>
          <w:rFonts w:ascii="Palatino Linotype"/>
          <w:i/>
          <w:sz w:val="24"/>
        </w:rPr>
        <w:t>interpreta-</w:t>
      </w:r>
      <w:r>
        <w:rPr>
          <w:rFonts w:ascii="Palatino Linotype"/>
          <w:i/>
          <w:spacing w:val="-57"/>
          <w:sz w:val="24"/>
        </w:rPr>
        <w:t> </w:t>
      </w:r>
      <w:r>
        <w:rPr>
          <w:rFonts w:ascii="Palatino Linotype"/>
          <w:i/>
          <w:w w:val="105"/>
          <w:sz w:val="24"/>
        </w:rPr>
        <w:t>tion.</w:t>
      </w:r>
      <w:r>
        <w:rPr>
          <w:rFonts w:ascii="Palatino Linotype"/>
          <w:i/>
          <w:spacing w:val="42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This</w:t>
      </w:r>
      <w:r>
        <w:rPr>
          <w:rFonts w:ascii="Palatino Linotype"/>
          <w:i/>
          <w:spacing w:val="19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has</w:t>
      </w:r>
      <w:r>
        <w:rPr>
          <w:rFonts w:ascii="Palatino Linotype"/>
          <w:i/>
          <w:spacing w:val="19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been</w:t>
      </w:r>
      <w:r>
        <w:rPr>
          <w:rFonts w:ascii="Palatino Linotype"/>
          <w:i/>
          <w:spacing w:val="19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done</w:t>
      </w:r>
      <w:r>
        <w:rPr>
          <w:rFonts w:ascii="Palatino Linotype"/>
          <w:i/>
          <w:spacing w:val="18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together</w:t>
      </w:r>
      <w:r>
        <w:rPr>
          <w:rFonts w:ascii="Palatino Linotype"/>
          <w:i/>
          <w:spacing w:val="19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with</w:t>
      </w:r>
      <w:r>
        <w:rPr>
          <w:rFonts w:ascii="Palatino Linotype"/>
          <w:i/>
          <w:spacing w:val="19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Pierre-Luc</w:t>
      </w:r>
      <w:r>
        <w:rPr>
          <w:rFonts w:ascii="Palatino Linotype"/>
          <w:i/>
          <w:spacing w:val="19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Germain.</w:t>
      </w:r>
    </w:p>
    <w:p>
      <w:pPr>
        <w:pStyle w:val="BodyText"/>
        <w:spacing w:before="4"/>
        <w:rPr>
          <w:rFonts w:ascii="Palatino Linotype"/>
          <w:i/>
          <w:sz w:val="35"/>
        </w:rPr>
      </w:pPr>
    </w:p>
    <w:p>
      <w:pPr>
        <w:pStyle w:val="Heading2"/>
        <w:numPr>
          <w:ilvl w:val="1"/>
          <w:numId w:val="28"/>
        </w:numPr>
        <w:tabs>
          <w:tab w:pos="2142" w:val="left" w:leader="none"/>
          <w:tab w:pos="2143" w:val="left" w:leader="none"/>
        </w:tabs>
        <w:spacing w:line="240" w:lineRule="auto" w:before="0" w:after="0"/>
        <w:ind w:left="2142" w:right="0" w:hanging="883"/>
        <w:jc w:val="left"/>
      </w:pPr>
      <w:bookmarkStart w:name="Abstract" w:id="385"/>
      <w:bookmarkEnd w:id="385"/>
      <w:r>
        <w:rPr>
          <w:b w:val="0"/>
        </w:rPr>
      </w:r>
      <w:bookmarkStart w:name="_bookmark188" w:id="386"/>
      <w:bookmarkEnd w:id="386"/>
      <w:r>
        <w:rPr>
          <w:b w:val="0"/>
        </w:rPr>
      </w:r>
      <w:bookmarkStart w:name="_bookmark188" w:id="387"/>
      <w:bookmarkEnd w:id="387"/>
      <w:r>
        <w:rPr/>
        <w:t>Abstract</w:t>
      </w:r>
    </w:p>
    <w:p>
      <w:pPr>
        <w:pStyle w:val="BodyText"/>
        <w:spacing w:line="314" w:lineRule="auto" w:before="301"/>
        <w:ind w:left="1251" w:right="1040" w:firstLine="8"/>
        <w:jc w:val="both"/>
      </w:pPr>
      <w:r>
        <w:rPr/>
        <w:t>Short RNA are important molecules that play key functional roles in the regulation of the</w:t>
      </w:r>
      <w:r>
        <w:rPr>
          <w:spacing w:val="-55"/>
        </w:rPr>
        <w:t> </w:t>
      </w:r>
      <w:r>
        <w:rPr/>
        <w:t>genome. Several classes of short RNAs, such as miRNA, tRNA and tRNA fragments, and</w:t>
      </w:r>
      <w:r>
        <w:rPr>
          <w:spacing w:val="1"/>
        </w:rPr>
        <w:t> </w:t>
      </w:r>
      <w:r>
        <w:rPr/>
        <w:t>piRNAs have been characterized and have complex biogenesis. Short RNA sequencing is</w:t>
      </w:r>
      <w:r>
        <w:rPr>
          <w:spacing w:val="1"/>
        </w:rPr>
        <w:t> </w:t>
      </w:r>
      <w:r>
        <w:rPr>
          <w:spacing w:val="-1"/>
        </w:rPr>
        <w:t>becoming increasingly relevant in the research </w:t>
      </w:r>
      <w:r>
        <w:rPr/>
        <w:t>of regulatory mechanisms in a wide range</w:t>
      </w:r>
      <w:r>
        <w:rPr>
          <w:spacing w:val="1"/>
        </w:rPr>
        <w:t> </w:t>
      </w:r>
      <w:r>
        <w:rPr/>
        <w:t>of biological functions.</w:t>
      </w:r>
      <w:r>
        <w:rPr>
          <w:spacing w:val="1"/>
        </w:rPr>
        <w:t> </w:t>
      </w:r>
      <w:r>
        <w:rPr/>
        <w:t>From an analysis point of view, each type of RNA has its own</w:t>
      </w:r>
      <w:r>
        <w:rPr>
          <w:spacing w:val="1"/>
        </w:rPr>
        <w:t> </w:t>
      </w:r>
      <w:r>
        <w:rPr>
          <w:w w:val="95"/>
        </w:rPr>
        <w:t>features, and hence, specialized methods have been developed focused on particular types,</w:t>
      </w:r>
      <w:r>
        <w:rPr>
          <w:spacing w:val="1"/>
          <w:w w:val="95"/>
        </w:rPr>
        <w:t> </w:t>
      </w:r>
      <w:r>
        <w:rPr>
          <w:w w:val="95"/>
        </w:rPr>
        <w:t>which not only multiply the work needed for a comprehensive analysis but potentially create</w:t>
      </w:r>
      <w:r>
        <w:rPr>
          <w:spacing w:val="1"/>
          <w:w w:val="95"/>
        </w:rPr>
        <w:t> </w:t>
      </w:r>
      <w:r>
        <w:rPr>
          <w:spacing w:val="-1"/>
        </w:rPr>
        <w:t>misassignment problems.</w:t>
      </w:r>
      <w:r>
        <w:rPr/>
        <w:t> </w:t>
      </w:r>
      <w:r>
        <w:rPr>
          <w:spacing w:val="-1"/>
        </w:rPr>
        <w:t>In addition, methods </w:t>
      </w:r>
      <w:r>
        <w:rPr/>
        <w:t>are typically divided into genome-based</w:t>
      </w:r>
      <w:r>
        <w:rPr>
          <w:spacing w:val="1"/>
        </w:rPr>
        <w:t> </w:t>
      </w:r>
      <w:r>
        <w:rPr>
          <w:w w:val="95"/>
        </w:rPr>
        <w:t>methods that do not deal adequately with post-transcriptional modifications, and transcript-</w:t>
      </w:r>
      <w:r>
        <w:rPr>
          <w:spacing w:val="1"/>
          <w:w w:val="95"/>
        </w:rPr>
        <w:t> </w:t>
      </w:r>
      <w:r>
        <w:rPr>
          <w:w w:val="95"/>
        </w:rPr>
        <w:t>based methods that are blind to unannotated features. Finally, there are several outstanding</w:t>
      </w:r>
      <w:r>
        <w:rPr>
          <w:spacing w:val="1"/>
          <w:w w:val="95"/>
        </w:rPr>
        <w:t> </w:t>
      </w:r>
      <w:r>
        <w:rPr>
          <w:w w:val="95"/>
        </w:rPr>
        <w:t>issues in the analysis of short RNAs, which are critical in the analysis of some samples. There</w:t>
      </w:r>
      <w:r>
        <w:rPr>
          <w:spacing w:val="1"/>
          <w:w w:val="95"/>
        </w:rPr>
        <w:t> </w:t>
      </w:r>
      <w:r>
        <w:rPr/>
        <w:t>is,</w:t>
      </w:r>
      <w:r>
        <w:rPr>
          <w:spacing w:val="-7"/>
        </w:rPr>
        <w:t> </w:t>
      </w:r>
      <w:r>
        <w:rPr/>
        <w:t>therefore,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need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framework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is:</w:t>
      </w:r>
      <w:r>
        <w:rPr>
          <w:spacing w:val="11"/>
        </w:rPr>
        <w:t> </w:t>
      </w:r>
      <w:r>
        <w:rPr/>
        <w:t>sufficiently</w:t>
      </w:r>
      <w:r>
        <w:rPr>
          <w:spacing w:val="-6"/>
        </w:rPr>
        <w:t> </w:t>
      </w:r>
      <w:r>
        <w:rPr/>
        <w:t>tailored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consider</w:t>
      </w:r>
      <w:r>
        <w:rPr>
          <w:spacing w:val="-6"/>
        </w:rPr>
        <w:t> </w:t>
      </w:r>
      <w:r>
        <w:rPr/>
        <w:t>the</w:t>
      </w:r>
      <w:r>
        <w:rPr>
          <w:spacing w:val="-56"/>
        </w:rPr>
        <w:t> </w:t>
      </w:r>
      <w:r>
        <w:rPr>
          <w:w w:val="95"/>
        </w:rPr>
        <w:t>specificities of different classes of short RNA and their biogenesis, and sufficiently general</w:t>
      </w:r>
      <w:r>
        <w:rPr>
          <w:spacing w:val="1"/>
          <w:w w:val="95"/>
        </w:rPr>
        <w:t> </w:t>
      </w:r>
      <w:r>
        <w:rPr/>
        <w:t>and exhaustive to perform global analyses. We developed a user-friendly, highly flexible</w:t>
      </w:r>
      <w:r>
        <w:rPr>
          <w:spacing w:val="1"/>
        </w:rPr>
        <w:t> </w:t>
      </w:r>
      <w:r>
        <w:rPr>
          <w:spacing w:val="-1"/>
          <w:w w:val="95"/>
        </w:rPr>
        <w:t>and comprehensive </w:t>
      </w:r>
      <w:r>
        <w:rPr>
          <w:rFonts w:ascii="SimSun"/>
          <w:spacing w:val="-1"/>
          <w:w w:val="95"/>
        </w:rPr>
        <w:t>R </w:t>
      </w:r>
      <w:r>
        <w:rPr>
          <w:spacing w:val="-1"/>
          <w:w w:val="95"/>
        </w:rPr>
        <w:t>package for a thorough end-to-end </w:t>
      </w:r>
      <w:r>
        <w:rPr>
          <w:w w:val="95"/>
        </w:rPr>
        <w:t>analysis of short RNA sequencing</w:t>
      </w:r>
      <w:r>
        <w:rPr>
          <w:spacing w:val="1"/>
          <w:w w:val="95"/>
        </w:rPr>
        <w:t> </w:t>
      </w:r>
      <w:r>
        <w:rPr>
          <w:spacing w:val="-1"/>
        </w:rPr>
        <w:t>data</w:t>
      </w:r>
      <w:r>
        <w:rPr>
          <w:spacing w:val="-8"/>
        </w:rPr>
        <w:t> </w:t>
      </w:r>
      <w:r>
        <w:rPr>
          <w:spacing w:val="-1"/>
        </w:rPr>
        <w:t>(planned</w:t>
      </w:r>
      <w:r>
        <w:rPr>
          <w:spacing w:val="-7"/>
        </w:rPr>
        <w:t> </w:t>
      </w:r>
      <w:r>
        <w:rPr>
          <w:spacing w:val="-1"/>
        </w:rPr>
        <w:t>submission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Bioconductor).</w:t>
      </w:r>
      <w:r>
        <w:rPr>
          <w:spacing w:val="10"/>
        </w:rPr>
        <w:t> </w:t>
      </w:r>
      <w:r>
        <w:rPr/>
        <w:t>Our</w:t>
      </w:r>
      <w:r>
        <w:rPr>
          <w:spacing w:val="-7"/>
        </w:rPr>
        <w:t> </w:t>
      </w:r>
      <w:r>
        <w:rPr/>
        <w:t>package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appropriately</w:t>
      </w:r>
      <w:r>
        <w:rPr>
          <w:spacing w:val="-7"/>
        </w:rPr>
        <w:t> </w:t>
      </w:r>
      <w:r>
        <w:rPr/>
        <w:t>adapted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take</w:t>
      </w:r>
      <w:r>
        <w:rPr>
          <w:spacing w:val="-55"/>
        </w:rPr>
        <w:t> </w:t>
      </w:r>
      <w:r>
        <w:rPr>
          <w:w w:val="95"/>
        </w:rPr>
        <w:t>into</w:t>
      </w:r>
      <w:r>
        <w:rPr>
          <w:spacing w:val="19"/>
          <w:w w:val="95"/>
        </w:rPr>
        <w:t> </w:t>
      </w:r>
      <w:r>
        <w:rPr>
          <w:w w:val="95"/>
        </w:rPr>
        <w:t>account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differences</w:t>
      </w:r>
      <w:r>
        <w:rPr>
          <w:spacing w:val="19"/>
          <w:w w:val="95"/>
        </w:rPr>
        <w:t> </w:t>
      </w:r>
      <w:r>
        <w:rPr>
          <w:w w:val="95"/>
        </w:rPr>
        <w:t>between</w:t>
      </w:r>
      <w:r>
        <w:rPr>
          <w:spacing w:val="20"/>
          <w:w w:val="95"/>
        </w:rPr>
        <w:t> </w:t>
      </w:r>
      <w:r>
        <w:rPr>
          <w:w w:val="95"/>
        </w:rPr>
        <w:t>different</w:t>
      </w:r>
      <w:r>
        <w:rPr>
          <w:spacing w:val="19"/>
          <w:w w:val="95"/>
        </w:rPr>
        <w:t> </w:t>
      </w:r>
      <w:r>
        <w:rPr>
          <w:w w:val="95"/>
        </w:rPr>
        <w:t>types</w:t>
      </w:r>
      <w:r>
        <w:rPr>
          <w:spacing w:val="19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short</w:t>
      </w:r>
      <w:r>
        <w:rPr>
          <w:spacing w:val="19"/>
          <w:w w:val="95"/>
        </w:rPr>
        <w:t> </w:t>
      </w:r>
      <w:r>
        <w:rPr>
          <w:w w:val="95"/>
        </w:rPr>
        <w:t>RNA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their</w:t>
      </w:r>
      <w:r>
        <w:rPr>
          <w:spacing w:val="19"/>
          <w:w w:val="95"/>
        </w:rPr>
        <w:t> </w:t>
      </w:r>
      <w:r>
        <w:rPr>
          <w:w w:val="95"/>
        </w:rPr>
        <w:t>biogenesis</w:t>
      </w:r>
      <w:r>
        <w:rPr>
          <w:spacing w:val="19"/>
          <w:w w:val="95"/>
        </w:rPr>
        <w:t> </w:t>
      </w:r>
      <w:r>
        <w:rPr>
          <w:w w:val="95"/>
        </w:rPr>
        <w:t>and</w:t>
      </w:r>
    </w:p>
    <w:p>
      <w:pPr>
        <w:spacing w:after="0" w:line="314" w:lineRule="auto"/>
        <w:jc w:val="both"/>
        <w:sectPr>
          <w:headerReference w:type="default" r:id="rId131"/>
          <w:pgSz w:w="12240" w:h="15840"/>
          <w:pgMar w:header="0" w:footer="0" w:top="15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58" w:lineRule="exact" w:before="83"/>
        <w:ind w:left="891" w:right="1394" w:firstLine="8"/>
        <w:jc w:val="both"/>
      </w:pPr>
      <w:r>
        <w:rPr>
          <w:spacing w:val="-1"/>
        </w:rPr>
        <w:t>is seamlessly </w:t>
      </w:r>
      <w:r>
        <w:rPr/>
        <w:t>expandable to include additional annotation. We use a customized genome</w:t>
      </w:r>
      <w:r>
        <w:rPr>
          <w:spacing w:val="1"/>
        </w:rPr>
        <w:t> </w:t>
      </w:r>
      <w:r>
        <w:rPr>
          <w:spacing w:val="-1"/>
          <w:w w:val="95"/>
        </w:rPr>
        <w:t>annotation with artificial </w:t>
      </w:r>
      <w:r>
        <w:rPr>
          <w:w w:val="95"/>
        </w:rPr>
        <w:t>chromosomes to account for post-transcriptional modifications, and</w:t>
      </w:r>
      <w:r>
        <w:rPr>
          <w:spacing w:val="-52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flexible</w:t>
      </w:r>
      <w:r>
        <w:rPr>
          <w:spacing w:val="-5"/>
          <w:w w:val="95"/>
        </w:rPr>
        <w:t> </w:t>
      </w:r>
      <w:r>
        <w:rPr>
          <w:w w:val="95"/>
        </w:rPr>
        <w:t>rule-based</w:t>
      </w:r>
      <w:r>
        <w:rPr>
          <w:spacing w:val="-6"/>
          <w:w w:val="95"/>
        </w:rPr>
        <w:t> </w:t>
      </w:r>
      <w:r>
        <w:rPr>
          <w:w w:val="95"/>
        </w:rPr>
        <w:t>approach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assign</w:t>
      </w:r>
      <w:r>
        <w:rPr>
          <w:spacing w:val="-5"/>
          <w:w w:val="95"/>
        </w:rPr>
        <w:t> </w:t>
      </w:r>
      <w:r>
        <w:rPr>
          <w:w w:val="95"/>
        </w:rPr>
        <w:t>reads</w:t>
      </w:r>
      <w:r>
        <w:rPr>
          <w:spacing w:val="-6"/>
          <w:w w:val="95"/>
        </w:rPr>
        <w:t> </w:t>
      </w:r>
      <w:r>
        <w:rPr>
          <w:w w:val="95"/>
        </w:rPr>
        <w:t>along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tree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hierarchically</w:t>
      </w:r>
      <w:r>
        <w:rPr>
          <w:spacing w:val="-6"/>
          <w:w w:val="95"/>
        </w:rPr>
        <w:t> </w:t>
      </w:r>
      <w:r>
        <w:rPr>
          <w:w w:val="95"/>
        </w:rPr>
        <w:t>organized</w:t>
      </w:r>
      <w:r>
        <w:rPr>
          <w:spacing w:val="-6"/>
          <w:w w:val="95"/>
        </w:rPr>
        <w:t> </w:t>
      </w:r>
      <w:r>
        <w:rPr>
          <w:w w:val="95"/>
        </w:rPr>
        <w:t>features.</w:t>
      </w:r>
      <w:r>
        <w:rPr>
          <w:spacing w:val="-52"/>
          <w:w w:val="95"/>
        </w:rPr>
        <w:t> </w:t>
      </w:r>
      <w:r>
        <w:rPr>
          <w:spacing w:val="-1"/>
        </w:rPr>
        <w:t>This enables </w:t>
      </w:r>
      <w:r>
        <w:rPr/>
        <w:t>the systematic querying, exploration, and differential expression analysis of</w:t>
      </w:r>
      <w:r>
        <w:rPr>
          <w:spacing w:val="1"/>
        </w:rPr>
        <w:t> </w:t>
      </w:r>
      <w:r>
        <w:rPr/>
        <w:t>short</w:t>
      </w:r>
      <w:r>
        <w:rPr>
          <w:spacing w:val="-7"/>
        </w:rPr>
        <w:t> </w:t>
      </w:r>
      <w:r>
        <w:rPr/>
        <w:t>RNAs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various</w:t>
      </w:r>
      <w:r>
        <w:rPr>
          <w:spacing w:val="-6"/>
        </w:rPr>
        <w:t> </w:t>
      </w:r>
      <w:r>
        <w:rPr/>
        <w:t>degrees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granularity,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specific</w:t>
      </w:r>
      <w:r>
        <w:rPr>
          <w:spacing w:val="-6"/>
        </w:rPr>
        <w:t> </w:t>
      </w:r>
      <w:r>
        <w:rPr/>
        <w:t>sequences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RNA</w:t>
      </w:r>
      <w:r>
        <w:rPr>
          <w:spacing w:val="-6"/>
        </w:rPr>
        <w:t> </w:t>
      </w:r>
      <w:r>
        <w:rPr/>
        <w:t>classes.</w:t>
      </w:r>
      <w:r>
        <w:rPr>
          <w:spacing w:val="12"/>
        </w:rPr>
        <w:t> </w:t>
      </w:r>
      <w:r>
        <w:rPr/>
        <w:t>We</w:t>
      </w:r>
      <w:r>
        <w:rPr>
          <w:spacing w:val="-56"/>
        </w:rPr>
        <w:t> </w:t>
      </w:r>
      <w:r>
        <w:rPr>
          <w:w w:val="95"/>
        </w:rPr>
        <w:t>also</w:t>
      </w:r>
      <w:r>
        <w:rPr>
          <w:spacing w:val="15"/>
          <w:w w:val="95"/>
        </w:rPr>
        <w:t> </w:t>
      </w:r>
      <w:r>
        <w:rPr>
          <w:w w:val="95"/>
        </w:rPr>
        <w:t>include</w:t>
      </w:r>
      <w:r>
        <w:rPr>
          <w:spacing w:val="15"/>
          <w:w w:val="95"/>
        </w:rPr>
        <w:t> </w:t>
      </w:r>
      <w:r>
        <w:rPr>
          <w:w w:val="95"/>
        </w:rPr>
        <w:t>various</w:t>
      </w:r>
      <w:r>
        <w:rPr>
          <w:spacing w:val="16"/>
          <w:w w:val="95"/>
        </w:rPr>
        <w:t> </w:t>
      </w:r>
      <w:r>
        <w:rPr>
          <w:w w:val="95"/>
        </w:rPr>
        <w:t>normalization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experimental-bias</w:t>
      </w:r>
      <w:r>
        <w:rPr>
          <w:spacing w:val="16"/>
          <w:w w:val="95"/>
        </w:rPr>
        <w:t> </w:t>
      </w:r>
      <w:r>
        <w:rPr>
          <w:w w:val="95"/>
        </w:rPr>
        <w:t>correction</w:t>
      </w:r>
      <w:r>
        <w:rPr>
          <w:spacing w:val="16"/>
          <w:w w:val="95"/>
        </w:rPr>
        <w:t> </w:t>
      </w:r>
      <w:r>
        <w:rPr>
          <w:w w:val="95"/>
        </w:rPr>
        <w:t>methods.The</w:t>
      </w:r>
      <w:r>
        <w:rPr>
          <w:spacing w:val="16"/>
          <w:w w:val="95"/>
        </w:rPr>
        <w:t> </w:t>
      </w:r>
      <w:r>
        <w:rPr>
          <w:rFonts w:ascii="SimSun"/>
          <w:w w:val="95"/>
        </w:rPr>
        <w:t>shortRNA</w:t>
      </w:r>
      <w:r>
        <w:rPr>
          <w:rFonts w:ascii="SimSun"/>
          <w:spacing w:val="-112"/>
          <w:w w:val="95"/>
        </w:rPr>
        <w:t> </w:t>
      </w:r>
      <w:r>
        <w:rPr>
          <w:rFonts w:ascii="SimSun"/>
          <w:w w:val="90"/>
        </w:rPr>
        <w:t>R</w:t>
      </w:r>
      <w:r>
        <w:rPr>
          <w:rFonts w:ascii="SimSun"/>
          <w:spacing w:val="-9"/>
          <w:w w:val="90"/>
        </w:rPr>
        <w:t> </w:t>
      </w:r>
      <w:r>
        <w:rPr>
          <w:w w:val="90"/>
        </w:rPr>
        <w:t>package</w:t>
      </w:r>
      <w:r>
        <w:rPr>
          <w:spacing w:val="48"/>
          <w:w w:val="90"/>
        </w:rPr>
        <w:t> </w:t>
      </w:r>
      <w:r>
        <w:rPr>
          <w:w w:val="90"/>
        </w:rPr>
        <w:t>is</w:t>
      </w:r>
      <w:r>
        <w:rPr>
          <w:spacing w:val="48"/>
          <w:w w:val="90"/>
        </w:rPr>
        <w:t> </w:t>
      </w:r>
      <w:r>
        <w:rPr>
          <w:w w:val="90"/>
        </w:rPr>
        <w:t>developed</w:t>
      </w:r>
      <w:r>
        <w:rPr>
          <w:spacing w:val="48"/>
          <w:w w:val="90"/>
        </w:rPr>
        <w:t> </w:t>
      </w:r>
      <w:r>
        <w:rPr>
          <w:w w:val="90"/>
        </w:rPr>
        <w:t>to</w:t>
      </w:r>
      <w:r>
        <w:rPr>
          <w:spacing w:val="49"/>
          <w:w w:val="90"/>
        </w:rPr>
        <w:t> </w:t>
      </w:r>
      <w:r>
        <w:rPr>
          <w:w w:val="90"/>
        </w:rPr>
        <w:t>perform</w:t>
      </w:r>
      <w:r>
        <w:rPr>
          <w:spacing w:val="48"/>
          <w:w w:val="90"/>
        </w:rPr>
        <w:t> </w:t>
      </w:r>
      <w:r>
        <w:rPr>
          <w:w w:val="90"/>
        </w:rPr>
        <w:t>all</w:t>
      </w:r>
      <w:r>
        <w:rPr>
          <w:spacing w:val="48"/>
          <w:w w:val="90"/>
        </w:rPr>
        <w:t> </w:t>
      </w:r>
      <w:r>
        <w:rPr>
          <w:w w:val="90"/>
        </w:rPr>
        <w:t>the</w:t>
      </w:r>
      <w:r>
        <w:rPr>
          <w:spacing w:val="48"/>
          <w:w w:val="90"/>
        </w:rPr>
        <w:t> </w:t>
      </w:r>
      <w:r>
        <w:rPr>
          <w:w w:val="90"/>
        </w:rPr>
        <w:t>steps</w:t>
      </w:r>
      <w:r>
        <w:rPr>
          <w:spacing w:val="49"/>
          <w:w w:val="90"/>
        </w:rPr>
        <w:t> </w:t>
      </w:r>
      <w:r>
        <w:rPr>
          <w:w w:val="90"/>
        </w:rPr>
        <w:t>from</w:t>
      </w:r>
      <w:r>
        <w:rPr>
          <w:spacing w:val="48"/>
          <w:w w:val="90"/>
        </w:rPr>
        <w:t> </w:t>
      </w:r>
      <w:r>
        <w:rPr>
          <w:w w:val="90"/>
        </w:rPr>
        <w:t>within</w:t>
      </w:r>
      <w:r>
        <w:rPr>
          <w:spacing w:val="48"/>
          <w:w w:val="90"/>
        </w:rPr>
        <w:t> </w:t>
      </w:r>
      <w:r>
        <w:rPr>
          <w:rFonts w:ascii="SimSun"/>
          <w:w w:val="90"/>
        </w:rPr>
        <w:t>R</w:t>
      </w:r>
      <w:r>
        <w:rPr>
          <w:rFonts w:ascii="SimSun"/>
          <w:spacing w:val="-9"/>
          <w:w w:val="90"/>
        </w:rPr>
        <w:t> </w:t>
      </w:r>
      <w:r>
        <w:rPr>
          <w:w w:val="90"/>
        </w:rPr>
        <w:t>and</w:t>
      </w:r>
      <w:r>
        <w:rPr>
          <w:spacing w:val="47"/>
          <w:w w:val="90"/>
        </w:rPr>
        <w:t> </w:t>
      </w:r>
      <w:r>
        <w:rPr>
          <w:w w:val="90"/>
        </w:rPr>
        <w:t>is</w:t>
      </w:r>
      <w:r>
        <w:rPr>
          <w:spacing w:val="49"/>
          <w:w w:val="90"/>
        </w:rPr>
        <w:t> </w:t>
      </w:r>
      <w:r>
        <w:rPr>
          <w:w w:val="90"/>
        </w:rPr>
        <w:t>platform-independent.</w:t>
      </w:r>
    </w:p>
    <w:p>
      <w:pPr>
        <w:pStyle w:val="BodyText"/>
        <w:rPr>
          <w:sz w:val="34"/>
        </w:rPr>
      </w:pPr>
    </w:p>
    <w:p>
      <w:pPr>
        <w:pStyle w:val="Heading2"/>
        <w:numPr>
          <w:ilvl w:val="1"/>
          <w:numId w:val="28"/>
        </w:numPr>
        <w:tabs>
          <w:tab w:pos="1782" w:val="left" w:leader="none"/>
          <w:tab w:pos="1783" w:val="left" w:leader="none"/>
        </w:tabs>
        <w:spacing w:line="240" w:lineRule="auto" w:before="226" w:after="0"/>
        <w:ind w:left="1782" w:right="0" w:hanging="883"/>
        <w:jc w:val="left"/>
      </w:pPr>
      <w:bookmarkStart w:name="Introduction and background" w:id="388"/>
      <w:bookmarkEnd w:id="388"/>
      <w:r>
        <w:rPr>
          <w:b w:val="0"/>
        </w:rPr>
      </w:r>
      <w:bookmarkStart w:name="_bookmark189" w:id="389"/>
      <w:bookmarkEnd w:id="389"/>
      <w:r>
        <w:rPr>
          <w:b w:val="0"/>
        </w:rPr>
      </w:r>
      <w:bookmarkStart w:name="_bookmark189" w:id="390"/>
      <w:bookmarkEnd w:id="390"/>
      <w:r>
        <w:rPr>
          <w:w w:val="95"/>
        </w:rPr>
        <w:t>I</w:t>
      </w:r>
      <w:r>
        <w:rPr>
          <w:w w:val="95"/>
        </w:rPr>
        <w:t>ntroduction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4"/>
          <w:w w:val="95"/>
        </w:rPr>
        <w:t> </w:t>
      </w:r>
      <w:r>
        <w:rPr>
          <w:w w:val="95"/>
        </w:rPr>
        <w:t>background</w:t>
      </w:r>
    </w:p>
    <w:p>
      <w:pPr>
        <w:pStyle w:val="BodyText"/>
        <w:spacing w:line="314" w:lineRule="auto" w:before="319"/>
        <w:ind w:left="872" w:right="1406" w:firstLine="27"/>
        <w:jc w:val="both"/>
      </w:pPr>
      <w:r>
        <w:rPr/>
        <w:t>Previous decades have revealed a number of RNAs that are distinct from the messenger</w:t>
      </w:r>
      <w:r>
        <w:rPr>
          <w:spacing w:val="1"/>
        </w:rPr>
        <w:t> </w:t>
      </w:r>
      <w:r>
        <w:rPr>
          <w:w w:val="95"/>
        </w:rPr>
        <w:t>RNAs. Short-RNAs are non-coding RNA molecules that are fewer than 200 nucleotides long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play</w:t>
      </w:r>
      <w:r>
        <w:rPr>
          <w:spacing w:val="-7"/>
        </w:rPr>
        <w:t> </w:t>
      </w:r>
      <w:r>
        <w:rPr>
          <w:spacing w:val="-1"/>
        </w:rPr>
        <w:t>an</w:t>
      </w:r>
      <w:r>
        <w:rPr>
          <w:spacing w:val="-8"/>
        </w:rPr>
        <w:t> </w:t>
      </w:r>
      <w:r>
        <w:rPr>
          <w:spacing w:val="-1"/>
        </w:rPr>
        <w:t>important</w:t>
      </w:r>
      <w:r>
        <w:rPr>
          <w:spacing w:val="-8"/>
        </w:rPr>
        <w:t> </w:t>
      </w:r>
      <w:r>
        <w:rPr>
          <w:spacing w:val="-1"/>
        </w:rPr>
        <w:t>role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genome</w:t>
      </w:r>
      <w:r>
        <w:rPr>
          <w:spacing w:val="-8"/>
        </w:rPr>
        <w:t> </w:t>
      </w:r>
      <w:r>
        <w:rPr>
          <w:spacing w:val="-1"/>
        </w:rPr>
        <w:t>regulation.</w:t>
      </w:r>
      <w:r>
        <w:rPr>
          <w:spacing w:val="10"/>
        </w:rPr>
        <w:t> </w:t>
      </w:r>
      <w:r>
        <w:rPr>
          <w:spacing w:val="-1"/>
        </w:rPr>
        <w:t>Several</w:t>
      </w:r>
      <w:r>
        <w:rPr>
          <w:spacing w:val="-7"/>
        </w:rPr>
        <w:t> </w:t>
      </w:r>
      <w:r>
        <w:rPr>
          <w:spacing w:val="-1"/>
        </w:rPr>
        <w:t>types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short</w:t>
      </w:r>
      <w:r>
        <w:rPr>
          <w:spacing w:val="-7"/>
        </w:rPr>
        <w:t> </w:t>
      </w:r>
      <w:r>
        <w:rPr>
          <w:spacing w:val="-1"/>
        </w:rPr>
        <w:t>RNAs,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different</w:t>
      </w:r>
      <w:r>
        <w:rPr>
          <w:spacing w:val="1"/>
        </w:rPr>
        <w:t> </w:t>
      </w:r>
      <w:r>
        <w:rPr>
          <w:spacing w:val="-1"/>
        </w:rPr>
        <w:t>lengths, have been discovered </w:t>
      </w:r>
      <w:r>
        <w:rPr/>
        <w:t>including microRNA (miRNA; 18-24 nt); small interfering</w:t>
      </w:r>
      <w:r>
        <w:rPr>
          <w:spacing w:val="1"/>
        </w:rPr>
        <w:t> </w:t>
      </w:r>
      <w:r>
        <w:rPr/>
        <w:t>RNA (siRNA; 21-27 nt); small nucleolar RNA (snoRNA; 60-170 nt); small nuclear RNA</w:t>
      </w:r>
      <w:r>
        <w:rPr>
          <w:spacing w:val="1"/>
        </w:rPr>
        <w:t> </w:t>
      </w:r>
      <w:r>
        <w:rPr>
          <w:w w:val="95"/>
        </w:rPr>
        <w:t>(snRNA/ U-RNA; 10-300 nt); Small temporal RNA (stRNA; 18-24 nt); tRNA-derived small</w:t>
      </w:r>
      <w:r>
        <w:rPr>
          <w:spacing w:val="1"/>
          <w:w w:val="95"/>
        </w:rPr>
        <w:t> </w:t>
      </w:r>
      <w:r>
        <w:rPr>
          <w:w w:val="95"/>
        </w:rPr>
        <w:t>RNA (tsRNA), including tRNA halves (tsRNA; 28-36 nt) and tRNA fragments (tRFs; 14-22</w:t>
      </w:r>
      <w:r>
        <w:rPr>
          <w:spacing w:val="1"/>
          <w:w w:val="95"/>
        </w:rPr>
        <w:t> </w:t>
      </w:r>
      <w:r>
        <w:rPr>
          <w:w w:val="95"/>
        </w:rPr>
        <w:t>nt); small rDNA-derived RNA (srRNA; 18-30 nt); repeat-associated small interfering RNA</w:t>
      </w:r>
      <w:r>
        <w:rPr>
          <w:spacing w:val="1"/>
          <w:w w:val="95"/>
        </w:rPr>
        <w:t> </w:t>
      </w:r>
      <w:r>
        <w:rPr>
          <w:w w:val="95"/>
        </w:rPr>
        <w:t>(rasiRNA; 24-27 nt); and Piwi-interacting RNA [piRNA; 26-31 nt, present in animals in the</w:t>
      </w:r>
      <w:r>
        <w:rPr>
          <w:spacing w:val="1"/>
          <w:w w:val="95"/>
        </w:rPr>
        <w:t> </w:t>
      </w:r>
      <w:r>
        <w:rPr>
          <w:w w:val="95"/>
        </w:rPr>
        <w:t>germline cells and also in the brain (</w:t>
      </w:r>
      <w:hyperlink w:history="true" w:anchor="_bookmark578">
        <w:r>
          <w:rPr>
            <w:w w:val="95"/>
          </w:rPr>
          <w:t>Zuo, Wang, Tan, Chen, &amp; Luo, 2016).</w:t>
        </w:r>
      </w:hyperlink>
      <w:r>
        <w:rPr>
          <w:w w:val="95"/>
        </w:rPr>
        <w:t> Some short RNAs,</w:t>
      </w:r>
      <w:r>
        <w:rPr>
          <w:spacing w:val="1"/>
          <w:w w:val="95"/>
        </w:rPr>
        <w:t> </w:t>
      </w:r>
      <w:r>
        <w:rPr>
          <w:w w:val="95"/>
        </w:rPr>
        <w:t>for instance, miRNA and siRNA, are known to suppress gene expression by sequence-specific</w:t>
      </w:r>
      <w:r>
        <w:rPr>
          <w:spacing w:val="1"/>
          <w:w w:val="95"/>
        </w:rPr>
        <w:t> </w:t>
      </w:r>
      <w:r>
        <w:rPr>
          <w:w w:val="95"/>
        </w:rPr>
        <w:t>interactions</w:t>
      </w:r>
      <w:r>
        <w:rPr>
          <w:spacing w:val="30"/>
          <w:w w:val="95"/>
        </w:rPr>
        <w:t> </w:t>
      </w:r>
      <w:r>
        <w:rPr>
          <w:w w:val="95"/>
        </w:rPr>
        <w:t>with</w:t>
      </w:r>
      <w:r>
        <w:rPr>
          <w:spacing w:val="30"/>
          <w:w w:val="95"/>
        </w:rPr>
        <w:t> </w:t>
      </w:r>
      <w:r>
        <w:rPr>
          <w:w w:val="95"/>
        </w:rPr>
        <w:t>regulatory</w:t>
      </w:r>
      <w:r>
        <w:rPr>
          <w:spacing w:val="30"/>
          <w:w w:val="95"/>
        </w:rPr>
        <w:t> </w:t>
      </w:r>
      <w:r>
        <w:rPr>
          <w:w w:val="95"/>
        </w:rPr>
        <w:t>regions</w:t>
      </w:r>
      <w:r>
        <w:rPr>
          <w:spacing w:val="30"/>
          <w:w w:val="95"/>
        </w:rPr>
        <w:t> </w:t>
      </w:r>
      <w:r>
        <w:rPr>
          <w:w w:val="95"/>
        </w:rPr>
        <w:t>during</w:t>
      </w:r>
      <w:r>
        <w:rPr>
          <w:spacing w:val="30"/>
          <w:w w:val="95"/>
        </w:rPr>
        <w:t> </w:t>
      </w:r>
      <w:r>
        <w:rPr>
          <w:w w:val="95"/>
        </w:rPr>
        <w:t>transcription,</w:t>
      </w:r>
      <w:r>
        <w:rPr>
          <w:spacing w:val="30"/>
          <w:w w:val="95"/>
        </w:rPr>
        <w:t> </w:t>
      </w:r>
      <w:r>
        <w:rPr>
          <w:w w:val="95"/>
        </w:rPr>
        <w:t>RNA</w:t>
      </w:r>
      <w:r>
        <w:rPr>
          <w:spacing w:val="30"/>
          <w:w w:val="95"/>
        </w:rPr>
        <w:t> </w:t>
      </w:r>
      <w:r>
        <w:rPr>
          <w:w w:val="95"/>
        </w:rPr>
        <w:t>processing</w:t>
      </w:r>
      <w:r>
        <w:rPr>
          <w:spacing w:val="30"/>
          <w:w w:val="95"/>
        </w:rPr>
        <w:t> </w:t>
      </w:r>
      <w:r>
        <w:rPr>
          <w:w w:val="95"/>
        </w:rPr>
        <w:t>and</w:t>
      </w:r>
      <w:r>
        <w:rPr>
          <w:spacing w:val="30"/>
          <w:w w:val="95"/>
        </w:rPr>
        <w:t> </w:t>
      </w:r>
      <w:r>
        <w:rPr>
          <w:w w:val="95"/>
        </w:rPr>
        <w:t>translation</w:t>
      </w:r>
      <w:r>
        <w:rPr>
          <w:spacing w:val="1"/>
          <w:w w:val="95"/>
        </w:rPr>
        <w:t> </w:t>
      </w:r>
      <w:r>
        <w:rPr/>
        <w:t>(J.</w:t>
      </w:r>
      <w:r>
        <w:rPr>
          <w:spacing w:val="-7"/>
        </w:rPr>
        <w:t> </w:t>
      </w:r>
      <w:hyperlink w:history="true" w:anchor="_bookmark576">
        <w:r>
          <w:rPr/>
          <w:t>Zhu</w:t>
        </w:r>
        <w:r>
          <w:rPr>
            <w:spacing w:val="-8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6"/>
          </w:rPr>
          <w:t> </w:t>
        </w:r>
        <w:r>
          <w:rPr/>
          <w:t>2016),</w:t>
        </w:r>
        <w:r>
          <w:rPr>
            <w:spacing w:val="-8"/>
          </w:rPr>
          <w:t> </w:t>
        </w:r>
      </w:hyperlink>
      <w:r>
        <w:rPr/>
        <w:t>and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forming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core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RNA-induced</w:t>
      </w:r>
      <w:r>
        <w:rPr>
          <w:spacing w:val="-7"/>
        </w:rPr>
        <w:t> </w:t>
      </w:r>
      <w:r>
        <w:rPr/>
        <w:t>silencing</w:t>
      </w:r>
      <w:r>
        <w:rPr>
          <w:spacing w:val="-6"/>
        </w:rPr>
        <w:t> </w:t>
      </w:r>
      <w:r>
        <w:rPr/>
        <w:t>complex</w:t>
      </w:r>
      <w:r>
        <w:rPr>
          <w:spacing w:val="-7"/>
        </w:rPr>
        <w:t> </w:t>
      </w:r>
      <w:r>
        <w:rPr/>
        <w:t>(RISC)</w:t>
      </w:r>
      <w:r>
        <w:rPr>
          <w:spacing w:val="-56"/>
        </w:rPr>
        <w:t> </w:t>
      </w:r>
      <w:hyperlink w:history="true" w:anchor="_bookmark481">
        <w:r>
          <w:rPr>
            <w:w w:val="95"/>
          </w:rPr>
          <w:t>(Pratt &amp; MacRae, 2009).</w:t>
        </w:r>
      </w:hyperlink>
      <w:r>
        <w:rPr>
          <w:w w:val="95"/>
        </w:rPr>
        <w:t> In addition, short-RNAs have been related to cancer, Parkinson’s</w:t>
      </w:r>
      <w:r>
        <w:rPr>
          <w:spacing w:val="1"/>
          <w:w w:val="95"/>
        </w:rPr>
        <w:t> </w:t>
      </w:r>
      <w:r>
        <w:rPr>
          <w:w w:val="95"/>
        </w:rPr>
        <w:t>disease, Alzheimer’s disease, and prion disease </w:t>
      </w:r>
      <w:hyperlink w:history="true" w:anchor="_bookmark385">
        <w:r>
          <w:rPr>
            <w:w w:val="95"/>
          </w:rPr>
          <w:t>(Gong, Liu, Liu, &amp; Liang, 2005), </w:t>
        </w:r>
      </w:hyperlink>
      <w:r>
        <w:rPr>
          <w:w w:val="95"/>
        </w:rPr>
        <w:t>and hence,</w:t>
      </w:r>
      <w:r>
        <w:rPr>
          <w:spacing w:val="1"/>
          <w:w w:val="95"/>
        </w:rPr>
        <w:t> </w:t>
      </w:r>
      <w:r>
        <w:rPr/>
        <w:t>are</w:t>
      </w:r>
      <w:r>
        <w:rPr>
          <w:spacing w:val="17"/>
        </w:rPr>
        <w:t> </w:t>
      </w:r>
      <w:r>
        <w:rPr/>
        <w:t>used</w:t>
      </w:r>
      <w:r>
        <w:rPr>
          <w:spacing w:val="18"/>
        </w:rPr>
        <w:t> </w:t>
      </w:r>
      <w:r>
        <w:rPr/>
        <w:t>as</w:t>
      </w:r>
      <w:r>
        <w:rPr>
          <w:spacing w:val="17"/>
        </w:rPr>
        <w:t> </w:t>
      </w:r>
      <w:r>
        <w:rPr/>
        <w:t>biomarkers.</w:t>
      </w:r>
    </w:p>
    <w:p>
      <w:pPr>
        <w:pStyle w:val="BodyText"/>
        <w:spacing w:line="314" w:lineRule="auto" w:before="21"/>
        <w:ind w:left="900" w:right="1428" w:firstLine="351"/>
        <w:jc w:val="both"/>
      </w:pPr>
      <w:r>
        <w:rPr>
          <w:w w:val="95"/>
        </w:rPr>
        <w:t>Several methods have been developed for the analyses of short RNA sequencing data. The</w:t>
      </w:r>
      <w:r>
        <w:rPr>
          <w:spacing w:val="-52"/>
          <w:w w:val="95"/>
        </w:rPr>
        <w:t> </w:t>
      </w:r>
      <w:r>
        <w:rPr>
          <w:w w:val="95"/>
        </w:rPr>
        <w:t>development of high-throughput sequencing (HTS) techniques allows researchers to study</w:t>
      </w:r>
      <w:r>
        <w:rPr>
          <w:spacing w:val="1"/>
          <w:w w:val="95"/>
        </w:rPr>
        <w:t> </w:t>
      </w:r>
      <w:r>
        <w:rPr>
          <w:spacing w:val="-2"/>
        </w:rPr>
        <w:t>short</w:t>
      </w:r>
      <w:r>
        <w:rPr>
          <w:spacing w:val="-8"/>
        </w:rPr>
        <w:t> </w:t>
      </w:r>
      <w:r>
        <w:rPr>
          <w:spacing w:val="-1"/>
        </w:rPr>
        <w:t>RNAs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diverse</w:t>
      </w:r>
      <w:r>
        <w:rPr>
          <w:spacing w:val="-7"/>
        </w:rPr>
        <w:t> </w:t>
      </w:r>
      <w:r>
        <w:rPr>
          <w:spacing w:val="-1"/>
        </w:rPr>
        <w:t>tissues</w:t>
      </w:r>
      <w:r>
        <w:rPr>
          <w:spacing w:val="-7"/>
        </w:rPr>
        <w:t> </w:t>
      </w:r>
      <w:r>
        <w:rPr>
          <w:spacing w:val="-1"/>
        </w:rPr>
        <w:t>or</w:t>
      </w:r>
      <w:r>
        <w:rPr>
          <w:spacing w:val="-7"/>
        </w:rPr>
        <w:t> </w:t>
      </w:r>
      <w:r>
        <w:rPr>
          <w:spacing w:val="-1"/>
        </w:rPr>
        <w:t>cells.</w:t>
      </w:r>
      <w:r>
        <w:rPr>
          <w:spacing w:val="9"/>
        </w:rPr>
        <w:t> </w:t>
      </w:r>
      <w:r>
        <w:rPr>
          <w:spacing w:val="-1"/>
        </w:rPr>
        <w:t>HTS</w:t>
      </w:r>
      <w:r>
        <w:rPr>
          <w:spacing w:val="-7"/>
        </w:rPr>
        <w:t> </w:t>
      </w:r>
      <w:r>
        <w:rPr>
          <w:spacing w:val="-1"/>
        </w:rPr>
        <w:t>not</w:t>
      </w:r>
      <w:r>
        <w:rPr>
          <w:spacing w:val="-7"/>
        </w:rPr>
        <w:t> </w:t>
      </w:r>
      <w:r>
        <w:rPr>
          <w:spacing w:val="-1"/>
        </w:rPr>
        <w:t>only</w:t>
      </w:r>
      <w:r>
        <w:rPr>
          <w:spacing w:val="-7"/>
        </w:rPr>
        <w:t> </w:t>
      </w:r>
      <w:r>
        <w:rPr>
          <w:spacing w:val="-1"/>
        </w:rPr>
        <w:t>allows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quantification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known</w:t>
      </w:r>
      <w:r>
        <w:rPr>
          <w:spacing w:val="-55"/>
        </w:rPr>
        <w:t> </w:t>
      </w:r>
      <w:r>
        <w:rPr/>
        <w:t>short RNAs but also for the identification and quantification of novel short RNAs.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small RNA sequencing (sRNA-Seq) bears challenges and biases that researchers need to be</w:t>
      </w:r>
      <w:r>
        <w:rPr>
          <w:spacing w:val="1"/>
          <w:w w:val="95"/>
        </w:rPr>
        <w:t> </w:t>
      </w:r>
      <w:r>
        <w:rPr/>
        <w:t>informed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order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properly</w:t>
      </w:r>
      <w:r>
        <w:rPr>
          <w:spacing w:val="-4"/>
        </w:rPr>
        <w:t> </w:t>
      </w:r>
      <w:r>
        <w:rPr/>
        <w:t>analyze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data.</w:t>
      </w:r>
      <w:r>
        <w:rPr>
          <w:spacing w:val="14"/>
        </w:rPr>
        <w:t> </w:t>
      </w:r>
      <w:r>
        <w:rPr/>
        <w:t>First,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methods</w:t>
      </w:r>
      <w:r>
        <w:rPr>
          <w:spacing w:val="-4"/>
        </w:rPr>
        <w:t> </w:t>
      </w:r>
      <w:r>
        <w:rPr/>
        <w:t>concentrate</w:t>
      </w:r>
    </w:p>
    <w:p>
      <w:pPr>
        <w:pStyle w:val="BodyText"/>
        <w:spacing w:line="285" w:lineRule="auto"/>
        <w:ind w:left="894" w:right="1405" w:firstLine="5"/>
        <w:jc w:val="both"/>
      </w:pPr>
      <w:r>
        <w:rPr>
          <w:spacing w:val="-1"/>
          <w:w w:val="95"/>
        </w:rPr>
        <w:t>on</w:t>
      </w:r>
      <w:r>
        <w:rPr>
          <w:w w:val="95"/>
        </w:rPr>
        <w:t> </w:t>
      </w:r>
      <w:r>
        <w:rPr>
          <w:spacing w:val="-1"/>
          <w:w w:val="95"/>
        </w:rPr>
        <w:t>a</w:t>
      </w:r>
      <w:r>
        <w:rPr>
          <w:spacing w:val="50"/>
        </w:rPr>
        <w:t> </w:t>
      </w:r>
      <w:r>
        <w:rPr>
          <w:spacing w:val="-1"/>
          <w:w w:val="95"/>
        </w:rPr>
        <w:t>specific</w:t>
      </w:r>
      <w:r>
        <w:rPr>
          <w:spacing w:val="50"/>
        </w:rPr>
        <w:t> </w:t>
      </w:r>
      <w:r>
        <w:rPr>
          <w:w w:val="95"/>
        </w:rPr>
        <w:t>type of short RNA, such as </w:t>
      </w:r>
      <w:r>
        <w:rPr>
          <w:rFonts w:ascii="SimSun"/>
          <w:w w:val="95"/>
        </w:rPr>
        <w:t>MINTmap </w:t>
      </w:r>
      <w:hyperlink w:history="true" w:anchor="_bookmark454">
        <w:r>
          <w:rPr>
            <w:w w:val="95"/>
          </w:rPr>
          <w:t>(Loher, Telonis, &amp; Rigoutsos, 2017) </w:t>
        </w:r>
      </w:hyperlink>
      <w:r>
        <w:rPr>
          <w:w w:val="95"/>
        </w:rPr>
        <w:t>focus</w:t>
      </w:r>
      <w:r>
        <w:rPr>
          <w:spacing w:val="1"/>
          <w:w w:val="95"/>
        </w:rPr>
        <w:t> </w:t>
      </w:r>
      <w:r>
        <w:rPr>
          <w:w w:val="95"/>
        </w:rPr>
        <w:t>on</w:t>
      </w:r>
      <w:r>
        <w:rPr>
          <w:spacing w:val="37"/>
          <w:w w:val="95"/>
        </w:rPr>
        <w:t> </w:t>
      </w:r>
      <w:r>
        <w:rPr>
          <w:w w:val="95"/>
        </w:rPr>
        <w:t>analyzing</w:t>
      </w:r>
      <w:r>
        <w:rPr>
          <w:spacing w:val="37"/>
          <w:w w:val="95"/>
        </w:rPr>
        <w:t> </w:t>
      </w:r>
      <w:r>
        <w:rPr>
          <w:w w:val="95"/>
        </w:rPr>
        <w:t>tRFs,</w:t>
      </w:r>
      <w:r>
        <w:rPr>
          <w:spacing w:val="37"/>
          <w:w w:val="95"/>
        </w:rPr>
        <w:t> </w:t>
      </w:r>
      <w:r>
        <w:rPr>
          <w:rFonts w:ascii="SimSun"/>
          <w:w w:val="95"/>
        </w:rPr>
        <w:t>TAM</w:t>
      </w:r>
      <w:r>
        <w:rPr>
          <w:rFonts w:ascii="SimSun"/>
          <w:spacing w:val="34"/>
          <w:w w:val="95"/>
        </w:rPr>
        <w:t> </w:t>
      </w:r>
      <w:r>
        <w:rPr>
          <w:rFonts w:ascii="SimSun"/>
          <w:w w:val="95"/>
        </w:rPr>
        <w:t>2.0</w:t>
      </w:r>
      <w:r>
        <w:rPr>
          <w:rFonts w:ascii="SimSun"/>
          <w:spacing w:val="-22"/>
          <w:w w:val="95"/>
        </w:rPr>
        <w:t> </w:t>
      </w:r>
      <w:r>
        <w:rPr>
          <w:w w:val="95"/>
        </w:rPr>
        <w:t>(J.</w:t>
      </w:r>
      <w:r>
        <w:rPr>
          <w:spacing w:val="38"/>
          <w:w w:val="95"/>
        </w:rPr>
        <w:t> </w:t>
      </w:r>
      <w:hyperlink w:history="true" w:anchor="_bookmark449">
        <w:r>
          <w:rPr>
            <w:w w:val="95"/>
          </w:rPr>
          <w:t>Li</w:t>
        </w:r>
        <w:r>
          <w:rPr>
            <w:spacing w:val="37"/>
            <w:w w:val="95"/>
          </w:rPr>
          <w:t> </w:t>
        </w:r>
        <w:r>
          <w:rPr>
            <w:w w:val="95"/>
          </w:rPr>
          <w:t>et</w:t>
        </w:r>
        <w:r>
          <w:rPr>
            <w:spacing w:val="37"/>
            <w:w w:val="95"/>
          </w:rPr>
          <w:t> </w:t>
        </w:r>
        <w:r>
          <w:rPr>
            <w:w w:val="95"/>
          </w:rPr>
          <w:t>al.,</w:t>
        </w:r>
        <w:r>
          <w:rPr>
            <w:spacing w:val="38"/>
            <w:w w:val="95"/>
          </w:rPr>
          <w:t> </w:t>
        </w:r>
        <w:r>
          <w:rPr>
            <w:w w:val="95"/>
          </w:rPr>
          <w:t>2018),</w:t>
        </w:r>
        <w:r>
          <w:rPr>
            <w:spacing w:val="38"/>
            <w:w w:val="95"/>
          </w:rPr>
          <w:t> </w:t>
        </w:r>
      </w:hyperlink>
      <w:r>
        <w:rPr>
          <w:rFonts w:ascii="SimSun"/>
          <w:w w:val="95"/>
        </w:rPr>
        <w:t>Prost!</w:t>
      </w:r>
      <w:r>
        <w:rPr>
          <w:rFonts w:ascii="SimSun"/>
          <w:spacing w:val="10"/>
          <w:w w:val="95"/>
        </w:rPr>
        <w:t> </w:t>
      </w:r>
      <w:hyperlink w:history="true" w:anchor="_bookmark355">
        <w:r>
          <w:rPr>
            <w:w w:val="95"/>
          </w:rPr>
          <w:t>(Desvignes,</w:t>
        </w:r>
        <w:r>
          <w:rPr>
            <w:spacing w:val="37"/>
            <w:w w:val="95"/>
          </w:rPr>
          <w:t> </w:t>
        </w:r>
        <w:r>
          <w:rPr>
            <w:w w:val="95"/>
          </w:rPr>
          <w:t>Batzel,</w:t>
        </w:r>
        <w:r>
          <w:rPr>
            <w:spacing w:val="39"/>
            <w:w w:val="95"/>
          </w:rPr>
          <w:t> </w:t>
        </w:r>
        <w:r>
          <w:rPr>
            <w:w w:val="95"/>
          </w:rPr>
          <w:t>Sydes,</w:t>
        </w:r>
        <w:r>
          <w:rPr>
            <w:spacing w:val="37"/>
            <w:w w:val="95"/>
          </w:rPr>
          <w:t> </w:t>
        </w:r>
        <w:r>
          <w:rPr>
            <w:w w:val="95"/>
          </w:rPr>
          <w:t>Eames,</w:t>
        </w:r>
      </w:hyperlink>
      <w:r>
        <w:rPr>
          <w:spacing w:val="1"/>
          <w:w w:val="95"/>
        </w:rPr>
        <w:t> </w:t>
      </w:r>
      <w:hyperlink w:history="true" w:anchor="_bookmark355">
        <w:r>
          <w:rPr>
            <w:w w:val="95"/>
          </w:rPr>
          <w:t>&amp; Postlethwait, 201</w:t>
        </w:r>
      </w:hyperlink>
      <w:r>
        <w:rPr>
          <w:w w:val="95"/>
        </w:rPr>
        <w:t>9), </w:t>
      </w:r>
      <w:r>
        <w:rPr>
          <w:rFonts w:ascii="SimSun"/>
          <w:w w:val="95"/>
        </w:rPr>
        <w:t>Chimira </w:t>
      </w:r>
      <w:hyperlink w:history="true" w:anchor="_bookmark549">
        <w:r>
          <w:rPr>
            <w:w w:val="95"/>
          </w:rPr>
          <w:t>(Vitsios &amp; Enright, 2015), </w:t>
        </w:r>
      </w:hyperlink>
      <w:r>
        <w:rPr>
          <w:w w:val="95"/>
        </w:rPr>
        <w:t>and </w:t>
      </w:r>
      <w:r>
        <w:rPr>
          <w:rFonts w:ascii="SimSun"/>
          <w:w w:val="95"/>
        </w:rPr>
        <w:t>mirTools </w:t>
      </w:r>
      <w:r>
        <w:rPr>
          <w:w w:val="95"/>
        </w:rPr>
        <w:t>2.0 (J. </w:t>
      </w:r>
      <w:hyperlink w:history="true" w:anchor="_bookmark563">
        <w:r>
          <w:rPr>
            <w:w w:val="95"/>
          </w:rPr>
          <w:t>Wu et al.,</w:t>
        </w:r>
      </w:hyperlink>
      <w:r>
        <w:rPr>
          <w:spacing w:val="1"/>
          <w:w w:val="95"/>
        </w:rPr>
        <w:t> </w:t>
      </w:r>
      <w:hyperlink w:history="true" w:anchor="_bookmark563">
        <w:r>
          <w:rPr>
            <w:w w:val="95"/>
          </w:rPr>
          <w:t>2013)</w:t>
        </w:r>
        <w:r>
          <w:rPr>
            <w:spacing w:val="5"/>
            <w:w w:val="95"/>
          </w:rPr>
          <w:t> </w:t>
        </w:r>
      </w:hyperlink>
      <w:r>
        <w:rPr>
          <w:w w:val="95"/>
        </w:rPr>
        <w:t>focus</w:t>
      </w:r>
      <w:r>
        <w:rPr>
          <w:spacing w:val="5"/>
          <w:w w:val="95"/>
        </w:rPr>
        <w:t> </w:t>
      </w:r>
      <w:r>
        <w:rPr>
          <w:w w:val="95"/>
        </w:rPr>
        <w:t>on</w:t>
      </w:r>
      <w:r>
        <w:rPr>
          <w:spacing w:val="6"/>
          <w:w w:val="95"/>
        </w:rPr>
        <w:t> </w:t>
      </w:r>
      <w:r>
        <w:rPr>
          <w:w w:val="95"/>
        </w:rPr>
        <w:t>miRNAs.</w:t>
      </w:r>
      <w:r>
        <w:rPr>
          <w:spacing w:val="31"/>
          <w:w w:val="95"/>
        </w:rPr>
        <w:t> </w:t>
      </w:r>
      <w:r>
        <w:rPr>
          <w:w w:val="95"/>
        </w:rPr>
        <w:t>Next,</w:t>
      </w:r>
      <w:r>
        <w:rPr>
          <w:spacing w:val="6"/>
          <w:w w:val="95"/>
        </w:rPr>
        <w:t> </w:t>
      </w:r>
      <w:r>
        <w:rPr>
          <w:w w:val="95"/>
        </w:rPr>
        <w:t>a</w:t>
      </w:r>
      <w:r>
        <w:rPr>
          <w:spacing w:val="6"/>
          <w:w w:val="95"/>
        </w:rPr>
        <w:t> </w:t>
      </w:r>
      <w:r>
        <w:rPr>
          <w:w w:val="95"/>
        </w:rPr>
        <w:t>few</w:t>
      </w:r>
      <w:r>
        <w:rPr>
          <w:spacing w:val="5"/>
          <w:w w:val="95"/>
        </w:rPr>
        <w:t> </w:t>
      </w:r>
      <w:r>
        <w:rPr>
          <w:w w:val="95"/>
        </w:rPr>
        <w:t>tools</w:t>
      </w:r>
      <w:r>
        <w:rPr>
          <w:spacing w:val="6"/>
          <w:w w:val="95"/>
        </w:rPr>
        <w:t> </w:t>
      </w:r>
      <w:r>
        <w:rPr>
          <w:w w:val="95"/>
        </w:rPr>
        <w:t>concentrate</w:t>
      </w:r>
      <w:r>
        <w:rPr>
          <w:spacing w:val="5"/>
          <w:w w:val="95"/>
        </w:rPr>
        <w:t> </w:t>
      </w:r>
      <w:r>
        <w:rPr>
          <w:w w:val="95"/>
        </w:rPr>
        <w:t>on</w:t>
      </w:r>
      <w:r>
        <w:rPr>
          <w:spacing w:val="6"/>
          <w:w w:val="95"/>
        </w:rPr>
        <w:t> </w:t>
      </w:r>
      <w:r>
        <w:rPr>
          <w:w w:val="95"/>
        </w:rPr>
        <w:t>most</w:t>
      </w:r>
      <w:r>
        <w:rPr>
          <w:spacing w:val="5"/>
          <w:w w:val="95"/>
        </w:rPr>
        <w:t> </w:t>
      </w:r>
      <w:r>
        <w:rPr>
          <w:w w:val="95"/>
        </w:rPr>
        <w:t>types</w:t>
      </w:r>
      <w:r>
        <w:rPr>
          <w:spacing w:val="5"/>
          <w:w w:val="95"/>
        </w:rPr>
        <w:t> </w:t>
      </w:r>
      <w:r>
        <w:rPr>
          <w:w w:val="95"/>
        </w:rPr>
        <w:t>of</w:t>
      </w:r>
      <w:r>
        <w:rPr>
          <w:spacing w:val="6"/>
          <w:w w:val="95"/>
        </w:rPr>
        <w:t> </w:t>
      </w:r>
      <w:r>
        <w:rPr>
          <w:w w:val="95"/>
        </w:rPr>
        <w:t>short</w:t>
      </w:r>
      <w:r>
        <w:rPr>
          <w:spacing w:val="5"/>
          <w:w w:val="95"/>
        </w:rPr>
        <w:t> </w:t>
      </w:r>
      <w:r>
        <w:rPr>
          <w:w w:val="95"/>
        </w:rPr>
        <w:t>RNAs</w:t>
      </w:r>
      <w:r>
        <w:rPr>
          <w:spacing w:val="6"/>
          <w:w w:val="95"/>
        </w:rPr>
        <w:t> </w:t>
      </w:r>
      <w:r>
        <w:rPr>
          <w:w w:val="95"/>
        </w:rPr>
        <w:t>(not</w:t>
      </w:r>
      <w:r>
        <w:rPr>
          <w:spacing w:val="5"/>
          <w:w w:val="95"/>
        </w:rPr>
        <w:t> </w:t>
      </w:r>
      <w:r>
        <w:rPr>
          <w:w w:val="95"/>
        </w:rPr>
        <w:t>all),</w:t>
      </w:r>
    </w:p>
    <w:p>
      <w:pPr>
        <w:spacing w:after="0" w:line="285" w:lineRule="auto"/>
        <w:jc w:val="both"/>
        <w:sectPr>
          <w:headerReference w:type="even" r:id="rId132"/>
          <w:pgSz w:w="12240" w:h="15840"/>
          <w:pgMar w:header="738" w:footer="0" w:top="1100" w:bottom="280" w:left="540" w:right="0"/>
          <w:pgNumType w:start="136"/>
        </w:sectPr>
      </w:pPr>
    </w:p>
    <w:p>
      <w:pPr>
        <w:tabs>
          <w:tab w:pos="10619" w:val="right" w:leader="none"/>
        </w:tabs>
        <w:spacing w:before="95"/>
        <w:ind w:left="1243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15758848" from="90pt,21.880661pt" to="558pt,21.880661pt" stroked="true" strokeweight=".398pt" strokecolor="#000000">
            <v:stroke dashstyle="solid"/>
            <w10:wrap type="none"/>
          </v:line>
        </w:pict>
      </w:r>
      <w:r>
        <w:rPr>
          <w:rFonts w:ascii="Palatino Linotype"/>
          <w:i/>
          <w:w w:val="105"/>
          <w:sz w:val="24"/>
        </w:rPr>
        <w:t>3.2. </w:t>
      </w:r>
      <w:r>
        <w:rPr>
          <w:rFonts w:ascii="Palatino Linotype"/>
          <w:i/>
          <w:spacing w:val="52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Introduction</w:t>
      </w:r>
      <w:r>
        <w:rPr>
          <w:rFonts w:ascii="Palatino Linotype"/>
          <w:i/>
          <w:spacing w:val="15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and</w:t>
      </w:r>
      <w:r>
        <w:rPr>
          <w:rFonts w:ascii="Palatino Linotype"/>
          <w:i/>
          <w:spacing w:val="13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background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137</w:t>
      </w:r>
    </w:p>
    <w:p>
      <w:pPr>
        <w:pStyle w:val="BodyText"/>
        <w:spacing w:line="358" w:lineRule="exact" w:before="353"/>
        <w:ind w:left="1232" w:right="1031" w:firstLine="27"/>
        <w:jc w:val="both"/>
      </w:pPr>
      <w:r>
        <w:rPr>
          <w:w w:val="95"/>
        </w:rPr>
        <w:t>such as </w:t>
      </w:r>
      <w:r>
        <w:rPr>
          <w:rFonts w:ascii="SimSun" w:hAnsi="SimSun"/>
          <w:w w:val="95"/>
        </w:rPr>
        <w:t>ncPRO-seq </w:t>
      </w:r>
      <w:hyperlink w:history="true" w:anchor="_bookmark338">
        <w:r>
          <w:rPr>
            <w:w w:val="95"/>
          </w:rPr>
          <w:t>(C.-J. Chen et al.,</w:t>
        </w:r>
        <w:r>
          <w:rPr>
            <w:spacing w:val="1"/>
            <w:w w:val="95"/>
          </w:rPr>
          <w:t> </w:t>
        </w:r>
        <w:r>
          <w:rPr>
            <w:w w:val="95"/>
          </w:rPr>
          <w:t>2012),</w:t>
        </w:r>
        <w:r>
          <w:rPr>
            <w:spacing w:val="1"/>
            <w:w w:val="95"/>
          </w:rPr>
          <w:t> </w:t>
        </w:r>
      </w:hyperlink>
      <w:r>
        <w:rPr>
          <w:rFonts w:ascii="SimSun" w:hAnsi="SimSun"/>
          <w:w w:val="95"/>
        </w:rPr>
        <w:t>sRNAtoolbox </w:t>
      </w:r>
      <w:r>
        <w:rPr>
          <w:w w:val="95"/>
        </w:rPr>
        <w:t>(R</w:t>
      </w:r>
      <w:hyperlink w:history="true" w:anchor="_bookmark505">
        <w:r>
          <w:rPr>
            <w:w w:val="95"/>
          </w:rPr>
          <w:t>ueda et al.,</w:t>
        </w:r>
        <w:r>
          <w:rPr>
            <w:spacing w:val="52"/>
          </w:rPr>
          <w:t> </w:t>
        </w:r>
        <w:r>
          <w:rPr>
            <w:w w:val="95"/>
          </w:rPr>
          <w:t>2015)</w:t>
        </w:r>
      </w:hyperlink>
      <w:r>
        <w:rPr>
          <w:w w:val="95"/>
        </w:rPr>
        <w:t>,</w:t>
      </w:r>
      <w:r>
        <w:rPr>
          <w:spacing w:val="52"/>
        </w:rPr>
        <w:t> </w:t>
      </w:r>
      <w:r>
        <w:rPr>
          <w:rFonts w:ascii="SimSun" w:hAnsi="SimSun"/>
          <w:w w:val="95"/>
        </w:rPr>
        <w:t>SPAR </w:t>
      </w:r>
      <w:hyperlink w:history="true" w:anchor="_bookmark439">
        <w:r>
          <w:rPr>
            <w:w w:val="95"/>
          </w:rPr>
          <w:t>(Kuksa</w:t>
        </w:r>
      </w:hyperlink>
      <w:r>
        <w:rPr>
          <w:spacing w:val="-52"/>
          <w:w w:val="95"/>
        </w:rPr>
        <w:t> </w:t>
      </w:r>
      <w:hyperlink w:history="true" w:anchor="_bookmark439">
        <w:r>
          <w:rPr>
            <w:spacing w:val="-1"/>
          </w:rPr>
          <w:t>et al., 2018),</w:t>
        </w:r>
      </w:hyperlink>
      <w:r>
        <w:rPr>
          <w:spacing w:val="-1"/>
        </w:rPr>
        <w:t> </w:t>
      </w:r>
      <w:r>
        <w:rPr>
          <w:rFonts w:ascii="SimSun" w:hAnsi="SimSun"/>
          <w:spacing w:val="-1"/>
        </w:rPr>
        <w:t>Threshold-seq </w:t>
      </w:r>
      <w:hyperlink w:history="true" w:anchor="_bookmark460">
        <w:r>
          <w:rPr>
            <w:spacing w:val="-1"/>
          </w:rPr>
          <w:t>(Magee, Loher, </w:t>
        </w:r>
        <w:r>
          <w:rPr/>
          <w:t>Londin, &amp; Rigoutsos, 2017),</w:t>
        </w:r>
      </w:hyperlink>
      <w:r>
        <w:rPr/>
        <w:t> </w:t>
      </w:r>
      <w:r>
        <w:rPr>
          <w:rFonts w:ascii="SimSun" w:hAnsi="SimSun"/>
        </w:rPr>
        <w:t>sRNAnalyzer</w:t>
      </w:r>
      <w:r>
        <w:rPr>
          <w:rFonts w:ascii="SimSun" w:hAnsi="SimSun"/>
          <w:spacing w:val="1"/>
        </w:rPr>
        <w:t> </w:t>
      </w:r>
      <w:hyperlink w:history="true" w:anchor="_bookmark564">
        <w:r>
          <w:rPr>
            <w:w w:val="95"/>
          </w:rPr>
          <w:t>(Xiaogang Wu et al., 2017), </w:t>
        </w:r>
      </w:hyperlink>
      <w:r>
        <w:rPr>
          <w:rFonts w:ascii="SimSun" w:hAnsi="SimSun"/>
          <w:w w:val="95"/>
        </w:rPr>
        <w:t>UEA sRNA Workbench </w:t>
      </w:r>
      <w:hyperlink w:history="true" w:anchor="_bookmark525">
        <w:r>
          <w:rPr>
            <w:w w:val="95"/>
          </w:rPr>
          <w:t>(Stocks et al., 2012), </w:t>
        </w:r>
      </w:hyperlink>
      <w:r>
        <w:rPr>
          <w:rFonts w:ascii="SimSun" w:hAnsi="SimSun"/>
          <w:w w:val="95"/>
        </w:rPr>
        <w:t>Sports1 </w:t>
      </w:r>
      <w:hyperlink w:history="true" w:anchor="_bookmark514">
        <w:r>
          <w:rPr>
            <w:w w:val="95"/>
          </w:rPr>
          <w:t>(Shi, Ko,</w:t>
        </w:r>
      </w:hyperlink>
      <w:r>
        <w:rPr>
          <w:spacing w:val="1"/>
          <w:w w:val="95"/>
        </w:rPr>
        <w:t> </w:t>
      </w:r>
      <w:hyperlink w:history="true" w:anchor="_bookmark514">
        <w:r>
          <w:rPr>
            <w:w w:val="95"/>
          </w:rPr>
          <w:t>Sanders,</w:t>
        </w:r>
        <w:r>
          <w:rPr>
            <w:spacing w:val="31"/>
            <w:w w:val="95"/>
          </w:rPr>
          <w:t> </w:t>
        </w:r>
        <w:r>
          <w:rPr>
            <w:w w:val="95"/>
          </w:rPr>
          <w:t>Chen,</w:t>
        </w:r>
        <w:r>
          <w:rPr>
            <w:spacing w:val="32"/>
            <w:w w:val="95"/>
          </w:rPr>
          <w:t> </w:t>
        </w:r>
        <w:r>
          <w:rPr>
            <w:w w:val="95"/>
          </w:rPr>
          <w:t>&amp;</w:t>
        </w:r>
        <w:r>
          <w:rPr>
            <w:spacing w:val="31"/>
            <w:w w:val="95"/>
          </w:rPr>
          <w:t> </w:t>
        </w:r>
        <w:r>
          <w:rPr>
            <w:w w:val="95"/>
          </w:rPr>
          <w:t>Zhou,</w:t>
        </w:r>
        <w:r>
          <w:rPr>
            <w:spacing w:val="32"/>
            <w:w w:val="95"/>
          </w:rPr>
          <w:t> </w:t>
        </w:r>
        <w:r>
          <w:rPr>
            <w:w w:val="95"/>
          </w:rPr>
          <w:t>2018),</w:t>
        </w:r>
        <w:r>
          <w:rPr>
            <w:spacing w:val="32"/>
            <w:w w:val="95"/>
          </w:rPr>
          <w:t> </w:t>
        </w:r>
      </w:hyperlink>
      <w:r>
        <w:rPr>
          <w:w w:val="95"/>
        </w:rPr>
        <w:t>and</w:t>
      </w:r>
      <w:r>
        <w:rPr>
          <w:spacing w:val="31"/>
          <w:w w:val="95"/>
        </w:rPr>
        <w:t> </w:t>
      </w:r>
      <w:r>
        <w:rPr>
          <w:rFonts w:ascii="SimSun" w:hAnsi="SimSun"/>
          <w:w w:val="95"/>
        </w:rPr>
        <w:t>Oasis2</w:t>
      </w:r>
      <w:r>
        <w:rPr>
          <w:rFonts w:ascii="SimSun" w:hAnsi="SimSun"/>
          <w:spacing w:val="-27"/>
          <w:w w:val="95"/>
        </w:rPr>
        <w:t> </w:t>
      </w:r>
      <w:hyperlink w:history="true" w:anchor="_bookmark484">
        <w:r>
          <w:rPr>
            <w:w w:val="95"/>
          </w:rPr>
          <w:t>(Rahman</w:t>
        </w:r>
        <w:r>
          <w:rPr>
            <w:spacing w:val="31"/>
            <w:w w:val="95"/>
          </w:rPr>
          <w:t> </w:t>
        </w:r>
        <w:r>
          <w:rPr>
            <w:w w:val="95"/>
          </w:rPr>
          <w:t>et</w:t>
        </w:r>
        <w:r>
          <w:rPr>
            <w:spacing w:val="32"/>
            <w:w w:val="95"/>
          </w:rPr>
          <w:t> </w:t>
        </w:r>
        <w:r>
          <w:rPr>
            <w:w w:val="95"/>
          </w:rPr>
          <w:t>al.,</w:t>
        </w:r>
        <w:r>
          <w:rPr>
            <w:spacing w:val="32"/>
            <w:w w:val="95"/>
          </w:rPr>
          <w:t> </w:t>
        </w:r>
        <w:r>
          <w:rPr>
            <w:w w:val="95"/>
          </w:rPr>
          <w:t>2018).</w:t>
        </w:r>
      </w:hyperlink>
      <w:r>
        <w:rPr>
          <w:spacing w:val="8"/>
          <w:w w:val="95"/>
        </w:rPr>
        <w:t> </w:t>
      </w:r>
      <w:r>
        <w:rPr>
          <w:w w:val="95"/>
        </w:rPr>
        <w:t>Tools</w:t>
      </w:r>
      <w:r>
        <w:rPr>
          <w:spacing w:val="31"/>
          <w:w w:val="95"/>
        </w:rPr>
        <w:t> </w:t>
      </w:r>
      <w:r>
        <w:rPr>
          <w:w w:val="95"/>
        </w:rPr>
        <w:t>that</w:t>
      </w:r>
      <w:r>
        <w:rPr>
          <w:spacing w:val="32"/>
          <w:w w:val="95"/>
        </w:rPr>
        <w:t> </w:t>
      </w:r>
      <w:r>
        <w:rPr>
          <w:w w:val="95"/>
        </w:rPr>
        <w:t>concentrate</w:t>
      </w:r>
      <w:r>
        <w:rPr>
          <w:spacing w:val="1"/>
          <w:w w:val="95"/>
        </w:rPr>
        <w:t> </w:t>
      </w:r>
      <w:r>
        <w:rPr>
          <w:w w:val="95"/>
        </w:rPr>
        <w:t>on</w:t>
      </w:r>
      <w:r>
        <w:rPr>
          <w:spacing w:val="37"/>
          <w:w w:val="95"/>
        </w:rPr>
        <w:t> </w:t>
      </w:r>
      <w:r>
        <w:rPr>
          <w:w w:val="95"/>
        </w:rPr>
        <w:t>many</w:t>
      </w:r>
      <w:r>
        <w:rPr>
          <w:spacing w:val="37"/>
          <w:w w:val="95"/>
        </w:rPr>
        <w:t> </w:t>
      </w:r>
      <w:r>
        <w:rPr>
          <w:w w:val="95"/>
        </w:rPr>
        <w:t>types</w:t>
      </w:r>
      <w:r>
        <w:rPr>
          <w:spacing w:val="37"/>
          <w:w w:val="95"/>
        </w:rPr>
        <w:t> </w:t>
      </w:r>
      <w:r>
        <w:rPr>
          <w:w w:val="95"/>
        </w:rPr>
        <w:t>of</w:t>
      </w:r>
      <w:r>
        <w:rPr>
          <w:spacing w:val="38"/>
          <w:w w:val="95"/>
        </w:rPr>
        <w:t> </w:t>
      </w:r>
      <w:r>
        <w:rPr>
          <w:w w:val="95"/>
        </w:rPr>
        <w:t>short</w:t>
      </w:r>
      <w:r>
        <w:rPr>
          <w:spacing w:val="37"/>
          <w:w w:val="95"/>
        </w:rPr>
        <w:t> </w:t>
      </w:r>
      <w:r>
        <w:rPr>
          <w:w w:val="95"/>
        </w:rPr>
        <w:t>RNAs,</w:t>
      </w:r>
      <w:r>
        <w:rPr>
          <w:spacing w:val="39"/>
          <w:w w:val="95"/>
        </w:rPr>
        <w:t> </w:t>
      </w:r>
      <w:r>
        <w:rPr>
          <w:w w:val="95"/>
        </w:rPr>
        <w:t>such</w:t>
      </w:r>
      <w:r>
        <w:rPr>
          <w:spacing w:val="37"/>
          <w:w w:val="95"/>
        </w:rPr>
        <w:t> </w:t>
      </w:r>
      <w:r>
        <w:rPr>
          <w:w w:val="95"/>
        </w:rPr>
        <w:t>as</w:t>
      </w:r>
      <w:r>
        <w:rPr>
          <w:spacing w:val="37"/>
          <w:w w:val="95"/>
        </w:rPr>
        <w:t> </w:t>
      </w:r>
      <w:r>
        <w:rPr>
          <w:rFonts w:ascii="SimSun" w:hAnsi="SimSun"/>
          <w:w w:val="95"/>
        </w:rPr>
        <w:t>Oasis2</w:t>
      </w:r>
      <w:r>
        <w:rPr>
          <w:rFonts w:ascii="SimSun" w:hAnsi="SimSun"/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37"/>
          <w:w w:val="95"/>
        </w:rPr>
        <w:t> </w:t>
      </w:r>
      <w:r>
        <w:rPr>
          <w:rFonts w:ascii="SimSun" w:hAnsi="SimSun"/>
          <w:w w:val="95"/>
        </w:rPr>
        <w:t>Sports1</w:t>
      </w:r>
      <w:r>
        <w:rPr>
          <w:w w:val="95"/>
        </w:rPr>
        <w:t>,</w:t>
      </w:r>
      <w:r>
        <w:rPr>
          <w:spacing w:val="38"/>
          <w:w w:val="95"/>
        </w:rPr>
        <w:t> </w:t>
      </w:r>
      <w:r>
        <w:rPr>
          <w:w w:val="95"/>
        </w:rPr>
        <w:t>perform</w:t>
      </w:r>
      <w:r>
        <w:rPr>
          <w:spacing w:val="38"/>
          <w:w w:val="95"/>
        </w:rPr>
        <w:t> </w:t>
      </w:r>
      <w:r>
        <w:rPr>
          <w:w w:val="95"/>
        </w:rPr>
        <w:t>sequential</w:t>
      </w:r>
      <w:r>
        <w:rPr>
          <w:spacing w:val="37"/>
          <w:w w:val="95"/>
        </w:rPr>
        <w:t> </w:t>
      </w:r>
      <w:r>
        <w:rPr>
          <w:w w:val="95"/>
        </w:rPr>
        <w:t>mapping,</w:t>
      </w:r>
      <w:r>
        <w:rPr>
          <w:spacing w:val="1"/>
          <w:w w:val="95"/>
        </w:rPr>
        <w:t> </w:t>
      </w:r>
      <w:r>
        <w:rPr>
          <w:w w:val="95"/>
        </w:rPr>
        <w:t>for example, they perform sequential mapping by first assigning the reads to miRNAs, then</w:t>
      </w:r>
      <w:r>
        <w:rPr>
          <w:spacing w:val="1"/>
          <w:w w:val="95"/>
        </w:rPr>
        <w:t> </w:t>
      </w:r>
      <w:r>
        <w:rPr>
          <w:w w:val="95"/>
        </w:rPr>
        <w:t>assigning the leftover to tRNAs, and then the remaining ones to mRNAs, which can create a</w:t>
      </w:r>
      <w:r>
        <w:rPr>
          <w:spacing w:val="1"/>
          <w:w w:val="95"/>
        </w:rPr>
        <w:t> </w:t>
      </w:r>
      <w:r>
        <w:rPr>
          <w:w w:val="95"/>
        </w:rPr>
        <w:t>misassignment</w:t>
      </w:r>
      <w:r>
        <w:rPr>
          <w:spacing w:val="20"/>
          <w:w w:val="95"/>
        </w:rPr>
        <w:t> </w:t>
      </w:r>
      <w:r>
        <w:rPr>
          <w:w w:val="95"/>
        </w:rPr>
        <w:t>problem</w:t>
      </w:r>
      <w:r>
        <w:rPr>
          <w:spacing w:val="20"/>
          <w:w w:val="95"/>
        </w:rPr>
        <w:t> </w:t>
      </w:r>
      <w:r>
        <w:rPr>
          <w:w w:val="95"/>
        </w:rPr>
        <w:t>as</w:t>
      </w:r>
      <w:r>
        <w:rPr>
          <w:spacing w:val="20"/>
          <w:w w:val="95"/>
        </w:rPr>
        <w:t> </w:t>
      </w:r>
      <w:r>
        <w:rPr>
          <w:w w:val="95"/>
        </w:rPr>
        <w:t>short</w:t>
      </w:r>
      <w:r>
        <w:rPr>
          <w:spacing w:val="20"/>
          <w:w w:val="95"/>
        </w:rPr>
        <w:t> </w:t>
      </w:r>
      <w:r>
        <w:rPr>
          <w:w w:val="95"/>
        </w:rPr>
        <w:t>reads</w:t>
      </w:r>
      <w:r>
        <w:rPr>
          <w:spacing w:val="21"/>
          <w:w w:val="95"/>
        </w:rPr>
        <w:t> </w:t>
      </w:r>
      <w:r>
        <w:rPr>
          <w:w w:val="95"/>
        </w:rPr>
        <w:t>can</w:t>
      </w:r>
      <w:r>
        <w:rPr>
          <w:spacing w:val="20"/>
          <w:w w:val="95"/>
        </w:rPr>
        <w:t> </w:t>
      </w:r>
      <w:r>
        <w:rPr>
          <w:w w:val="95"/>
        </w:rPr>
        <w:t>map</w:t>
      </w:r>
      <w:r>
        <w:rPr>
          <w:spacing w:val="20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multiple</w:t>
      </w:r>
      <w:r>
        <w:rPr>
          <w:spacing w:val="20"/>
          <w:w w:val="95"/>
        </w:rPr>
        <w:t> </w:t>
      </w:r>
      <w:r>
        <w:rPr>
          <w:w w:val="95"/>
        </w:rPr>
        <w:t>locations.</w:t>
      </w:r>
      <w:r>
        <w:rPr>
          <w:spacing w:val="46"/>
          <w:w w:val="95"/>
        </w:rPr>
        <w:t> </w:t>
      </w:r>
      <w:r>
        <w:rPr>
          <w:w w:val="95"/>
        </w:rPr>
        <w:t>But</w:t>
      </w:r>
      <w:r>
        <w:rPr>
          <w:spacing w:val="20"/>
          <w:w w:val="95"/>
        </w:rPr>
        <w:t> </w:t>
      </w:r>
      <w:r>
        <w:rPr>
          <w:w w:val="95"/>
        </w:rPr>
        <w:t>this</w:t>
      </w:r>
      <w:r>
        <w:rPr>
          <w:spacing w:val="20"/>
          <w:w w:val="95"/>
        </w:rPr>
        <w:t> </w:t>
      </w:r>
      <w:r>
        <w:rPr>
          <w:w w:val="95"/>
        </w:rPr>
        <w:t>information</w:t>
      </w:r>
      <w:r>
        <w:rPr>
          <w:spacing w:val="1"/>
          <w:w w:val="95"/>
        </w:rPr>
        <w:t> </w:t>
      </w:r>
      <w:r>
        <w:rPr/>
        <w:t>is lost because only unmapped reads are aligned against the next annotation. In addition,</w:t>
      </w:r>
      <w:r>
        <w:rPr>
          <w:spacing w:val="-55"/>
        </w:rPr>
        <w:t> </w:t>
      </w:r>
      <w:r>
        <w:rPr/>
        <w:t>althoughthe libraries for sequencing are tailored to short RNAs, other long RNAs are also</w:t>
      </w:r>
      <w:r>
        <w:rPr>
          <w:spacing w:val="-55"/>
        </w:rPr>
        <w:t> </w:t>
      </w:r>
      <w:r>
        <w:rPr>
          <w:w w:val="95"/>
        </w:rPr>
        <w:t>often detected in the sequencing data, and also because short RNAs often overlap with other</w:t>
      </w:r>
      <w:r>
        <w:rPr>
          <w:spacing w:val="1"/>
          <w:w w:val="95"/>
        </w:rPr>
        <w:t> </w:t>
      </w:r>
      <w:r>
        <w:rPr>
          <w:w w:val="95"/>
        </w:rPr>
        <w:t>features, prioritization between the biotypes is crucial. Further, there are quite a high number</w:t>
      </w:r>
      <w:r>
        <w:rPr>
          <w:spacing w:val="-52"/>
          <w:w w:val="95"/>
        </w:rPr>
        <w:t> </w:t>
      </w:r>
      <w:r>
        <w:rPr>
          <w:w w:val="95"/>
        </w:rPr>
        <w:t>of sequenced reads left that map to the reference genome but are not assigned to the known</w:t>
      </w:r>
      <w:r>
        <w:rPr>
          <w:spacing w:val="1"/>
          <w:w w:val="95"/>
        </w:rPr>
        <w:t> </w:t>
      </w:r>
      <w:r>
        <w:rPr>
          <w:spacing w:val="-1"/>
        </w:rPr>
        <w:t>features. Moreover, although </w:t>
      </w:r>
      <w:r>
        <w:rPr/>
        <w:t>most of the tools do not consider assignment rules for reads</w:t>
      </w:r>
      <w:r>
        <w:rPr>
          <w:spacing w:val="-55"/>
        </w:rPr>
        <w:t> </w:t>
      </w:r>
      <w:r>
        <w:rPr>
          <w:w w:val="95"/>
        </w:rPr>
        <w:t>assignment, few tools such as Prost! have a set of defined rules for reads assignment. But, the</w:t>
      </w:r>
      <w:r>
        <w:rPr>
          <w:spacing w:val="1"/>
          <w:w w:val="95"/>
        </w:rPr>
        <w:t> </w:t>
      </w:r>
      <w:r>
        <w:rPr>
          <w:w w:val="95"/>
        </w:rPr>
        <w:t>rules are only for the miRNAs. Furthermore, the multi-mapping reads are either excluded or</w:t>
      </w:r>
      <w:r>
        <w:rPr>
          <w:spacing w:val="1"/>
          <w:w w:val="95"/>
        </w:rPr>
        <w:t> </w:t>
      </w:r>
      <w:r>
        <w:rPr>
          <w:w w:val="95"/>
        </w:rPr>
        <w:t>randomly assigned to the multi-mapping positions in the genome. As well as, not all the tools</w:t>
      </w:r>
      <w:r>
        <w:rPr>
          <w:spacing w:val="1"/>
          <w:w w:val="95"/>
        </w:rPr>
        <w:t> </w:t>
      </w:r>
      <w:r>
        <w:rPr>
          <w:w w:val="95"/>
        </w:rPr>
        <w:t>deal</w:t>
      </w:r>
      <w:r>
        <w:rPr>
          <w:spacing w:val="17"/>
          <w:w w:val="95"/>
        </w:rPr>
        <w:t> </w:t>
      </w:r>
      <w:r>
        <w:rPr>
          <w:w w:val="95"/>
        </w:rPr>
        <w:t>with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post-transcriptional</w:t>
      </w:r>
      <w:r>
        <w:rPr>
          <w:spacing w:val="17"/>
          <w:w w:val="95"/>
        </w:rPr>
        <w:t> </w:t>
      </w:r>
      <w:r>
        <w:rPr>
          <w:w w:val="95"/>
        </w:rPr>
        <w:t>modifications,</w:t>
      </w:r>
      <w:r>
        <w:rPr>
          <w:spacing w:val="18"/>
          <w:w w:val="95"/>
        </w:rPr>
        <w:t> </w:t>
      </w:r>
      <w:r>
        <w:rPr>
          <w:w w:val="95"/>
        </w:rPr>
        <w:t>such</w:t>
      </w:r>
      <w:r>
        <w:rPr>
          <w:spacing w:val="17"/>
          <w:w w:val="95"/>
        </w:rPr>
        <w:t> </w:t>
      </w:r>
      <w:r>
        <w:rPr>
          <w:w w:val="95"/>
        </w:rPr>
        <w:t>as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addition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“CCA”</w:t>
      </w:r>
      <w:r>
        <w:rPr>
          <w:spacing w:val="18"/>
          <w:w w:val="95"/>
        </w:rPr>
        <w:t> </w:t>
      </w:r>
      <w:r>
        <w:rPr>
          <w:w w:val="95"/>
        </w:rPr>
        <w:t>towards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3’ end of tRNAs </w:t>
      </w:r>
      <w:hyperlink w:history="true" w:anchor="_bookmark304">
        <w:r>
          <w:rPr>
            <w:w w:val="95"/>
          </w:rPr>
          <w:t>(Barraud &amp; Tisné, 2019; </w:t>
        </w:r>
      </w:hyperlink>
      <w:hyperlink w:history="true" w:anchor="_bookmark407">
        <w:r>
          <w:rPr>
            <w:w w:val="95"/>
          </w:rPr>
          <w:t>Hou, 2010; </w:t>
        </w:r>
      </w:hyperlink>
      <w:hyperlink w:history="true" w:anchor="_bookmark414">
        <w:r>
          <w:rPr>
            <w:w w:val="95"/>
          </w:rPr>
          <w:t>Ibba &amp; Soll, 2000), </w:t>
        </w:r>
      </w:hyperlink>
      <w:r>
        <w:rPr>
          <w:w w:val="95"/>
        </w:rPr>
        <w:t>which is important</w:t>
      </w:r>
      <w:r>
        <w:rPr>
          <w:spacing w:val="1"/>
          <w:w w:val="95"/>
        </w:rPr>
        <w:t> </w:t>
      </w:r>
      <w:r>
        <w:rPr>
          <w:w w:val="95"/>
        </w:rPr>
        <w:t>for the recognition of tRNA by enzymes and translation (</w:t>
      </w:r>
      <w:hyperlink w:history="true" w:anchor="_bookmark389">
        <w:r>
          <w:rPr>
            <w:w w:val="95"/>
          </w:rPr>
          <w:t>R. Green &amp; Noller, 1997; </w:t>
        </w:r>
      </w:hyperlink>
      <w:hyperlink w:history="true" w:anchor="_bookmark522">
        <w:r>
          <w:rPr>
            <w:w w:val="95"/>
          </w:rPr>
          <w:t>Sprinzl &amp;</w:t>
        </w:r>
      </w:hyperlink>
      <w:r>
        <w:rPr>
          <w:spacing w:val="1"/>
          <w:w w:val="95"/>
        </w:rPr>
        <w:t> </w:t>
      </w:r>
      <w:hyperlink w:history="true" w:anchor="_bookmark522">
        <w:r>
          <w:rPr>
            <w:w w:val="95"/>
          </w:rPr>
          <w:t>Cramer, 1979); </w:t>
        </w:r>
      </w:hyperlink>
      <w:r>
        <w:rPr>
          <w:w w:val="95"/>
        </w:rPr>
        <w:t>and the addition of “G” towards the 5’ end in histidine tRNAs </w:t>
      </w:r>
      <w:hyperlink w:history="true" w:anchor="_bookmark345">
        <w:r>
          <w:rPr>
            <w:w w:val="95"/>
          </w:rPr>
          <w:t>(Cooley et al.,</w:t>
        </w:r>
      </w:hyperlink>
      <w:r>
        <w:rPr>
          <w:spacing w:val="1"/>
          <w:w w:val="95"/>
        </w:rPr>
        <w:t> </w:t>
      </w:r>
      <w:hyperlink w:history="true" w:anchor="_bookmark345">
        <w:r>
          <w:rPr/>
          <w:t>1982; </w:t>
        </w:r>
      </w:hyperlink>
      <w:hyperlink w:history="true" w:anchor="_bookmark348">
        <w:r>
          <w:rPr/>
          <w:t>Cozen et al., 2015), </w:t>
        </w:r>
      </w:hyperlink>
      <w:r>
        <w:rPr/>
        <w:t>this is critical for histidyl-tRNA synthetase (HisRS) recognition</w:t>
      </w:r>
      <w:r>
        <w:rPr>
          <w:spacing w:val="-55"/>
        </w:rPr>
        <w:t> </w:t>
      </w:r>
      <w:r>
        <w:rPr>
          <w:spacing w:val="-2"/>
        </w:rPr>
        <w:t>(F</w:t>
      </w:r>
      <w:hyperlink w:history="true" w:anchor="_bookmark369">
        <w:r>
          <w:rPr>
            <w:spacing w:val="-2"/>
          </w:rPr>
          <w:t>romant,</w:t>
        </w:r>
        <w:r>
          <w:rPr>
            <w:spacing w:val="-8"/>
          </w:rPr>
          <w:t> </w:t>
        </w:r>
        <w:r>
          <w:rPr>
            <w:spacing w:val="-1"/>
          </w:rPr>
          <w:t>Plateau,</w:t>
        </w:r>
        <w:r>
          <w:rPr>
            <w:spacing w:val="-7"/>
          </w:rPr>
          <w:t> </w:t>
        </w:r>
        <w:r>
          <w:rPr>
            <w:spacing w:val="-1"/>
          </w:rPr>
          <w:t>&amp;</w:t>
        </w:r>
        <w:r>
          <w:rPr>
            <w:spacing w:val="-6"/>
          </w:rPr>
          <w:t> </w:t>
        </w:r>
        <w:r>
          <w:rPr>
            <w:spacing w:val="-1"/>
          </w:rPr>
          <w:t>Blanquet,</w:t>
        </w:r>
        <w:r>
          <w:rPr>
            <w:spacing w:val="-7"/>
          </w:rPr>
          <w:t> </w:t>
        </w:r>
        <w:r>
          <w:rPr>
            <w:spacing w:val="-1"/>
          </w:rPr>
          <w:t>2000),</w:t>
        </w:r>
        <w:r>
          <w:rPr>
            <w:spacing w:val="-8"/>
          </w:rPr>
          <w:t> </w:t>
        </w:r>
      </w:hyperlink>
      <w:r>
        <w:rPr>
          <w:spacing w:val="-1"/>
        </w:rPr>
        <w:t>which</w:t>
      </w:r>
      <w:r>
        <w:rPr>
          <w:spacing w:val="-7"/>
        </w:rPr>
        <w:t> </w:t>
      </w:r>
      <w:r>
        <w:rPr>
          <w:spacing w:val="-1"/>
        </w:rPr>
        <w:t>is</w:t>
      </w:r>
      <w:r>
        <w:rPr>
          <w:spacing w:val="-6"/>
        </w:rPr>
        <w:t> </w:t>
      </w:r>
      <w:r>
        <w:rPr>
          <w:spacing w:val="-1"/>
        </w:rPr>
        <w:t>responsible</w:t>
      </w:r>
      <w:r>
        <w:rPr>
          <w:spacing w:val="-8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integration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histidine</w:t>
      </w:r>
      <w:r>
        <w:rPr/>
        <w:t> </w:t>
      </w:r>
      <w:r>
        <w:rPr>
          <w:w w:val="95"/>
        </w:rPr>
        <w:t>into proteins (F</w:t>
      </w:r>
      <w:hyperlink w:history="true" w:anchor="_bookmark367">
        <w:r>
          <w:rPr>
            <w:w w:val="95"/>
          </w:rPr>
          <w:t>reist, Verhey, Rühlmann, Gauss, &amp; Arnez, 1999).</w:t>
        </w:r>
      </w:hyperlink>
      <w:r>
        <w:rPr>
          <w:w w:val="95"/>
        </w:rPr>
        <w:t> On top of these limitations,</w:t>
      </w:r>
      <w:r>
        <w:rPr>
          <w:spacing w:val="1"/>
          <w:w w:val="95"/>
        </w:rPr>
        <w:t> </w:t>
      </w:r>
      <w:r>
        <w:rPr>
          <w:w w:val="95"/>
        </w:rPr>
        <w:t>most of the tools are written in different programming languages, are platform-dependent</w:t>
      </w:r>
      <w:r>
        <w:rPr>
          <w:spacing w:val="1"/>
          <w:w w:val="95"/>
        </w:rPr>
        <w:t> </w:t>
      </w:r>
      <w:r>
        <w:rPr/>
        <w:t>and depend on external tools, which can create a barrier for installation for the user; and</w:t>
      </w:r>
      <w:r>
        <w:rPr>
          <w:spacing w:val="1"/>
        </w:rPr>
        <w:t> </w:t>
      </w:r>
      <w:r>
        <w:rPr>
          <w:spacing w:val="-1"/>
        </w:rPr>
        <w:t>the tools are either </w:t>
      </w:r>
      <w:r>
        <w:rPr/>
        <w:t>web-based, which restrict the user for additional downstream analysis</w:t>
      </w:r>
      <w:r>
        <w:rPr>
          <w:spacing w:val="-55"/>
        </w:rPr>
        <w:t> </w:t>
      </w:r>
      <w:r>
        <w:rPr>
          <w:w w:val="95"/>
        </w:rPr>
        <w:t>or command-line based, which creates a restriction for the non-computational researchers.</w:t>
      </w:r>
      <w:r>
        <w:rPr>
          <w:spacing w:val="1"/>
          <w:w w:val="95"/>
        </w:rPr>
        <w:t> </w:t>
      </w:r>
      <w:r>
        <w:rPr>
          <w:w w:val="95"/>
        </w:rPr>
        <w:t>Besides, the available tools use feature-based counting (number of reads, counts, associated</w:t>
      </w:r>
      <w:r>
        <w:rPr>
          <w:spacing w:val="1"/>
          <w:w w:val="95"/>
        </w:rPr>
        <w:t> </w:t>
      </w:r>
      <w:r>
        <w:rPr>
          <w:w w:val="90"/>
        </w:rPr>
        <w:t>with each feature), except for </w:t>
      </w:r>
      <w:r>
        <w:rPr>
          <w:rFonts w:ascii="SimSun" w:hAnsi="SimSun"/>
          <w:w w:val="90"/>
        </w:rPr>
        <w:t>seqpac </w:t>
      </w:r>
      <w:hyperlink w:history="true" w:anchor="_bookmark519">
        <w:r>
          <w:rPr>
            <w:w w:val="90"/>
          </w:rPr>
          <w:t>(Skog et al., 2021), </w:t>
        </w:r>
      </w:hyperlink>
      <w:r>
        <w:rPr>
          <w:w w:val="90"/>
        </w:rPr>
        <w:t>a recently published tool, which uses</w:t>
      </w:r>
      <w:r>
        <w:rPr>
          <w:spacing w:val="1"/>
          <w:w w:val="90"/>
        </w:rPr>
        <w:t> </w:t>
      </w:r>
      <w:r>
        <w:rPr>
          <w:w w:val="95"/>
        </w:rPr>
        <w:t>sequence-based counting (number of reads, counts, associated with each unique sequence).</w:t>
      </w:r>
      <w:r>
        <w:rPr>
          <w:spacing w:val="1"/>
          <w:w w:val="95"/>
        </w:rPr>
        <w:t> </w:t>
      </w:r>
      <w:r>
        <w:rPr>
          <w:w w:val="95"/>
        </w:rPr>
        <w:t>Sequence-based counting would prevent the same sequence from being annotated multiple</w:t>
      </w:r>
      <w:r>
        <w:rPr>
          <w:spacing w:val="1"/>
          <w:w w:val="95"/>
        </w:rPr>
        <w:t> </w:t>
      </w:r>
      <w:r>
        <w:rPr>
          <w:spacing w:val="-1"/>
        </w:rPr>
        <w:t>times within and across samples, hence </w:t>
      </w:r>
      <w:r>
        <w:rPr/>
        <w:t>increasing the efficiency for alignment and reads</w:t>
      </w:r>
      <w:r>
        <w:rPr>
          <w:spacing w:val="1"/>
        </w:rPr>
        <w:t> </w:t>
      </w:r>
      <w:r>
        <w:rPr/>
        <w:t>assignment.</w:t>
      </w:r>
      <w:r>
        <w:rPr>
          <w:spacing w:val="1"/>
        </w:rPr>
        <w:t> </w:t>
      </w:r>
      <w:r>
        <w:rPr/>
        <w:t>Also, it directly enables looking at specific variations in sequences or their</w:t>
      </w:r>
      <w:r>
        <w:rPr>
          <w:spacing w:val="1"/>
        </w:rPr>
        <w:t> </w:t>
      </w:r>
      <w:r>
        <w:rPr>
          <w:w w:val="95"/>
        </w:rPr>
        <w:t>boundaries. However, due to this complexity, it can be challenging to explore data at the level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individual</w:t>
      </w:r>
      <w:r>
        <w:rPr>
          <w:spacing w:val="-3"/>
          <w:w w:val="95"/>
        </w:rPr>
        <w:t> </w:t>
      </w:r>
      <w:r>
        <w:rPr>
          <w:w w:val="95"/>
        </w:rPr>
        <w:t>sequences,</w:t>
      </w:r>
      <w:r>
        <w:rPr>
          <w:spacing w:val="-3"/>
          <w:w w:val="95"/>
        </w:rPr>
        <w:t> </w:t>
      </w:r>
      <w:r>
        <w:rPr>
          <w:w w:val="95"/>
        </w:rPr>
        <w:t>which</w:t>
      </w:r>
      <w:r>
        <w:rPr>
          <w:spacing w:val="-3"/>
          <w:w w:val="95"/>
        </w:rPr>
        <w:t> </w:t>
      </w:r>
      <w:r>
        <w:rPr>
          <w:w w:val="95"/>
        </w:rPr>
        <w:t>calls</w:t>
      </w:r>
      <w:r>
        <w:rPr>
          <w:spacing w:val="-3"/>
          <w:w w:val="95"/>
        </w:rPr>
        <w:t> </w:t>
      </w:r>
      <w:r>
        <w:rPr>
          <w:w w:val="95"/>
        </w:rPr>
        <w:t>for</w:t>
      </w:r>
      <w:r>
        <w:rPr>
          <w:spacing w:val="-3"/>
          <w:w w:val="95"/>
        </w:rPr>
        <w:t> </w:t>
      </w:r>
      <w:r>
        <w:rPr>
          <w:w w:val="95"/>
        </w:rPr>
        <w:t>methods</w:t>
      </w:r>
      <w:r>
        <w:rPr>
          <w:spacing w:val="-3"/>
          <w:w w:val="95"/>
        </w:rPr>
        <w:t> </w:t>
      </w:r>
      <w:r>
        <w:rPr>
          <w:w w:val="95"/>
        </w:rPr>
        <w:t>that</w:t>
      </w:r>
      <w:r>
        <w:rPr>
          <w:spacing w:val="-3"/>
          <w:w w:val="95"/>
        </w:rPr>
        <w:t> </w:t>
      </w:r>
      <w:r>
        <w:rPr>
          <w:w w:val="95"/>
        </w:rPr>
        <w:t>can</w:t>
      </w:r>
      <w:r>
        <w:rPr>
          <w:spacing w:val="-4"/>
          <w:w w:val="95"/>
        </w:rPr>
        <w:t> </w:t>
      </w:r>
      <w:r>
        <w:rPr>
          <w:w w:val="95"/>
        </w:rPr>
        <w:t>afford</w:t>
      </w:r>
      <w:r>
        <w:rPr>
          <w:spacing w:val="-2"/>
          <w:w w:val="95"/>
        </w:rPr>
        <w:t> </w:t>
      </w:r>
      <w:r>
        <w:rPr>
          <w:w w:val="95"/>
        </w:rPr>
        <w:t>different</w:t>
      </w:r>
      <w:r>
        <w:rPr>
          <w:spacing w:val="-4"/>
          <w:w w:val="95"/>
        </w:rPr>
        <w:t> </w:t>
      </w:r>
      <w:r>
        <w:rPr>
          <w:w w:val="95"/>
        </w:rPr>
        <w:t>levels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granularity.</w:t>
      </w:r>
    </w:p>
    <w:p>
      <w:pPr>
        <w:spacing w:after="0" w:line="358" w:lineRule="exact"/>
        <w:jc w:val="both"/>
        <w:sectPr>
          <w:headerReference w:type="default" r:id="rId133"/>
          <w:pgSz w:w="12240" w:h="15840"/>
          <w:pgMar w:header="0" w:footer="0" w:top="660" w:bottom="280" w:left="540" w:right="0"/>
        </w:sectPr>
      </w:pPr>
    </w:p>
    <w:p>
      <w:pPr>
        <w:pStyle w:val="BodyText"/>
        <w:spacing w:before="10"/>
        <w:rPr>
          <w:sz w:val="34"/>
        </w:rPr>
      </w:pPr>
    </w:p>
    <w:p>
      <w:pPr>
        <w:pStyle w:val="BodyText"/>
        <w:ind w:left="900"/>
        <w:jc w:val="both"/>
      </w:pPr>
      <w:r>
        <w:rPr>
          <w:w w:val="95"/>
        </w:rPr>
        <w:t>Hence,</w:t>
      </w:r>
      <w:r>
        <w:rPr>
          <w:spacing w:val="17"/>
          <w:w w:val="95"/>
        </w:rPr>
        <w:t> </w:t>
      </w:r>
      <w:r>
        <w:rPr>
          <w:w w:val="95"/>
        </w:rPr>
        <w:t>specialized</w:t>
      </w:r>
      <w:r>
        <w:rPr>
          <w:spacing w:val="17"/>
          <w:w w:val="95"/>
        </w:rPr>
        <w:t> </w:t>
      </w:r>
      <w:r>
        <w:rPr>
          <w:w w:val="95"/>
        </w:rPr>
        <w:t>tools</w:t>
      </w:r>
      <w:r>
        <w:rPr>
          <w:spacing w:val="16"/>
          <w:w w:val="95"/>
        </w:rPr>
        <w:t> </w:t>
      </w:r>
      <w:r>
        <w:rPr>
          <w:w w:val="95"/>
        </w:rPr>
        <w:t>are</w:t>
      </w:r>
      <w:r>
        <w:rPr>
          <w:spacing w:val="17"/>
          <w:w w:val="95"/>
        </w:rPr>
        <w:t> </w:t>
      </w:r>
      <w:r>
        <w:rPr>
          <w:w w:val="95"/>
        </w:rPr>
        <w:t>required</w:t>
      </w:r>
      <w:r>
        <w:rPr>
          <w:spacing w:val="17"/>
          <w:w w:val="95"/>
        </w:rPr>
        <w:t> </w:t>
      </w:r>
      <w:r>
        <w:rPr>
          <w:w w:val="95"/>
        </w:rPr>
        <w:t>with</w:t>
      </w:r>
      <w:r>
        <w:rPr>
          <w:spacing w:val="17"/>
          <w:w w:val="95"/>
        </w:rPr>
        <w:t> </w:t>
      </w:r>
      <w:r>
        <w:rPr>
          <w:w w:val="95"/>
        </w:rPr>
        <w:t>specialized</w:t>
      </w:r>
      <w:r>
        <w:rPr>
          <w:spacing w:val="18"/>
          <w:w w:val="95"/>
        </w:rPr>
        <w:t> </w:t>
      </w:r>
      <w:r>
        <w:rPr>
          <w:w w:val="95"/>
        </w:rPr>
        <w:t>pipelines</w:t>
      </w:r>
      <w:r>
        <w:rPr>
          <w:spacing w:val="17"/>
          <w:w w:val="95"/>
        </w:rPr>
        <w:t> </w:t>
      </w:r>
      <w:r>
        <w:rPr>
          <w:w w:val="95"/>
        </w:rPr>
        <w:t>to</w:t>
      </w:r>
      <w:r>
        <w:rPr>
          <w:spacing w:val="17"/>
          <w:w w:val="95"/>
        </w:rPr>
        <w:t> </w:t>
      </w:r>
      <w:r>
        <w:rPr>
          <w:w w:val="95"/>
        </w:rPr>
        <w:t>analyze</w:t>
      </w:r>
      <w:r>
        <w:rPr>
          <w:spacing w:val="17"/>
          <w:w w:val="95"/>
        </w:rPr>
        <w:t> </w:t>
      </w:r>
      <w:r>
        <w:rPr>
          <w:w w:val="95"/>
        </w:rPr>
        <w:t>sRNA-seq</w:t>
      </w:r>
      <w:r>
        <w:rPr>
          <w:spacing w:val="17"/>
          <w:w w:val="95"/>
        </w:rPr>
        <w:t> </w:t>
      </w:r>
      <w:r>
        <w:rPr>
          <w:w w:val="95"/>
        </w:rPr>
        <w:t>data.</w:t>
      </w:r>
    </w:p>
    <w:p>
      <w:pPr>
        <w:pStyle w:val="BodyText"/>
        <w:spacing w:line="302" w:lineRule="auto" w:before="66"/>
        <w:ind w:left="872" w:right="1408" w:firstLine="378"/>
        <w:jc w:val="both"/>
      </w:pPr>
      <w:r>
        <w:rPr/>
        <w:t>We developed </w:t>
      </w:r>
      <w:r>
        <w:rPr>
          <w:rFonts w:ascii="SimSun"/>
        </w:rPr>
        <w:t>shortRNA</w:t>
      </w:r>
      <w:r>
        <w:rPr/>
        <w:t>, an R tool that addresses all of the issues listed above for</w:t>
      </w:r>
      <w:r>
        <w:rPr>
          <w:spacing w:val="1"/>
        </w:rPr>
        <w:t> </w:t>
      </w:r>
      <w:r>
        <w:rPr>
          <w:w w:val="95"/>
        </w:rPr>
        <w:t>processing sRNA-seq data. Our tool is cross-platform (it may run on any operating system)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built</w:t>
      </w:r>
      <w:r>
        <w:rPr>
          <w:spacing w:val="-5"/>
          <w:w w:val="95"/>
        </w:rPr>
        <w:t> </w:t>
      </w:r>
      <w:r>
        <w:rPr>
          <w:w w:val="95"/>
        </w:rPr>
        <w:t>on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Bioconductor</w:t>
      </w:r>
      <w:r>
        <w:rPr>
          <w:spacing w:val="-5"/>
          <w:w w:val="95"/>
        </w:rPr>
        <w:t> </w:t>
      </w:r>
      <w:r>
        <w:rPr>
          <w:w w:val="95"/>
        </w:rPr>
        <w:t>framework,</w:t>
      </w:r>
      <w:r>
        <w:rPr>
          <w:spacing w:val="-3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particular</w:t>
      </w:r>
      <w:r>
        <w:rPr>
          <w:spacing w:val="-5"/>
          <w:w w:val="95"/>
        </w:rPr>
        <w:t> </w:t>
      </w:r>
      <w:r>
        <w:rPr>
          <w:w w:val="95"/>
        </w:rPr>
        <w:t>making</w:t>
      </w:r>
      <w:r>
        <w:rPr>
          <w:spacing w:val="-5"/>
          <w:w w:val="95"/>
        </w:rPr>
        <w:t> </w:t>
      </w:r>
      <w:r>
        <w:rPr>
          <w:w w:val="95"/>
        </w:rPr>
        <w:t>use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efficient</w:t>
      </w:r>
      <w:r>
        <w:rPr>
          <w:spacing w:val="-5"/>
          <w:w w:val="95"/>
        </w:rPr>
        <w:t> </w:t>
      </w:r>
      <w:r>
        <w:rPr>
          <w:w w:val="95"/>
        </w:rPr>
        <w:t>data</w:t>
      </w:r>
      <w:r>
        <w:rPr>
          <w:spacing w:val="-5"/>
          <w:w w:val="95"/>
        </w:rPr>
        <w:t> </w:t>
      </w:r>
      <w:r>
        <w:rPr>
          <w:w w:val="95"/>
        </w:rPr>
        <w:t>structures</w:t>
      </w:r>
      <w:r>
        <w:rPr>
          <w:spacing w:val="1"/>
          <w:w w:val="95"/>
        </w:rPr>
        <w:t> </w:t>
      </w:r>
      <w:r>
        <w:rPr/>
        <w:t>(e.g., </w:t>
      </w:r>
      <w:r>
        <w:rPr>
          <w:rFonts w:ascii="SimSun"/>
        </w:rPr>
        <w:t>DataFrame</w:t>
      </w:r>
      <w:r>
        <w:rPr/>
        <w:t>, </w:t>
      </w:r>
      <w:r>
        <w:rPr>
          <w:rFonts w:ascii="SimSun"/>
        </w:rPr>
        <w:t>FactorList</w:t>
      </w:r>
      <w:r>
        <w:rPr/>
        <w:t>, and </w:t>
      </w:r>
      <w:r>
        <w:rPr>
          <w:rFonts w:ascii="SimSun"/>
        </w:rPr>
        <w:t>TreeSummarizedExperiment</w:t>
      </w:r>
      <w:r>
        <w:rPr/>
        <w:t>) enabling interoperability</w:t>
      </w:r>
      <w:r>
        <w:rPr>
          <w:spacing w:val="1"/>
        </w:rPr>
        <w:t> </w:t>
      </w:r>
      <w:r>
        <w:rPr>
          <w:w w:val="90"/>
        </w:rPr>
        <w:t>with other Bioconducto</w:t>
      </w:r>
      <w:r>
        <w:rPr>
          <w:rFonts w:ascii="SimSun"/>
          <w:w w:val="90"/>
        </w:rPr>
        <w:t>R </w:t>
      </w:r>
      <w:r>
        <w:rPr>
          <w:w w:val="90"/>
        </w:rPr>
        <w:t>packages.</w:t>
      </w:r>
      <w:r>
        <w:rPr>
          <w:spacing w:val="46"/>
        </w:rPr>
        <w:t> </w:t>
      </w:r>
      <w:r>
        <w:rPr>
          <w:w w:val="90"/>
        </w:rPr>
        <w:t>Users can use </w:t>
      </w:r>
      <w:r>
        <w:rPr>
          <w:rFonts w:ascii="SimSun"/>
          <w:w w:val="90"/>
        </w:rPr>
        <w:t>shortRNA </w:t>
      </w:r>
      <w:r>
        <w:rPr>
          <w:w w:val="90"/>
        </w:rPr>
        <w:t>to conduct a thorough analysis of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their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data,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from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quality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control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(trimming,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adapter</w:t>
      </w:r>
      <w:r>
        <w:rPr>
          <w:spacing w:val="-10"/>
          <w:w w:val="95"/>
        </w:rPr>
        <w:t> </w:t>
      </w:r>
      <w:r>
        <w:rPr>
          <w:w w:val="95"/>
        </w:rPr>
        <w:t>removal,</w:t>
      </w:r>
      <w:r>
        <w:rPr>
          <w:spacing w:val="-9"/>
          <w:w w:val="95"/>
        </w:rPr>
        <w:t> </w:t>
      </w:r>
      <w:r>
        <w:rPr>
          <w:w w:val="95"/>
        </w:rPr>
        <w:t>UMI</w:t>
      </w:r>
      <w:r>
        <w:rPr>
          <w:spacing w:val="-10"/>
          <w:w w:val="95"/>
        </w:rPr>
        <w:t> </w:t>
      </w:r>
      <w:r>
        <w:rPr>
          <w:w w:val="95"/>
        </w:rPr>
        <w:t>compressing)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alignment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quantification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24"/>
          <w:w w:val="95"/>
        </w:rPr>
        <w:t> </w:t>
      </w:r>
      <w:r>
        <w:rPr>
          <w:spacing w:val="-1"/>
          <w:w w:val="95"/>
        </w:rPr>
        <w:t>downstream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analysis.</w:t>
      </w:r>
      <w:r>
        <w:rPr>
          <w:spacing w:val="50"/>
          <w:w w:val="95"/>
        </w:rPr>
        <w:t> </w:t>
      </w:r>
      <w:r>
        <w:rPr>
          <w:rFonts w:ascii="SimSun"/>
          <w:spacing w:val="-1"/>
          <w:w w:val="95"/>
        </w:rPr>
        <w:t>shortRNA</w:t>
      </w:r>
      <w:r>
        <w:rPr>
          <w:rFonts w:ascii="SimSun"/>
          <w:spacing w:val="-35"/>
          <w:w w:val="95"/>
        </w:rPr>
        <w:t> </w:t>
      </w:r>
      <w:r>
        <w:rPr>
          <w:spacing w:val="-1"/>
          <w:w w:val="95"/>
        </w:rPr>
        <w:t>also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has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24"/>
          <w:w w:val="95"/>
        </w:rPr>
        <w:t> </w:t>
      </w:r>
      <w:r>
        <w:rPr>
          <w:spacing w:val="-1"/>
          <w:w w:val="95"/>
        </w:rPr>
        <w:t>set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customizable</w:t>
      </w:r>
      <w:r>
        <w:rPr>
          <w:spacing w:val="24"/>
          <w:w w:val="95"/>
        </w:rPr>
        <w:t> </w:t>
      </w:r>
      <w:r>
        <w:rPr>
          <w:w w:val="95"/>
        </w:rPr>
        <w:t>criteria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0"/>
          <w:w w:val="95"/>
        </w:rPr>
        <w:t> </w:t>
      </w:r>
      <w:r>
        <w:rPr>
          <w:w w:val="95"/>
        </w:rPr>
        <w:t>assigning</w:t>
      </w:r>
      <w:r>
        <w:rPr>
          <w:spacing w:val="10"/>
          <w:w w:val="95"/>
        </w:rPr>
        <w:t> </w:t>
      </w:r>
      <w:r>
        <w:rPr>
          <w:w w:val="95"/>
        </w:rPr>
        <w:t>reads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11"/>
          <w:w w:val="95"/>
        </w:rPr>
        <w:t> </w:t>
      </w:r>
      <w:r>
        <w:rPr>
          <w:w w:val="95"/>
        </w:rPr>
        <w:t>various</w:t>
      </w:r>
      <w:r>
        <w:rPr>
          <w:spacing w:val="10"/>
          <w:w w:val="95"/>
        </w:rPr>
        <w:t> </w:t>
      </w:r>
      <w:r>
        <w:rPr>
          <w:w w:val="95"/>
        </w:rPr>
        <w:t>types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1"/>
          <w:w w:val="95"/>
        </w:rPr>
        <w:t> </w:t>
      </w:r>
      <w:r>
        <w:rPr>
          <w:w w:val="95"/>
        </w:rPr>
        <w:t>short</w:t>
      </w:r>
      <w:r>
        <w:rPr>
          <w:spacing w:val="11"/>
          <w:w w:val="95"/>
        </w:rPr>
        <w:t> </w:t>
      </w:r>
      <w:r>
        <w:rPr>
          <w:w w:val="95"/>
        </w:rPr>
        <w:t>RNAs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seamlessly</w:t>
      </w:r>
      <w:r>
        <w:rPr>
          <w:spacing w:val="11"/>
          <w:w w:val="95"/>
        </w:rPr>
        <w:t> </w:t>
      </w:r>
      <w:r>
        <w:rPr>
          <w:w w:val="95"/>
        </w:rPr>
        <w:t>enables</w:t>
      </w:r>
      <w:r>
        <w:rPr>
          <w:spacing w:val="10"/>
          <w:w w:val="95"/>
        </w:rPr>
        <w:t> </w:t>
      </w:r>
      <w:r>
        <w:rPr>
          <w:w w:val="95"/>
        </w:rPr>
        <w:t>querying</w:t>
      </w:r>
      <w:r>
        <w:rPr>
          <w:spacing w:val="11"/>
          <w:w w:val="95"/>
        </w:rPr>
        <w:t> </w:t>
      </w:r>
      <w:r>
        <w:rPr>
          <w:w w:val="95"/>
        </w:rPr>
        <w:t>features</w:t>
      </w:r>
      <w:r>
        <w:rPr>
          <w:spacing w:val="1"/>
          <w:w w:val="95"/>
        </w:rPr>
        <w:t> </w:t>
      </w:r>
      <w:r>
        <w:rPr>
          <w:w w:val="95"/>
        </w:rPr>
        <w:t>at the level of individual fragments. We have tested our tool using a published mouse dataset</w:t>
      </w:r>
      <w:r>
        <w:rPr>
          <w:spacing w:val="1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sperm,</w:t>
      </w:r>
      <w:r>
        <w:rPr>
          <w:spacing w:val="-5"/>
          <w:w w:val="95"/>
        </w:rPr>
        <w:t> </w:t>
      </w:r>
      <w:r>
        <w:rPr>
          <w:w w:val="95"/>
        </w:rPr>
        <w:t>simulated</w:t>
      </w:r>
      <w:r>
        <w:rPr>
          <w:spacing w:val="-7"/>
          <w:w w:val="95"/>
        </w:rPr>
        <w:t> </w:t>
      </w:r>
      <w:r>
        <w:rPr>
          <w:w w:val="95"/>
        </w:rPr>
        <w:t>data</w:t>
      </w:r>
      <w:r>
        <w:rPr>
          <w:spacing w:val="-6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sperm,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human</w:t>
      </w:r>
      <w:r>
        <w:rPr>
          <w:spacing w:val="-6"/>
          <w:w w:val="95"/>
        </w:rPr>
        <w:t> </w:t>
      </w:r>
      <w:r>
        <w:rPr>
          <w:w w:val="95"/>
        </w:rPr>
        <w:t>data</w:t>
      </w:r>
      <w:r>
        <w:rPr>
          <w:spacing w:val="-6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peripheral</w:t>
      </w:r>
      <w:r>
        <w:rPr>
          <w:spacing w:val="-5"/>
          <w:w w:val="95"/>
        </w:rPr>
        <w:t> </w:t>
      </w:r>
      <w:r>
        <w:rPr>
          <w:w w:val="95"/>
        </w:rPr>
        <w:t>blood</w:t>
      </w:r>
      <w:r>
        <w:rPr>
          <w:spacing w:val="-7"/>
          <w:w w:val="95"/>
        </w:rPr>
        <w:t> </w:t>
      </w:r>
      <w:r>
        <w:rPr>
          <w:w w:val="95"/>
        </w:rPr>
        <w:t>mononuclear</w:t>
      </w:r>
      <w:r>
        <w:rPr>
          <w:spacing w:val="-52"/>
          <w:w w:val="95"/>
        </w:rPr>
        <w:t> </w:t>
      </w:r>
      <w:r>
        <w:rPr/>
        <w:t>cells</w:t>
      </w:r>
      <w:r>
        <w:rPr>
          <w:spacing w:val="18"/>
        </w:rPr>
        <w:t> </w:t>
      </w:r>
      <w:r>
        <w:rPr/>
        <w:t>(PBMC;</w:t>
      </w:r>
      <w:r>
        <w:rPr>
          <w:spacing w:val="19"/>
        </w:rPr>
        <w:t> </w:t>
      </w:r>
      <w:r>
        <w:rPr/>
        <w:t>unpublished).</w:t>
      </w:r>
    </w:p>
    <w:p>
      <w:pPr>
        <w:pStyle w:val="BodyText"/>
        <w:spacing w:before="7"/>
        <w:rPr>
          <w:sz w:val="42"/>
        </w:rPr>
      </w:pPr>
    </w:p>
    <w:p>
      <w:pPr>
        <w:pStyle w:val="Heading2"/>
        <w:numPr>
          <w:ilvl w:val="1"/>
          <w:numId w:val="28"/>
        </w:numPr>
        <w:tabs>
          <w:tab w:pos="1782" w:val="left" w:leader="none"/>
          <w:tab w:pos="1783" w:val="left" w:leader="none"/>
        </w:tabs>
        <w:spacing w:line="240" w:lineRule="auto" w:before="0" w:after="0"/>
        <w:ind w:left="1782" w:right="0" w:hanging="883"/>
        <w:jc w:val="left"/>
      </w:pPr>
      <w:bookmarkStart w:name="Methods" w:id="391"/>
      <w:bookmarkEnd w:id="391"/>
      <w:r>
        <w:rPr>
          <w:b w:val="0"/>
        </w:rPr>
      </w:r>
      <w:bookmarkStart w:name="_bookmark190" w:id="392"/>
      <w:bookmarkEnd w:id="392"/>
      <w:r>
        <w:rPr>
          <w:b w:val="0"/>
        </w:rPr>
      </w:r>
      <w:bookmarkStart w:name="_bookmark190" w:id="393"/>
      <w:bookmarkEnd w:id="393"/>
      <w:r>
        <w:rPr/>
        <w:t>Meth</w:t>
      </w:r>
      <w:r>
        <w:rPr/>
        <w:t>ods</w:t>
      </w:r>
    </w:p>
    <w:p>
      <w:pPr>
        <w:pStyle w:val="Heading3"/>
        <w:numPr>
          <w:ilvl w:val="2"/>
          <w:numId w:val="28"/>
        </w:numPr>
        <w:tabs>
          <w:tab w:pos="1886" w:val="left" w:leader="none"/>
          <w:tab w:pos="1887" w:val="left" w:leader="none"/>
        </w:tabs>
        <w:spacing w:line="240" w:lineRule="auto" w:before="355" w:after="0"/>
        <w:ind w:left="1886" w:right="0" w:hanging="987"/>
        <w:jc w:val="left"/>
      </w:pPr>
      <w:bookmarkStart w:name="Development and testing environment" w:id="394"/>
      <w:bookmarkEnd w:id="394"/>
      <w:r>
        <w:rPr>
          <w:b w:val="0"/>
        </w:rPr>
      </w:r>
      <w:bookmarkStart w:name="_bookmark191" w:id="395"/>
      <w:bookmarkEnd w:id="395"/>
      <w:r>
        <w:rPr>
          <w:b w:val="0"/>
        </w:rPr>
      </w:r>
      <w:bookmarkStart w:name="_bookmark191" w:id="396"/>
      <w:bookmarkEnd w:id="396"/>
      <w:r>
        <w:rPr>
          <w:w w:val="95"/>
        </w:rPr>
        <w:t>De</w:t>
      </w:r>
      <w:r>
        <w:rPr>
          <w:w w:val="95"/>
        </w:rPr>
        <w:t>velopment</w:t>
      </w:r>
      <w:r>
        <w:rPr>
          <w:spacing w:val="42"/>
          <w:w w:val="95"/>
        </w:rPr>
        <w:t> </w:t>
      </w:r>
      <w:r>
        <w:rPr>
          <w:w w:val="95"/>
        </w:rPr>
        <w:t>and</w:t>
      </w:r>
      <w:r>
        <w:rPr>
          <w:spacing w:val="43"/>
          <w:w w:val="95"/>
        </w:rPr>
        <w:t> </w:t>
      </w:r>
      <w:r>
        <w:rPr>
          <w:w w:val="95"/>
        </w:rPr>
        <w:t>testing</w:t>
      </w:r>
      <w:r>
        <w:rPr>
          <w:spacing w:val="43"/>
          <w:w w:val="95"/>
        </w:rPr>
        <w:t> </w:t>
      </w:r>
      <w:r>
        <w:rPr>
          <w:w w:val="95"/>
        </w:rPr>
        <w:t>environment</w:t>
      </w:r>
    </w:p>
    <w:p>
      <w:pPr>
        <w:pStyle w:val="BodyText"/>
        <w:spacing w:line="295" w:lineRule="auto" w:before="216"/>
        <w:ind w:left="893" w:right="1436" w:hanging="3"/>
        <w:jc w:val="both"/>
      </w:pPr>
      <w:r>
        <w:rPr>
          <w:spacing w:val="-1"/>
          <w:w w:val="95"/>
        </w:rPr>
        <w:t>The </w:t>
      </w:r>
      <w:r>
        <w:rPr>
          <w:rFonts w:ascii="SimSun"/>
          <w:spacing w:val="-1"/>
          <w:w w:val="95"/>
        </w:rPr>
        <w:t>shortRNA </w:t>
      </w:r>
      <w:r>
        <w:rPr>
          <w:spacing w:val="-1"/>
          <w:w w:val="95"/>
        </w:rPr>
        <w:t>package is developed and tested on the Linux (GNU/Linux 4.4.0-210-generic</w:t>
      </w:r>
      <w:r>
        <w:rPr>
          <w:w w:val="95"/>
        </w:rPr>
        <w:t> x86_64) operating system, Ubuntu (version 16.04.7 LTS) with 16 processors and 124 GB of</w:t>
      </w:r>
      <w:r>
        <w:rPr>
          <w:spacing w:val="1"/>
          <w:w w:val="95"/>
        </w:rPr>
        <w:t> </w:t>
      </w:r>
      <w:r>
        <w:rPr>
          <w:w w:val="95"/>
        </w:rPr>
        <w:t>RAM, using R 3.6.3 and R 4.0.5.</w:t>
      </w:r>
      <w:r>
        <w:rPr>
          <w:spacing w:val="1"/>
          <w:w w:val="95"/>
        </w:rPr>
        <w:t> </w:t>
      </w:r>
      <w:r>
        <w:rPr>
          <w:w w:val="95"/>
        </w:rPr>
        <w:t>As the </w:t>
      </w:r>
      <w:r>
        <w:rPr>
          <w:rFonts w:ascii="SimSun"/>
          <w:w w:val="95"/>
        </w:rPr>
        <w:t>shortRNA </w:t>
      </w:r>
      <w:r>
        <w:rPr>
          <w:w w:val="95"/>
        </w:rPr>
        <w:t>tool is developed as an </w:t>
      </w:r>
      <w:r>
        <w:rPr>
          <w:rFonts w:ascii="SimSun"/>
          <w:w w:val="95"/>
        </w:rPr>
        <w:t>R </w:t>
      </w:r>
      <w:r>
        <w:rPr>
          <w:w w:val="95"/>
        </w:rPr>
        <w:t>package, it is</w:t>
      </w:r>
      <w:r>
        <w:rPr>
          <w:spacing w:val="1"/>
          <w:w w:val="95"/>
        </w:rPr>
        <w:t> </w:t>
      </w:r>
      <w:r>
        <w:rPr/>
        <w:t>platform-independent</w:t>
      </w:r>
      <w:r>
        <w:rPr>
          <w:spacing w:val="-3"/>
        </w:rPr>
        <w:t> </w:t>
      </w:r>
      <w:r>
        <w:rPr/>
        <w:t>(can</w:t>
      </w:r>
      <w:r>
        <w:rPr>
          <w:spacing w:val="-3"/>
        </w:rPr>
        <w:t> </w:t>
      </w:r>
      <w:r>
        <w:rPr/>
        <w:t>easily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installed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run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other</w:t>
      </w:r>
      <w:r>
        <w:rPr>
          <w:spacing w:val="-4"/>
        </w:rPr>
        <w:t> </w:t>
      </w:r>
      <w:r>
        <w:rPr/>
        <w:t>operating</w:t>
      </w:r>
      <w:r>
        <w:rPr>
          <w:spacing w:val="-2"/>
        </w:rPr>
        <w:t> </w:t>
      </w:r>
      <w:r>
        <w:rPr/>
        <w:t>systems).</w:t>
      </w:r>
    </w:p>
    <w:p>
      <w:pPr>
        <w:pStyle w:val="BodyText"/>
        <w:spacing w:before="1"/>
        <w:rPr>
          <w:sz w:val="37"/>
        </w:rPr>
      </w:pPr>
    </w:p>
    <w:p>
      <w:pPr>
        <w:pStyle w:val="Heading3"/>
        <w:numPr>
          <w:ilvl w:val="2"/>
          <w:numId w:val="28"/>
        </w:numPr>
        <w:tabs>
          <w:tab w:pos="1886" w:val="left" w:leader="none"/>
          <w:tab w:pos="1887" w:val="left" w:leader="none"/>
        </w:tabs>
        <w:spacing w:line="240" w:lineRule="auto" w:before="1" w:after="0"/>
        <w:ind w:left="1886" w:right="0" w:hanging="987"/>
        <w:jc w:val="left"/>
      </w:pPr>
      <w:bookmarkStart w:name="Backbone data structures of shortRNA" w:id="397"/>
      <w:bookmarkEnd w:id="397"/>
      <w:r>
        <w:rPr>
          <w:b w:val="0"/>
        </w:rPr>
      </w:r>
      <w:bookmarkStart w:name="_bookmark192" w:id="398"/>
      <w:bookmarkEnd w:id="398"/>
      <w:r>
        <w:rPr>
          <w:b w:val="0"/>
        </w:rPr>
      </w:r>
      <w:bookmarkStart w:name="_bookmark192" w:id="399"/>
      <w:bookmarkEnd w:id="399"/>
      <w:r>
        <w:rPr/>
        <w:t>Ba</w:t>
      </w:r>
      <w:r>
        <w:rPr/>
        <w:t>ckbone</w:t>
      </w:r>
      <w:r>
        <w:rPr>
          <w:spacing w:val="15"/>
        </w:rPr>
        <w:t> </w:t>
      </w:r>
      <w:r>
        <w:rPr/>
        <w:t>data</w:t>
      </w:r>
      <w:r>
        <w:rPr>
          <w:spacing w:val="15"/>
        </w:rPr>
        <w:t> </w:t>
      </w:r>
      <w:r>
        <w:rPr/>
        <w:t>structures</w:t>
      </w:r>
      <w:r>
        <w:rPr>
          <w:spacing w:val="15"/>
        </w:rPr>
        <w:t> </w:t>
      </w:r>
      <w:r>
        <w:rPr/>
        <w:t>of</w:t>
      </w:r>
      <w:r>
        <w:rPr>
          <w:spacing w:val="41"/>
        </w:rPr>
        <w:t> </w:t>
      </w:r>
      <w:r>
        <w:rPr>
          <w:rFonts w:ascii="Calibri"/>
        </w:rPr>
        <w:t>shortRNA</w:t>
      </w:r>
    </w:p>
    <w:p>
      <w:pPr>
        <w:pStyle w:val="BodyText"/>
        <w:spacing w:line="288" w:lineRule="auto" w:before="202"/>
        <w:ind w:left="900" w:right="1398" w:hanging="9"/>
        <w:jc w:val="both"/>
      </w:pPr>
      <w:r>
        <w:rPr>
          <w:w w:val="95"/>
        </w:rPr>
        <w:t>The </w:t>
      </w:r>
      <w:r>
        <w:rPr>
          <w:rFonts w:ascii="SimSun"/>
          <w:w w:val="95"/>
        </w:rPr>
        <w:t>shortRNA </w:t>
      </w:r>
      <w:r>
        <w:rPr>
          <w:w w:val="95"/>
        </w:rPr>
        <w:t>package is developed around four main data structures from Bioconductor:</w:t>
      </w:r>
      <w:r>
        <w:rPr>
          <w:spacing w:val="1"/>
          <w:w w:val="95"/>
        </w:rPr>
        <w:t> </w:t>
      </w:r>
      <w:r>
        <w:rPr/>
        <w:t>phylo, </w:t>
      </w:r>
      <w:r>
        <w:rPr>
          <w:rFonts w:ascii="SimSun"/>
        </w:rPr>
        <w:t>FactorList</w:t>
      </w:r>
      <w:r>
        <w:rPr/>
        <w:t>, </w:t>
      </w:r>
      <w:r>
        <w:rPr>
          <w:rFonts w:ascii="SimSun"/>
        </w:rPr>
        <w:t>DataFrame</w:t>
      </w:r>
      <w:r>
        <w:rPr/>
        <w:t>, and </w:t>
      </w:r>
      <w:r>
        <w:rPr>
          <w:rFonts w:ascii="SimSun"/>
        </w:rPr>
        <w:t>TreeSummarizedExperiment</w:t>
      </w:r>
      <w:r>
        <w:rPr/>
        <w:t>.</w:t>
      </w:r>
      <w:r>
        <w:rPr>
          <w:spacing w:val="1"/>
        </w:rPr>
        <w:t> </w:t>
      </w:r>
      <w:r>
        <w:rPr/>
        <w:t>These four data struc-</w:t>
      </w:r>
      <w:r>
        <w:rPr>
          <w:spacing w:val="1"/>
        </w:rPr>
        <w:t> </w:t>
      </w:r>
      <w:r>
        <w:rPr>
          <w:w w:val="95"/>
        </w:rPr>
        <w:t>tures</w:t>
      </w:r>
      <w:r>
        <w:rPr>
          <w:spacing w:val="17"/>
          <w:w w:val="95"/>
        </w:rPr>
        <w:t> </w:t>
      </w:r>
      <w:r>
        <w:rPr>
          <w:w w:val="95"/>
        </w:rPr>
        <w:t>store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data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results</w:t>
      </w:r>
      <w:r>
        <w:rPr>
          <w:spacing w:val="17"/>
          <w:w w:val="95"/>
        </w:rPr>
        <w:t> </w:t>
      </w:r>
      <w:r>
        <w:rPr>
          <w:w w:val="95"/>
        </w:rPr>
        <w:t>in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most</w:t>
      </w:r>
      <w:r>
        <w:rPr>
          <w:spacing w:val="17"/>
          <w:w w:val="95"/>
        </w:rPr>
        <w:t> </w:t>
      </w:r>
      <w:r>
        <w:rPr>
          <w:w w:val="95"/>
        </w:rPr>
        <w:t>efficient</w:t>
      </w:r>
      <w:r>
        <w:rPr>
          <w:spacing w:val="18"/>
          <w:w w:val="95"/>
        </w:rPr>
        <w:t> </w:t>
      </w:r>
      <w:r>
        <w:rPr>
          <w:w w:val="95"/>
        </w:rPr>
        <w:t>manner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enable</w:t>
      </w:r>
      <w:r>
        <w:rPr>
          <w:spacing w:val="17"/>
          <w:w w:val="95"/>
        </w:rPr>
        <w:t> </w:t>
      </w:r>
      <w:r>
        <w:rPr>
          <w:w w:val="95"/>
        </w:rPr>
        <w:t>fast</w:t>
      </w:r>
      <w:r>
        <w:rPr>
          <w:spacing w:val="18"/>
          <w:w w:val="95"/>
        </w:rPr>
        <w:t> </w:t>
      </w:r>
      <w:r>
        <w:rPr>
          <w:w w:val="95"/>
        </w:rPr>
        <w:t>computation.</w:t>
      </w:r>
    </w:p>
    <w:p>
      <w:pPr>
        <w:pStyle w:val="BodyText"/>
        <w:spacing w:before="10"/>
        <w:rPr>
          <w:sz w:val="33"/>
        </w:rPr>
      </w:pPr>
    </w:p>
    <w:p>
      <w:pPr>
        <w:pStyle w:val="Heading5"/>
        <w:numPr>
          <w:ilvl w:val="3"/>
          <w:numId w:val="28"/>
        </w:numPr>
        <w:tabs>
          <w:tab w:pos="1931" w:val="left" w:leader="none"/>
          <w:tab w:pos="1932" w:val="left" w:leader="none"/>
        </w:tabs>
        <w:spacing w:line="240" w:lineRule="auto" w:before="0" w:after="0"/>
        <w:ind w:left="1931" w:right="0" w:hanging="1032"/>
        <w:jc w:val="left"/>
      </w:pPr>
      <w:bookmarkStart w:name="phylo" w:id="400"/>
      <w:bookmarkEnd w:id="400"/>
      <w:r>
        <w:rPr>
          <w:b w:val="0"/>
        </w:rPr>
      </w:r>
      <w:bookmarkStart w:name="_bookmark193" w:id="401"/>
      <w:bookmarkEnd w:id="401"/>
      <w:r>
        <w:rPr>
          <w:b w:val="0"/>
        </w:rPr>
      </w:r>
      <w:bookmarkStart w:name="_bookmark193" w:id="402"/>
      <w:bookmarkEnd w:id="402"/>
      <w:r>
        <w:rPr/>
        <w:t>p</w:t>
      </w:r>
      <w:r>
        <w:rPr/>
        <w:t>hylo</w:t>
      </w:r>
    </w:p>
    <w:p>
      <w:pPr>
        <w:pStyle w:val="BodyText"/>
        <w:spacing w:line="297" w:lineRule="auto" w:before="245"/>
        <w:ind w:left="900" w:right="1406" w:hanging="9"/>
        <w:jc w:val="both"/>
      </w:pPr>
      <w:r>
        <w:rPr>
          <w:w w:val="95"/>
        </w:rPr>
        <w:t>The phylogenetic tree is a branching diagram used to depict evolutionary relationships. In R,</w:t>
      </w:r>
      <w:r>
        <w:rPr>
          <w:spacing w:val="1"/>
          <w:w w:val="95"/>
        </w:rPr>
        <w:t> </w:t>
      </w:r>
      <w:r>
        <w:rPr>
          <w:spacing w:val="-1"/>
        </w:rPr>
        <w:t>the phylo class stores the phylogenetic </w:t>
      </w:r>
      <w:r>
        <w:rPr/>
        <w:t>relationship. In </w:t>
      </w:r>
      <w:r>
        <w:rPr>
          <w:rFonts w:ascii="SimSun"/>
        </w:rPr>
        <w:t>shortRNA</w:t>
      </w:r>
      <w:r>
        <w:rPr/>
        <w:t>, we save the relationship</w:t>
      </w:r>
      <w:r>
        <w:rPr>
          <w:spacing w:val="-55"/>
        </w:rPr>
        <w:t> </w:t>
      </w:r>
      <w:r>
        <w:rPr/>
        <w:t>between RNA biotypes, features, and reads as a phylo object,</w:t>
      </w:r>
      <w:r>
        <w:rPr>
          <w:spacing w:val="1"/>
        </w:rPr>
        <w:t> </w:t>
      </w:r>
      <w:r>
        <w:rPr/>
        <w:t>section </w:t>
      </w:r>
      <w:hyperlink w:history="true" w:anchor="_bookmark212">
        <w:r>
          <w:rPr/>
          <w:t>Features Tree.</w:t>
        </w:r>
      </w:hyperlink>
    </w:p>
    <w:p>
      <w:pPr>
        <w:pStyle w:val="BodyText"/>
        <w:spacing w:before="1"/>
        <w:rPr>
          <w:sz w:val="32"/>
        </w:rPr>
      </w:pPr>
    </w:p>
    <w:p>
      <w:pPr>
        <w:pStyle w:val="Heading5"/>
        <w:numPr>
          <w:ilvl w:val="3"/>
          <w:numId w:val="28"/>
        </w:numPr>
        <w:tabs>
          <w:tab w:pos="1931" w:val="left" w:leader="none"/>
          <w:tab w:pos="1932" w:val="left" w:leader="none"/>
        </w:tabs>
        <w:spacing w:line="240" w:lineRule="auto" w:before="0" w:after="0"/>
        <w:ind w:left="1931" w:right="0" w:hanging="1032"/>
        <w:jc w:val="left"/>
        <w:rPr>
          <w:rFonts w:ascii="Calibri"/>
        </w:rPr>
      </w:pPr>
      <w:bookmarkStart w:name="FactorList" w:id="403"/>
      <w:bookmarkEnd w:id="403"/>
      <w:r>
        <w:rPr>
          <w:b w:val="0"/>
        </w:rPr>
      </w:r>
      <w:bookmarkStart w:name="_bookmark194" w:id="404"/>
      <w:bookmarkEnd w:id="404"/>
      <w:r>
        <w:rPr>
          <w:b w:val="0"/>
        </w:rPr>
      </w:r>
      <w:bookmarkStart w:name="_bookmark194" w:id="405"/>
      <w:bookmarkEnd w:id="405"/>
      <w:r>
        <w:rPr>
          <w:rFonts w:ascii="Calibri"/>
          <w:w w:val="130"/>
        </w:rPr>
        <w:t>FactorList</w:t>
      </w:r>
    </w:p>
    <w:p>
      <w:pPr>
        <w:pStyle w:val="BodyText"/>
        <w:spacing w:line="314" w:lineRule="auto" w:before="233"/>
        <w:ind w:left="900" w:right="1436"/>
        <w:jc w:val="both"/>
      </w:pPr>
      <w:r>
        <w:rPr/>
        <w:t>In</w:t>
      </w:r>
      <w:r>
        <w:rPr>
          <w:spacing w:val="53"/>
        </w:rPr>
        <w:t> </w:t>
      </w:r>
      <w:r>
        <w:rPr/>
        <w:t>the</w:t>
      </w:r>
      <w:r>
        <w:rPr>
          <w:spacing w:val="53"/>
        </w:rPr>
        <w:t> </w:t>
      </w:r>
      <w:r>
        <w:rPr/>
        <w:t>case</w:t>
      </w:r>
      <w:r>
        <w:rPr>
          <w:spacing w:val="53"/>
        </w:rPr>
        <w:t> </w:t>
      </w:r>
      <w:r>
        <w:rPr/>
        <w:t>of</w:t>
      </w:r>
      <w:r>
        <w:rPr>
          <w:spacing w:val="53"/>
        </w:rPr>
        <w:t> </w:t>
      </w:r>
      <w:r>
        <w:rPr/>
        <w:t>a</w:t>
      </w:r>
      <w:r>
        <w:rPr>
          <w:spacing w:val="53"/>
        </w:rPr>
        <w:t> </w:t>
      </w:r>
      <w:r>
        <w:rPr/>
        <w:t>long</w:t>
      </w:r>
      <w:r>
        <w:rPr>
          <w:spacing w:val="53"/>
        </w:rPr>
        <w:t> </w:t>
      </w:r>
      <w:r>
        <w:rPr/>
        <w:t>vector</w:t>
      </w:r>
      <w:r>
        <w:rPr>
          <w:spacing w:val="53"/>
        </w:rPr>
        <w:t> </w:t>
      </w:r>
      <w:r>
        <w:rPr/>
        <w:t>of</w:t>
      </w:r>
      <w:r>
        <w:rPr>
          <w:spacing w:val="53"/>
        </w:rPr>
        <w:t> </w:t>
      </w:r>
      <w:r>
        <w:rPr/>
        <w:t>repeated</w:t>
      </w:r>
      <w:r>
        <w:rPr>
          <w:spacing w:val="53"/>
        </w:rPr>
        <w:t> </w:t>
      </w:r>
      <w:r>
        <w:rPr/>
        <w:t>characters,</w:t>
      </w:r>
      <w:r>
        <w:rPr>
          <w:spacing w:val="8"/>
        </w:rPr>
        <w:t> </w:t>
      </w:r>
      <w:r>
        <w:rPr/>
        <w:t>R</w:t>
      </w:r>
      <w:r>
        <w:rPr>
          <w:spacing w:val="53"/>
        </w:rPr>
        <w:t> </w:t>
      </w:r>
      <w:r>
        <w:rPr/>
        <w:t>takes</w:t>
      </w:r>
      <w:r>
        <w:rPr>
          <w:spacing w:val="53"/>
        </w:rPr>
        <w:t> </w:t>
      </w:r>
      <w:r>
        <w:rPr/>
        <w:t>more</w:t>
      </w:r>
      <w:r>
        <w:rPr>
          <w:spacing w:val="53"/>
        </w:rPr>
        <w:t> </w:t>
      </w:r>
      <w:r>
        <w:rPr/>
        <w:t>memory</w:t>
      </w:r>
      <w:r>
        <w:rPr>
          <w:spacing w:val="54"/>
        </w:rPr>
        <w:t> </w:t>
      </w:r>
      <w:r>
        <w:rPr/>
        <w:t>to</w:t>
      </w:r>
      <w:r>
        <w:rPr>
          <w:spacing w:val="53"/>
        </w:rPr>
        <w:t> </w:t>
      </w:r>
      <w:r>
        <w:rPr/>
        <w:t>store</w:t>
      </w:r>
      <w:r>
        <w:rPr>
          <w:spacing w:val="-56"/>
        </w:rPr>
        <w:t> </w:t>
      </w:r>
      <w:r>
        <w:rPr/>
        <w:t>them</w:t>
      </w:r>
      <w:r>
        <w:rPr>
          <w:spacing w:val="24"/>
        </w:rPr>
        <w:t> </w:t>
      </w:r>
      <w:r>
        <w:rPr/>
        <w:t>and</w:t>
      </w:r>
      <w:r>
        <w:rPr>
          <w:spacing w:val="25"/>
        </w:rPr>
        <w:t> </w:t>
      </w:r>
      <w:r>
        <w:rPr/>
        <w:t>also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computation</w:t>
      </w:r>
      <w:r>
        <w:rPr>
          <w:spacing w:val="25"/>
        </w:rPr>
        <w:t> </w:t>
      </w:r>
      <w:r>
        <w:rPr/>
        <w:t>could</w:t>
      </w:r>
      <w:r>
        <w:rPr>
          <w:spacing w:val="24"/>
        </w:rPr>
        <w:t> </w:t>
      </w:r>
      <w:r>
        <w:rPr/>
        <w:t>be</w:t>
      </w:r>
      <w:r>
        <w:rPr>
          <w:spacing w:val="25"/>
        </w:rPr>
        <w:t> </w:t>
      </w:r>
      <w:r>
        <w:rPr/>
        <w:t>quite</w:t>
      </w:r>
      <w:r>
        <w:rPr>
          <w:spacing w:val="24"/>
        </w:rPr>
        <w:t> </w:t>
      </w:r>
      <w:r>
        <w:rPr/>
        <w:t>slow.</w:t>
      </w:r>
      <w:r>
        <w:rPr>
          <w:spacing w:val="33"/>
        </w:rPr>
        <w:t> </w:t>
      </w:r>
      <w:r>
        <w:rPr/>
        <w:t>These</w:t>
      </w:r>
      <w:r>
        <w:rPr>
          <w:spacing w:val="25"/>
        </w:rPr>
        <w:t> </w:t>
      </w:r>
      <w:r>
        <w:rPr/>
        <w:t>repeated</w:t>
      </w:r>
      <w:r>
        <w:rPr>
          <w:spacing w:val="25"/>
        </w:rPr>
        <w:t> </w:t>
      </w:r>
      <w:r>
        <w:rPr/>
        <w:t>character</w:t>
      </w:r>
      <w:r>
        <w:rPr>
          <w:spacing w:val="24"/>
        </w:rPr>
        <w:t> </w:t>
      </w:r>
      <w:r>
        <w:rPr/>
        <w:t>vectors</w:t>
      </w:r>
    </w:p>
    <w:p>
      <w:pPr>
        <w:spacing w:after="0" w:line="314" w:lineRule="auto"/>
        <w:jc w:val="both"/>
        <w:sectPr>
          <w:headerReference w:type="even" r:id="rId134"/>
          <w:headerReference w:type="default" r:id="rId135"/>
          <w:pgSz w:w="12240" w:h="15840"/>
          <w:pgMar w:header="738" w:footer="0" w:top="1100" w:bottom="280" w:left="540" w:right="0"/>
          <w:pgNumType w:start="138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00" w:lineRule="auto" w:before="149"/>
        <w:ind w:left="1253" w:right="1071" w:firstLine="6"/>
        <w:jc w:val="both"/>
      </w:pPr>
      <w:r>
        <w:rPr/>
        <w:t>could be stored as factors, where levels are provided to each unique character in the</w:t>
      </w:r>
      <w:r>
        <w:rPr>
          <w:spacing w:val="1"/>
        </w:rPr>
        <w:t> </w:t>
      </w:r>
      <w:r>
        <w:rPr/>
        <w:t>vector</w:t>
      </w:r>
      <w:r>
        <w:rPr>
          <w:spacing w:val="1"/>
        </w:rPr>
        <w:t> </w:t>
      </w:r>
      <w:r>
        <w:rPr/>
        <w:t>(</w:t>
      </w:r>
      <w:hyperlink r:id="rId136">
        <w:r>
          <w:rPr>
            <w:rFonts w:ascii="SimSun"/>
          </w:rPr>
          <w:t>https://datascience.stackexchange.com/questions/12018/when-to-choose-</w:t>
        </w:r>
      </w:hyperlink>
      <w:r>
        <w:rPr>
          <w:rFonts w:ascii="SimSun"/>
          <w:spacing w:val="1"/>
        </w:rPr>
        <w:t> </w:t>
      </w:r>
      <w:hyperlink r:id="rId136">
        <w:r>
          <w:rPr>
            <w:rFonts w:ascii="SimSun"/>
          </w:rPr>
          <w:t>character-instead-of-factor-in-r</w:t>
        </w:r>
      </w:hyperlink>
      <w:r>
        <w:rPr/>
        <w:t>).</w:t>
      </w:r>
      <w:r>
        <w:rPr>
          <w:spacing w:val="1"/>
        </w:rPr>
        <w:t> </w:t>
      </w:r>
      <w:r>
        <w:rPr/>
        <w:t>However, when factors are stored in a list, the</w:t>
      </w:r>
      <w:r>
        <w:rPr>
          <w:spacing w:val="1"/>
        </w:rPr>
        <w:t> </w:t>
      </w:r>
      <w:r>
        <w:rPr/>
        <w:t>levels are traditionally defined for each element of the list, which can be very inefficient</w:t>
      </w:r>
      <w:r>
        <w:rPr>
          <w:spacing w:val="1"/>
        </w:rPr>
        <w:t> </w:t>
      </w:r>
      <w:r>
        <w:rPr/>
        <w:t>memory-wise. The </w:t>
      </w:r>
      <w:r>
        <w:rPr>
          <w:rFonts w:ascii="SimSun"/>
        </w:rPr>
        <w:t>FactorList</w:t>
      </w:r>
      <w:r>
        <w:rPr/>
        <w:t>, a class from the IRanges Bioconductor package, instead</w:t>
      </w:r>
      <w:r>
        <w:rPr>
          <w:spacing w:val="1"/>
        </w:rPr>
        <w:t> </w:t>
      </w:r>
      <w:r>
        <w:rPr/>
        <w:t>stores</w:t>
      </w:r>
      <w:r>
        <w:rPr>
          <w:spacing w:val="-6"/>
        </w:rPr>
        <w:t> </w:t>
      </w:r>
      <w:r>
        <w:rPr/>
        <w:t>lists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factors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single</w:t>
      </w:r>
      <w:r>
        <w:rPr>
          <w:spacing w:val="-5"/>
        </w:rPr>
        <w:t> </w:t>
      </w:r>
      <w:r>
        <w:rPr/>
        <w:t>factor</w:t>
      </w:r>
      <w:r>
        <w:rPr>
          <w:spacing w:val="-5"/>
        </w:rPr>
        <w:t> </w:t>
      </w:r>
      <w:r>
        <w:rPr/>
        <w:t>vector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added</w:t>
      </w:r>
      <w:r>
        <w:rPr>
          <w:spacing w:val="-5"/>
        </w:rPr>
        <w:t> </w:t>
      </w:r>
      <w:r>
        <w:rPr/>
        <w:t>list</w:t>
      </w:r>
      <w:r>
        <w:rPr>
          <w:spacing w:val="-5"/>
        </w:rPr>
        <w:t> </w:t>
      </w:r>
      <w:r>
        <w:rPr/>
        <w:t>membership</w:t>
      </w:r>
      <w:r>
        <w:rPr>
          <w:spacing w:val="-5"/>
        </w:rPr>
        <w:t> </w:t>
      </w:r>
      <w:r>
        <w:rPr/>
        <w:t>information.</w:t>
      </w:r>
      <w:r>
        <w:rPr>
          <w:spacing w:val="13"/>
        </w:rPr>
        <w:t> </w:t>
      </w:r>
      <w:r>
        <w:rPr/>
        <w:t>In</w:t>
      </w:r>
      <w:r>
        <w:rPr>
          <w:spacing w:val="-55"/>
        </w:rPr>
        <w:t> </w:t>
      </w:r>
      <w:r>
        <w:rPr>
          <w:spacing w:val="-1"/>
        </w:rPr>
        <w:t>addition,</w:t>
      </w:r>
      <w:r>
        <w:rPr>
          <w:spacing w:val="-7"/>
        </w:rPr>
        <w:t> </w:t>
      </w:r>
      <w:r>
        <w:rPr/>
        <w:t>like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/>
        <w:t>AtomicList</w:t>
      </w:r>
      <w:r>
        <w:rPr>
          <w:spacing w:val="-7"/>
        </w:rPr>
        <w:t> </w:t>
      </w:r>
      <w:r>
        <w:rPr/>
        <w:t>objects,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enables</w:t>
      </w:r>
      <w:r>
        <w:rPr>
          <w:spacing w:val="-7"/>
        </w:rPr>
        <w:t> </w:t>
      </w:r>
      <w:r>
        <w:rPr/>
        <w:t>list</w:t>
      </w:r>
      <w:r>
        <w:rPr>
          <w:spacing w:val="-6"/>
        </w:rPr>
        <w:t> </w:t>
      </w:r>
      <w:r>
        <w:rPr/>
        <w:t>operations</w:t>
      </w:r>
      <w:r>
        <w:rPr>
          <w:spacing w:val="-7"/>
        </w:rPr>
        <w:t> </w:t>
      </w:r>
      <w:r>
        <w:rPr/>
        <w:t>without</w:t>
      </w:r>
      <w:r>
        <w:rPr>
          <w:spacing w:val="-7"/>
        </w:rPr>
        <w:t> </w:t>
      </w:r>
      <w:r>
        <w:rPr/>
        <w:t>iteration.</w:t>
      </w:r>
      <w:r>
        <w:rPr>
          <w:spacing w:val="10"/>
        </w:rPr>
        <w:t> </w:t>
      </w: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55"/>
        </w:rPr>
        <w:t> </w:t>
      </w:r>
      <w:r>
        <w:rPr/>
        <w:t>helpful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efficiently</w:t>
      </w:r>
      <w:r>
        <w:rPr>
          <w:spacing w:val="4"/>
        </w:rPr>
        <w:t> </w:t>
      </w:r>
      <w:r>
        <w:rPr/>
        <w:t>saving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object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R</w:t>
      </w:r>
      <w:r>
        <w:rPr>
          <w:spacing w:val="3"/>
        </w:rPr>
        <w:t> </w:t>
      </w:r>
      <w:r>
        <w:rPr/>
        <w:t>memory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/>
        <w:t>for</w:t>
      </w:r>
      <w:r>
        <w:rPr>
          <w:spacing w:val="4"/>
        </w:rPr>
        <w:t> </w:t>
      </w:r>
      <w:r>
        <w:rPr/>
        <w:t>fast</w:t>
      </w:r>
      <w:r>
        <w:rPr>
          <w:spacing w:val="4"/>
        </w:rPr>
        <w:t> </w:t>
      </w:r>
      <w:r>
        <w:rPr/>
        <w:t>computations.</w:t>
      </w:r>
    </w:p>
    <w:p>
      <w:pPr>
        <w:pStyle w:val="BodyText"/>
        <w:spacing w:before="6"/>
        <w:rPr>
          <w:sz w:val="39"/>
        </w:rPr>
      </w:pPr>
    </w:p>
    <w:p>
      <w:pPr>
        <w:pStyle w:val="Heading5"/>
        <w:numPr>
          <w:ilvl w:val="3"/>
          <w:numId w:val="28"/>
        </w:numPr>
        <w:tabs>
          <w:tab w:pos="2291" w:val="left" w:leader="none"/>
          <w:tab w:pos="2292" w:val="left" w:leader="none"/>
        </w:tabs>
        <w:spacing w:line="240" w:lineRule="auto" w:before="0" w:after="0"/>
        <w:ind w:left="2291" w:right="0" w:hanging="1032"/>
        <w:jc w:val="left"/>
        <w:rPr>
          <w:rFonts w:ascii="Calibri"/>
        </w:rPr>
      </w:pPr>
      <w:bookmarkStart w:name="DataFrame" w:id="406"/>
      <w:bookmarkEnd w:id="406"/>
      <w:r>
        <w:rPr>
          <w:b w:val="0"/>
        </w:rPr>
      </w:r>
      <w:bookmarkStart w:name="_bookmark195" w:id="407"/>
      <w:bookmarkEnd w:id="407"/>
      <w:r>
        <w:rPr>
          <w:b w:val="0"/>
        </w:rPr>
      </w:r>
      <w:bookmarkStart w:name="_bookmark195" w:id="408"/>
      <w:bookmarkEnd w:id="408"/>
      <w:r>
        <w:rPr>
          <w:rFonts w:ascii="Calibri"/>
          <w:w w:val="105"/>
        </w:rPr>
        <w:t>DataFrame</w:t>
      </w:r>
    </w:p>
    <w:p>
      <w:pPr>
        <w:pStyle w:val="BodyText"/>
        <w:spacing w:line="280" w:lineRule="auto" w:before="231"/>
        <w:ind w:left="1260" w:right="1077"/>
        <w:jc w:val="both"/>
      </w:pPr>
      <w:r>
        <w:rPr>
          <w:w w:val="95"/>
        </w:rPr>
        <w:t>Rectangular data can be stored as </w:t>
      </w:r>
      <w:r>
        <w:rPr>
          <w:rFonts w:ascii="SimSun"/>
          <w:w w:val="95"/>
        </w:rPr>
        <w:t>data.frame </w:t>
      </w:r>
      <w:r>
        <w:rPr>
          <w:w w:val="95"/>
        </w:rPr>
        <w:t>class object in R. </w:t>
      </w:r>
      <w:r>
        <w:rPr>
          <w:rFonts w:ascii="SimSun"/>
          <w:w w:val="95"/>
        </w:rPr>
        <w:t>DataFrame </w:t>
      </w:r>
      <w:r>
        <w:rPr>
          <w:w w:val="95"/>
        </w:rPr>
        <w:t>functions from</w:t>
      </w:r>
      <w:r>
        <w:rPr>
          <w:spacing w:val="1"/>
          <w:w w:val="95"/>
        </w:rPr>
        <w:t> </w:t>
      </w:r>
      <w:r>
        <w:rPr>
          <w:w w:val="90"/>
        </w:rPr>
        <w:t>S4Vectors</w:t>
      </w:r>
      <w:r>
        <w:rPr>
          <w:spacing w:val="45"/>
          <w:w w:val="90"/>
        </w:rPr>
        <w:t> </w:t>
      </w:r>
      <w:r>
        <w:rPr>
          <w:w w:val="90"/>
        </w:rPr>
        <w:t>Bioconducto</w:t>
      </w:r>
      <w:r>
        <w:rPr>
          <w:rFonts w:ascii="SimSun"/>
          <w:w w:val="90"/>
        </w:rPr>
        <w:t>R</w:t>
      </w:r>
      <w:r>
        <w:rPr>
          <w:rFonts w:ascii="SimSun"/>
          <w:spacing w:val="-9"/>
          <w:w w:val="90"/>
        </w:rPr>
        <w:t> </w:t>
      </w:r>
      <w:r>
        <w:rPr>
          <w:w w:val="90"/>
        </w:rPr>
        <w:t>package</w:t>
      </w:r>
      <w:r>
        <w:rPr>
          <w:spacing w:val="46"/>
          <w:w w:val="90"/>
        </w:rPr>
        <w:t> </w:t>
      </w:r>
      <w:r>
        <w:rPr>
          <w:w w:val="90"/>
        </w:rPr>
        <w:t>and</w:t>
      </w:r>
      <w:r>
        <w:rPr>
          <w:spacing w:val="46"/>
          <w:w w:val="90"/>
        </w:rPr>
        <w:t> </w:t>
      </w:r>
      <w:r>
        <w:rPr>
          <w:w w:val="90"/>
        </w:rPr>
        <w:t>behaves</w:t>
      </w:r>
      <w:r>
        <w:rPr>
          <w:spacing w:val="46"/>
          <w:w w:val="90"/>
        </w:rPr>
        <w:t> </w:t>
      </w:r>
      <w:r>
        <w:rPr>
          <w:w w:val="90"/>
        </w:rPr>
        <w:t>similar</w:t>
      </w:r>
      <w:r>
        <w:rPr>
          <w:spacing w:val="45"/>
          <w:w w:val="90"/>
        </w:rPr>
        <w:t> </w:t>
      </w:r>
      <w:r>
        <w:rPr>
          <w:w w:val="90"/>
        </w:rPr>
        <w:t>to</w:t>
      </w:r>
      <w:r>
        <w:rPr>
          <w:spacing w:val="46"/>
          <w:w w:val="90"/>
        </w:rPr>
        <w:t> </w:t>
      </w:r>
      <w:r>
        <w:rPr>
          <w:rFonts w:ascii="SimSun"/>
          <w:w w:val="90"/>
        </w:rPr>
        <w:t>data.frame</w:t>
      </w:r>
      <w:r>
        <w:rPr>
          <w:rFonts w:ascii="SimSun"/>
          <w:spacing w:val="-9"/>
          <w:w w:val="90"/>
        </w:rPr>
        <w:t> </w:t>
      </w:r>
      <w:r>
        <w:rPr>
          <w:w w:val="90"/>
        </w:rPr>
        <w:t>in</w:t>
      </w:r>
      <w:r>
        <w:rPr>
          <w:spacing w:val="46"/>
          <w:w w:val="90"/>
        </w:rPr>
        <w:t> </w:t>
      </w:r>
      <w:r>
        <w:rPr>
          <w:w w:val="90"/>
        </w:rPr>
        <w:t>terms</w:t>
      </w:r>
      <w:r>
        <w:rPr>
          <w:spacing w:val="46"/>
          <w:w w:val="90"/>
        </w:rPr>
        <w:t> </w:t>
      </w:r>
      <w:r>
        <w:rPr>
          <w:w w:val="90"/>
        </w:rPr>
        <w:t>of</w:t>
      </w:r>
      <w:r>
        <w:rPr>
          <w:spacing w:val="45"/>
          <w:w w:val="90"/>
        </w:rPr>
        <w:t> </w:t>
      </w:r>
      <w:r>
        <w:rPr>
          <w:w w:val="90"/>
        </w:rPr>
        <w:t>construction</w:t>
      </w:r>
      <w:r>
        <w:rPr>
          <w:spacing w:val="-49"/>
          <w:w w:val="90"/>
        </w:rPr>
        <w:t> </w:t>
      </w:r>
      <w:r>
        <w:rPr>
          <w:w w:val="95"/>
        </w:rPr>
        <w:t>and</w:t>
      </w:r>
      <w:r>
        <w:rPr>
          <w:spacing w:val="29"/>
          <w:w w:val="95"/>
        </w:rPr>
        <w:t> </w:t>
      </w:r>
      <w:r>
        <w:rPr>
          <w:w w:val="95"/>
        </w:rPr>
        <w:t>subsetting.</w:t>
      </w:r>
      <w:r>
        <w:rPr>
          <w:spacing w:val="3"/>
          <w:w w:val="95"/>
        </w:rPr>
        <w:t> </w:t>
      </w:r>
      <w:r>
        <w:rPr>
          <w:w w:val="95"/>
        </w:rPr>
        <w:t>An</w:t>
      </w:r>
      <w:r>
        <w:rPr>
          <w:spacing w:val="30"/>
          <w:w w:val="95"/>
        </w:rPr>
        <w:t> </w:t>
      </w:r>
      <w:r>
        <w:rPr>
          <w:w w:val="95"/>
        </w:rPr>
        <w:t>advantage</w:t>
      </w:r>
      <w:r>
        <w:rPr>
          <w:spacing w:val="29"/>
          <w:w w:val="95"/>
        </w:rPr>
        <w:t> </w:t>
      </w:r>
      <w:r>
        <w:rPr>
          <w:w w:val="95"/>
        </w:rPr>
        <w:t>of</w:t>
      </w:r>
      <w:r>
        <w:rPr>
          <w:spacing w:val="30"/>
          <w:w w:val="95"/>
        </w:rPr>
        <w:t> </w:t>
      </w:r>
      <w:r>
        <w:rPr>
          <w:w w:val="95"/>
        </w:rPr>
        <w:t>using</w:t>
      </w:r>
      <w:r>
        <w:rPr>
          <w:spacing w:val="32"/>
          <w:w w:val="95"/>
        </w:rPr>
        <w:t> </w:t>
      </w:r>
      <w:r>
        <w:rPr>
          <w:rFonts w:ascii="SimSun"/>
          <w:w w:val="95"/>
        </w:rPr>
        <w:t>DataFrame</w:t>
      </w:r>
      <w:r>
        <w:rPr>
          <w:rFonts w:ascii="SimSun"/>
          <w:spacing w:val="-29"/>
          <w:w w:val="95"/>
        </w:rPr>
        <w:t> </w:t>
      </w:r>
      <w:r>
        <w:rPr>
          <w:w w:val="95"/>
        </w:rPr>
        <w:t>is</w:t>
      </w:r>
      <w:r>
        <w:rPr>
          <w:spacing w:val="30"/>
          <w:w w:val="95"/>
        </w:rPr>
        <w:t> </w:t>
      </w:r>
      <w:r>
        <w:rPr>
          <w:w w:val="95"/>
        </w:rPr>
        <w:t>that</w:t>
      </w:r>
      <w:r>
        <w:rPr>
          <w:spacing w:val="29"/>
          <w:w w:val="95"/>
        </w:rPr>
        <w:t> </w:t>
      </w:r>
      <w:r>
        <w:rPr>
          <w:w w:val="95"/>
        </w:rPr>
        <w:t>it</w:t>
      </w:r>
      <w:r>
        <w:rPr>
          <w:spacing w:val="30"/>
          <w:w w:val="95"/>
        </w:rPr>
        <w:t> </w:t>
      </w:r>
      <w:r>
        <w:rPr>
          <w:w w:val="95"/>
        </w:rPr>
        <w:t>can</w:t>
      </w:r>
      <w:r>
        <w:rPr>
          <w:spacing w:val="29"/>
          <w:w w:val="95"/>
        </w:rPr>
        <w:t> </w:t>
      </w:r>
      <w:r>
        <w:rPr>
          <w:w w:val="95"/>
        </w:rPr>
        <w:t>store</w:t>
      </w:r>
      <w:r>
        <w:rPr>
          <w:spacing w:val="30"/>
          <w:w w:val="95"/>
        </w:rPr>
        <w:t> </w:t>
      </w:r>
      <w:r>
        <w:rPr>
          <w:w w:val="95"/>
        </w:rPr>
        <w:t>any</w:t>
      </w:r>
      <w:r>
        <w:rPr>
          <w:spacing w:val="29"/>
          <w:w w:val="95"/>
        </w:rPr>
        <w:t> </w:t>
      </w:r>
      <w:r>
        <w:rPr>
          <w:w w:val="95"/>
        </w:rPr>
        <w:t>type</w:t>
      </w:r>
      <w:r>
        <w:rPr>
          <w:spacing w:val="30"/>
          <w:w w:val="95"/>
        </w:rPr>
        <w:t> </w:t>
      </w:r>
      <w:r>
        <w:rPr>
          <w:w w:val="95"/>
        </w:rPr>
        <w:t>of</w:t>
      </w:r>
      <w:r>
        <w:rPr>
          <w:spacing w:val="29"/>
          <w:w w:val="95"/>
        </w:rPr>
        <w:t> </w:t>
      </w:r>
      <w:r>
        <w:rPr>
          <w:w w:val="95"/>
        </w:rPr>
        <w:t>object</w:t>
      </w:r>
      <w:r>
        <w:rPr>
          <w:spacing w:val="30"/>
          <w:w w:val="95"/>
        </w:rPr>
        <w:t> </w:t>
      </w:r>
      <w:r>
        <w:rPr>
          <w:w w:val="95"/>
        </w:rPr>
        <w:t>in</w:t>
      </w:r>
      <w:r>
        <w:rPr>
          <w:spacing w:val="-53"/>
          <w:w w:val="95"/>
        </w:rPr>
        <w:t> </w:t>
      </w:r>
      <w:r>
        <w:rPr/>
        <w:t>a column, for example, a </w:t>
      </w:r>
      <w:r>
        <w:rPr>
          <w:rFonts w:ascii="SimSun"/>
        </w:rPr>
        <w:t>FactorList</w:t>
      </w:r>
      <w:r>
        <w:rPr/>
        <w:t>, or even another </w:t>
      </w:r>
      <w:r>
        <w:rPr>
          <w:rFonts w:ascii="SimSun"/>
        </w:rPr>
        <w:t>DataFrame</w:t>
      </w:r>
      <w:r>
        <w:rPr/>
        <w:t>, while retaining all the</w:t>
      </w:r>
      <w:r>
        <w:rPr>
          <w:spacing w:val="1"/>
        </w:rPr>
        <w:t> </w:t>
      </w:r>
      <w:r>
        <w:rPr/>
        <w:t>methods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functionalities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traditional</w:t>
      </w:r>
      <w:r>
        <w:rPr>
          <w:spacing w:val="16"/>
        </w:rPr>
        <w:t> </w:t>
      </w:r>
      <w:r>
        <w:rPr>
          <w:rFonts w:ascii="SimSun"/>
        </w:rPr>
        <w:t>data.frame</w:t>
      </w:r>
      <w:r>
        <w:rPr/>
        <w:t>s.</w:t>
      </w:r>
    </w:p>
    <w:p>
      <w:pPr>
        <w:pStyle w:val="BodyText"/>
        <w:spacing w:before="9"/>
        <w:rPr>
          <w:sz w:val="39"/>
        </w:rPr>
      </w:pPr>
    </w:p>
    <w:p>
      <w:pPr>
        <w:pStyle w:val="Heading5"/>
        <w:numPr>
          <w:ilvl w:val="3"/>
          <w:numId w:val="28"/>
        </w:numPr>
        <w:tabs>
          <w:tab w:pos="2291" w:val="left" w:leader="none"/>
          <w:tab w:pos="2292" w:val="left" w:leader="none"/>
        </w:tabs>
        <w:spacing w:line="240" w:lineRule="auto" w:before="0" w:after="0"/>
        <w:ind w:left="2291" w:right="0" w:hanging="1033"/>
        <w:jc w:val="left"/>
        <w:rPr>
          <w:rFonts w:ascii="Calibri"/>
        </w:rPr>
      </w:pPr>
      <w:bookmarkStart w:name="TreeSummarizedExperiment" w:id="409"/>
      <w:bookmarkEnd w:id="409"/>
      <w:r>
        <w:rPr>
          <w:b w:val="0"/>
        </w:rPr>
      </w:r>
      <w:bookmarkStart w:name="_bookmark196" w:id="410"/>
      <w:bookmarkEnd w:id="410"/>
      <w:r>
        <w:rPr>
          <w:b w:val="0"/>
        </w:rPr>
      </w:r>
      <w:bookmarkStart w:name="_bookmark196" w:id="411"/>
      <w:bookmarkEnd w:id="411"/>
      <w:r>
        <w:rPr>
          <w:rFonts w:ascii="Calibri"/>
          <w:w w:val="105"/>
        </w:rPr>
        <w:t>TreeSummarizedExperiment</w:t>
      </w:r>
    </w:p>
    <w:p>
      <w:pPr>
        <w:pStyle w:val="BodyText"/>
        <w:spacing w:line="300" w:lineRule="auto" w:before="231"/>
        <w:ind w:left="1254" w:right="1039" w:firstLine="5"/>
        <w:jc w:val="both"/>
      </w:pPr>
      <w:r>
        <w:rPr>
          <w:rFonts w:ascii="SimSun" w:hAnsi="SimSun"/>
        </w:rPr>
        <w:t>TreeSummarizedExperiment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Bioconducto</w:t>
      </w:r>
      <w:r>
        <w:rPr>
          <w:rFonts w:ascii="SimSun" w:hAnsi="SimSun"/>
        </w:rPr>
        <w:t>R </w:t>
      </w:r>
      <w:r>
        <w:rPr/>
        <w:t>package</w:t>
      </w:r>
      <w:r>
        <w:rPr>
          <w:spacing w:val="1"/>
        </w:rPr>
        <w:t> </w:t>
      </w:r>
      <w:r>
        <w:rPr/>
        <w:t>extending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classical</w:t>
      </w:r>
      <w:r>
        <w:rPr>
          <w:spacing w:val="1"/>
        </w:rPr>
        <w:t> </w:t>
      </w:r>
      <w:r>
        <w:rPr>
          <w:rFonts w:ascii="SimSun" w:hAnsi="SimSun"/>
        </w:rPr>
        <w:t>SummarizedExperiment </w:t>
      </w:r>
      <w:hyperlink w:history="true" w:anchor="_bookmark469">
        <w:r>
          <w:rPr/>
          <w:t>(Morgan,</w:t>
        </w:r>
        <w:r>
          <w:rPr>
            <w:spacing w:val="1"/>
          </w:rPr>
          <w:t> </w:t>
        </w:r>
        <w:r>
          <w:rPr/>
          <w:t>Obenchain,</w:t>
        </w:r>
        <w:r>
          <w:rPr>
            <w:spacing w:val="1"/>
          </w:rPr>
          <w:t> </w:t>
        </w:r>
        <w:r>
          <w:rPr/>
          <w:t>Hester,</w:t>
        </w:r>
        <w:r>
          <w:rPr>
            <w:spacing w:val="1"/>
          </w:rPr>
          <w:t> </w:t>
        </w:r>
        <w:r>
          <w:rPr/>
          <w:t>&amp;</w:t>
        </w:r>
        <w:r>
          <w:rPr>
            <w:spacing w:val="1"/>
          </w:rPr>
          <w:t> </w:t>
        </w:r>
        <w:r>
          <w:rPr/>
          <w:t>Pagès,</w:t>
        </w:r>
        <w:r>
          <w:rPr>
            <w:spacing w:val="1"/>
          </w:rPr>
          <w:t> </w:t>
        </w:r>
        <w:r>
          <w:rPr/>
          <w:t>2020)</w:t>
        </w:r>
      </w:hyperlink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addi-</w:t>
      </w:r>
      <w:r>
        <w:rPr>
          <w:spacing w:val="-55"/>
        </w:rPr>
        <w:t> </w:t>
      </w:r>
      <w:r>
        <w:rPr/>
        <w:t>tional hierarchy data and operations </w:t>
      </w:r>
      <w:hyperlink w:history="true" w:anchor="_bookmark410">
        <w:r>
          <w:rPr/>
          <w:t>(R. Huang et al., 2020).</w:t>
        </w:r>
      </w:hyperlink>
      <w:r>
        <w:rPr/>
        <w:t> The </w:t>
      </w:r>
      <w:r>
        <w:rPr>
          <w:rFonts w:ascii="SimSun" w:hAnsi="SimSun"/>
        </w:rPr>
        <w:t>SummarizedExperiment</w:t>
      </w:r>
      <w:r>
        <w:rPr>
          <w:rFonts w:ascii="SimSun" w:hAnsi="SimSun"/>
          <w:spacing w:val="-117"/>
        </w:rPr>
        <w:t> </w:t>
      </w:r>
      <w:r>
        <w:rPr/>
        <w:t>class</w:t>
      </w:r>
      <w:r>
        <w:rPr>
          <w:spacing w:val="1"/>
        </w:rPr>
        <w:t> </w:t>
      </w:r>
      <w:r>
        <w:rPr/>
        <w:t>holds</w:t>
      </w:r>
      <w:r>
        <w:rPr>
          <w:spacing w:val="1"/>
        </w:rPr>
        <w:t> </w:t>
      </w:r>
      <w:r>
        <w:rPr/>
        <w:t>rectangular</w:t>
      </w:r>
      <w:r>
        <w:rPr>
          <w:spacing w:val="1"/>
        </w:rPr>
        <w:t> </w:t>
      </w:r>
      <w:r>
        <w:rPr/>
        <w:t>matrices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data,</w:t>
      </w:r>
      <w:r>
        <w:rPr>
          <w:spacing w:val="57"/>
        </w:rPr>
        <w:t> </w:t>
      </w:r>
      <w:r>
        <w:rPr/>
        <w:t>accompanied</w:t>
      </w:r>
      <w:r>
        <w:rPr>
          <w:spacing w:val="58"/>
        </w:rPr>
        <w:t> </w:t>
      </w:r>
      <w:r>
        <w:rPr/>
        <w:t>by</w:t>
      </w:r>
      <w:r>
        <w:rPr>
          <w:spacing w:val="58"/>
        </w:rPr>
        <w:t> </w:t>
      </w:r>
      <w:r>
        <w:rPr/>
        <w:t>row</w:t>
      </w:r>
      <w:r>
        <w:rPr>
          <w:spacing w:val="58"/>
        </w:rPr>
        <w:t> </w:t>
      </w:r>
      <w:r>
        <w:rPr/>
        <w:t>and</w:t>
      </w:r>
      <w:r>
        <w:rPr>
          <w:spacing w:val="58"/>
        </w:rPr>
        <w:t> </w:t>
      </w:r>
      <w:r>
        <w:rPr/>
        <w:t>col-</w:t>
      </w:r>
      <w:r>
        <w:rPr>
          <w:spacing w:val="1"/>
        </w:rPr>
        <w:t> </w:t>
      </w:r>
      <w:r>
        <w:rPr/>
        <w:t>umn annotation data.</w:t>
      </w:r>
      <w:r>
        <w:rPr>
          <w:spacing w:val="1"/>
        </w:rPr>
        <w:t> </w:t>
      </w:r>
      <w:r>
        <w:rPr/>
        <w:t>There are two classes in the SummarizedExperiment package:</w:t>
      </w:r>
      <w:r>
        <w:rPr>
          <w:spacing w:val="1"/>
        </w:rPr>
        <w:t> </w:t>
      </w:r>
      <w:r>
        <w:rPr>
          <w:rFonts w:ascii="SimSun" w:hAnsi="SimSun"/>
          <w:w w:val="95"/>
        </w:rPr>
        <w:t>SummarizedExperiment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RangedSummarizedExperiment.</w:t>
      </w:r>
      <w:r>
        <w:rPr>
          <w:spacing w:val="1"/>
          <w:w w:val="95"/>
        </w:rPr>
        <w:t> </w:t>
      </w:r>
      <w:r>
        <w:rPr>
          <w:w w:val="95"/>
        </w:rPr>
        <w:t>Instead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rFonts w:ascii="SimSun" w:hAnsi="SimSun"/>
          <w:w w:val="95"/>
        </w:rPr>
        <w:t>DataFrame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features, RangedSummarizedExperiment objects represent </w:t>
      </w:r>
      <w:r>
        <w:rPr>
          <w:w w:val="95"/>
        </w:rPr>
        <w:t>genomic ranges of interest. Figure</w:t>
      </w:r>
      <w:r>
        <w:rPr>
          <w:spacing w:val="-52"/>
          <w:w w:val="95"/>
        </w:rPr>
        <w:t> </w:t>
      </w:r>
      <w:hyperlink w:history="true" w:anchor="_bookmark197">
        <w:r>
          <w:rPr>
            <w:spacing w:val="-1"/>
          </w:rPr>
          <w:t>3.1A</w:t>
        </w:r>
        <w:r>
          <w:rPr>
            <w:spacing w:val="-12"/>
          </w:rPr>
          <w:t> </w:t>
        </w:r>
      </w:hyperlink>
      <w:r>
        <w:rPr>
          <w:spacing w:val="-1"/>
        </w:rPr>
        <w:t>depicts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structure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rFonts w:ascii="SimSun" w:hAnsi="SimSun"/>
          <w:spacing w:val="-1"/>
        </w:rPr>
        <w:t>SummarizedExperiment</w:t>
      </w:r>
      <w:r>
        <w:rPr>
          <w:spacing w:val="-1"/>
        </w:rPr>
        <w:t>.</w:t>
      </w:r>
      <w:r>
        <w:rPr>
          <w:spacing w:val="9"/>
        </w:rPr>
        <w:t> </w:t>
      </w:r>
      <w:r>
        <w:rPr/>
        <w:t>The</w:t>
      </w:r>
      <w:r>
        <w:rPr>
          <w:spacing w:val="-11"/>
        </w:rPr>
        <w:t> </w:t>
      </w:r>
      <w:r>
        <w:rPr/>
        <w:t>rectangular</w:t>
      </w:r>
      <w:r>
        <w:rPr>
          <w:spacing w:val="-11"/>
        </w:rPr>
        <w:t> </w:t>
      </w:r>
      <w:r>
        <w:rPr/>
        <w:t>data</w:t>
      </w:r>
      <w:r>
        <w:rPr>
          <w:spacing w:val="-11"/>
        </w:rPr>
        <w:t> </w:t>
      </w:r>
      <w:r>
        <w:rPr/>
        <w:t>matrices</w:t>
      </w:r>
      <w:r>
        <w:rPr>
          <w:spacing w:val="-11"/>
        </w:rPr>
        <w:t> </w:t>
      </w:r>
      <w:r>
        <w:rPr/>
        <w:t>are</w:t>
      </w:r>
      <w:r>
        <w:rPr>
          <w:spacing w:val="-55"/>
        </w:rPr>
        <w:t> </w:t>
      </w:r>
      <w:r>
        <w:rPr>
          <w:spacing w:val="-1"/>
        </w:rPr>
        <w:t>stored</w:t>
      </w:r>
      <w:r>
        <w:rPr>
          <w:spacing w:val="-8"/>
        </w:rPr>
        <w:t> </w:t>
      </w:r>
      <w:r>
        <w:rPr>
          <w:spacing w:val="-1"/>
        </w:rPr>
        <w:t>as</w:t>
      </w:r>
      <w:r>
        <w:rPr>
          <w:spacing w:val="-8"/>
        </w:rPr>
        <w:t> </w:t>
      </w:r>
      <w:r>
        <w:rPr>
          <w:spacing w:val="-1"/>
        </w:rPr>
        <w:t>assays,</w:t>
      </w:r>
      <w:r>
        <w:rPr>
          <w:spacing w:val="-7"/>
        </w:rPr>
        <w:t> </w:t>
      </w:r>
      <w:r>
        <w:rPr>
          <w:spacing w:val="-1"/>
        </w:rPr>
        <w:t>rowData</w:t>
      </w:r>
      <w:r>
        <w:rPr>
          <w:spacing w:val="-7"/>
        </w:rPr>
        <w:t> </w:t>
      </w:r>
      <w:r>
        <w:rPr>
          <w:spacing w:val="-1"/>
        </w:rPr>
        <w:t>stores</w:t>
      </w:r>
      <w:r>
        <w:rPr>
          <w:spacing w:val="-8"/>
        </w:rPr>
        <w:t> </w:t>
      </w:r>
      <w:r>
        <w:rPr>
          <w:spacing w:val="-1"/>
        </w:rPr>
        <w:t>annotation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corresponding</w:t>
      </w:r>
      <w:r>
        <w:rPr>
          <w:spacing w:val="-7"/>
        </w:rPr>
        <w:t> </w:t>
      </w:r>
      <w:r>
        <w:rPr/>
        <w:t>rows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assays,</w:t>
      </w:r>
      <w:r>
        <w:rPr>
          <w:spacing w:val="-7"/>
        </w:rPr>
        <w:t> </w:t>
      </w:r>
      <w:r>
        <w:rPr/>
        <w:t>colData</w:t>
      </w:r>
      <w:r>
        <w:rPr>
          <w:spacing w:val="1"/>
        </w:rPr>
        <w:t> </w:t>
      </w:r>
      <w:r>
        <w:rPr>
          <w:w w:val="95"/>
        </w:rPr>
        <w:t>stores</w:t>
      </w:r>
      <w:r>
        <w:rPr>
          <w:spacing w:val="-9"/>
          <w:w w:val="95"/>
        </w:rPr>
        <w:t> </w:t>
      </w:r>
      <w:r>
        <w:rPr>
          <w:w w:val="95"/>
        </w:rPr>
        <w:t>annotation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corresponding</w:t>
      </w:r>
      <w:r>
        <w:rPr>
          <w:spacing w:val="-9"/>
          <w:w w:val="95"/>
        </w:rPr>
        <w:t> </w:t>
      </w:r>
      <w:r>
        <w:rPr>
          <w:w w:val="95"/>
        </w:rPr>
        <w:t>columns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assays,</w:t>
      </w:r>
      <w:r>
        <w:rPr>
          <w:spacing w:val="-8"/>
          <w:w w:val="95"/>
        </w:rPr>
        <w:t> </w:t>
      </w:r>
      <w:r>
        <w:rPr>
          <w:w w:val="95"/>
        </w:rPr>
        <w:t>ranges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described</w:t>
      </w:r>
      <w:r>
        <w:rPr>
          <w:spacing w:val="-9"/>
          <w:w w:val="95"/>
        </w:rPr>
        <w:t> </w:t>
      </w:r>
      <w:r>
        <w:rPr>
          <w:w w:val="95"/>
        </w:rPr>
        <w:t>by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GRanges</w:t>
      </w:r>
      <w:r>
        <w:rPr>
          <w:spacing w:val="1"/>
          <w:w w:val="95"/>
        </w:rPr>
        <w:t> </w:t>
      </w:r>
      <w:r>
        <w:rPr>
          <w:w w:val="95"/>
        </w:rPr>
        <w:t>or a GRangesList object, which are stored as rowRanges, and metadata can be used to store</w:t>
      </w:r>
      <w:r>
        <w:rPr>
          <w:spacing w:val="1"/>
          <w:w w:val="95"/>
        </w:rPr>
        <w:t> </w:t>
      </w:r>
      <w:r>
        <w:rPr/>
        <w:t>additional</w:t>
      </w:r>
      <w:r>
        <w:rPr>
          <w:spacing w:val="16"/>
        </w:rPr>
        <w:t> </w:t>
      </w:r>
      <w:r>
        <w:rPr/>
        <w:t>data-related</w:t>
      </w:r>
      <w:r>
        <w:rPr>
          <w:spacing w:val="17"/>
        </w:rPr>
        <w:t> </w:t>
      </w:r>
      <w:r>
        <w:rPr/>
        <w:t>information.</w:t>
      </w:r>
    </w:p>
    <w:p>
      <w:pPr>
        <w:pStyle w:val="BodyText"/>
        <w:spacing w:line="312" w:lineRule="auto"/>
        <w:ind w:left="1251" w:right="1045" w:firstLine="359"/>
        <w:jc w:val="both"/>
      </w:pPr>
      <w:r>
        <w:rPr>
          <w:spacing w:val="-1"/>
        </w:rPr>
        <w:t>In extension to the </w:t>
      </w:r>
      <w:r>
        <w:rPr>
          <w:rFonts w:ascii="SimSun"/>
          <w:spacing w:val="-1"/>
        </w:rPr>
        <w:t>SummarizedExperiment</w:t>
      </w:r>
      <w:r>
        <w:rPr>
          <w:spacing w:val="-1"/>
        </w:rPr>
        <w:t>, </w:t>
      </w:r>
      <w:r>
        <w:rPr>
          <w:rFonts w:ascii="SimSun"/>
          <w:spacing w:val="-1"/>
        </w:rPr>
        <w:t>TreeSummarizedExperiment </w:t>
      </w:r>
      <w:r>
        <w:rPr/>
        <w:t>has rowTree,</w:t>
      </w:r>
      <w:r>
        <w:rPr>
          <w:spacing w:val="1"/>
        </w:rPr>
        <w:t> </w:t>
      </w:r>
      <w:r>
        <w:rPr>
          <w:w w:val="95"/>
        </w:rPr>
        <w:t>which stores the hierarchical structure of rows of assays; colTree, which stores hierarchical</w:t>
      </w:r>
      <w:r>
        <w:rPr>
          <w:spacing w:val="1"/>
          <w:w w:val="95"/>
        </w:rPr>
        <w:t> </w:t>
      </w:r>
      <w:r>
        <w:rPr>
          <w:w w:val="95"/>
        </w:rPr>
        <w:t>structure of columns of the assays; rowLinks, which stores the link information between the</w:t>
      </w:r>
      <w:r>
        <w:rPr>
          <w:spacing w:val="1"/>
          <w:w w:val="95"/>
        </w:rPr>
        <w:t> </w:t>
      </w:r>
      <w:r>
        <w:rPr/>
        <w:t>rows of the assays and rowTree; colLinks, which stores the link information between the</w:t>
      </w:r>
      <w:r>
        <w:rPr>
          <w:spacing w:val="1"/>
        </w:rPr>
        <w:t> </w:t>
      </w:r>
      <w:r>
        <w:rPr>
          <w:w w:val="95"/>
        </w:rPr>
        <w:t>columns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assays;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referenceSeq,</w:t>
      </w:r>
      <w:r>
        <w:rPr>
          <w:spacing w:val="-5"/>
          <w:w w:val="95"/>
        </w:rPr>
        <w:t> </w:t>
      </w:r>
      <w:r>
        <w:rPr>
          <w:w w:val="95"/>
        </w:rPr>
        <w:t>which</w:t>
      </w:r>
      <w:r>
        <w:rPr>
          <w:spacing w:val="-4"/>
          <w:w w:val="95"/>
        </w:rPr>
        <w:t> </w:t>
      </w:r>
      <w:r>
        <w:rPr>
          <w:w w:val="95"/>
        </w:rPr>
        <w:t>stores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reference</w:t>
      </w:r>
      <w:r>
        <w:rPr>
          <w:spacing w:val="-5"/>
          <w:w w:val="95"/>
        </w:rPr>
        <w:t> </w:t>
      </w:r>
      <w:r>
        <w:rPr>
          <w:w w:val="95"/>
        </w:rPr>
        <w:t>sequence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features,</w:t>
      </w:r>
      <w:r>
        <w:rPr>
          <w:spacing w:val="-53"/>
          <w:w w:val="95"/>
        </w:rPr>
        <w:t> </w:t>
      </w:r>
      <w:r>
        <w:rPr/>
        <w:t>depicted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Figure</w:t>
      </w:r>
      <w:r>
        <w:rPr>
          <w:spacing w:val="19"/>
        </w:rPr>
        <w:t> </w:t>
      </w:r>
      <w:hyperlink w:history="true" w:anchor="_bookmark197">
        <w:r>
          <w:rPr/>
          <w:t>3.1B.</w:t>
        </w:r>
      </w:hyperlink>
    </w:p>
    <w:p>
      <w:pPr>
        <w:spacing w:after="0" w:line="312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0"/>
        </w:rPr>
      </w:pPr>
    </w:p>
    <w:p>
      <w:pPr>
        <w:pStyle w:val="BodyText"/>
        <w:ind w:left="988"/>
        <w:rPr>
          <w:sz w:val="20"/>
        </w:rPr>
      </w:pPr>
      <w:r>
        <w:rPr>
          <w:sz w:val="20"/>
        </w:rPr>
        <w:drawing>
          <wp:inline distT="0" distB="0" distL="0" distR="0">
            <wp:extent cx="5742736" cy="6444233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736" cy="64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8"/>
        </w:rPr>
      </w:pPr>
    </w:p>
    <w:p>
      <w:pPr>
        <w:spacing w:line="248" w:lineRule="exact" w:before="126"/>
        <w:ind w:left="1980" w:right="0" w:firstLine="0"/>
        <w:jc w:val="left"/>
        <w:rPr>
          <w:sz w:val="20"/>
        </w:rPr>
      </w:pPr>
      <w:bookmarkStart w:name="_bookmark197" w:id="412"/>
      <w:bookmarkEnd w:id="412"/>
      <w:r>
        <w:rPr/>
      </w:r>
      <w:r>
        <w:rPr>
          <w:b/>
          <w:sz w:val="20"/>
        </w:rPr>
        <w:t>Figure</w:t>
      </w:r>
      <w:r>
        <w:rPr>
          <w:b/>
          <w:spacing w:val="43"/>
          <w:sz w:val="20"/>
        </w:rPr>
        <w:t> </w:t>
      </w:r>
      <w:r>
        <w:rPr>
          <w:b/>
          <w:sz w:val="20"/>
        </w:rPr>
        <w:t>3.1:</w:t>
      </w:r>
      <w:r>
        <w:rPr>
          <w:b/>
          <w:spacing w:val="87"/>
          <w:sz w:val="20"/>
        </w:rPr>
        <w:t> </w:t>
      </w:r>
      <w:r>
        <w:rPr>
          <w:sz w:val="20"/>
        </w:rPr>
        <w:t>Schematic</w:t>
      </w:r>
      <w:r>
        <w:rPr>
          <w:spacing w:val="34"/>
          <w:sz w:val="20"/>
        </w:rPr>
        <w:t> </w:t>
      </w:r>
      <w:r>
        <w:rPr>
          <w:sz w:val="20"/>
        </w:rPr>
        <w:t>of</w:t>
      </w:r>
      <w:r>
        <w:rPr>
          <w:spacing w:val="33"/>
          <w:sz w:val="20"/>
        </w:rPr>
        <w:t> </w:t>
      </w:r>
      <w:r>
        <w:rPr>
          <w:sz w:val="20"/>
        </w:rPr>
        <w:t>A:</w:t>
      </w:r>
      <w:r>
        <w:rPr>
          <w:spacing w:val="35"/>
          <w:sz w:val="20"/>
        </w:rPr>
        <w:t> </w:t>
      </w:r>
      <w:r>
        <w:rPr>
          <w:rFonts w:ascii="SimSun"/>
          <w:sz w:val="20"/>
        </w:rPr>
        <w:t>SummarizedExperiment</w:t>
      </w:r>
      <w:r>
        <w:rPr>
          <w:rFonts w:ascii="SimSun"/>
          <w:spacing w:val="-18"/>
          <w:sz w:val="20"/>
        </w:rPr>
        <w:t> </w:t>
      </w:r>
      <w:hyperlink w:history="true" w:anchor="_bookmark469">
        <w:r>
          <w:rPr>
            <w:sz w:val="20"/>
          </w:rPr>
          <w:t>(Morgan</w:t>
        </w:r>
        <w:r>
          <w:rPr>
            <w:spacing w:val="33"/>
            <w:sz w:val="20"/>
          </w:rPr>
          <w:t> </w:t>
        </w:r>
        <w:r>
          <w:rPr>
            <w:sz w:val="20"/>
          </w:rPr>
          <w:t>et</w:t>
        </w:r>
        <w:r>
          <w:rPr>
            <w:spacing w:val="34"/>
            <w:sz w:val="20"/>
          </w:rPr>
          <w:t> </w:t>
        </w:r>
        <w:r>
          <w:rPr>
            <w:sz w:val="20"/>
          </w:rPr>
          <w:t>al.,</w:t>
        </w:r>
        <w:r>
          <w:rPr>
            <w:spacing w:val="38"/>
            <w:sz w:val="20"/>
          </w:rPr>
          <w:t> </w:t>
        </w:r>
        <w:r>
          <w:rPr>
            <w:sz w:val="20"/>
          </w:rPr>
          <w:t>2020),</w:t>
        </w:r>
      </w:hyperlink>
      <w:r>
        <w:rPr>
          <w:spacing w:val="37"/>
          <w:sz w:val="20"/>
        </w:rPr>
        <w:t> </w:t>
      </w:r>
      <w:r>
        <w:rPr>
          <w:sz w:val="20"/>
        </w:rPr>
        <w:t>B:</w:t>
      </w:r>
    </w:p>
    <w:p>
      <w:pPr>
        <w:spacing w:line="248" w:lineRule="exact" w:before="0"/>
        <w:ind w:left="1980" w:right="0" w:firstLine="0"/>
        <w:jc w:val="left"/>
        <w:rPr>
          <w:sz w:val="20"/>
        </w:rPr>
      </w:pPr>
      <w:r>
        <w:rPr>
          <w:rFonts w:ascii="SimSun"/>
          <w:sz w:val="20"/>
        </w:rPr>
        <w:t>TreeSummarizedExperiment</w:t>
      </w:r>
      <w:r>
        <w:rPr>
          <w:rFonts w:ascii="SimSun"/>
          <w:spacing w:val="-31"/>
          <w:sz w:val="20"/>
        </w:rPr>
        <w:t> </w:t>
      </w:r>
      <w:hyperlink w:history="true" w:anchor="_bookmark410">
        <w:r>
          <w:rPr>
            <w:sz w:val="20"/>
          </w:rPr>
          <w:t>(R.</w:t>
        </w:r>
        <w:r>
          <w:rPr>
            <w:spacing w:val="22"/>
            <w:sz w:val="20"/>
          </w:rPr>
          <w:t> </w:t>
        </w:r>
        <w:r>
          <w:rPr>
            <w:sz w:val="20"/>
          </w:rPr>
          <w:t>Huang</w:t>
        </w:r>
        <w:r>
          <w:rPr>
            <w:spacing w:val="21"/>
            <w:sz w:val="20"/>
          </w:rPr>
          <w:t> </w:t>
        </w:r>
        <w:r>
          <w:rPr>
            <w:sz w:val="20"/>
          </w:rPr>
          <w:t>et</w:t>
        </w:r>
        <w:r>
          <w:rPr>
            <w:spacing w:val="22"/>
            <w:sz w:val="20"/>
          </w:rPr>
          <w:t> </w:t>
        </w:r>
        <w:r>
          <w:rPr>
            <w:sz w:val="20"/>
          </w:rPr>
          <w:t>al.,</w:t>
        </w:r>
        <w:r>
          <w:rPr>
            <w:spacing w:val="22"/>
            <w:sz w:val="20"/>
          </w:rPr>
          <w:t> </w:t>
        </w:r>
        <w:r>
          <w:rPr>
            <w:sz w:val="20"/>
          </w:rPr>
          <w:t>2020)</w:t>
        </w:r>
      </w:hyperlink>
    </w:p>
    <w:p>
      <w:pPr>
        <w:spacing w:after="0" w:line="248" w:lineRule="exact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16"/>
        </w:rPr>
      </w:pPr>
    </w:p>
    <w:p>
      <w:pPr>
        <w:pStyle w:val="Heading3"/>
        <w:numPr>
          <w:ilvl w:val="2"/>
          <w:numId w:val="28"/>
        </w:numPr>
        <w:tabs>
          <w:tab w:pos="2246" w:val="left" w:leader="none"/>
          <w:tab w:pos="2247" w:val="left" w:leader="none"/>
        </w:tabs>
        <w:spacing w:line="240" w:lineRule="auto" w:before="169" w:after="0"/>
        <w:ind w:left="2246" w:right="0" w:hanging="987"/>
        <w:jc w:val="left"/>
      </w:pPr>
      <w:bookmarkStart w:name="Pipeline" w:id="413"/>
      <w:bookmarkEnd w:id="413"/>
      <w:r>
        <w:rPr>
          <w:b w:val="0"/>
        </w:rPr>
      </w:r>
      <w:bookmarkStart w:name="_bookmark198" w:id="414"/>
      <w:bookmarkEnd w:id="414"/>
      <w:r>
        <w:rPr>
          <w:b w:val="0"/>
        </w:rPr>
      </w:r>
      <w:bookmarkStart w:name="_bookmark198" w:id="415"/>
      <w:bookmarkEnd w:id="415"/>
      <w:r>
        <w:rPr/>
        <w:t>Pi</w:t>
      </w:r>
      <w:r>
        <w:rPr/>
        <w:t>peline</w:t>
      </w:r>
    </w:p>
    <w:p>
      <w:pPr>
        <w:pStyle w:val="BodyText"/>
        <w:spacing w:line="314" w:lineRule="auto" w:before="251"/>
        <w:ind w:left="1251" w:right="1033"/>
        <w:jc w:val="both"/>
      </w:pP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shortRNA </w:t>
      </w:r>
      <w:r>
        <w:rPr>
          <w:w w:val="95"/>
        </w:rPr>
        <w:t>pipeline</w:t>
      </w:r>
      <w:r>
        <w:rPr>
          <w:spacing w:val="1"/>
          <w:w w:val="95"/>
        </w:rPr>
        <w:t> </w:t>
      </w:r>
      <w:r>
        <w:rPr>
          <w:w w:val="95"/>
        </w:rPr>
        <w:t>includes</w:t>
      </w:r>
      <w:r>
        <w:rPr>
          <w:spacing w:val="1"/>
          <w:w w:val="95"/>
        </w:rPr>
        <w:t> </w:t>
      </w:r>
      <w:r>
        <w:rPr>
          <w:w w:val="95"/>
        </w:rPr>
        <w:t>three</w:t>
      </w:r>
      <w:r>
        <w:rPr>
          <w:spacing w:val="1"/>
          <w:w w:val="95"/>
        </w:rPr>
        <w:t> </w:t>
      </w:r>
      <w:r>
        <w:rPr>
          <w:w w:val="95"/>
        </w:rPr>
        <w:t>major</w:t>
      </w:r>
      <w:r>
        <w:rPr>
          <w:spacing w:val="1"/>
          <w:w w:val="95"/>
        </w:rPr>
        <w:t> </w:t>
      </w:r>
      <w:r>
        <w:rPr>
          <w:w w:val="95"/>
        </w:rPr>
        <w:t>data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steps:</w:t>
      </w:r>
      <w:r>
        <w:rPr>
          <w:spacing w:val="1"/>
          <w:w w:val="95"/>
        </w:rPr>
        <w:t> </w:t>
      </w:r>
      <w:r>
        <w:rPr>
          <w:w w:val="95"/>
        </w:rPr>
        <w:t>preprocessing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data,</w:t>
      </w:r>
      <w:r>
        <w:rPr>
          <w:spacing w:val="1"/>
          <w:w w:val="95"/>
        </w:rPr>
        <w:t> </w:t>
      </w:r>
      <w:r>
        <w:rPr/>
        <w:t>alignment and reads assignment with the customisable assignment rules, and statistical</w:t>
      </w:r>
      <w:r>
        <w:rPr>
          <w:spacing w:val="1"/>
        </w:rPr>
        <w:t> </w:t>
      </w:r>
      <w:r>
        <w:rPr>
          <w:w w:val="95"/>
        </w:rPr>
        <w:t>analysis and visualization. Figure </w:t>
      </w:r>
      <w:hyperlink w:history="true" w:anchor="_bookmark199">
        <w:r>
          <w:rPr>
            <w:w w:val="95"/>
          </w:rPr>
          <w:t>3.2 </w:t>
        </w:r>
      </w:hyperlink>
      <w:r>
        <w:rPr>
          <w:w w:val="95"/>
        </w:rPr>
        <w:t>shows the outline of the pipeline. First, the data goes</w:t>
      </w:r>
      <w:r>
        <w:rPr>
          <w:spacing w:val="1"/>
          <w:w w:val="95"/>
        </w:rPr>
        <w:t> </w:t>
      </w:r>
      <w:r>
        <w:rPr>
          <w:w w:val="95"/>
        </w:rPr>
        <w:t>through the preprocessing steps that consist of filtering and alignment of unique sequenced</w:t>
      </w:r>
      <w:r>
        <w:rPr>
          <w:spacing w:val="1"/>
          <w:w w:val="95"/>
        </w:rPr>
        <w:t> </w:t>
      </w:r>
      <w:r>
        <w:rPr/>
        <w:t>reads.</w:t>
      </w:r>
      <w:r>
        <w:rPr>
          <w:spacing w:val="1"/>
        </w:rPr>
        <w:t> </w:t>
      </w:r>
      <w:r>
        <w:rPr/>
        <w:t>The raw data undergo quality assessment and then the quality control steps are</w:t>
      </w:r>
      <w:r>
        <w:rPr>
          <w:spacing w:val="1"/>
        </w:rPr>
        <w:t> </w:t>
      </w:r>
      <w:r>
        <w:rPr/>
        <w:t>performed.</w:t>
      </w:r>
      <w:r>
        <w:rPr>
          <w:spacing w:val="1"/>
        </w:rPr>
        <w:t> </w:t>
      </w:r>
      <w:r>
        <w:rPr/>
        <w:t>The data is then aligned to a custom genome containing, in addition to the</w:t>
      </w:r>
      <w:r>
        <w:rPr>
          <w:spacing w:val="1"/>
        </w:rPr>
        <w:t> </w:t>
      </w:r>
      <w:r>
        <w:rPr>
          <w:w w:val="90"/>
        </w:rPr>
        <w:t>reference genome, extra pseudo-chromosomes for handling post-transcriptional modifications.</w:t>
      </w:r>
      <w:r>
        <w:rPr>
          <w:spacing w:val="1"/>
          <w:w w:val="90"/>
        </w:rPr>
        <w:t> </w:t>
      </w:r>
      <w:r>
        <w:rPr/>
        <w:t>Aligned reads are then overlapped with the features annotation and reads are assigned to</w:t>
      </w:r>
      <w:r>
        <w:rPr>
          <w:spacing w:val="-55"/>
        </w:rPr>
        <w:t> </w:t>
      </w:r>
      <w:r>
        <w:rPr>
          <w:w w:val="95"/>
        </w:rPr>
        <w:t>the features using customisable assignment rules, which is an important part of this pipeline,</w:t>
      </w:r>
      <w:r>
        <w:rPr>
          <w:spacing w:val="1"/>
          <w:w w:val="95"/>
        </w:rPr>
        <w:t> </w:t>
      </w:r>
      <w:r>
        <w:rPr>
          <w:spacing w:val="-1"/>
        </w:rPr>
        <w:t>after</w:t>
      </w:r>
      <w:r>
        <w:rPr>
          <w:spacing w:val="-8"/>
        </w:rPr>
        <w:t> </w:t>
      </w:r>
      <w:r>
        <w:rPr/>
        <w:t>that,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features</w:t>
      </w:r>
      <w:r>
        <w:rPr>
          <w:spacing w:val="-7"/>
        </w:rPr>
        <w:t> </w:t>
      </w:r>
      <w:r>
        <w:rPr/>
        <w:t>tree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formed.</w:t>
      </w:r>
      <w:r>
        <w:rPr>
          <w:spacing w:val="10"/>
        </w:rPr>
        <w:t> </w:t>
      </w:r>
      <w:r>
        <w:rPr/>
        <w:t>After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reads</w:t>
      </w:r>
      <w:r>
        <w:rPr>
          <w:spacing w:val="-8"/>
        </w:rPr>
        <w:t> </w:t>
      </w:r>
      <w:r>
        <w:rPr/>
        <w:t>assignment,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goes</w:t>
      </w:r>
      <w:r>
        <w:rPr>
          <w:spacing w:val="-7"/>
        </w:rPr>
        <w:t> </w:t>
      </w:r>
      <w:r>
        <w:rPr/>
        <w:t>through</w:t>
      </w:r>
      <w:r>
        <w:rPr>
          <w:spacing w:val="-7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statistical analysis steps that consist of normalization and differential analysis. The quality</w:t>
      </w:r>
      <w:r>
        <w:rPr>
          <w:spacing w:val="1"/>
          <w:w w:val="95"/>
        </w:rPr>
        <w:t> </w:t>
      </w:r>
      <w:r>
        <w:rPr>
          <w:w w:val="95"/>
        </w:rPr>
        <w:t>controlled data are normalized and then the test for differential expression of short RNAs is</w:t>
      </w:r>
      <w:r>
        <w:rPr>
          <w:spacing w:val="1"/>
          <w:w w:val="95"/>
        </w:rPr>
        <w:t> </w:t>
      </w:r>
      <w:r>
        <w:rPr/>
        <w:t>performed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user-defined</w:t>
      </w:r>
      <w:r>
        <w:rPr>
          <w:spacing w:val="14"/>
        </w:rPr>
        <w:t> </w:t>
      </w:r>
      <w:r>
        <w:rPr/>
        <w:t>biological</w:t>
      </w:r>
      <w:r>
        <w:rPr>
          <w:spacing w:val="15"/>
        </w:rPr>
        <w:t> </w:t>
      </w:r>
      <w:r>
        <w:rPr/>
        <w:t>groups.</w:t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1828800</wp:posOffset>
            </wp:positionH>
            <wp:positionV relativeFrom="paragraph">
              <wp:posOffset>213933</wp:posOffset>
            </wp:positionV>
            <wp:extent cx="4559774" cy="4120896"/>
            <wp:effectExtent l="0" t="0" r="0" b="0"/>
            <wp:wrapTopAndBottom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774" cy="412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1"/>
        <w:ind w:left="180" w:right="0" w:firstLine="0"/>
        <w:jc w:val="center"/>
        <w:rPr>
          <w:sz w:val="20"/>
        </w:rPr>
      </w:pPr>
      <w:bookmarkStart w:name="_bookmark199" w:id="416"/>
      <w:bookmarkEnd w:id="416"/>
      <w:r>
        <w:rPr/>
      </w:r>
      <w:r>
        <w:rPr>
          <w:b/>
          <w:w w:val="95"/>
          <w:sz w:val="20"/>
        </w:rPr>
        <w:t>Figure</w:t>
      </w:r>
      <w:r>
        <w:rPr>
          <w:b/>
          <w:spacing w:val="44"/>
          <w:w w:val="95"/>
          <w:sz w:val="20"/>
        </w:rPr>
        <w:t> </w:t>
      </w:r>
      <w:r>
        <w:rPr>
          <w:b/>
          <w:w w:val="95"/>
          <w:sz w:val="20"/>
        </w:rPr>
        <w:t>3.2:</w:t>
      </w:r>
      <w:r>
        <w:rPr>
          <w:b/>
          <w:spacing w:val="74"/>
          <w:sz w:val="20"/>
        </w:rPr>
        <w:t> </w:t>
      </w:r>
      <w:r>
        <w:rPr>
          <w:w w:val="95"/>
          <w:sz w:val="20"/>
        </w:rPr>
        <w:t>Overview</w:t>
      </w:r>
      <w:r>
        <w:rPr>
          <w:spacing w:val="35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52"/>
          <w:sz w:val="20"/>
        </w:rPr>
        <w:t> </w:t>
      </w:r>
      <w:r>
        <w:rPr>
          <w:rFonts w:ascii="SimSun"/>
          <w:w w:val="95"/>
          <w:sz w:val="20"/>
        </w:rPr>
        <w:t>shortRNA</w:t>
      </w:r>
      <w:r>
        <w:rPr>
          <w:rFonts w:ascii="SimSun"/>
          <w:spacing w:val="-14"/>
          <w:w w:val="95"/>
          <w:sz w:val="20"/>
        </w:rPr>
        <w:t> </w:t>
      </w:r>
      <w:r>
        <w:rPr>
          <w:w w:val="95"/>
          <w:sz w:val="20"/>
        </w:rPr>
        <w:t>pipeline</w:t>
      </w:r>
    </w:p>
    <w:p>
      <w:pPr>
        <w:spacing w:after="0"/>
        <w:jc w:val="center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6"/>
        <w:rPr>
          <w:sz w:val="21"/>
        </w:rPr>
      </w:pPr>
    </w:p>
    <w:p>
      <w:pPr>
        <w:pStyle w:val="Heading5"/>
        <w:numPr>
          <w:ilvl w:val="3"/>
          <w:numId w:val="29"/>
        </w:numPr>
        <w:tabs>
          <w:tab w:pos="1931" w:val="left" w:leader="none"/>
          <w:tab w:pos="1932" w:val="left" w:leader="none"/>
        </w:tabs>
        <w:spacing w:line="240" w:lineRule="auto" w:before="152" w:after="0"/>
        <w:ind w:left="1931" w:right="0" w:hanging="1032"/>
        <w:jc w:val="left"/>
      </w:pPr>
      <w:bookmarkStart w:name="Quality control and trimming" w:id="417"/>
      <w:bookmarkEnd w:id="417"/>
      <w:r>
        <w:rPr>
          <w:b w:val="0"/>
        </w:rPr>
      </w:r>
      <w:bookmarkStart w:name="_bookmark200" w:id="418"/>
      <w:bookmarkEnd w:id="418"/>
      <w:r>
        <w:rPr>
          <w:b w:val="0"/>
        </w:rPr>
      </w:r>
      <w:bookmarkStart w:name="_bookmark200" w:id="419"/>
      <w:bookmarkEnd w:id="419"/>
      <w:r>
        <w:rPr>
          <w:w w:val="95"/>
        </w:rPr>
        <w:t>Quali</w:t>
      </w:r>
      <w:r>
        <w:rPr>
          <w:w w:val="95"/>
        </w:rPr>
        <w:t>ty</w:t>
      </w:r>
      <w:r>
        <w:rPr>
          <w:spacing w:val="5"/>
          <w:w w:val="95"/>
        </w:rPr>
        <w:t> </w:t>
      </w:r>
      <w:r>
        <w:rPr>
          <w:w w:val="95"/>
        </w:rPr>
        <w:t>control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5"/>
          <w:w w:val="95"/>
        </w:rPr>
        <w:t> </w:t>
      </w:r>
      <w:r>
        <w:rPr>
          <w:w w:val="95"/>
        </w:rPr>
        <w:t>trimming</w:t>
      </w:r>
    </w:p>
    <w:p>
      <w:pPr>
        <w:pStyle w:val="BodyText"/>
        <w:spacing w:line="358" w:lineRule="exact" w:before="190"/>
        <w:ind w:left="872" w:right="1393" w:firstLine="27"/>
        <w:jc w:val="both"/>
      </w:pPr>
      <w:r>
        <w:rPr>
          <w:w w:val="95"/>
        </w:rPr>
        <w:t>Quality control (QC) and trimming is a vital step in HTS data analysis. To assess and control</w:t>
      </w:r>
      <w:r>
        <w:rPr>
          <w:spacing w:val="1"/>
          <w:w w:val="95"/>
        </w:rPr>
        <w:t> </w:t>
      </w:r>
      <w:r>
        <w:rPr>
          <w:w w:val="95"/>
        </w:rPr>
        <w:t>the quality of sRNA-Seq data, we adapted the functionalities from two </w:t>
      </w:r>
      <w:r>
        <w:rPr>
          <w:rFonts w:ascii="SimSun" w:hAnsi="SimSun"/>
          <w:w w:val="95"/>
        </w:rPr>
        <w:t>R </w:t>
      </w:r>
      <w:r>
        <w:rPr>
          <w:w w:val="95"/>
        </w:rPr>
        <w:t>packages:</w:t>
      </w:r>
      <w:r>
        <w:rPr>
          <w:spacing w:val="52"/>
        </w:rPr>
        <w:t> </w:t>
      </w:r>
      <w:r>
        <w:rPr>
          <w:rFonts w:ascii="SimSun" w:hAnsi="SimSun"/>
          <w:w w:val="95"/>
        </w:rPr>
        <w:t>Rfastp</w:t>
      </w:r>
      <w:r>
        <w:rPr>
          <w:rFonts w:ascii="SimSun" w:hAnsi="SimSun"/>
          <w:spacing w:val="1"/>
          <w:w w:val="95"/>
        </w:rPr>
        <w:t> </w:t>
      </w:r>
      <w:hyperlink w:history="true" w:anchor="_bookmark555">
        <w:r>
          <w:rPr>
            <w:w w:val="95"/>
          </w:rPr>
          <w:t>(W. Wang &amp; Carroll, 2020) </w:t>
        </w:r>
      </w:hyperlink>
      <w:r>
        <w:rPr>
          <w:w w:val="95"/>
        </w:rPr>
        <w:t>and seqTools </w:t>
      </w:r>
      <w:hyperlink w:history="true" w:anchor="_bookmark425">
        <w:r>
          <w:rPr>
            <w:w w:val="95"/>
          </w:rPr>
          <w:t>(Kaisers, 2020).</w:t>
        </w:r>
      </w:hyperlink>
      <w:r>
        <w:rPr>
          <w:w w:val="95"/>
        </w:rPr>
        <w:t> </w:t>
      </w:r>
      <w:r>
        <w:rPr>
          <w:rFonts w:ascii="SimSun" w:hAnsi="SimSun"/>
          <w:w w:val="95"/>
        </w:rPr>
        <w:t>Rfastp </w:t>
      </w:r>
      <w:r>
        <w:rPr>
          <w:w w:val="95"/>
        </w:rPr>
        <w:t>is used for trimming the</w:t>
      </w:r>
      <w:r>
        <w:rPr>
          <w:spacing w:val="1"/>
          <w:w w:val="95"/>
        </w:rPr>
        <w:t> </w:t>
      </w:r>
      <w:r>
        <w:rPr>
          <w:w w:val="95"/>
        </w:rPr>
        <w:t>low-quality reads and adapter trimming. Further, with the summary files from </w:t>
      </w:r>
      <w:r>
        <w:rPr>
          <w:rFonts w:ascii="SimSun" w:hAnsi="SimSun"/>
          <w:w w:val="95"/>
        </w:rPr>
        <w:t>Rfastp</w:t>
      </w:r>
      <w:r>
        <w:rPr>
          <w:w w:val="95"/>
        </w:rPr>
        <w:t>, the</w:t>
      </w:r>
      <w:r>
        <w:rPr>
          <w:spacing w:val="1"/>
          <w:w w:val="95"/>
        </w:rPr>
        <w:t> </w:t>
      </w:r>
      <w:r>
        <w:rPr/>
        <w:t>functions in our tool could be used for making a table of comparison for before and after</w:t>
      </w:r>
      <w:r>
        <w:rPr>
          <w:spacing w:val="1"/>
        </w:rPr>
        <w:t> </w:t>
      </w:r>
      <w:r>
        <w:rPr>
          <w:w w:val="95"/>
        </w:rPr>
        <w:t>QC, plots for duplicated reads, reads quality plot, and base-content plots. We benchmarked</w:t>
      </w:r>
      <w:r>
        <w:rPr>
          <w:spacing w:val="1"/>
          <w:w w:val="95"/>
        </w:rPr>
        <w:t> </w:t>
      </w:r>
      <w:r>
        <w:rPr>
          <w:w w:val="95"/>
        </w:rPr>
        <w:t>Biostrings (P</w:t>
      </w:r>
      <w:hyperlink w:history="true" w:anchor="_bookmark477">
        <w:r>
          <w:rPr>
            <w:w w:val="95"/>
          </w:rPr>
          <w:t>agès, Aboyoun, Gentleman, &amp; DebRoy, 2020), </w:t>
        </w:r>
      </w:hyperlink>
      <w:r>
        <w:rPr>
          <w:w w:val="95"/>
        </w:rPr>
        <w:t>qrqc </w:t>
      </w:r>
      <w:hyperlink w:history="true" w:anchor="_bookmark328">
        <w:r>
          <w:rPr>
            <w:w w:val="95"/>
          </w:rPr>
          <w:t>(Buffalo, 2020), </w:t>
        </w:r>
      </w:hyperlink>
      <w:r>
        <w:rPr>
          <w:w w:val="95"/>
        </w:rPr>
        <w:t>ShortRead</w:t>
      </w:r>
      <w:r>
        <w:rPr>
          <w:spacing w:val="1"/>
          <w:w w:val="95"/>
        </w:rPr>
        <w:t> </w:t>
      </w:r>
      <w:hyperlink w:history="true" w:anchor="_bookmark468">
        <w:r>
          <w:rPr/>
          <w:t>(Morgan et al., 2009), </w:t>
        </w:r>
      </w:hyperlink>
      <w:r>
        <w:rPr/>
        <w:t>and seqTools for reading and storing FASTQ files quality data in </w:t>
      </w:r>
      <w:r>
        <w:rPr>
          <w:rFonts w:ascii="SimSun" w:hAnsi="SimSun"/>
        </w:rPr>
        <w:t>R</w:t>
      </w:r>
      <w:r>
        <w:rPr/>
        <w:t>,</w:t>
      </w:r>
      <w:r>
        <w:rPr>
          <w:spacing w:val="-55"/>
        </w:rPr>
        <w:t> </w:t>
      </w:r>
      <w:r>
        <w:rPr>
          <w:w w:val="95"/>
        </w:rPr>
        <w:t>using an 863 MB FASTQ file. seqTools outperformed the other three tools in terms of reading</w:t>
      </w:r>
      <w:r>
        <w:rPr>
          <w:spacing w:val="-52"/>
          <w:w w:val="95"/>
        </w:rPr>
        <w:t> </w:t>
      </w:r>
      <w:r>
        <w:rPr/>
        <w:t>and storing the FASTQ file quality data, as shown in Figure </w:t>
      </w:r>
      <w:hyperlink w:history="true" w:anchor="_bookmark201">
        <w:r>
          <w:rPr/>
          <w:t>3.3.</w:t>
        </w:r>
      </w:hyperlink>
      <w:r>
        <w:rPr>
          <w:spacing w:val="1"/>
        </w:rPr>
        <w:t> </w:t>
      </w:r>
      <w:r>
        <w:rPr/>
        <w:t>Hence, we used it for</w:t>
      </w:r>
      <w:r>
        <w:rPr>
          <w:spacing w:val="1"/>
        </w:rPr>
        <w:t> </w:t>
      </w:r>
      <w:r>
        <w:rPr>
          <w:w w:val="95"/>
        </w:rPr>
        <w:t>reading the FASTQ files quality data, before and after QC, to make reads length distribution</w:t>
      </w:r>
      <w:r>
        <w:rPr>
          <w:spacing w:val="1"/>
          <w:w w:val="95"/>
        </w:rPr>
        <w:t> </w:t>
      </w:r>
      <w:r>
        <w:rPr>
          <w:w w:val="95"/>
        </w:rPr>
        <w:t>plots. To summarize, the QC functions provide information about sequencing depth, reads</w:t>
      </w:r>
      <w:r>
        <w:rPr>
          <w:spacing w:val="1"/>
          <w:w w:val="95"/>
        </w:rPr>
        <w:t> </w:t>
      </w:r>
      <w:r>
        <w:rPr>
          <w:w w:val="95"/>
        </w:rPr>
        <w:t>quality, possible adapter sequences, duplicated reads, and sequence length distribution, both</w:t>
      </w:r>
      <w:r>
        <w:rPr>
          <w:spacing w:val="1"/>
          <w:w w:val="95"/>
        </w:rPr>
        <w:t> </w:t>
      </w:r>
      <w:r>
        <w:rPr>
          <w:w w:val="95"/>
        </w:rPr>
        <w:t>before and after QC. The interactive plots provide users with greater insight into their data.</w:t>
      </w:r>
      <w:r>
        <w:rPr>
          <w:spacing w:val="1"/>
          <w:w w:val="95"/>
        </w:rPr>
        <w:t> </w:t>
      </w:r>
      <w:r>
        <w:rPr/>
        <w:t>Exemplary</w:t>
      </w:r>
      <w:r>
        <w:rPr>
          <w:spacing w:val="1"/>
        </w:rPr>
        <w:t> </w:t>
      </w:r>
      <w:r>
        <w:rPr/>
        <w:t>plots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tables</w:t>
      </w:r>
      <w:r>
        <w:rPr>
          <w:spacing w:val="2"/>
        </w:rPr>
        <w:t> </w:t>
      </w:r>
      <w:r>
        <w:rPr/>
        <w:t>from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QC</w:t>
      </w:r>
      <w:r>
        <w:rPr>
          <w:spacing w:val="1"/>
        </w:rPr>
        <w:t> </w:t>
      </w:r>
      <w:r>
        <w:rPr/>
        <w:t>report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sample</w:t>
      </w:r>
      <w:r>
        <w:rPr>
          <w:spacing w:val="2"/>
        </w:rPr>
        <w:t> </w:t>
      </w:r>
      <w:r>
        <w:rPr/>
        <w:t>are</w:t>
      </w:r>
      <w:r>
        <w:rPr>
          <w:spacing w:val="1"/>
        </w:rPr>
        <w:t> </w:t>
      </w:r>
      <w:r>
        <w:rPr/>
        <w:t>shown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Figure</w:t>
      </w:r>
      <w:r>
        <w:rPr>
          <w:spacing w:val="2"/>
        </w:rPr>
        <w:t> </w:t>
      </w:r>
      <w:hyperlink w:history="true" w:anchor="_bookmark202">
        <w:r>
          <w:rPr/>
          <w:t>3.4.</w:t>
        </w:r>
      </w:hyperlink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1825035</wp:posOffset>
            </wp:positionH>
            <wp:positionV relativeFrom="paragraph">
              <wp:posOffset>219098</wp:posOffset>
            </wp:positionV>
            <wp:extent cx="4175114" cy="2241423"/>
            <wp:effectExtent l="0" t="0" r="0" b="0"/>
            <wp:wrapTopAndBottom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114" cy="224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2" w:lineRule="auto" w:before="144"/>
        <w:ind w:left="1980" w:right="2512" w:firstLine="0"/>
        <w:jc w:val="both"/>
        <w:rPr>
          <w:sz w:val="20"/>
        </w:rPr>
      </w:pPr>
      <w:bookmarkStart w:name="_bookmark201" w:id="420"/>
      <w:bookmarkEnd w:id="420"/>
      <w:r>
        <w:rPr/>
      </w:r>
      <w:r>
        <w:rPr>
          <w:b/>
          <w:w w:val="95"/>
          <w:sz w:val="20"/>
        </w:rPr>
        <w:t>Figure 3.3: </w:t>
      </w:r>
      <w:r>
        <w:rPr>
          <w:w w:val="95"/>
          <w:sz w:val="20"/>
        </w:rPr>
        <w:t>Benchmark of four different Bioconductor tools for reading and storing</w:t>
      </w:r>
      <w:r>
        <w:rPr>
          <w:spacing w:val="1"/>
          <w:w w:val="95"/>
          <w:sz w:val="20"/>
        </w:rPr>
        <w:t> </w:t>
      </w:r>
      <w:r>
        <w:rPr>
          <w:sz w:val="20"/>
        </w:rPr>
        <w:t>FASTQ file quality data. Performance of four tools is measured in </w:t>
      </w:r>
      <w:r>
        <w:rPr>
          <w:b/>
          <w:sz w:val="20"/>
        </w:rPr>
        <w:t>A: </w:t>
      </w:r>
      <w:r>
        <w:rPr>
          <w:sz w:val="20"/>
        </w:rPr>
        <w:t>the amount</w:t>
      </w:r>
      <w:r>
        <w:rPr>
          <w:spacing w:val="1"/>
          <w:sz w:val="20"/>
        </w:rPr>
        <w:t> </w:t>
      </w:r>
      <w:r>
        <w:rPr>
          <w:sz w:val="20"/>
        </w:rPr>
        <w:t>of time they take for reading the file, </w:t>
      </w:r>
      <w:r>
        <w:rPr>
          <w:b/>
          <w:sz w:val="20"/>
        </w:rPr>
        <w:t>B: </w:t>
      </w:r>
      <w:r>
        <w:rPr>
          <w:sz w:val="20"/>
        </w:rPr>
        <w:t>the amount of memory they take to store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7"/>
          <w:sz w:val="20"/>
        </w:rPr>
        <w:t> </w:t>
      </w:r>
      <w:r>
        <w:rPr>
          <w:sz w:val="20"/>
        </w:rPr>
        <w:t>data.</w:t>
      </w:r>
    </w:p>
    <w:p>
      <w:pPr>
        <w:pStyle w:val="BodyText"/>
        <w:spacing w:before="9"/>
        <w:rPr>
          <w:sz w:val="39"/>
        </w:rPr>
      </w:pPr>
    </w:p>
    <w:p>
      <w:pPr>
        <w:pStyle w:val="BodyText"/>
        <w:spacing w:line="314" w:lineRule="auto"/>
        <w:ind w:left="900" w:right="1431" w:firstLine="351"/>
        <w:jc w:val="both"/>
      </w:pPr>
      <w:r>
        <w:rPr>
          <w:w w:val="95"/>
        </w:rPr>
        <w:t>Unique Molecular Identifiers (UMIs) are complex indices of 8-16 nucleotide lengths that</w:t>
      </w:r>
      <w:r>
        <w:rPr>
          <w:spacing w:val="1"/>
          <w:w w:val="95"/>
        </w:rPr>
        <w:t> </w:t>
      </w:r>
      <w:r>
        <w:rPr>
          <w:w w:val="95"/>
        </w:rPr>
        <w:t>are introduced to sequencing libraries before PCR amplification steps. Researchers can use</w:t>
      </w:r>
      <w:r>
        <w:rPr>
          <w:spacing w:val="1"/>
          <w:w w:val="95"/>
        </w:rPr>
        <w:t> </w:t>
      </w:r>
      <w:r>
        <w:rPr/>
        <w:t>UMI to evaluate the efficiency with which they collect input molecules, identify sampling</w:t>
      </w:r>
      <w:r>
        <w:rPr>
          <w:spacing w:val="-55"/>
        </w:rPr>
        <w:t> </w:t>
      </w:r>
      <w:r>
        <w:rPr/>
        <w:t>bias,</w:t>
      </w:r>
      <w:r>
        <w:rPr>
          <w:spacing w:val="-6"/>
        </w:rPr>
        <w:t> </w:t>
      </w:r>
      <w:r>
        <w:rPr/>
        <w:t>and,</w:t>
      </w:r>
      <w:r>
        <w:rPr>
          <w:spacing w:val="-6"/>
        </w:rPr>
        <w:t> </w:t>
      </w:r>
      <w:r>
        <w:rPr/>
        <w:t>most</w:t>
      </w:r>
      <w:r>
        <w:rPr>
          <w:spacing w:val="-5"/>
        </w:rPr>
        <w:t> </w:t>
      </w:r>
      <w:r>
        <w:rPr/>
        <w:t>importantly,</w:t>
      </w:r>
      <w:r>
        <w:rPr>
          <w:spacing w:val="-6"/>
        </w:rPr>
        <w:t> </w:t>
      </w:r>
      <w:r>
        <w:rPr/>
        <w:t>identify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compensate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effects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PCR</w:t>
      </w:r>
      <w:r>
        <w:rPr>
          <w:spacing w:val="-6"/>
        </w:rPr>
        <w:t> </w:t>
      </w:r>
      <w:r>
        <w:rPr/>
        <w:t>amplification</w:t>
      </w:r>
      <w:r>
        <w:rPr>
          <w:spacing w:val="-55"/>
        </w:rPr>
        <w:t> </w:t>
      </w:r>
      <w:r>
        <w:rPr/>
        <w:t>bias</w:t>
      </w:r>
      <w:r>
        <w:rPr>
          <w:spacing w:val="11"/>
        </w:rPr>
        <w:t> </w:t>
      </w:r>
      <w:hyperlink w:history="true" w:anchor="_bookmark372">
        <w:r>
          <w:rPr/>
          <w:t>(Y.</w:t>
        </w:r>
        <w:r>
          <w:rPr>
            <w:spacing w:val="11"/>
          </w:rPr>
          <w:t> </w:t>
        </w:r>
        <w:r>
          <w:rPr/>
          <w:t>Fu,</w:t>
        </w:r>
        <w:r>
          <w:rPr>
            <w:spacing w:val="14"/>
          </w:rPr>
          <w:t> </w:t>
        </w:r>
        <w:r>
          <w:rPr/>
          <w:t>Wu,</w:t>
        </w:r>
        <w:r>
          <w:rPr>
            <w:spacing w:val="15"/>
          </w:rPr>
          <w:t> </w:t>
        </w:r>
        <w:r>
          <w:rPr/>
          <w:t>Beane,</w:t>
        </w:r>
        <w:r>
          <w:rPr>
            <w:spacing w:val="14"/>
          </w:rPr>
          <w:t> </w:t>
        </w:r>
        <w:r>
          <w:rPr/>
          <w:t>Zamore,</w:t>
        </w:r>
        <w:r>
          <w:rPr>
            <w:spacing w:val="15"/>
          </w:rPr>
          <w:t> </w:t>
        </w:r>
        <w:r>
          <w:rPr/>
          <w:t>&amp;</w:t>
        </w:r>
        <w:r>
          <w:rPr>
            <w:spacing w:val="12"/>
          </w:rPr>
          <w:t> </w:t>
        </w:r>
        <w:r>
          <w:rPr/>
          <w:t>Weng,</w:t>
        </w:r>
        <w:r>
          <w:rPr>
            <w:spacing w:val="13"/>
          </w:rPr>
          <w:t> </w:t>
        </w:r>
        <w:r>
          <w:rPr/>
          <w:t>2018).</w:t>
        </w:r>
      </w:hyperlink>
      <w:r>
        <w:rPr>
          <w:spacing w:val="51"/>
        </w:rPr>
        <w:t> </w:t>
      </w:r>
      <w:r>
        <w:rPr/>
        <w:t>Preprocessing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data</w:t>
      </w:r>
      <w:r>
        <w:rPr>
          <w:spacing w:val="11"/>
        </w:rPr>
        <w:t> </w:t>
      </w:r>
      <w:r>
        <w:rPr/>
        <w:t>sequenced</w:t>
      </w:r>
      <w:r>
        <w:rPr>
          <w:spacing w:val="12"/>
        </w:rPr>
        <w:t> </w:t>
      </w:r>
      <w:r>
        <w:rPr/>
        <w:t>with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9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911365" cy="5787580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365" cy="578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9"/>
        </w:rPr>
      </w:pPr>
    </w:p>
    <w:p>
      <w:pPr>
        <w:spacing w:line="252" w:lineRule="auto" w:before="142"/>
        <w:ind w:left="2340" w:right="2154" w:firstLine="0"/>
        <w:jc w:val="both"/>
        <w:rPr>
          <w:sz w:val="20"/>
        </w:rPr>
      </w:pPr>
      <w:bookmarkStart w:name="_bookmark202" w:id="421"/>
      <w:bookmarkEnd w:id="421"/>
      <w:r>
        <w:rPr/>
      </w:r>
      <w:r>
        <w:rPr>
          <w:b/>
          <w:sz w:val="20"/>
        </w:rPr>
        <w:t>Figure 3.4: </w:t>
      </w:r>
      <w:r>
        <w:rPr>
          <w:sz w:val="20"/>
        </w:rPr>
        <w:t>Exemplary QC report plots of a sperm sample from </w:t>
      </w:r>
      <w:hyperlink w:history="true" w:anchor="_bookmark377">
        <w:r>
          <w:rPr>
            <w:sz w:val="20"/>
          </w:rPr>
          <w:t>(Katharina Gapp</w:t>
        </w:r>
      </w:hyperlink>
      <w:r>
        <w:rPr>
          <w:spacing w:val="-46"/>
          <w:sz w:val="20"/>
        </w:rPr>
        <w:t> </w:t>
      </w:r>
      <w:hyperlink w:history="true" w:anchor="_bookmark377">
        <w:r>
          <w:rPr>
            <w:sz w:val="20"/>
          </w:rPr>
          <w:t>et</w:t>
        </w:r>
        <w:r>
          <w:rPr>
            <w:spacing w:val="-8"/>
            <w:sz w:val="20"/>
          </w:rPr>
          <w:t> </w:t>
        </w:r>
        <w:r>
          <w:rPr>
            <w:sz w:val="20"/>
          </w:rPr>
          <w:t>al.,</w:t>
        </w:r>
        <w:r>
          <w:rPr>
            <w:spacing w:val="-6"/>
            <w:sz w:val="20"/>
          </w:rPr>
          <w:t> </w:t>
        </w:r>
        <w:r>
          <w:rPr>
            <w:sz w:val="20"/>
          </w:rPr>
          <w:t>2021).</w:t>
        </w:r>
      </w:hyperlink>
      <w:r>
        <w:rPr>
          <w:spacing w:val="8"/>
          <w:sz w:val="20"/>
        </w:rPr>
        <w:t> </w:t>
      </w:r>
      <w:r>
        <w:rPr>
          <w:b/>
          <w:sz w:val="20"/>
        </w:rPr>
        <w:t>A:</w:t>
      </w:r>
      <w:r>
        <w:rPr>
          <w:b/>
          <w:spacing w:val="-10"/>
          <w:sz w:val="20"/>
        </w:rPr>
        <w:t> </w:t>
      </w:r>
      <w:r>
        <w:rPr>
          <w:sz w:val="20"/>
        </w:rPr>
        <w:t>Quality</w:t>
      </w:r>
      <w:r>
        <w:rPr>
          <w:spacing w:val="-7"/>
          <w:sz w:val="20"/>
        </w:rPr>
        <w:t> </w:t>
      </w:r>
      <w:r>
        <w:rPr>
          <w:sz w:val="20"/>
        </w:rPr>
        <w:t>control</w:t>
      </w:r>
      <w:r>
        <w:rPr>
          <w:spacing w:val="-7"/>
          <w:sz w:val="20"/>
        </w:rPr>
        <w:t> </w:t>
      </w:r>
      <w:r>
        <w:rPr>
          <w:sz w:val="20"/>
        </w:rPr>
        <w:t>table,</w:t>
      </w:r>
      <w:r>
        <w:rPr>
          <w:spacing w:val="-7"/>
          <w:sz w:val="20"/>
        </w:rPr>
        <w:t> </w:t>
      </w:r>
      <w:r>
        <w:rPr>
          <w:b/>
          <w:sz w:val="20"/>
        </w:rPr>
        <w:t>B:</w:t>
      </w:r>
      <w:r>
        <w:rPr>
          <w:b/>
          <w:spacing w:val="-10"/>
          <w:sz w:val="20"/>
        </w:rPr>
        <w:t> </w:t>
      </w:r>
      <w:r>
        <w:rPr>
          <w:sz w:val="20"/>
        </w:rPr>
        <w:t>Quality</w:t>
      </w:r>
      <w:r>
        <w:rPr>
          <w:spacing w:val="-8"/>
          <w:sz w:val="20"/>
        </w:rPr>
        <w:t> </w:t>
      </w:r>
      <w:r>
        <w:rPr>
          <w:sz w:val="20"/>
        </w:rPr>
        <w:t>score</w:t>
      </w:r>
      <w:r>
        <w:rPr>
          <w:spacing w:val="-7"/>
          <w:sz w:val="20"/>
        </w:rPr>
        <w:t> </w:t>
      </w:r>
      <w:r>
        <w:rPr>
          <w:sz w:val="20"/>
        </w:rPr>
        <w:t>lines</w:t>
      </w:r>
      <w:r>
        <w:rPr>
          <w:spacing w:val="-7"/>
          <w:sz w:val="20"/>
        </w:rPr>
        <w:t> </w:t>
      </w:r>
      <w:r>
        <w:rPr>
          <w:sz w:val="20"/>
        </w:rPr>
        <w:t>plot</w:t>
      </w:r>
      <w:r>
        <w:rPr>
          <w:spacing w:val="-7"/>
          <w:sz w:val="20"/>
        </w:rPr>
        <w:t> </w:t>
      </w:r>
      <w:r>
        <w:rPr>
          <w:sz w:val="20"/>
        </w:rPr>
        <w:t>at</w:t>
      </w:r>
      <w:r>
        <w:rPr>
          <w:spacing w:val="-8"/>
          <w:sz w:val="20"/>
        </w:rPr>
        <w:t> </w:t>
      </w:r>
      <w:r>
        <w:rPr>
          <w:sz w:val="20"/>
        </w:rPr>
        <w:t>each</w:t>
      </w:r>
      <w:r>
        <w:rPr>
          <w:spacing w:val="-7"/>
          <w:sz w:val="20"/>
        </w:rPr>
        <w:t> </w:t>
      </w:r>
      <w:r>
        <w:rPr>
          <w:sz w:val="20"/>
        </w:rPr>
        <w:t>nucleotide</w:t>
      </w:r>
      <w:r>
        <w:rPr>
          <w:spacing w:val="-46"/>
          <w:sz w:val="20"/>
        </w:rPr>
        <w:t> </w:t>
      </w:r>
      <w:r>
        <w:rPr>
          <w:sz w:val="20"/>
        </w:rPr>
        <w:t>in the sequencing reads, </w:t>
      </w:r>
      <w:r>
        <w:rPr>
          <w:b/>
          <w:sz w:val="20"/>
        </w:rPr>
        <w:t>C: </w:t>
      </w:r>
      <w:r>
        <w:rPr>
          <w:sz w:val="20"/>
        </w:rPr>
        <w:t>Barplot of reads duplication level with the mean GC</w:t>
      </w:r>
      <w:r>
        <w:rPr>
          <w:spacing w:val="1"/>
          <w:sz w:val="20"/>
        </w:rPr>
        <w:t> </w:t>
      </w:r>
      <w:r>
        <w:rPr>
          <w:sz w:val="20"/>
        </w:rPr>
        <w:t>ratio represented as lines, </w:t>
      </w:r>
      <w:r>
        <w:rPr>
          <w:b/>
          <w:sz w:val="20"/>
        </w:rPr>
        <w:t>D: </w:t>
      </w:r>
      <w:r>
        <w:rPr>
          <w:sz w:val="20"/>
        </w:rPr>
        <w:t>Histogram of reads distribution, before and after</w:t>
      </w:r>
      <w:r>
        <w:rPr>
          <w:spacing w:val="1"/>
          <w:sz w:val="20"/>
        </w:rPr>
        <w:t> </w:t>
      </w:r>
      <w:r>
        <w:rPr>
          <w:sz w:val="20"/>
        </w:rPr>
        <w:t>quality</w:t>
      </w:r>
      <w:r>
        <w:rPr>
          <w:spacing w:val="17"/>
          <w:sz w:val="20"/>
        </w:rPr>
        <w:t> </w:t>
      </w:r>
      <w:r>
        <w:rPr>
          <w:sz w:val="20"/>
        </w:rPr>
        <w:t>control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07" w:lineRule="auto" w:before="149"/>
        <w:ind w:left="872" w:right="1437" w:firstLine="27"/>
        <w:jc w:val="both"/>
      </w:pPr>
      <w:r>
        <w:rPr>
          <w:w w:val="95"/>
        </w:rPr>
        <w:t>UMIs is required for reads deduplication and correction, as well as the creation of consensus</w:t>
      </w:r>
      <w:r>
        <w:rPr>
          <w:spacing w:val="1"/>
          <w:w w:val="95"/>
        </w:rPr>
        <w:t> </w:t>
      </w:r>
      <w:r>
        <w:rPr>
          <w:w w:val="90"/>
        </w:rPr>
        <w:t>sequences</w:t>
      </w:r>
      <w:r>
        <w:rPr>
          <w:spacing w:val="1"/>
          <w:w w:val="90"/>
        </w:rPr>
        <w:t> </w:t>
      </w:r>
      <w:r>
        <w:rPr>
          <w:w w:val="90"/>
        </w:rPr>
        <w:t>from</w:t>
      </w:r>
      <w:r>
        <w:rPr>
          <w:spacing w:val="1"/>
          <w:w w:val="90"/>
        </w:rPr>
        <w:t> </w:t>
      </w:r>
      <w:r>
        <w:rPr>
          <w:w w:val="90"/>
        </w:rPr>
        <w:t>each</w:t>
      </w:r>
      <w:r>
        <w:rPr>
          <w:spacing w:val="1"/>
          <w:w w:val="90"/>
        </w:rPr>
        <w:t> </w:t>
      </w:r>
      <w:r>
        <w:rPr>
          <w:w w:val="90"/>
        </w:rPr>
        <w:t>UMI.</w:t>
      </w:r>
      <w:r>
        <w:rPr>
          <w:spacing w:val="1"/>
          <w:w w:val="90"/>
        </w:rPr>
        <w:t> </w:t>
      </w:r>
      <w:r>
        <w:rPr>
          <w:w w:val="90"/>
        </w:rPr>
        <w:t>In</w:t>
      </w:r>
      <w:r>
        <w:rPr>
          <w:spacing w:val="1"/>
          <w:w w:val="90"/>
        </w:rPr>
        <w:t> </w:t>
      </w:r>
      <w:r>
        <w:rPr>
          <w:rFonts w:ascii="SimSun"/>
          <w:w w:val="90"/>
        </w:rPr>
        <w:t>shortRNA</w:t>
      </w:r>
      <w:r>
        <w:rPr>
          <w:w w:val="90"/>
        </w:rPr>
        <w:t>,</w:t>
      </w:r>
      <w:r>
        <w:rPr>
          <w:spacing w:val="1"/>
          <w:w w:val="90"/>
        </w:rPr>
        <w:t> </w:t>
      </w:r>
      <w:r>
        <w:rPr>
          <w:w w:val="90"/>
        </w:rPr>
        <w:t>we</w:t>
      </w:r>
      <w:r>
        <w:rPr>
          <w:spacing w:val="1"/>
          <w:w w:val="90"/>
        </w:rPr>
        <w:t> </w:t>
      </w:r>
      <w:r>
        <w:rPr>
          <w:w w:val="90"/>
        </w:rPr>
        <w:t>have</w:t>
      </w:r>
      <w:r>
        <w:rPr>
          <w:spacing w:val="1"/>
          <w:w w:val="90"/>
        </w:rPr>
        <w:t> </w:t>
      </w:r>
      <w:r>
        <w:rPr>
          <w:w w:val="90"/>
        </w:rPr>
        <w:t>adapted</w:t>
      </w:r>
      <w:r>
        <w:rPr>
          <w:spacing w:val="1"/>
          <w:w w:val="90"/>
        </w:rPr>
        <w:t> </w:t>
      </w:r>
      <w:r>
        <w:rPr>
          <w:w w:val="90"/>
        </w:rPr>
        <w:t>the</w:t>
      </w:r>
      <w:r>
        <w:rPr>
          <w:spacing w:val="1"/>
          <w:w w:val="90"/>
        </w:rPr>
        <w:t> </w:t>
      </w:r>
      <w:r>
        <w:rPr>
          <w:rFonts w:ascii="SimSun"/>
          <w:w w:val="90"/>
        </w:rPr>
        <w:t>UMIc </w:t>
      </w:r>
      <w:r>
        <w:rPr>
          <w:w w:val="90"/>
        </w:rPr>
        <w:t>tool</w:t>
      </w:r>
      <w:r>
        <w:rPr>
          <w:spacing w:val="1"/>
          <w:w w:val="90"/>
        </w:rPr>
        <w:t> </w:t>
      </w:r>
      <w:r>
        <w:rPr>
          <w:w w:val="90"/>
        </w:rPr>
        <w:t>for</w:t>
      </w:r>
      <w:r>
        <w:rPr>
          <w:spacing w:val="1"/>
          <w:w w:val="90"/>
        </w:rPr>
        <w:t> </w:t>
      </w:r>
      <w:r>
        <w:rPr>
          <w:w w:val="90"/>
        </w:rPr>
        <w:t>UMIs</w:t>
      </w:r>
      <w:r>
        <w:rPr>
          <w:spacing w:val="1"/>
          <w:w w:val="90"/>
        </w:rPr>
        <w:t> </w:t>
      </w:r>
      <w:r>
        <w:rPr>
          <w:w w:val="90"/>
        </w:rPr>
        <w:t>collapsing</w:t>
      </w:r>
      <w:r>
        <w:rPr>
          <w:spacing w:val="-50"/>
          <w:w w:val="90"/>
        </w:rPr>
        <w:t> </w:t>
      </w:r>
      <w:r>
        <w:rPr>
          <w:w w:val="95"/>
        </w:rPr>
        <w:t>(T</w:t>
      </w:r>
      <w:hyperlink w:history="true" w:anchor="_bookmark543">
        <w:r>
          <w:rPr>
            <w:w w:val="95"/>
          </w:rPr>
          <w:t>sagiopoulou et al., 2021), </w:t>
        </w:r>
      </w:hyperlink>
      <w:r>
        <w:rPr>
          <w:w w:val="95"/>
        </w:rPr>
        <w:t>which takes into account the frequency and the Phred quality of</w:t>
      </w:r>
      <w:r>
        <w:rPr>
          <w:spacing w:val="1"/>
          <w:w w:val="95"/>
        </w:rPr>
        <w:t> </w:t>
      </w:r>
      <w:r>
        <w:rPr>
          <w:w w:val="95"/>
        </w:rPr>
        <w:t>nucleotides and the distances between the UMIs and the actual sequences for collapsing the</w:t>
      </w:r>
      <w:r>
        <w:rPr>
          <w:spacing w:val="1"/>
          <w:w w:val="95"/>
        </w:rPr>
        <w:t> </w:t>
      </w:r>
      <w:r>
        <w:rPr/>
        <w:t>sequences.</w:t>
      </w:r>
    </w:p>
    <w:p>
      <w:pPr>
        <w:pStyle w:val="BodyText"/>
        <w:spacing w:before="3"/>
        <w:ind w:left="1251"/>
        <w:jc w:val="both"/>
      </w:pPr>
      <w:r>
        <w:rPr>
          <w:w w:val="95"/>
        </w:rPr>
        <w:t>Schematic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quality</w:t>
      </w:r>
      <w:r>
        <w:rPr>
          <w:spacing w:val="15"/>
          <w:w w:val="95"/>
        </w:rPr>
        <w:t> </w:t>
      </w:r>
      <w:r>
        <w:rPr>
          <w:w w:val="95"/>
        </w:rPr>
        <w:t>checks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quality</w:t>
      </w:r>
      <w:r>
        <w:rPr>
          <w:spacing w:val="15"/>
          <w:w w:val="95"/>
        </w:rPr>
        <w:t> </w:t>
      </w:r>
      <w:r>
        <w:rPr>
          <w:w w:val="95"/>
        </w:rPr>
        <w:t>control</w:t>
      </w:r>
      <w:r>
        <w:rPr>
          <w:spacing w:val="15"/>
          <w:w w:val="95"/>
        </w:rPr>
        <w:t> </w:t>
      </w:r>
      <w:r>
        <w:rPr>
          <w:w w:val="95"/>
        </w:rPr>
        <w:t>is</w:t>
      </w:r>
      <w:r>
        <w:rPr>
          <w:spacing w:val="15"/>
          <w:w w:val="95"/>
        </w:rPr>
        <w:t> </w:t>
      </w:r>
      <w:r>
        <w:rPr>
          <w:w w:val="95"/>
        </w:rPr>
        <w:t>shown</w:t>
      </w:r>
      <w:r>
        <w:rPr>
          <w:spacing w:val="16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Figure</w:t>
      </w:r>
      <w:r>
        <w:rPr>
          <w:spacing w:val="15"/>
          <w:w w:val="95"/>
        </w:rPr>
        <w:t> </w:t>
      </w:r>
      <w:hyperlink w:history="true" w:anchor="_bookmark203">
        <w:r>
          <w:rPr>
            <w:w w:val="95"/>
          </w:rPr>
          <w:t>3.5.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2730942</wp:posOffset>
            </wp:positionH>
            <wp:positionV relativeFrom="paragraph">
              <wp:posOffset>137947</wp:posOffset>
            </wp:positionV>
            <wp:extent cx="2300889" cy="5422106"/>
            <wp:effectExtent l="0" t="0" r="0" b="0"/>
            <wp:wrapTopAndBottom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889" cy="542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8"/>
        </w:rPr>
      </w:pPr>
    </w:p>
    <w:p>
      <w:pPr>
        <w:spacing w:line="252" w:lineRule="auto" w:before="142"/>
        <w:ind w:left="1980" w:right="2511" w:firstLine="0"/>
        <w:jc w:val="both"/>
        <w:rPr>
          <w:sz w:val="20"/>
        </w:rPr>
      </w:pPr>
      <w:bookmarkStart w:name="_bookmark203" w:id="422"/>
      <w:bookmarkEnd w:id="422"/>
      <w:r>
        <w:rPr/>
      </w:r>
      <w:r>
        <w:rPr>
          <w:b/>
          <w:sz w:val="20"/>
        </w:rPr>
        <w:t>Figure 3.5: </w:t>
      </w:r>
      <w:r>
        <w:rPr>
          <w:sz w:val="20"/>
        </w:rPr>
        <w:t>Schematic of quality check and quality control of FASTQ files, UMIs</w:t>
      </w:r>
      <w:r>
        <w:rPr>
          <w:spacing w:val="1"/>
          <w:sz w:val="20"/>
        </w:rPr>
        <w:t> </w:t>
      </w:r>
      <w:r>
        <w:rPr>
          <w:sz w:val="20"/>
        </w:rPr>
        <w:t>collapsing (if present), and collapsing FASTQ files to obtain unique sequences for</w:t>
      </w:r>
      <w:r>
        <w:rPr>
          <w:spacing w:val="1"/>
          <w:sz w:val="20"/>
        </w:rPr>
        <w:t> </w:t>
      </w:r>
      <w:r>
        <w:rPr>
          <w:sz w:val="20"/>
        </w:rPr>
        <w:t>alignment</w:t>
      </w:r>
      <w:r>
        <w:rPr>
          <w:spacing w:val="12"/>
          <w:sz w:val="20"/>
        </w:rPr>
        <w:t> </w:t>
      </w:r>
      <w:r>
        <w:rPr>
          <w:sz w:val="20"/>
        </w:rPr>
        <w:t>and</w:t>
      </w:r>
      <w:r>
        <w:rPr>
          <w:spacing w:val="13"/>
          <w:sz w:val="20"/>
        </w:rPr>
        <w:t> </w:t>
      </w:r>
      <w:r>
        <w:rPr>
          <w:sz w:val="20"/>
        </w:rPr>
        <w:t>making</w:t>
      </w:r>
      <w:r>
        <w:rPr>
          <w:spacing w:val="12"/>
          <w:sz w:val="20"/>
        </w:rPr>
        <w:t> </w:t>
      </w:r>
      <w:r>
        <w:rPr>
          <w:sz w:val="20"/>
        </w:rPr>
        <w:t>a</w:t>
      </w:r>
      <w:r>
        <w:rPr>
          <w:spacing w:val="13"/>
          <w:sz w:val="20"/>
        </w:rPr>
        <w:t> </w:t>
      </w:r>
      <w:r>
        <w:rPr>
          <w:sz w:val="20"/>
        </w:rPr>
        <w:t>sequence</w:t>
      </w:r>
      <w:r>
        <w:rPr>
          <w:spacing w:val="12"/>
          <w:sz w:val="20"/>
        </w:rPr>
        <w:t> </w:t>
      </w:r>
      <w:r>
        <w:rPr>
          <w:sz w:val="20"/>
        </w:rPr>
        <w:t>by</w:t>
      </w:r>
      <w:r>
        <w:rPr>
          <w:spacing w:val="13"/>
          <w:sz w:val="20"/>
        </w:rPr>
        <w:t> </w:t>
      </w:r>
      <w:r>
        <w:rPr>
          <w:sz w:val="20"/>
        </w:rPr>
        <w:t>samples</w:t>
      </w:r>
      <w:r>
        <w:rPr>
          <w:spacing w:val="12"/>
          <w:sz w:val="20"/>
        </w:rPr>
        <w:t> </w:t>
      </w:r>
      <w:r>
        <w:rPr>
          <w:sz w:val="20"/>
        </w:rPr>
        <w:t>counts</w:t>
      </w:r>
      <w:r>
        <w:rPr>
          <w:spacing w:val="13"/>
          <w:sz w:val="20"/>
        </w:rPr>
        <w:t> </w:t>
      </w:r>
      <w:r>
        <w:rPr>
          <w:sz w:val="20"/>
        </w:rPr>
        <w:t>matrix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6"/>
        <w:rPr>
          <w:sz w:val="21"/>
        </w:rPr>
      </w:pPr>
    </w:p>
    <w:p>
      <w:pPr>
        <w:pStyle w:val="Heading5"/>
        <w:numPr>
          <w:ilvl w:val="3"/>
          <w:numId w:val="29"/>
        </w:numPr>
        <w:tabs>
          <w:tab w:pos="2291" w:val="left" w:leader="none"/>
          <w:tab w:pos="2292" w:val="left" w:leader="none"/>
        </w:tabs>
        <w:spacing w:line="240" w:lineRule="auto" w:before="152" w:after="0"/>
        <w:ind w:left="2291" w:right="0" w:hanging="1032"/>
        <w:jc w:val="left"/>
      </w:pPr>
      <w:bookmarkStart w:name="Sequence count matrix" w:id="423"/>
      <w:bookmarkEnd w:id="423"/>
      <w:r>
        <w:rPr>
          <w:b w:val="0"/>
        </w:rPr>
      </w:r>
      <w:bookmarkStart w:name="_bookmark204" w:id="424"/>
      <w:bookmarkEnd w:id="424"/>
      <w:r>
        <w:rPr>
          <w:b w:val="0"/>
        </w:rPr>
      </w:r>
      <w:bookmarkStart w:name="_bookmark204" w:id="425"/>
      <w:bookmarkEnd w:id="425"/>
      <w:r>
        <w:rPr>
          <w:spacing w:val="-1"/>
          <w:w w:val="95"/>
        </w:rPr>
        <w:t>Sequence</w:t>
      </w:r>
      <w:r>
        <w:rPr>
          <w:spacing w:val="2"/>
          <w:w w:val="95"/>
        </w:rPr>
        <w:t> </w:t>
      </w:r>
      <w:r>
        <w:rPr>
          <w:spacing w:val="-1"/>
          <w:w w:val="95"/>
        </w:rPr>
        <w:t>count</w:t>
      </w:r>
      <w:r>
        <w:rPr>
          <w:spacing w:val="2"/>
          <w:w w:val="95"/>
        </w:rPr>
        <w:t> </w:t>
      </w:r>
      <w:r>
        <w:rPr>
          <w:w w:val="95"/>
        </w:rPr>
        <w:t>matrix</w:t>
      </w:r>
    </w:p>
    <w:p>
      <w:pPr>
        <w:pStyle w:val="BodyText"/>
        <w:spacing w:line="300" w:lineRule="auto" w:before="276"/>
        <w:ind w:left="1251" w:right="1045" w:firstLine="8"/>
        <w:jc w:val="both"/>
      </w:pPr>
      <w:r>
        <w:rPr>
          <w:w w:val="95"/>
        </w:rPr>
        <w:t>From the trimmed FASTQ files, we extract the unique reads sequences and make a sample by</w:t>
      </w:r>
      <w:r>
        <w:rPr>
          <w:spacing w:val="-52"/>
          <w:w w:val="95"/>
        </w:rPr>
        <w:t> </w:t>
      </w:r>
      <w:r>
        <w:rPr>
          <w:w w:val="90"/>
        </w:rPr>
        <w:t>sequence count matrix.</w:t>
      </w:r>
      <w:r>
        <w:rPr>
          <w:spacing w:val="1"/>
          <w:w w:val="90"/>
        </w:rPr>
        <w:t> </w:t>
      </w:r>
      <w:r>
        <w:rPr>
          <w:w w:val="90"/>
        </w:rPr>
        <w:t>This matrix represents the counts of sequences in each sample, keeping</w:t>
      </w:r>
      <w:r>
        <w:rPr>
          <w:spacing w:val="1"/>
          <w:w w:val="90"/>
        </w:rPr>
        <w:t> </w:t>
      </w:r>
      <w:r>
        <w:rPr/>
        <w:t>only sequences occurring more than once. This is done by the </w:t>
      </w:r>
      <w:r>
        <w:rPr>
          <w:rFonts w:ascii="SimSun"/>
        </w:rPr>
        <w:t>fastq2SeqCountMatrix()</w:t>
      </w:r>
      <w:r>
        <w:rPr>
          <w:rFonts w:ascii="SimSun"/>
          <w:spacing w:val="1"/>
        </w:rPr>
        <w:t> </w:t>
      </w:r>
      <w:r>
        <w:rPr/>
        <w:t>function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>
          <w:rFonts w:ascii="SimSun"/>
        </w:rPr>
        <w:t>shortRNA</w:t>
      </w:r>
      <w:r>
        <w:rPr/>
        <w:t>.</w:t>
      </w:r>
      <w:r>
        <w:rPr>
          <w:spacing w:val="-8"/>
        </w:rPr>
        <w:t> </w:t>
      </w:r>
      <w:r>
        <w:rPr/>
        <w:t>Further,</w:t>
      </w:r>
      <w:r>
        <w:rPr>
          <w:spacing w:val="-8"/>
        </w:rPr>
        <w:t> </w:t>
      </w:r>
      <w:r>
        <w:rPr/>
        <w:t>we</w:t>
      </w:r>
      <w:r>
        <w:rPr>
          <w:spacing w:val="-7"/>
        </w:rPr>
        <w:t> </w:t>
      </w:r>
      <w:r>
        <w:rPr/>
        <w:t>export</w:t>
      </w:r>
      <w:r>
        <w:rPr>
          <w:spacing w:val="-8"/>
        </w:rPr>
        <w:t> </w:t>
      </w:r>
      <w:r>
        <w:rPr/>
        <w:t>these</w:t>
      </w:r>
      <w:r>
        <w:rPr>
          <w:spacing w:val="-8"/>
        </w:rPr>
        <w:t> </w:t>
      </w:r>
      <w:r>
        <w:rPr/>
        <w:t>sequences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fasta</w:t>
      </w:r>
      <w:r>
        <w:rPr>
          <w:spacing w:val="-7"/>
        </w:rPr>
        <w:t> </w:t>
      </w:r>
      <w:r>
        <w:rPr/>
        <w:t>file.</w:t>
      </w:r>
      <w:r>
        <w:rPr>
          <w:spacing w:val="9"/>
        </w:rPr>
        <w:t> </w:t>
      </w:r>
      <w:r>
        <w:rPr/>
        <w:t>An</w:t>
      </w:r>
      <w:r>
        <w:rPr>
          <w:spacing w:val="-7"/>
        </w:rPr>
        <w:t> </w:t>
      </w:r>
      <w:r>
        <w:rPr/>
        <w:t>overview</w:t>
      </w:r>
      <w:r>
        <w:rPr>
          <w:spacing w:val="-8"/>
        </w:rPr>
        <w:t> </w:t>
      </w:r>
      <w:r>
        <w:rPr/>
        <w:t>of</w:t>
      </w:r>
      <w:r>
        <w:rPr>
          <w:spacing w:val="-56"/>
        </w:rPr>
        <w:t> </w:t>
      </w:r>
      <w:r>
        <w:rPr/>
        <w:t>this step is shown in Figure </w:t>
      </w:r>
      <w:hyperlink w:history="true" w:anchor="_bookmark203">
        <w:r>
          <w:rPr/>
          <w:t>3.5.</w:t>
        </w:r>
      </w:hyperlink>
      <w:r>
        <w:rPr/>
        <w:t> The two main outputs from this step are sequenceFasta,</w:t>
      </w:r>
      <w:r>
        <w:rPr>
          <w:spacing w:val="1"/>
        </w:rPr>
        <w:t> </w:t>
      </w:r>
      <w:r>
        <w:rPr/>
        <w:t>which</w:t>
      </w:r>
      <w:r>
        <w:rPr>
          <w:spacing w:val="13"/>
        </w:rPr>
        <w:t> </w:t>
      </w:r>
      <w:r>
        <w:rPr/>
        <w:t>would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/>
        <w:t>used</w:t>
      </w:r>
      <w:r>
        <w:rPr>
          <w:spacing w:val="13"/>
        </w:rPr>
        <w:t> </w:t>
      </w:r>
      <w:r>
        <w:rPr/>
        <w:t>for</w:t>
      </w:r>
      <w:r>
        <w:rPr>
          <w:spacing w:val="14"/>
        </w:rPr>
        <w:t> </w:t>
      </w:r>
      <w:r>
        <w:rPr/>
        <w:t>alignment,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countsMatrix.</w:t>
      </w:r>
    </w:p>
    <w:p>
      <w:pPr>
        <w:pStyle w:val="BodyText"/>
        <w:spacing w:before="6"/>
        <w:rPr>
          <w:sz w:val="46"/>
        </w:rPr>
      </w:pPr>
    </w:p>
    <w:p>
      <w:pPr>
        <w:pStyle w:val="Heading5"/>
        <w:numPr>
          <w:ilvl w:val="3"/>
          <w:numId w:val="29"/>
        </w:numPr>
        <w:tabs>
          <w:tab w:pos="2291" w:val="left" w:leader="none"/>
          <w:tab w:pos="2292" w:val="left" w:leader="none"/>
        </w:tabs>
        <w:spacing w:line="240" w:lineRule="auto" w:before="0" w:after="0"/>
        <w:ind w:left="2291" w:right="0" w:hanging="1032"/>
        <w:jc w:val="left"/>
      </w:pPr>
      <w:bookmarkStart w:name="Annotation preparation" w:id="426"/>
      <w:bookmarkEnd w:id="426"/>
      <w:r>
        <w:rPr>
          <w:b w:val="0"/>
        </w:rPr>
      </w:r>
      <w:bookmarkStart w:name="_bookmark205" w:id="427"/>
      <w:bookmarkEnd w:id="427"/>
      <w:r>
        <w:rPr>
          <w:b w:val="0"/>
        </w:rPr>
      </w:r>
      <w:bookmarkStart w:name="_bookmark205" w:id="428"/>
      <w:bookmarkEnd w:id="428"/>
      <w:r>
        <w:rPr>
          <w:w w:val="90"/>
        </w:rPr>
        <w:t>Annotatio</w:t>
      </w:r>
      <w:r>
        <w:rPr>
          <w:w w:val="90"/>
        </w:rPr>
        <w:t>n</w:t>
      </w:r>
      <w:r>
        <w:rPr>
          <w:spacing w:val="120"/>
        </w:rPr>
        <w:t> </w:t>
      </w:r>
      <w:r>
        <w:rPr>
          <w:w w:val="90"/>
        </w:rPr>
        <w:t>preparation</w:t>
      </w:r>
    </w:p>
    <w:p>
      <w:pPr>
        <w:pStyle w:val="BodyText"/>
        <w:spacing w:line="309" w:lineRule="auto" w:before="275"/>
        <w:ind w:left="1260" w:right="1046"/>
        <w:jc w:val="both"/>
      </w:pPr>
      <w:r>
        <w:rPr>
          <w:w w:val="90"/>
        </w:rPr>
        <w:t>Sequencing generates nucleotide sequences with unknown functions, while sequence annotation</w:t>
      </w:r>
      <w:r>
        <w:rPr>
          <w:spacing w:val="1"/>
          <w:w w:val="90"/>
        </w:rPr>
        <w:t> </w:t>
      </w:r>
      <w:r>
        <w:rPr>
          <w:w w:val="95"/>
        </w:rPr>
        <w:t>provides descriptive information about sequenced DNA sequences.</w:t>
      </w:r>
      <w:r>
        <w:rPr>
          <w:spacing w:val="1"/>
          <w:w w:val="95"/>
        </w:rPr>
        <w:t> </w:t>
      </w:r>
      <w:r>
        <w:rPr>
          <w:w w:val="95"/>
        </w:rPr>
        <w:t>Several databases are</w:t>
      </w:r>
      <w:r>
        <w:rPr>
          <w:spacing w:val="1"/>
          <w:w w:val="95"/>
        </w:rPr>
        <w:t> </w:t>
      </w:r>
      <w:r>
        <w:rPr>
          <w:w w:val="95"/>
        </w:rPr>
        <w:t>available for the annotation of the sequences. In </w:t>
      </w:r>
      <w:r>
        <w:rPr>
          <w:rFonts w:ascii="SimSun" w:hAnsi="SimSun"/>
          <w:w w:val="95"/>
        </w:rPr>
        <w:t>shortRNA</w:t>
      </w:r>
      <w:r>
        <w:rPr>
          <w:w w:val="95"/>
        </w:rPr>
        <w:t>, we used miRBase </w:t>
      </w:r>
      <w:hyperlink w:history="true" w:anchor="_bookmark390">
        <w:r>
          <w:rPr>
            <w:w w:val="95"/>
          </w:rPr>
          <w:t>(Griffiths-Jones,</w:t>
        </w:r>
      </w:hyperlink>
      <w:r>
        <w:rPr>
          <w:spacing w:val="-52"/>
          <w:w w:val="95"/>
        </w:rPr>
        <w:t> </w:t>
      </w:r>
      <w:hyperlink w:history="true" w:anchor="_bookmark390">
        <w:r>
          <w:rPr/>
          <w:t>Saini, van Dongen, &amp; Enright, 2008) </w:t>
        </w:r>
      </w:hyperlink>
      <w:r>
        <w:rPr/>
        <w:t>for miRNAs; GtRNADb (P</w:t>
      </w:r>
      <w:hyperlink w:history="true" w:anchor="_bookmark336">
        <w:r>
          <w:rPr/>
          <w:t>. P. Chan &amp; Lowe, 2016)</w:t>
        </w:r>
      </w:hyperlink>
      <w:r>
        <w:rPr>
          <w:spacing w:val="1"/>
        </w:rPr>
        <w:t> </w:t>
      </w:r>
      <w:r>
        <w:rPr>
          <w:w w:val="95"/>
        </w:rPr>
        <w:t>for tRNAs; mitoRNADb </w:t>
      </w:r>
      <w:hyperlink w:history="true" w:anchor="_bookmark421">
        <w:r>
          <w:rPr>
            <w:w w:val="95"/>
          </w:rPr>
          <w:t>(Jühling et al., 2009) </w:t>
        </w:r>
      </w:hyperlink>
      <w:r>
        <w:rPr>
          <w:w w:val="95"/>
        </w:rPr>
        <w:t>for mitochondrial tRNAs; for mouse, we use</w:t>
      </w:r>
      <w:r>
        <w:rPr>
          <w:spacing w:val="1"/>
          <w:w w:val="95"/>
        </w:rPr>
        <w:t> </w:t>
      </w:r>
      <w:r>
        <w:rPr>
          <w:spacing w:val="-1"/>
        </w:rPr>
        <w:t>piRNA</w:t>
      </w:r>
      <w:r>
        <w:rPr>
          <w:spacing w:val="-7"/>
        </w:rPr>
        <w:t> </w:t>
      </w:r>
      <w:r>
        <w:rPr/>
        <w:t>precursors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hyperlink w:history="true" w:anchor="_bookmark450">
        <w:r>
          <w:rPr/>
          <w:t>(X.</w:t>
        </w:r>
        <w:r>
          <w:rPr>
            <w:spacing w:val="-7"/>
          </w:rPr>
          <w:t> </w:t>
        </w:r>
        <w:r>
          <w:rPr/>
          <w:t>Z.</w:t>
        </w:r>
        <w:r>
          <w:rPr>
            <w:spacing w:val="-7"/>
          </w:rPr>
          <w:t> </w:t>
        </w:r>
        <w:r>
          <w:rPr/>
          <w:t>Li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7"/>
          </w:rPr>
          <w:t> </w:t>
        </w:r>
        <w:r>
          <w:rPr/>
          <w:t>2013),</w:t>
        </w:r>
        <w:r>
          <w:rPr>
            <w:spacing w:val="-7"/>
          </w:rPr>
          <w:t> </w:t>
        </w:r>
      </w:hyperlink>
      <w:r>
        <w:rPr/>
        <w:t>rRNAs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SILVA</w:t>
      </w:r>
      <w:r>
        <w:rPr>
          <w:spacing w:val="-7"/>
        </w:rPr>
        <w:t> </w:t>
      </w:r>
      <w:r>
        <w:rPr/>
        <w:t>(Q</w:t>
      </w:r>
      <w:hyperlink w:history="true" w:anchor="_bookmark482">
        <w:r>
          <w:rPr/>
          <w:t>uast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7"/>
          </w:rPr>
          <w:t> </w:t>
        </w:r>
        <w:r>
          <w:rPr/>
          <w:t>2013),</w:t>
        </w:r>
        <w:r>
          <w:rPr>
            <w:spacing w:val="-7"/>
          </w:rPr>
          <w:t> </w:t>
        </w:r>
      </w:hyperlink>
      <w:r>
        <w:rPr/>
        <w:t>and</w:t>
      </w:r>
      <w:r>
        <w:rPr>
          <w:spacing w:val="-56"/>
        </w:rPr>
        <w:t> </w:t>
      </w:r>
      <w:r>
        <w:rPr>
          <w:w w:val="95"/>
        </w:rPr>
        <w:t>mRNAs and other biotypes from Ensembl </w:t>
      </w:r>
      <w:hyperlink w:history="true" w:anchor="_bookmark408">
        <w:r>
          <w:rPr>
            <w:w w:val="95"/>
          </w:rPr>
          <w:t>(Howe et al., 2021).</w:t>
        </w:r>
      </w:hyperlink>
      <w:r>
        <w:rPr>
          <w:w w:val="95"/>
        </w:rPr>
        <w:t> It is possible for users to have</w:t>
      </w:r>
      <w:r>
        <w:rPr>
          <w:spacing w:val="1"/>
          <w:w w:val="95"/>
        </w:rPr>
        <w:t> </w:t>
      </w:r>
      <w:r>
        <w:rPr/>
        <w:t>additional</w:t>
      </w:r>
      <w:r>
        <w:rPr>
          <w:spacing w:val="16"/>
        </w:rPr>
        <w:t> </w:t>
      </w:r>
      <w:r>
        <w:rPr/>
        <w:t>databases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their</w:t>
      </w:r>
      <w:r>
        <w:rPr>
          <w:spacing w:val="17"/>
        </w:rPr>
        <w:t> </w:t>
      </w:r>
      <w:r>
        <w:rPr/>
        <w:t>choice.</w:t>
      </w:r>
    </w:p>
    <w:p>
      <w:pPr>
        <w:pStyle w:val="BodyText"/>
        <w:spacing w:line="314" w:lineRule="auto" w:before="9"/>
        <w:ind w:left="1226" w:right="1045" w:firstLine="384"/>
        <w:jc w:val="both"/>
      </w:pPr>
      <w:r>
        <w:rPr>
          <w:w w:val="95"/>
        </w:rPr>
        <w:t>The miRBase database is a collection of miRNA sequences and annotations. In miRBase,</w:t>
      </w:r>
      <w:r>
        <w:rPr>
          <w:spacing w:val="1"/>
          <w:w w:val="95"/>
        </w:rPr>
        <w:t> </w:t>
      </w:r>
      <w:r>
        <w:rPr/>
        <w:t>miRNAs are named as, for example, org-mir-20a. The first 3 letters signify the organism,</w:t>
      </w:r>
      <w:r>
        <w:rPr>
          <w:spacing w:val="-55"/>
        </w:rPr>
        <w:t> </w:t>
      </w:r>
      <w:r>
        <w:rPr>
          <w:w w:val="95"/>
        </w:rPr>
        <w:t>“20” tell us that it was an early-discovered family (20th family that was named), “20a” tell us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14"/>
          <w:w w:val="95"/>
        </w:rPr>
        <w:t> </w:t>
      </w:r>
      <w:r>
        <w:rPr>
          <w:w w:val="95"/>
        </w:rPr>
        <w:t>there</w:t>
      </w:r>
      <w:r>
        <w:rPr>
          <w:spacing w:val="14"/>
          <w:w w:val="95"/>
        </w:rPr>
        <w:t> </w:t>
      </w:r>
      <w:r>
        <w:rPr>
          <w:w w:val="95"/>
        </w:rPr>
        <w:t>is</w:t>
      </w:r>
      <w:r>
        <w:rPr>
          <w:spacing w:val="14"/>
          <w:w w:val="95"/>
        </w:rPr>
        <w:t> </w:t>
      </w:r>
      <w:r>
        <w:rPr>
          <w:w w:val="95"/>
        </w:rPr>
        <w:t>possibly</w:t>
      </w:r>
      <w:r>
        <w:rPr>
          <w:spacing w:val="15"/>
          <w:w w:val="95"/>
        </w:rPr>
        <w:t> </w:t>
      </w:r>
      <w:r>
        <w:rPr>
          <w:w w:val="95"/>
        </w:rPr>
        <w:t>another</w:t>
      </w:r>
      <w:r>
        <w:rPr>
          <w:spacing w:val="14"/>
          <w:w w:val="95"/>
        </w:rPr>
        <w:t> </w:t>
      </w:r>
      <w:r>
        <w:rPr>
          <w:w w:val="95"/>
        </w:rPr>
        <w:t>related</w:t>
      </w:r>
      <w:r>
        <w:rPr>
          <w:spacing w:val="14"/>
          <w:w w:val="95"/>
        </w:rPr>
        <w:t> </w:t>
      </w:r>
      <w:r>
        <w:rPr>
          <w:w w:val="95"/>
        </w:rPr>
        <w:t>miRNA,</w:t>
      </w:r>
      <w:r>
        <w:rPr>
          <w:spacing w:val="14"/>
          <w:w w:val="95"/>
        </w:rPr>
        <w:t> </w:t>
      </w:r>
      <w:r>
        <w:rPr>
          <w:w w:val="95"/>
        </w:rPr>
        <w:t>for</w:t>
      </w:r>
      <w:r>
        <w:rPr>
          <w:spacing w:val="15"/>
          <w:w w:val="95"/>
        </w:rPr>
        <w:t> </w:t>
      </w:r>
      <w:r>
        <w:rPr>
          <w:w w:val="95"/>
        </w:rPr>
        <w:t>example,</w:t>
      </w:r>
      <w:r>
        <w:rPr>
          <w:spacing w:val="14"/>
          <w:w w:val="95"/>
        </w:rPr>
        <w:t> </w:t>
      </w:r>
      <w:r>
        <w:rPr>
          <w:w w:val="95"/>
        </w:rPr>
        <w:t>org-mir-20a.</w:t>
      </w:r>
      <w:r>
        <w:rPr>
          <w:spacing w:val="37"/>
          <w:w w:val="95"/>
        </w:rPr>
        <w:t> </w:t>
      </w:r>
      <w:r>
        <w:rPr>
          <w:w w:val="95"/>
        </w:rPr>
        <w:t>Here,</w:t>
      </w:r>
      <w:r>
        <w:rPr>
          <w:spacing w:val="15"/>
          <w:w w:val="95"/>
        </w:rPr>
        <w:t> </w:t>
      </w:r>
      <w:r>
        <w:rPr>
          <w:w w:val="95"/>
        </w:rPr>
        <w:t>org-mir-20a</w:t>
      </w:r>
      <w:r>
        <w:rPr>
          <w:spacing w:val="1"/>
          <w:w w:val="95"/>
        </w:rPr>
        <w:t> </w:t>
      </w:r>
      <w:r>
        <w:rPr/>
        <w:t>is a precursor.</w:t>
      </w:r>
      <w:r>
        <w:rPr>
          <w:spacing w:val="57"/>
        </w:rPr>
        <w:t> </w:t>
      </w:r>
      <w:r>
        <w:rPr/>
        <w:t>The mature miRNA species may be derived from both the 5’ and 3’ arms</w:t>
      </w:r>
      <w:r>
        <w:rPr>
          <w:spacing w:val="1"/>
        </w:rPr>
        <w:t> </w:t>
      </w:r>
      <w:r>
        <w:rPr>
          <w:w w:val="95"/>
        </w:rPr>
        <w:t>of the precursor duplex, and are called the miRNA-5p and -3p species, respectively. In this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example,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it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would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be</w:t>
      </w:r>
      <w:r>
        <w:rPr>
          <w:spacing w:val="-8"/>
          <w:w w:val="95"/>
        </w:rPr>
        <w:t> </w:t>
      </w:r>
      <w:r>
        <w:rPr>
          <w:w w:val="95"/>
        </w:rPr>
        <w:t>org-mir20a-5p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org-mir20a-3p.</w:t>
      </w:r>
      <w:r>
        <w:rPr>
          <w:spacing w:val="11"/>
          <w:w w:val="95"/>
        </w:rPr>
        <w:t> </w:t>
      </w:r>
      <w:r>
        <w:rPr>
          <w:w w:val="95"/>
        </w:rPr>
        <w:t>All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miRNAs</w:t>
      </w:r>
      <w:r>
        <w:rPr>
          <w:spacing w:val="-9"/>
          <w:w w:val="95"/>
        </w:rPr>
        <w:t> </w:t>
      </w:r>
      <w:r>
        <w:rPr>
          <w:w w:val="95"/>
        </w:rPr>
        <w:t>overlapping</w:t>
      </w:r>
      <w:r>
        <w:rPr>
          <w:spacing w:val="-9"/>
          <w:w w:val="95"/>
        </w:rPr>
        <w:t> </w:t>
      </w:r>
      <w:r>
        <w:rPr>
          <w:w w:val="95"/>
        </w:rPr>
        <w:t>between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Ensembl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miRBase</w:t>
      </w:r>
      <w:r>
        <w:rPr>
          <w:spacing w:val="-10"/>
          <w:w w:val="95"/>
        </w:rPr>
        <w:t> </w:t>
      </w:r>
      <w:r>
        <w:rPr>
          <w:w w:val="95"/>
        </w:rPr>
        <w:t>were</w:t>
      </w:r>
      <w:r>
        <w:rPr>
          <w:spacing w:val="-10"/>
          <w:w w:val="95"/>
        </w:rPr>
        <w:t> </w:t>
      </w:r>
      <w:r>
        <w:rPr>
          <w:w w:val="95"/>
        </w:rPr>
        <w:t>removed</w:t>
      </w:r>
      <w:r>
        <w:rPr>
          <w:spacing w:val="-10"/>
          <w:w w:val="95"/>
        </w:rPr>
        <w:t> </w:t>
      </w:r>
      <w:r>
        <w:rPr>
          <w:w w:val="95"/>
        </w:rPr>
        <w:t>from</w:t>
      </w:r>
      <w:r>
        <w:rPr>
          <w:spacing w:val="-10"/>
          <w:w w:val="95"/>
        </w:rPr>
        <w:t> </w:t>
      </w:r>
      <w:r>
        <w:rPr>
          <w:w w:val="95"/>
        </w:rPr>
        <w:t>Ensembl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remaining</w:t>
      </w:r>
      <w:r>
        <w:rPr>
          <w:spacing w:val="-10"/>
          <w:w w:val="95"/>
        </w:rPr>
        <w:t> </w:t>
      </w:r>
      <w:r>
        <w:rPr>
          <w:w w:val="95"/>
        </w:rPr>
        <w:t>one</w:t>
      </w:r>
      <w:r>
        <w:rPr>
          <w:spacing w:val="-10"/>
          <w:w w:val="95"/>
        </w:rPr>
        <w:t> </w:t>
      </w:r>
      <w:r>
        <w:rPr>
          <w:w w:val="95"/>
        </w:rPr>
        <w:t>from</w:t>
      </w:r>
      <w:r>
        <w:rPr>
          <w:spacing w:val="-10"/>
          <w:w w:val="95"/>
        </w:rPr>
        <w:t> </w:t>
      </w:r>
      <w:r>
        <w:rPr>
          <w:w w:val="95"/>
        </w:rPr>
        <w:t>Ensembl,</w:t>
      </w:r>
      <w:r>
        <w:rPr>
          <w:spacing w:val="-9"/>
          <w:w w:val="95"/>
        </w:rPr>
        <w:t> </w:t>
      </w:r>
      <w:r>
        <w:rPr>
          <w:w w:val="95"/>
        </w:rPr>
        <w:t>not</w:t>
      </w:r>
      <w:r>
        <w:rPr>
          <w:spacing w:val="1"/>
          <w:w w:val="95"/>
        </w:rPr>
        <w:t> </w:t>
      </w:r>
      <w:r>
        <w:rPr>
          <w:w w:val="95"/>
        </w:rPr>
        <w:t>overlapping, were renamed to match the nomenclature of miRBase. For example, Mir7679 is</w:t>
      </w:r>
      <w:r>
        <w:rPr>
          <w:spacing w:val="1"/>
          <w:w w:val="95"/>
        </w:rPr>
        <w:t> </w:t>
      </w:r>
      <w:r>
        <w:rPr>
          <w:w w:val="95"/>
        </w:rPr>
        <w:t>renamed to org-miR-7679. Further, if the length of Ensembl miRNAs were more than 25bp,</w:t>
      </w:r>
      <w:r>
        <w:rPr>
          <w:spacing w:val="1"/>
          <w:w w:val="95"/>
        </w:rPr>
        <w:t> </w:t>
      </w:r>
      <w:r>
        <w:rPr/>
        <w:t>we</w:t>
      </w:r>
      <w:r>
        <w:rPr>
          <w:spacing w:val="17"/>
        </w:rPr>
        <w:t> </w:t>
      </w:r>
      <w:r>
        <w:rPr/>
        <w:t>labelled</w:t>
      </w:r>
      <w:r>
        <w:rPr>
          <w:spacing w:val="18"/>
        </w:rPr>
        <w:t> </w:t>
      </w:r>
      <w:r>
        <w:rPr/>
        <w:t>them</w:t>
      </w:r>
      <w:r>
        <w:rPr>
          <w:spacing w:val="17"/>
        </w:rPr>
        <w:t> </w:t>
      </w:r>
      <w:r>
        <w:rPr/>
        <w:t>as</w:t>
      </w:r>
      <w:r>
        <w:rPr>
          <w:spacing w:val="17"/>
        </w:rPr>
        <w:t> </w:t>
      </w:r>
      <w:r>
        <w:rPr/>
        <w:t>precursors.</w:t>
      </w:r>
    </w:p>
    <w:p>
      <w:pPr>
        <w:pStyle w:val="BodyText"/>
        <w:spacing w:line="314" w:lineRule="auto" w:before="15"/>
        <w:ind w:left="1251" w:right="1044" w:firstLine="359"/>
        <w:jc w:val="both"/>
      </w:pPr>
      <w:r>
        <w:rPr/>
        <w:t>A miRNA cluster is a group of two or more miRNA hairpins that are transcribed from</w:t>
      </w:r>
      <w:r>
        <w:rPr>
          <w:spacing w:val="-55"/>
        </w:rPr>
        <w:t> </w:t>
      </w:r>
      <w:r>
        <w:rPr/>
        <w:t>miRNA genes that are physically adjacent, transcribed in the same direction, and are not</w:t>
      </w:r>
      <w:r>
        <w:rPr>
          <w:spacing w:val="-55"/>
        </w:rPr>
        <w:t> </w:t>
      </w:r>
      <w:r>
        <w:rPr>
          <w:w w:val="95"/>
        </w:rPr>
        <w:t>separated by a transcription unit or a miRNA in the opposite orientation. There are mostly</w:t>
      </w:r>
      <w:r>
        <w:rPr>
          <w:spacing w:val="1"/>
          <w:w w:val="95"/>
        </w:rPr>
        <w:t> </w:t>
      </w:r>
      <w:r>
        <w:rPr>
          <w:w w:val="95"/>
        </w:rPr>
        <w:t>2-3 mature miRNAs in a miRNA cluster, but there is an existence of a bigger miRNA cluster,</w:t>
      </w:r>
      <w:r>
        <w:rPr>
          <w:spacing w:val="1"/>
          <w:w w:val="95"/>
        </w:rPr>
        <w:t> </w:t>
      </w:r>
      <w:r>
        <w:rPr>
          <w:w w:val="90"/>
        </w:rPr>
        <w:t>which is found in humans on chromosome 13:</w:t>
      </w:r>
      <w:r>
        <w:rPr>
          <w:spacing w:val="1"/>
          <w:w w:val="90"/>
        </w:rPr>
        <w:t> </w:t>
      </w:r>
      <w:r>
        <w:rPr>
          <w:w w:val="90"/>
        </w:rPr>
        <w:t>miR-17 to miR-92, involved in tumour formation,</w:t>
      </w:r>
      <w:r>
        <w:rPr>
          <w:spacing w:val="1"/>
          <w:w w:val="90"/>
        </w:rPr>
        <w:t> </w:t>
      </w:r>
      <w:r>
        <w:rPr>
          <w:w w:val="95"/>
        </w:rPr>
        <w:t>and development of heart lungs and immune systems </w:t>
      </w:r>
      <w:hyperlink w:history="true" w:anchor="_bookmark440">
        <w:r>
          <w:rPr>
            <w:w w:val="95"/>
          </w:rPr>
          <w:t>(Lai &amp; Vera, 2013).</w:t>
        </w:r>
      </w:hyperlink>
      <w:r>
        <w:rPr>
          <w:w w:val="95"/>
        </w:rPr>
        <w:t> Researchers group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miRNAs</w:t>
      </w:r>
      <w:r>
        <w:rPr>
          <w:spacing w:val="-3"/>
          <w:w w:val="95"/>
        </w:rPr>
        <w:t> </w:t>
      </w:r>
      <w:r>
        <w:rPr>
          <w:w w:val="95"/>
        </w:rPr>
        <w:t>to</w:t>
      </w:r>
      <w:r>
        <w:rPr>
          <w:spacing w:val="-3"/>
          <w:w w:val="95"/>
        </w:rPr>
        <w:t> </w:t>
      </w:r>
      <w:r>
        <w:rPr>
          <w:w w:val="95"/>
        </w:rPr>
        <w:t>form</w:t>
      </w:r>
      <w:r>
        <w:rPr>
          <w:spacing w:val="-3"/>
          <w:w w:val="95"/>
        </w:rPr>
        <w:t> </w:t>
      </w:r>
      <w:r>
        <w:rPr>
          <w:w w:val="95"/>
        </w:rPr>
        <w:t>a</w:t>
      </w:r>
      <w:r>
        <w:rPr>
          <w:spacing w:val="-3"/>
          <w:w w:val="95"/>
        </w:rPr>
        <w:t> </w:t>
      </w:r>
      <w:r>
        <w:rPr>
          <w:w w:val="95"/>
        </w:rPr>
        <w:t>miRNA</w:t>
      </w:r>
      <w:r>
        <w:rPr>
          <w:spacing w:val="-4"/>
          <w:w w:val="95"/>
        </w:rPr>
        <w:t> </w:t>
      </w:r>
      <w:r>
        <w:rPr>
          <w:w w:val="95"/>
        </w:rPr>
        <w:t>cluster</w:t>
      </w:r>
      <w:r>
        <w:rPr>
          <w:spacing w:val="-3"/>
          <w:w w:val="95"/>
        </w:rPr>
        <w:t> </w:t>
      </w:r>
      <w:r>
        <w:rPr>
          <w:w w:val="95"/>
        </w:rPr>
        <w:t>by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distance</w:t>
      </w:r>
      <w:r>
        <w:rPr>
          <w:spacing w:val="-3"/>
          <w:w w:val="95"/>
        </w:rPr>
        <w:t> </w:t>
      </w:r>
      <w:r>
        <w:rPr>
          <w:w w:val="95"/>
        </w:rPr>
        <w:t>between</w:t>
      </w:r>
      <w:r>
        <w:rPr>
          <w:spacing w:val="-3"/>
          <w:w w:val="95"/>
        </w:rPr>
        <w:t> </w:t>
      </w:r>
      <w:r>
        <w:rPr>
          <w:w w:val="95"/>
        </w:rPr>
        <w:t>them.</w:t>
      </w:r>
      <w:r>
        <w:rPr>
          <w:spacing w:val="28"/>
          <w:w w:val="95"/>
        </w:rPr>
        <w:t> </w:t>
      </w:r>
      <w:r>
        <w:rPr>
          <w:w w:val="95"/>
        </w:rPr>
        <w:t>For</w:t>
      </w:r>
      <w:r>
        <w:rPr>
          <w:spacing w:val="-3"/>
          <w:w w:val="95"/>
        </w:rPr>
        <w:t> </w:t>
      </w:r>
      <w:r>
        <w:rPr>
          <w:w w:val="95"/>
        </w:rPr>
        <w:t>example,</w:t>
      </w:r>
      <w:r>
        <w:rPr>
          <w:spacing w:val="-1"/>
          <w:w w:val="95"/>
        </w:rPr>
        <w:t> </w:t>
      </w:r>
      <w:hyperlink w:history="true" w:anchor="_bookmark306">
        <w:r>
          <w:rPr>
            <w:w w:val="95"/>
          </w:rPr>
          <w:t>(Baumgart</w:t>
        </w:r>
      </w:hyperlink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02" w:lineRule="auto" w:before="149"/>
        <w:ind w:left="891" w:right="1393" w:firstLine="8"/>
        <w:jc w:val="right"/>
      </w:pPr>
      <w:hyperlink w:history="true" w:anchor="_bookmark306">
        <w:r>
          <w:rPr/>
          <w:t>et al., 2017;</w:t>
        </w:r>
        <w:r>
          <w:rPr>
            <w:spacing w:val="1"/>
          </w:rPr>
          <w:t> </w:t>
        </w:r>
      </w:hyperlink>
      <w:hyperlink w:history="true" w:anchor="_bookmark390">
        <w:r>
          <w:rPr/>
          <w:t>Griffiths-Jones et al.,</w:t>
        </w:r>
        <w:r>
          <w:rPr>
            <w:spacing w:val="1"/>
          </w:rPr>
          <w:t> </w:t>
        </w:r>
        <w:r>
          <w:rPr/>
          <w:t>2008) </w:t>
        </w:r>
      </w:hyperlink>
      <w:r>
        <w:rPr/>
        <w:t>call a group of miRNA as clusters if miRNAs are</w:t>
      </w:r>
      <w:r>
        <w:rPr>
          <w:spacing w:val="1"/>
        </w:rPr>
        <w:t> </w:t>
      </w:r>
      <w:r>
        <w:rPr>
          <w:w w:val="95"/>
        </w:rPr>
        <w:t>within</w:t>
      </w:r>
      <w:r>
        <w:rPr>
          <w:spacing w:val="10"/>
          <w:w w:val="95"/>
        </w:rPr>
        <w:t> </w:t>
      </w:r>
      <w:r>
        <w:rPr>
          <w:w w:val="95"/>
        </w:rPr>
        <w:t>10kb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(Y</w:t>
      </w:r>
      <w:hyperlink w:history="true" w:anchor="_bookmark569">
        <w:r>
          <w:rPr>
            <w:w w:val="95"/>
          </w:rPr>
          <w:t>uan</w:t>
        </w:r>
        <w:r>
          <w:rPr>
            <w:spacing w:val="11"/>
            <w:w w:val="95"/>
          </w:rPr>
          <w:t> </w:t>
        </w:r>
        <w:r>
          <w:rPr>
            <w:w w:val="95"/>
          </w:rPr>
          <w:t>et</w:t>
        </w:r>
        <w:r>
          <w:rPr>
            <w:spacing w:val="11"/>
            <w:w w:val="95"/>
          </w:rPr>
          <w:t> </w:t>
        </w:r>
        <w:r>
          <w:rPr>
            <w:w w:val="95"/>
          </w:rPr>
          <w:t>al.,</w:t>
        </w:r>
        <w:r>
          <w:rPr>
            <w:spacing w:val="12"/>
            <w:w w:val="95"/>
          </w:rPr>
          <w:t> </w:t>
        </w:r>
        <w:r>
          <w:rPr>
            <w:w w:val="95"/>
          </w:rPr>
          <w:t>2009)</w:t>
        </w:r>
        <w:r>
          <w:rPr>
            <w:spacing w:val="11"/>
            <w:w w:val="95"/>
          </w:rPr>
          <w:t> </w:t>
        </w:r>
      </w:hyperlink>
      <w:r>
        <w:rPr>
          <w:w w:val="95"/>
        </w:rPr>
        <w:t>used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distance</w:t>
      </w:r>
      <w:r>
        <w:rPr>
          <w:spacing w:val="11"/>
          <w:w w:val="95"/>
        </w:rPr>
        <w:t> </w:t>
      </w:r>
      <w:r>
        <w:rPr>
          <w:w w:val="95"/>
        </w:rPr>
        <w:t>of</w:t>
      </w:r>
      <w:r>
        <w:rPr>
          <w:spacing w:val="11"/>
          <w:w w:val="95"/>
        </w:rPr>
        <w:t> </w:t>
      </w:r>
      <w:r>
        <w:rPr>
          <w:w w:val="95"/>
        </w:rPr>
        <w:t>50kb.</w:t>
      </w:r>
      <w:r>
        <w:rPr>
          <w:spacing w:val="34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rFonts w:ascii="SimSun"/>
          <w:w w:val="95"/>
        </w:rPr>
        <w:t>shortRNA</w:t>
      </w:r>
      <w:r>
        <w:rPr>
          <w:w w:val="95"/>
        </w:rPr>
        <w:t>,</w:t>
      </w:r>
      <w:r>
        <w:rPr>
          <w:spacing w:val="10"/>
          <w:w w:val="95"/>
        </w:rPr>
        <w:t> </w:t>
      </w:r>
      <w:r>
        <w:rPr>
          <w:w w:val="95"/>
        </w:rPr>
        <w:t>we</w:t>
      </w:r>
      <w:r>
        <w:rPr>
          <w:spacing w:val="11"/>
          <w:w w:val="95"/>
        </w:rPr>
        <w:t> </w:t>
      </w:r>
      <w:r>
        <w:rPr>
          <w:w w:val="95"/>
        </w:rPr>
        <w:t>use</w:t>
      </w:r>
      <w:r>
        <w:rPr>
          <w:spacing w:val="11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distance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4"/>
          <w:w w:val="95"/>
        </w:rPr>
        <w:t> </w:t>
      </w:r>
      <w:r>
        <w:rPr>
          <w:w w:val="95"/>
        </w:rPr>
        <w:t>10kb</w:t>
      </w:r>
      <w:r>
        <w:rPr>
          <w:spacing w:val="4"/>
          <w:w w:val="95"/>
        </w:rPr>
        <w:t> </w:t>
      </w:r>
      <w:r>
        <w:rPr>
          <w:w w:val="95"/>
        </w:rPr>
        <w:t>for</w:t>
      </w:r>
      <w:r>
        <w:rPr>
          <w:spacing w:val="4"/>
          <w:w w:val="95"/>
        </w:rPr>
        <w:t> </w:t>
      </w:r>
      <w:r>
        <w:rPr>
          <w:w w:val="95"/>
        </w:rPr>
        <w:t>clustering</w:t>
      </w:r>
      <w:r>
        <w:rPr>
          <w:spacing w:val="4"/>
          <w:w w:val="95"/>
        </w:rPr>
        <w:t> </w:t>
      </w:r>
      <w:r>
        <w:rPr>
          <w:w w:val="95"/>
        </w:rPr>
        <w:t>miRNAs</w:t>
      </w:r>
      <w:r>
        <w:rPr>
          <w:spacing w:val="4"/>
          <w:w w:val="95"/>
        </w:rPr>
        <w:t> </w:t>
      </w:r>
      <w:r>
        <w:rPr>
          <w:w w:val="95"/>
        </w:rPr>
        <w:t>as</w:t>
      </w:r>
      <w:r>
        <w:rPr>
          <w:spacing w:val="4"/>
          <w:w w:val="95"/>
        </w:rPr>
        <w:t> </w:t>
      </w:r>
      <w:r>
        <w:rPr>
          <w:w w:val="95"/>
        </w:rPr>
        <w:t>more</w:t>
      </w:r>
      <w:r>
        <w:rPr>
          <w:spacing w:val="4"/>
          <w:w w:val="95"/>
        </w:rPr>
        <w:t> </w:t>
      </w:r>
      <w:r>
        <w:rPr>
          <w:w w:val="95"/>
        </w:rPr>
        <w:t>than</w:t>
      </w:r>
      <w:r>
        <w:rPr>
          <w:spacing w:val="4"/>
          <w:w w:val="95"/>
        </w:rPr>
        <w:t> </w:t>
      </w:r>
      <w:r>
        <w:rPr>
          <w:w w:val="95"/>
        </w:rPr>
        <w:t>40%</w:t>
      </w:r>
      <w:r>
        <w:rPr>
          <w:spacing w:val="5"/>
          <w:w w:val="95"/>
        </w:rPr>
        <w:t> </w:t>
      </w:r>
      <w:r>
        <w:rPr>
          <w:w w:val="95"/>
        </w:rPr>
        <w:t>of</w:t>
      </w:r>
      <w:r>
        <w:rPr>
          <w:spacing w:val="4"/>
          <w:w w:val="95"/>
        </w:rPr>
        <w:t> </w:t>
      </w:r>
      <w:r>
        <w:rPr>
          <w:w w:val="95"/>
        </w:rPr>
        <w:t>experimentally</w:t>
      </w:r>
      <w:r>
        <w:rPr>
          <w:spacing w:val="4"/>
          <w:w w:val="95"/>
        </w:rPr>
        <w:t> </w:t>
      </w:r>
      <w:r>
        <w:rPr>
          <w:w w:val="95"/>
        </w:rPr>
        <w:t>validated</w:t>
      </w:r>
      <w:r>
        <w:rPr>
          <w:spacing w:val="4"/>
          <w:w w:val="95"/>
        </w:rPr>
        <w:t> </w:t>
      </w:r>
      <w:r>
        <w:rPr>
          <w:w w:val="95"/>
        </w:rPr>
        <w:t>human</w:t>
      </w:r>
      <w:r>
        <w:rPr>
          <w:spacing w:val="4"/>
          <w:w w:val="95"/>
        </w:rPr>
        <w:t> </w:t>
      </w:r>
      <w:r>
        <w:rPr>
          <w:w w:val="95"/>
        </w:rPr>
        <w:t>miRNA</w:t>
      </w:r>
      <w:r>
        <w:rPr>
          <w:spacing w:val="1"/>
          <w:w w:val="95"/>
        </w:rPr>
        <w:t> </w:t>
      </w:r>
      <w:r>
        <w:rPr>
          <w:w w:val="95"/>
        </w:rPr>
        <w:t>cluster</w:t>
      </w:r>
      <w:r>
        <w:rPr>
          <w:spacing w:val="-6"/>
          <w:w w:val="95"/>
        </w:rPr>
        <w:t> </w:t>
      </w:r>
      <w:r>
        <w:rPr>
          <w:w w:val="95"/>
        </w:rPr>
        <w:t>genes</w:t>
      </w:r>
      <w:r>
        <w:rPr>
          <w:spacing w:val="-5"/>
          <w:w w:val="95"/>
        </w:rPr>
        <w:t> </w:t>
      </w:r>
      <w:r>
        <w:rPr>
          <w:w w:val="95"/>
        </w:rPr>
        <w:t>have</w:t>
      </w:r>
      <w:r>
        <w:rPr>
          <w:spacing w:val="-5"/>
          <w:w w:val="95"/>
        </w:rPr>
        <w:t> </w:t>
      </w:r>
      <w:r>
        <w:rPr>
          <w:w w:val="95"/>
        </w:rPr>
        <w:t>been</w:t>
      </w:r>
      <w:r>
        <w:rPr>
          <w:spacing w:val="-5"/>
          <w:w w:val="95"/>
        </w:rPr>
        <w:t> </w:t>
      </w:r>
      <w:r>
        <w:rPr>
          <w:w w:val="95"/>
        </w:rPr>
        <w:t>identified</w:t>
      </w:r>
      <w:r>
        <w:rPr>
          <w:spacing w:val="-5"/>
          <w:w w:val="95"/>
        </w:rPr>
        <w:t> </w:t>
      </w:r>
      <w:r>
        <w:rPr>
          <w:w w:val="95"/>
        </w:rPr>
        <w:t>within</w:t>
      </w:r>
      <w:r>
        <w:rPr>
          <w:spacing w:val="-5"/>
          <w:w w:val="95"/>
        </w:rPr>
        <w:t> </w:t>
      </w:r>
      <w:r>
        <w:rPr>
          <w:w w:val="95"/>
        </w:rPr>
        <w:t>10kb</w:t>
      </w:r>
      <w:r>
        <w:rPr>
          <w:spacing w:val="-5"/>
          <w:w w:val="95"/>
        </w:rPr>
        <w:t> </w:t>
      </w:r>
      <w:hyperlink w:history="true" w:anchor="_bookmark390">
        <w:r>
          <w:rPr>
            <w:w w:val="95"/>
          </w:rPr>
          <w:t>(Griffiths-Jones</w:t>
        </w:r>
        <w:r>
          <w:rPr>
            <w:spacing w:val="-5"/>
            <w:w w:val="95"/>
          </w:rPr>
          <w:t> </w:t>
        </w:r>
        <w:r>
          <w:rPr>
            <w:w w:val="95"/>
          </w:rPr>
          <w:t>et</w:t>
        </w:r>
        <w:r>
          <w:rPr>
            <w:spacing w:val="-5"/>
            <w:w w:val="95"/>
          </w:rPr>
          <w:t> </w:t>
        </w:r>
        <w:r>
          <w:rPr>
            <w:w w:val="95"/>
          </w:rPr>
          <w:t>al.,</w:t>
        </w:r>
        <w:r>
          <w:rPr>
            <w:spacing w:val="-4"/>
            <w:w w:val="95"/>
          </w:rPr>
          <w:t> </w:t>
        </w:r>
        <w:r>
          <w:rPr>
            <w:w w:val="95"/>
          </w:rPr>
          <w:t>2008;</w:t>
        </w:r>
        <w:r>
          <w:rPr>
            <w:spacing w:val="-4"/>
            <w:w w:val="95"/>
          </w:rPr>
          <w:t> </w:t>
        </w:r>
      </w:hyperlink>
      <w:hyperlink w:history="true" w:anchor="_bookmark440">
        <w:r>
          <w:rPr>
            <w:w w:val="95"/>
          </w:rPr>
          <w:t>Lai</w:t>
        </w:r>
        <w:r>
          <w:rPr>
            <w:spacing w:val="-5"/>
            <w:w w:val="95"/>
          </w:rPr>
          <w:t> </w:t>
        </w:r>
        <w:r>
          <w:rPr>
            <w:w w:val="95"/>
          </w:rPr>
          <w:t>&amp;</w:t>
        </w:r>
        <w:r>
          <w:rPr>
            <w:spacing w:val="-5"/>
            <w:w w:val="95"/>
          </w:rPr>
          <w:t> </w:t>
        </w:r>
        <w:r>
          <w:rPr>
            <w:w w:val="95"/>
          </w:rPr>
          <w:t>Vera,</w:t>
        </w:r>
        <w:r>
          <w:rPr>
            <w:spacing w:val="-5"/>
            <w:w w:val="95"/>
          </w:rPr>
          <w:t> </w:t>
        </w:r>
        <w:r>
          <w:rPr>
            <w:w w:val="95"/>
          </w:rPr>
          <w:t>2013).</w:t>
        </w:r>
      </w:hyperlink>
    </w:p>
    <w:p>
      <w:pPr>
        <w:pStyle w:val="BodyText"/>
        <w:spacing w:line="314" w:lineRule="auto" w:before="16"/>
        <w:ind w:left="866" w:right="1393" w:firstLine="384"/>
        <w:jc w:val="both"/>
      </w:pPr>
      <w:r>
        <w:rPr>
          <w:w w:val="95"/>
        </w:rPr>
        <w:t>The genomic tRNA database (GtRNADb) is a database of tRNA gene predictions created</w:t>
      </w:r>
      <w:r>
        <w:rPr>
          <w:spacing w:val="1"/>
          <w:w w:val="95"/>
        </w:rPr>
        <w:t> </w:t>
      </w:r>
      <w:r>
        <w:rPr>
          <w:w w:val="95"/>
        </w:rPr>
        <w:t>by</w:t>
      </w:r>
      <w:r>
        <w:rPr>
          <w:spacing w:val="16"/>
          <w:w w:val="95"/>
        </w:rPr>
        <w:t> </w:t>
      </w:r>
      <w:r>
        <w:rPr>
          <w:w w:val="95"/>
        </w:rPr>
        <w:t>tRNAscan-SE</w:t>
      </w:r>
      <w:r>
        <w:rPr>
          <w:spacing w:val="16"/>
          <w:w w:val="95"/>
        </w:rPr>
        <w:t> </w:t>
      </w:r>
      <w:r>
        <w:rPr>
          <w:w w:val="95"/>
        </w:rPr>
        <w:t>(P</w:t>
      </w:r>
      <w:hyperlink w:history="true" w:anchor="_bookmark337">
        <w:r>
          <w:rPr>
            <w:w w:val="95"/>
          </w:rPr>
          <w:t>.</w:t>
        </w:r>
        <w:r>
          <w:rPr>
            <w:spacing w:val="16"/>
            <w:w w:val="95"/>
          </w:rPr>
          <w:t> </w:t>
        </w:r>
        <w:r>
          <w:rPr>
            <w:w w:val="95"/>
          </w:rPr>
          <w:t>Chan,</w:t>
        </w:r>
        <w:r>
          <w:rPr>
            <w:spacing w:val="17"/>
            <w:w w:val="95"/>
          </w:rPr>
          <w:t> </w:t>
        </w:r>
        <w:r>
          <w:rPr>
            <w:w w:val="95"/>
          </w:rPr>
          <w:t>Lin,</w:t>
        </w:r>
        <w:r>
          <w:rPr>
            <w:spacing w:val="16"/>
            <w:w w:val="95"/>
          </w:rPr>
          <w:t> </w:t>
        </w:r>
        <w:r>
          <w:rPr>
            <w:w w:val="95"/>
          </w:rPr>
          <w:t>Mak,</w:t>
        </w:r>
        <w:r>
          <w:rPr>
            <w:spacing w:val="16"/>
            <w:w w:val="95"/>
          </w:rPr>
          <w:t> </w:t>
        </w:r>
        <w:r>
          <w:rPr>
            <w:w w:val="95"/>
          </w:rPr>
          <w:t>&amp;</w:t>
        </w:r>
        <w:r>
          <w:rPr>
            <w:spacing w:val="15"/>
            <w:w w:val="95"/>
          </w:rPr>
          <w:t> </w:t>
        </w:r>
        <w:r>
          <w:rPr>
            <w:w w:val="95"/>
          </w:rPr>
          <w:t>Lowe,</w:t>
        </w:r>
        <w:r>
          <w:rPr>
            <w:spacing w:val="17"/>
            <w:w w:val="95"/>
          </w:rPr>
          <w:t> </w:t>
        </w:r>
        <w:r>
          <w:rPr>
            <w:w w:val="95"/>
          </w:rPr>
          <w:t>2021)</w:t>
        </w:r>
        <w:r>
          <w:rPr>
            <w:spacing w:val="15"/>
            <w:w w:val="95"/>
          </w:rPr>
          <w:t> </w:t>
        </w:r>
      </w:hyperlink>
      <w:r>
        <w:rPr>
          <w:w w:val="95"/>
        </w:rPr>
        <w:t>on</w:t>
      </w:r>
      <w:r>
        <w:rPr>
          <w:spacing w:val="15"/>
          <w:w w:val="95"/>
        </w:rPr>
        <w:t> </w:t>
      </w:r>
      <w:r>
        <w:rPr>
          <w:w w:val="95"/>
        </w:rPr>
        <w:t>whole</w:t>
      </w:r>
      <w:r>
        <w:rPr>
          <w:spacing w:val="17"/>
          <w:w w:val="95"/>
        </w:rPr>
        <w:t> </w:t>
      </w:r>
      <w:r>
        <w:rPr>
          <w:w w:val="95"/>
        </w:rPr>
        <w:t>or</w:t>
      </w:r>
      <w:r>
        <w:rPr>
          <w:spacing w:val="15"/>
          <w:w w:val="95"/>
        </w:rPr>
        <w:t> </w:t>
      </w:r>
      <w:r>
        <w:rPr>
          <w:w w:val="95"/>
        </w:rPr>
        <w:t>almost</w:t>
      </w:r>
      <w:r>
        <w:rPr>
          <w:spacing w:val="15"/>
          <w:w w:val="95"/>
        </w:rPr>
        <w:t> </w:t>
      </w:r>
      <w:r>
        <w:rPr>
          <w:w w:val="95"/>
        </w:rPr>
        <w:t>complete</w:t>
      </w:r>
      <w:r>
        <w:rPr>
          <w:spacing w:val="16"/>
          <w:w w:val="95"/>
        </w:rPr>
        <w:t> </w:t>
      </w:r>
      <w:r>
        <w:rPr>
          <w:w w:val="95"/>
        </w:rPr>
        <w:t>genomes.</w:t>
      </w:r>
      <w:r>
        <w:rPr>
          <w:spacing w:val="1"/>
          <w:w w:val="95"/>
        </w:rPr>
        <w:t> </w:t>
      </w:r>
      <w:r>
        <w:rPr/>
        <w:t>In GtRNADb, tRNAs symbols consist of 5 parts, separated by a “-”, for example, tRNA-</w:t>
      </w:r>
      <w:r>
        <w:rPr>
          <w:spacing w:val="1"/>
        </w:rPr>
        <w:t> </w:t>
      </w:r>
      <w:r>
        <w:rPr/>
        <w:t>Ala-AGC-9-2.</w:t>
      </w:r>
      <w:r>
        <w:rPr>
          <w:spacing w:val="9"/>
        </w:rPr>
        <w:t> </w:t>
      </w: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example,</w:t>
      </w:r>
      <w:r>
        <w:rPr>
          <w:spacing w:val="-7"/>
        </w:rPr>
        <w:t> </w:t>
      </w:r>
      <w:r>
        <w:rPr/>
        <w:t>tRNA</w:t>
      </w:r>
      <w:r>
        <w:rPr>
          <w:spacing w:val="-7"/>
        </w:rPr>
        <w:t> </w:t>
      </w:r>
      <w:r>
        <w:rPr/>
        <w:t>(prefix)</w:t>
      </w:r>
      <w:r>
        <w:rPr>
          <w:spacing w:val="-7"/>
        </w:rPr>
        <w:t> </w:t>
      </w:r>
      <w:r>
        <w:rPr/>
        <w:t>represents</w:t>
      </w:r>
      <w:r>
        <w:rPr>
          <w:spacing w:val="-7"/>
        </w:rPr>
        <w:t> </w:t>
      </w:r>
      <w:r>
        <w:rPr/>
        <w:t>tRNA</w:t>
      </w:r>
      <w:r>
        <w:rPr>
          <w:spacing w:val="-7"/>
        </w:rPr>
        <w:t> </w:t>
      </w:r>
      <w:r>
        <w:rPr/>
        <w:t>genes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high</w:t>
      </w:r>
      <w:r>
        <w:rPr>
          <w:spacing w:val="-7"/>
        </w:rPr>
        <w:t> </w:t>
      </w:r>
      <w:r>
        <w:rPr/>
        <w:t>scoring</w:t>
      </w:r>
      <w:r>
        <w:rPr>
          <w:spacing w:val="1"/>
        </w:rPr>
        <w:t> </w:t>
      </w:r>
      <w:r>
        <w:rPr>
          <w:w w:val="95"/>
        </w:rPr>
        <w:t>and not predicted as pseudogenes. If it was a pseudogene, it would have been represented as</w:t>
      </w:r>
      <w:r>
        <w:rPr>
          <w:spacing w:val="1"/>
          <w:w w:val="95"/>
        </w:rPr>
        <w:t> </w:t>
      </w:r>
      <w:r>
        <w:rPr/>
        <w:t>“tRX”. At the second position, we have three-letter amino acids (isotype), which stand for</w:t>
      </w:r>
      <w:r>
        <w:rPr>
          <w:spacing w:val="-55"/>
        </w:rPr>
        <w:t> </w:t>
      </w:r>
      <w:r>
        <w:rPr/>
        <w:t>tRNA isotype. At the third position, we have anticodon detected in the gene sequence. At</w:t>
      </w:r>
      <w:r>
        <w:rPr>
          <w:spacing w:val="1"/>
        </w:rPr>
        <w:t> </w:t>
      </w:r>
      <w:r>
        <w:rPr>
          <w:w w:val="95"/>
        </w:rPr>
        <w:t>the fourth position, there is a unique ID (transcript ID) of a tRNA transcript or “isodecoder”</w:t>
      </w:r>
      <w:r>
        <w:rPr>
          <w:spacing w:val="1"/>
          <w:w w:val="95"/>
        </w:rPr>
        <w:t> </w:t>
      </w:r>
      <w:r>
        <w:rPr>
          <w:w w:val="95"/>
        </w:rPr>
        <w:t>with a particular isotype and anticodon. The fifth position represents the gene locus ID and</w:t>
      </w:r>
      <w:r>
        <w:rPr>
          <w:spacing w:val="1"/>
          <w:w w:val="95"/>
        </w:rPr>
        <w:t> </w:t>
      </w:r>
      <w:r>
        <w:rPr>
          <w:spacing w:val="-1"/>
        </w:rPr>
        <w:t>for</w:t>
      </w:r>
      <w:r>
        <w:rPr>
          <w:spacing w:val="-8"/>
        </w:rPr>
        <w:t> </w:t>
      </w:r>
      <w:r>
        <w:rPr>
          <w:spacing w:val="-1"/>
        </w:rPr>
        <w:t>tRNA</w:t>
      </w:r>
      <w:r>
        <w:rPr>
          <w:spacing w:val="-7"/>
        </w:rPr>
        <w:t> </w:t>
      </w:r>
      <w:r>
        <w:rPr>
          <w:spacing w:val="-1"/>
        </w:rPr>
        <w:t>genes</w:t>
      </w:r>
      <w:r>
        <w:rPr>
          <w:spacing w:val="-7"/>
        </w:rPr>
        <w:t> </w:t>
      </w:r>
      <w:r>
        <w:rPr>
          <w:spacing w:val="-1"/>
        </w:rPr>
        <w:t>with</w:t>
      </w:r>
      <w:r>
        <w:rPr>
          <w:spacing w:val="-7"/>
        </w:rPr>
        <w:t> </w:t>
      </w:r>
      <w:r>
        <w:rPr/>
        <w:t>multiple</w:t>
      </w:r>
      <w:r>
        <w:rPr>
          <w:spacing w:val="-7"/>
        </w:rPr>
        <w:t> </w:t>
      </w:r>
      <w:r>
        <w:rPr/>
        <w:t>identical</w:t>
      </w:r>
      <w:r>
        <w:rPr>
          <w:spacing w:val="-7"/>
        </w:rPr>
        <w:t> </w:t>
      </w:r>
      <w:r>
        <w:rPr/>
        <w:t>copies,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gene</w:t>
      </w:r>
      <w:r>
        <w:rPr>
          <w:spacing w:val="-7"/>
        </w:rPr>
        <w:t> </w:t>
      </w:r>
      <w:r>
        <w:rPr/>
        <w:t>locus</w:t>
      </w:r>
      <w:r>
        <w:rPr>
          <w:spacing w:val="-7"/>
        </w:rPr>
        <w:t> </w:t>
      </w:r>
      <w:r>
        <w:rPr/>
        <w:t>ID</w:t>
      </w:r>
      <w:r>
        <w:rPr>
          <w:spacing w:val="-7"/>
        </w:rPr>
        <w:t> </w:t>
      </w:r>
      <w:r>
        <w:rPr/>
        <w:t>represents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gene</w:t>
      </w:r>
      <w:r>
        <w:rPr>
          <w:spacing w:val="-1"/>
        </w:rPr>
        <w:t> </w:t>
      </w:r>
      <w:r>
        <w:rPr/>
        <w:t>copy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genome.</w:t>
      </w:r>
      <w:r>
        <w:rPr>
          <w:spacing w:val="25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mitochondrial tRNAs,</w:t>
      </w:r>
      <w:r>
        <w:rPr>
          <w:spacing w:val="1"/>
        </w:rPr>
        <w:t> </w:t>
      </w:r>
      <w:r>
        <w:rPr/>
        <w:t>we obtained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sequences from</w:t>
      </w:r>
    </w:p>
    <w:p>
      <w:pPr>
        <w:pStyle w:val="BodyText"/>
        <w:spacing w:line="314" w:lineRule="auto"/>
        <w:ind w:left="891" w:right="1405" w:firstLine="8"/>
        <w:jc w:val="both"/>
      </w:pPr>
      <w:r>
        <w:rPr>
          <w:w w:val="90"/>
        </w:rPr>
        <w:t>mitotRNAdb</w:t>
      </w:r>
      <w:r>
        <w:rPr>
          <w:spacing w:val="43"/>
          <w:w w:val="90"/>
        </w:rPr>
        <w:t> </w:t>
      </w:r>
      <w:hyperlink w:history="true" w:anchor="_bookmark421">
        <w:r>
          <w:rPr>
            <w:w w:val="90"/>
          </w:rPr>
          <w:t>(Jühling</w:t>
        </w:r>
        <w:r>
          <w:rPr>
            <w:spacing w:val="44"/>
            <w:w w:val="90"/>
          </w:rPr>
          <w:t> </w:t>
        </w:r>
        <w:r>
          <w:rPr>
            <w:w w:val="90"/>
          </w:rPr>
          <w:t>et</w:t>
        </w:r>
        <w:r>
          <w:rPr>
            <w:spacing w:val="44"/>
            <w:w w:val="90"/>
          </w:rPr>
          <w:t> </w:t>
        </w:r>
        <w:r>
          <w:rPr>
            <w:w w:val="90"/>
          </w:rPr>
          <w:t>al.,</w:t>
        </w:r>
        <w:r>
          <w:rPr>
            <w:spacing w:val="45"/>
            <w:w w:val="90"/>
          </w:rPr>
          <w:t> </w:t>
        </w:r>
        <w:r>
          <w:rPr>
            <w:w w:val="90"/>
          </w:rPr>
          <w:t>2009)</w:t>
        </w:r>
        <w:r>
          <w:rPr>
            <w:spacing w:val="43"/>
            <w:w w:val="90"/>
          </w:rPr>
          <w:t> </w:t>
        </w:r>
      </w:hyperlink>
      <w:r>
        <w:rPr>
          <w:w w:val="90"/>
        </w:rPr>
        <w:t>using</w:t>
      </w:r>
      <w:r>
        <w:rPr>
          <w:spacing w:val="44"/>
          <w:w w:val="90"/>
        </w:rPr>
        <w:t> </w:t>
      </w:r>
      <w:r>
        <w:rPr>
          <w:w w:val="90"/>
        </w:rPr>
        <w:t>the</w:t>
      </w:r>
      <w:r>
        <w:rPr>
          <w:spacing w:val="44"/>
          <w:w w:val="90"/>
        </w:rPr>
        <w:t> </w:t>
      </w:r>
      <w:r>
        <w:rPr>
          <w:w w:val="90"/>
        </w:rPr>
        <w:t>tRNAdbImport</w:t>
      </w:r>
      <w:r>
        <w:rPr>
          <w:spacing w:val="43"/>
          <w:w w:val="90"/>
        </w:rPr>
        <w:t> </w:t>
      </w:r>
      <w:hyperlink w:history="true" w:anchor="_bookmark383">
        <w:r>
          <w:rPr>
            <w:w w:val="90"/>
          </w:rPr>
          <w:t>(GM,</w:t>
        </w:r>
        <w:r>
          <w:rPr>
            <w:spacing w:val="44"/>
            <w:w w:val="90"/>
          </w:rPr>
          <w:t> </w:t>
        </w:r>
        <w:r>
          <w:rPr>
            <w:w w:val="90"/>
          </w:rPr>
          <w:t>2018)</w:t>
        </w:r>
        <w:r>
          <w:rPr>
            <w:spacing w:val="45"/>
            <w:w w:val="90"/>
          </w:rPr>
          <w:t> </w:t>
        </w:r>
      </w:hyperlink>
      <w:r>
        <w:rPr>
          <w:rFonts w:ascii="SimSun" w:hAnsi="SimSun"/>
          <w:w w:val="90"/>
        </w:rPr>
        <w:t>R</w:t>
      </w:r>
      <w:r>
        <w:rPr>
          <w:rFonts w:ascii="SimSun" w:hAnsi="SimSun"/>
          <w:spacing w:val="-12"/>
          <w:w w:val="90"/>
        </w:rPr>
        <w:t> </w:t>
      </w:r>
      <w:r>
        <w:rPr>
          <w:w w:val="90"/>
        </w:rPr>
        <w:t>package.</w:t>
      </w:r>
      <w:r>
        <w:rPr>
          <w:spacing w:val="30"/>
          <w:w w:val="90"/>
        </w:rPr>
        <w:t> </w:t>
      </w:r>
      <w:r>
        <w:rPr>
          <w:w w:val="90"/>
        </w:rPr>
        <w:t>Further,</w:t>
      </w:r>
      <w:r>
        <w:rPr>
          <w:spacing w:val="1"/>
          <w:w w:val="90"/>
        </w:rPr>
        <w:t> </w:t>
      </w:r>
      <w:r>
        <w:rPr/>
        <w:t>we removed all the duplicated sequences and renamed the mitochondrial tRNAs as per</w:t>
      </w:r>
      <w:r>
        <w:rPr>
          <w:spacing w:val="1"/>
        </w:rPr>
        <w:t> </w:t>
      </w:r>
      <w:r>
        <w:rPr/>
        <w:t>the naming convention of GtRNADb, adding “mt” as a prefix.</w:t>
      </w:r>
      <w:r>
        <w:rPr>
          <w:spacing w:val="1"/>
        </w:rPr>
        <w:t> </w:t>
      </w:r>
      <w:r>
        <w:rPr/>
        <w:t>Mature tRNAs receive a</w:t>
      </w:r>
      <w:r>
        <w:rPr>
          <w:spacing w:val="1"/>
        </w:rPr>
        <w:t> </w:t>
      </w:r>
      <w:r>
        <w:rPr>
          <w:w w:val="95"/>
        </w:rPr>
        <w:t>post-transcriptional</w:t>
      </w:r>
      <w:r>
        <w:rPr>
          <w:spacing w:val="20"/>
          <w:w w:val="95"/>
        </w:rPr>
        <w:t> </w:t>
      </w:r>
      <w:r>
        <w:rPr>
          <w:w w:val="95"/>
        </w:rPr>
        <w:t>addition</w:t>
      </w:r>
      <w:r>
        <w:rPr>
          <w:spacing w:val="20"/>
          <w:w w:val="95"/>
        </w:rPr>
        <w:t> </w:t>
      </w:r>
      <w:r>
        <w:rPr>
          <w:w w:val="95"/>
        </w:rPr>
        <w:t>of</w:t>
      </w:r>
      <w:r>
        <w:rPr>
          <w:spacing w:val="21"/>
          <w:w w:val="95"/>
        </w:rPr>
        <w:t> </w:t>
      </w:r>
      <w:r>
        <w:rPr>
          <w:w w:val="95"/>
        </w:rPr>
        <w:t>“CCA”</w:t>
      </w:r>
      <w:r>
        <w:rPr>
          <w:spacing w:val="20"/>
          <w:w w:val="95"/>
        </w:rPr>
        <w:t> </w:t>
      </w:r>
      <w:hyperlink w:history="true" w:anchor="_bookmark304">
        <w:r>
          <w:rPr>
            <w:w w:val="95"/>
          </w:rPr>
          <w:t>(Barraud</w:t>
        </w:r>
        <w:r>
          <w:rPr>
            <w:spacing w:val="20"/>
            <w:w w:val="95"/>
          </w:rPr>
          <w:t> </w:t>
        </w:r>
        <w:r>
          <w:rPr>
            <w:w w:val="95"/>
          </w:rPr>
          <w:t>&amp;</w:t>
        </w:r>
        <w:r>
          <w:rPr>
            <w:spacing w:val="21"/>
            <w:w w:val="95"/>
          </w:rPr>
          <w:t> </w:t>
        </w:r>
        <w:r>
          <w:rPr>
            <w:w w:val="95"/>
          </w:rPr>
          <w:t>Tisné,</w:t>
        </w:r>
        <w:r>
          <w:rPr>
            <w:spacing w:val="20"/>
            <w:w w:val="95"/>
          </w:rPr>
          <w:t> </w:t>
        </w:r>
        <w:r>
          <w:rPr>
            <w:w w:val="95"/>
          </w:rPr>
          <w:t>2019),</w:t>
        </w:r>
        <w:r>
          <w:rPr>
            <w:spacing w:val="21"/>
            <w:w w:val="95"/>
          </w:rPr>
          <w:t> </w:t>
        </w:r>
      </w:hyperlink>
      <w:r>
        <w:rPr>
          <w:w w:val="95"/>
        </w:rPr>
        <w:t>hence,</w:t>
      </w:r>
      <w:r>
        <w:rPr>
          <w:spacing w:val="20"/>
          <w:w w:val="95"/>
        </w:rPr>
        <w:t> </w:t>
      </w:r>
      <w:r>
        <w:rPr>
          <w:w w:val="95"/>
        </w:rPr>
        <w:t>we</w:t>
      </w:r>
      <w:r>
        <w:rPr>
          <w:spacing w:val="20"/>
          <w:w w:val="95"/>
        </w:rPr>
        <w:t> </w:t>
      </w:r>
      <w:r>
        <w:rPr>
          <w:w w:val="95"/>
        </w:rPr>
        <w:t>added</w:t>
      </w:r>
      <w:r>
        <w:rPr>
          <w:spacing w:val="21"/>
          <w:w w:val="95"/>
        </w:rPr>
        <w:t> </w:t>
      </w:r>
      <w:r>
        <w:rPr>
          <w:w w:val="95"/>
        </w:rPr>
        <w:t>“CCA”</w:t>
      </w:r>
      <w:r>
        <w:rPr>
          <w:spacing w:val="20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all the tRNA/ mt-tRNA sequences at the 3’ end. All histidine tRNAs of known sequence are</w:t>
      </w:r>
      <w:r>
        <w:rPr>
          <w:spacing w:val="1"/>
          <w:w w:val="95"/>
        </w:rPr>
        <w:t> </w:t>
      </w:r>
      <w:r>
        <w:rPr>
          <w:w w:val="95"/>
        </w:rPr>
        <w:t>one nucleotide longer at the 5’ end than are other tRNA species(Cozen </w:t>
      </w:r>
      <w:hyperlink w:history="true" w:anchor="_bookmark348">
        <w:r>
          <w:rPr>
            <w:w w:val="95"/>
          </w:rPr>
          <w:t>et al., </w:t>
        </w:r>
      </w:hyperlink>
      <w:r>
        <w:rPr>
          <w:w w:val="95"/>
        </w:rPr>
        <w:t>2015),hence we</w:t>
      </w:r>
      <w:r>
        <w:rPr>
          <w:spacing w:val="1"/>
          <w:w w:val="95"/>
        </w:rPr>
        <w:t> </w:t>
      </w:r>
      <w:r>
        <w:rPr>
          <w:spacing w:val="-1"/>
        </w:rPr>
        <w:t>added</w:t>
      </w:r>
      <w:r>
        <w:rPr>
          <w:spacing w:val="-8"/>
        </w:rPr>
        <w:t> </w:t>
      </w:r>
      <w:r>
        <w:rPr>
          <w:spacing w:val="-1"/>
        </w:rPr>
        <w:t>“G”</w:t>
      </w:r>
      <w:r>
        <w:rPr>
          <w:spacing w:val="-7"/>
        </w:rPr>
        <w:t> </w:t>
      </w:r>
      <w:r>
        <w:rPr>
          <w:spacing w:val="-1"/>
        </w:rPr>
        <w:t>at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5’</w:t>
      </w:r>
      <w:r>
        <w:rPr>
          <w:spacing w:val="-7"/>
        </w:rPr>
        <w:t> </w:t>
      </w:r>
      <w:r>
        <w:rPr>
          <w:spacing w:val="-1"/>
        </w:rPr>
        <w:t>end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sequences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Histidine</w:t>
      </w:r>
      <w:r>
        <w:rPr>
          <w:spacing w:val="-7"/>
        </w:rPr>
        <w:t> </w:t>
      </w:r>
      <w:r>
        <w:rPr>
          <w:spacing w:val="-1"/>
        </w:rPr>
        <w:t>tRNAs/</w:t>
      </w:r>
      <w:r>
        <w:rPr>
          <w:spacing w:val="-7"/>
        </w:rPr>
        <w:t> </w:t>
      </w:r>
      <w:r>
        <w:rPr>
          <w:spacing w:val="-1"/>
        </w:rPr>
        <w:t>mt-tRNAs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>
          <w:spacing w:val="-1"/>
        </w:rPr>
        <w:t>account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this</w:t>
      </w:r>
      <w:r>
        <w:rPr>
          <w:spacing w:val="-55"/>
        </w:rPr>
        <w:t> </w:t>
      </w:r>
      <w:r>
        <w:rPr>
          <w:w w:val="95"/>
        </w:rPr>
        <w:t>post-translational modification, as also done in </w:t>
      </w:r>
      <w:hyperlink w:history="true" w:anchor="_bookmark348">
        <w:r>
          <w:rPr>
            <w:w w:val="95"/>
          </w:rPr>
          <w:t>(Cozen et al., 2015; </w:t>
        </w:r>
      </w:hyperlink>
      <w:hyperlink w:history="true" w:anchor="_bookmark514">
        <w:r>
          <w:rPr>
            <w:w w:val="95"/>
          </w:rPr>
          <w:t>Shi et al., 2018).</w:t>
        </w:r>
      </w:hyperlink>
      <w:r>
        <w:rPr>
          <w:w w:val="95"/>
        </w:rPr>
        <w:t> Because</w:t>
      </w:r>
      <w:r>
        <w:rPr>
          <w:spacing w:val="1"/>
          <w:w w:val="95"/>
        </w:rPr>
        <w:t> </w:t>
      </w:r>
      <w:r>
        <w:rPr>
          <w:w w:val="95"/>
        </w:rPr>
        <w:t>of these post-transcriptional modifications, we add the sequences of tRNA into the genome</w:t>
      </w:r>
      <w:r>
        <w:rPr>
          <w:spacing w:val="1"/>
          <w:w w:val="95"/>
        </w:rPr>
        <w:t> </w:t>
      </w:r>
      <w:r>
        <w:rPr/>
        <w:t>FASTA</w:t>
      </w:r>
      <w:r>
        <w:rPr>
          <w:spacing w:val="14"/>
        </w:rPr>
        <w:t> </w:t>
      </w:r>
      <w:r>
        <w:rPr/>
        <w:t>file</w:t>
      </w:r>
      <w:r>
        <w:rPr>
          <w:spacing w:val="15"/>
        </w:rPr>
        <w:t> </w:t>
      </w:r>
      <w:r>
        <w:rPr/>
        <w:t>as</w:t>
      </w:r>
      <w:r>
        <w:rPr>
          <w:spacing w:val="14"/>
        </w:rPr>
        <w:t> </w:t>
      </w:r>
      <w:r>
        <w:rPr/>
        <w:t>pseudo</w:t>
      </w:r>
      <w:r>
        <w:rPr>
          <w:spacing w:val="15"/>
        </w:rPr>
        <w:t> </w:t>
      </w:r>
      <w:r>
        <w:rPr/>
        <w:t>chromosomes.</w:t>
      </w:r>
      <w:r>
        <w:rPr>
          <w:spacing w:val="39"/>
        </w:rPr>
        <w:t> </w:t>
      </w:r>
      <w:r>
        <w:rPr/>
        <w:t>For</w:t>
      </w:r>
      <w:r>
        <w:rPr>
          <w:spacing w:val="15"/>
        </w:rPr>
        <w:t> </w:t>
      </w:r>
      <w:r>
        <w:rPr/>
        <w:t>example:</w:t>
      </w:r>
    </w:p>
    <w:p>
      <w:pPr>
        <w:pStyle w:val="BodyText"/>
        <w:rPr>
          <w:sz w:val="22"/>
        </w:rPr>
      </w:pPr>
      <w:r>
        <w:rPr/>
        <w:pict>
          <v:shape style="position:absolute;margin-left:69.011002pt;margin-top:13.712557pt;width:474pt;height:85.1pt;mso-position-horizontal-relative:page;mso-position-vertical-relative:paragraph;z-index:-15696384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75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&gt;pseudoChr_tRNA-Thr-CGT-1-1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GGCGCGGTGGCCAAGTGGTAAGGCGTCGGTCTCGTAAACCGAAGATCACGGGTTCGAACCCCGTCCGTGCCTCCA</w:t>
                  </w:r>
                </w:p>
                <w:p>
                  <w:pPr>
                    <w:pStyle w:val="BodyText"/>
                    <w:spacing w:before="2"/>
                    <w:rPr>
                      <w:rFonts w:ascii="SimSun"/>
                      <w:sz w:val="27"/>
                    </w:rPr>
                  </w:pPr>
                </w:p>
                <w:p>
                  <w:pPr>
                    <w:pStyle w:val="BodyText"/>
                    <w:spacing w:line="360" w:lineRule="atLeas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&gt;pseudoChr_mt_tRNA-His-GTG-1-1</w:t>
                  </w:r>
                  <w:r>
                    <w:rPr>
                      <w:rFonts w:ascii="SimSun"/>
                      <w:spacing w:val="1"/>
                      <w:w w:val="105"/>
                    </w:rPr>
                    <w:t> </w:t>
                  </w:r>
                  <w:r>
                    <w:rPr>
                      <w:rFonts w:ascii="SimSun"/>
                    </w:rPr>
                    <w:t>GGTGAATATAGTTTACAAAAAACATTAGACTGTGAATCTGACAACAGGAAATAAACCTCCTTGTTCACCCCA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line="314" w:lineRule="auto" w:before="149"/>
        <w:ind w:left="900" w:right="1437" w:firstLine="351"/>
        <w:jc w:val="both"/>
      </w:pPr>
      <w:r>
        <w:rPr>
          <w:w w:val="95"/>
        </w:rPr>
        <w:t>All the tRNAs overlapping between Ensembl and GtRNADb were removed from Ensembl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remaining</w:t>
      </w:r>
      <w:r>
        <w:rPr>
          <w:spacing w:val="20"/>
          <w:w w:val="95"/>
        </w:rPr>
        <w:t> </w:t>
      </w:r>
      <w:r>
        <w:rPr>
          <w:w w:val="95"/>
        </w:rPr>
        <w:t>tRNA</w:t>
      </w:r>
      <w:r>
        <w:rPr>
          <w:spacing w:val="19"/>
          <w:w w:val="95"/>
        </w:rPr>
        <w:t> </w:t>
      </w:r>
      <w:r>
        <w:rPr>
          <w:w w:val="95"/>
        </w:rPr>
        <w:t>from</w:t>
      </w:r>
      <w:r>
        <w:rPr>
          <w:spacing w:val="20"/>
          <w:w w:val="95"/>
        </w:rPr>
        <w:t> </w:t>
      </w:r>
      <w:r>
        <w:rPr>
          <w:w w:val="95"/>
        </w:rPr>
        <w:t>Ensembl,</w:t>
      </w:r>
      <w:r>
        <w:rPr>
          <w:spacing w:val="20"/>
          <w:w w:val="95"/>
        </w:rPr>
        <w:t> </w:t>
      </w:r>
      <w:r>
        <w:rPr>
          <w:w w:val="95"/>
        </w:rPr>
        <w:t>not</w:t>
      </w:r>
      <w:r>
        <w:rPr>
          <w:spacing w:val="19"/>
          <w:w w:val="95"/>
        </w:rPr>
        <w:t> </w:t>
      </w:r>
      <w:r>
        <w:rPr>
          <w:w w:val="95"/>
        </w:rPr>
        <w:t>overlapping,</w:t>
      </w:r>
      <w:r>
        <w:rPr>
          <w:spacing w:val="20"/>
          <w:w w:val="95"/>
        </w:rPr>
        <w:t> </w:t>
      </w:r>
      <w:r>
        <w:rPr>
          <w:w w:val="95"/>
        </w:rPr>
        <w:t>were</w:t>
      </w:r>
      <w:r>
        <w:rPr>
          <w:spacing w:val="20"/>
          <w:w w:val="95"/>
        </w:rPr>
        <w:t> </w:t>
      </w:r>
      <w:r>
        <w:rPr>
          <w:w w:val="95"/>
        </w:rPr>
        <w:t>labelled</w:t>
      </w:r>
      <w:r>
        <w:rPr>
          <w:spacing w:val="20"/>
          <w:w w:val="95"/>
        </w:rPr>
        <w:t> </w:t>
      </w:r>
      <w:r>
        <w:rPr>
          <w:w w:val="95"/>
        </w:rPr>
        <w:t>as</w:t>
      </w:r>
      <w:r>
        <w:rPr>
          <w:spacing w:val="19"/>
          <w:w w:val="95"/>
        </w:rPr>
        <w:t> </w:t>
      </w:r>
      <w:r>
        <w:rPr>
          <w:w w:val="95"/>
        </w:rPr>
        <w:t>pseudo</w:t>
      </w:r>
      <w:r>
        <w:rPr>
          <w:spacing w:val="20"/>
          <w:w w:val="95"/>
        </w:rPr>
        <w:t> </w:t>
      </w:r>
      <w:r>
        <w:rPr>
          <w:w w:val="95"/>
        </w:rPr>
        <w:t>tRNAs.</w:t>
      </w:r>
    </w:p>
    <w:p>
      <w:pPr>
        <w:pStyle w:val="BodyText"/>
        <w:spacing w:line="314" w:lineRule="auto" w:before="3"/>
        <w:ind w:left="900" w:right="1429" w:firstLine="351"/>
        <w:jc w:val="both"/>
      </w:pPr>
      <w:r>
        <w:rPr>
          <w:spacing w:val="-1"/>
        </w:rPr>
        <w:t>SILVA </w:t>
      </w:r>
      <w:r>
        <w:rPr/>
        <w:t>is an rRNA database, which provides extensive, quality-checked, and regularly</w:t>
      </w:r>
      <w:r>
        <w:rPr>
          <w:spacing w:val="-55"/>
        </w:rPr>
        <w:t> </w:t>
      </w:r>
      <w:r>
        <w:rPr>
          <w:spacing w:val="-1"/>
          <w:w w:val="95"/>
        </w:rPr>
        <w:t>updated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datasets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aligned</w:t>
      </w:r>
      <w:r>
        <w:rPr>
          <w:spacing w:val="-10"/>
          <w:w w:val="95"/>
        </w:rPr>
        <w:t> </w:t>
      </w:r>
      <w:r>
        <w:rPr>
          <w:w w:val="95"/>
        </w:rPr>
        <w:t>short</w:t>
      </w:r>
      <w:r>
        <w:rPr>
          <w:spacing w:val="-11"/>
          <w:w w:val="95"/>
        </w:rPr>
        <w:t> </w:t>
      </w:r>
      <w:r>
        <w:rPr>
          <w:w w:val="95"/>
        </w:rPr>
        <w:t>(16S/18S,</w:t>
      </w:r>
      <w:r>
        <w:rPr>
          <w:spacing w:val="-10"/>
          <w:w w:val="95"/>
        </w:rPr>
        <w:t> </w:t>
      </w:r>
      <w:r>
        <w:rPr>
          <w:w w:val="95"/>
        </w:rPr>
        <w:t>SSU)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large</w:t>
      </w:r>
      <w:r>
        <w:rPr>
          <w:spacing w:val="-10"/>
          <w:w w:val="95"/>
        </w:rPr>
        <w:t> </w:t>
      </w:r>
      <w:r>
        <w:rPr>
          <w:w w:val="95"/>
        </w:rPr>
        <w:t>subunit</w:t>
      </w:r>
      <w:r>
        <w:rPr>
          <w:spacing w:val="-11"/>
          <w:w w:val="95"/>
        </w:rPr>
        <w:t> </w:t>
      </w:r>
      <w:r>
        <w:rPr>
          <w:w w:val="95"/>
        </w:rPr>
        <w:t>(23S/28S,</w:t>
      </w:r>
      <w:r>
        <w:rPr>
          <w:spacing w:val="-10"/>
          <w:w w:val="95"/>
        </w:rPr>
        <w:t> </w:t>
      </w:r>
      <w:r>
        <w:rPr>
          <w:w w:val="95"/>
        </w:rPr>
        <w:t>LSU)</w:t>
      </w:r>
      <w:r>
        <w:rPr>
          <w:spacing w:val="-11"/>
          <w:w w:val="95"/>
        </w:rPr>
        <w:t> </w:t>
      </w:r>
      <w:r>
        <w:rPr>
          <w:w w:val="95"/>
        </w:rPr>
        <w:t>ribosomal</w:t>
      </w:r>
      <w:r>
        <w:rPr>
          <w:spacing w:val="-52"/>
          <w:w w:val="95"/>
        </w:rPr>
        <w:t> </w:t>
      </w:r>
      <w:r>
        <w:rPr>
          <w:w w:val="90"/>
        </w:rPr>
        <w:t>RNA</w:t>
      </w:r>
      <w:r>
        <w:rPr>
          <w:spacing w:val="16"/>
          <w:w w:val="90"/>
        </w:rPr>
        <w:t> </w:t>
      </w:r>
      <w:r>
        <w:rPr>
          <w:w w:val="90"/>
        </w:rPr>
        <w:t>sequences.</w:t>
      </w:r>
      <w:r>
        <w:rPr>
          <w:spacing w:val="10"/>
          <w:w w:val="90"/>
        </w:rPr>
        <w:t> </w:t>
      </w:r>
      <w:r>
        <w:rPr>
          <w:w w:val="90"/>
        </w:rPr>
        <w:t>rRNAs</w:t>
      </w:r>
      <w:r>
        <w:rPr>
          <w:spacing w:val="17"/>
          <w:w w:val="90"/>
        </w:rPr>
        <w:t> </w:t>
      </w:r>
      <w:r>
        <w:rPr>
          <w:w w:val="90"/>
        </w:rPr>
        <w:t>are</w:t>
      </w:r>
      <w:r>
        <w:rPr>
          <w:spacing w:val="17"/>
          <w:w w:val="90"/>
        </w:rPr>
        <w:t> </w:t>
      </w:r>
      <w:r>
        <w:rPr>
          <w:w w:val="90"/>
        </w:rPr>
        <w:t>repeated</w:t>
      </w:r>
      <w:r>
        <w:rPr>
          <w:spacing w:val="17"/>
          <w:w w:val="90"/>
        </w:rPr>
        <w:t> </w:t>
      </w:r>
      <w:r>
        <w:rPr>
          <w:w w:val="90"/>
        </w:rPr>
        <w:t>sequences</w:t>
      </w:r>
      <w:r>
        <w:rPr>
          <w:spacing w:val="15"/>
          <w:w w:val="90"/>
        </w:rPr>
        <w:t> </w:t>
      </w:r>
      <w:r>
        <w:rPr>
          <w:w w:val="90"/>
        </w:rPr>
        <w:t>and</w:t>
      </w:r>
      <w:r>
        <w:rPr>
          <w:spacing w:val="17"/>
          <w:w w:val="90"/>
        </w:rPr>
        <w:t> </w:t>
      </w:r>
      <w:r>
        <w:rPr>
          <w:w w:val="90"/>
        </w:rPr>
        <w:t>are</w:t>
      </w:r>
      <w:r>
        <w:rPr>
          <w:spacing w:val="17"/>
          <w:w w:val="90"/>
        </w:rPr>
        <w:t> </w:t>
      </w:r>
      <w:r>
        <w:rPr>
          <w:w w:val="90"/>
        </w:rPr>
        <w:t>masked</w:t>
      </w:r>
      <w:r>
        <w:rPr>
          <w:spacing w:val="17"/>
          <w:w w:val="90"/>
        </w:rPr>
        <w:t> </w:t>
      </w:r>
      <w:r>
        <w:rPr>
          <w:w w:val="90"/>
        </w:rPr>
        <w:t>in</w:t>
      </w:r>
      <w:r>
        <w:rPr>
          <w:spacing w:val="15"/>
          <w:w w:val="90"/>
        </w:rPr>
        <w:t> </w:t>
      </w:r>
      <w:r>
        <w:rPr>
          <w:w w:val="90"/>
        </w:rPr>
        <w:t>the</w:t>
      </w:r>
      <w:r>
        <w:rPr>
          <w:spacing w:val="17"/>
          <w:w w:val="90"/>
        </w:rPr>
        <w:t> </w:t>
      </w:r>
      <w:r>
        <w:rPr>
          <w:w w:val="90"/>
        </w:rPr>
        <w:t>genomes</w:t>
      </w:r>
      <w:r>
        <w:rPr>
          <w:spacing w:val="17"/>
          <w:w w:val="90"/>
        </w:rPr>
        <w:t> </w:t>
      </w:r>
      <w:r>
        <w:rPr>
          <w:w w:val="90"/>
        </w:rPr>
        <w:t>in</w:t>
      </w:r>
      <w:r>
        <w:rPr>
          <w:spacing w:val="16"/>
          <w:w w:val="90"/>
        </w:rPr>
        <w:t> </w:t>
      </w:r>
      <w:r>
        <w:rPr>
          <w:w w:val="90"/>
        </w:rPr>
        <w:t>the</w:t>
      </w:r>
      <w:r>
        <w:rPr>
          <w:spacing w:val="16"/>
          <w:w w:val="90"/>
        </w:rPr>
        <w:t> </w:t>
      </w:r>
      <w:r>
        <w:rPr>
          <w:w w:val="90"/>
        </w:rPr>
        <w:t>Ensembl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1260" w:right="1080"/>
        <w:jc w:val="both"/>
      </w:pPr>
      <w:r>
        <w:rPr>
          <w:w w:val="95"/>
        </w:rPr>
        <w:t>database,</w:t>
      </w:r>
      <w:r>
        <w:rPr>
          <w:spacing w:val="-2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are</w:t>
      </w:r>
      <w:r>
        <w:rPr>
          <w:spacing w:val="-3"/>
          <w:w w:val="95"/>
        </w:rPr>
        <w:t> </w:t>
      </w:r>
      <w:r>
        <w:rPr>
          <w:w w:val="95"/>
        </w:rPr>
        <w:t>not</w:t>
      </w:r>
      <w:r>
        <w:rPr>
          <w:spacing w:val="-3"/>
          <w:w w:val="95"/>
        </w:rPr>
        <w:t> </w:t>
      </w:r>
      <w:r>
        <w:rPr>
          <w:w w:val="95"/>
        </w:rPr>
        <w:t>listed</w:t>
      </w:r>
      <w:r>
        <w:rPr>
          <w:spacing w:val="-3"/>
          <w:w w:val="95"/>
        </w:rPr>
        <w:t> </w:t>
      </w:r>
      <w:r>
        <w:rPr>
          <w:w w:val="95"/>
        </w:rPr>
        <w:t>in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features</w:t>
      </w:r>
      <w:r>
        <w:rPr>
          <w:spacing w:val="-3"/>
          <w:w w:val="95"/>
        </w:rPr>
        <w:t> </w:t>
      </w:r>
      <w:r>
        <w:rPr>
          <w:w w:val="95"/>
        </w:rPr>
        <w:t>annotation.</w:t>
      </w:r>
      <w:r>
        <w:rPr>
          <w:spacing w:val="21"/>
          <w:w w:val="95"/>
        </w:rPr>
        <w:t> </w:t>
      </w:r>
      <w:r>
        <w:rPr>
          <w:w w:val="95"/>
        </w:rPr>
        <w:t>Hence,</w:t>
      </w:r>
      <w:r>
        <w:rPr>
          <w:spacing w:val="-2"/>
          <w:w w:val="95"/>
        </w:rPr>
        <w:t> </w:t>
      </w:r>
      <w:r>
        <w:rPr>
          <w:w w:val="95"/>
        </w:rPr>
        <w:t>we</w:t>
      </w:r>
      <w:r>
        <w:rPr>
          <w:spacing w:val="-3"/>
          <w:w w:val="95"/>
        </w:rPr>
        <w:t> </w:t>
      </w:r>
      <w:r>
        <w:rPr>
          <w:w w:val="95"/>
        </w:rPr>
        <w:t>add</w:t>
      </w:r>
      <w:r>
        <w:rPr>
          <w:spacing w:val="-3"/>
          <w:w w:val="95"/>
        </w:rPr>
        <w:t> </w:t>
      </w:r>
      <w:r>
        <w:rPr>
          <w:w w:val="95"/>
        </w:rPr>
        <w:t>them</w:t>
      </w:r>
      <w:r>
        <w:rPr>
          <w:spacing w:val="-4"/>
          <w:w w:val="95"/>
        </w:rPr>
        <w:t> </w:t>
      </w:r>
      <w:r>
        <w:rPr>
          <w:w w:val="95"/>
        </w:rPr>
        <w:t>as</w:t>
      </w:r>
      <w:r>
        <w:rPr>
          <w:spacing w:val="-3"/>
          <w:w w:val="95"/>
        </w:rPr>
        <w:t> </w:t>
      </w:r>
      <w:r>
        <w:rPr>
          <w:w w:val="95"/>
        </w:rPr>
        <w:t>well</w:t>
      </w:r>
      <w:r>
        <w:rPr>
          <w:spacing w:val="-3"/>
          <w:w w:val="95"/>
        </w:rPr>
        <w:t> </w:t>
      </w:r>
      <w:r>
        <w:rPr>
          <w:w w:val="95"/>
        </w:rPr>
        <w:t>as</w:t>
      </w:r>
      <w:r>
        <w:rPr>
          <w:spacing w:val="-3"/>
          <w:w w:val="95"/>
        </w:rPr>
        <w:t> </w:t>
      </w:r>
      <w:r>
        <w:rPr>
          <w:w w:val="95"/>
        </w:rPr>
        <w:t>pseudo</w:t>
      </w:r>
      <w:r>
        <w:rPr>
          <w:spacing w:val="-53"/>
          <w:w w:val="95"/>
        </w:rPr>
        <w:t> </w:t>
      </w:r>
      <w:r>
        <w:rPr/>
        <w:t>chromosomes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genome</w:t>
      </w:r>
      <w:r>
        <w:rPr>
          <w:spacing w:val="13"/>
        </w:rPr>
        <w:t> </w:t>
      </w:r>
      <w:r>
        <w:rPr/>
        <w:t>FASTA</w:t>
      </w:r>
      <w:r>
        <w:rPr>
          <w:spacing w:val="14"/>
        </w:rPr>
        <w:t> </w:t>
      </w:r>
      <w:r>
        <w:rPr/>
        <w:t>file,</w:t>
      </w:r>
      <w:r>
        <w:rPr>
          <w:spacing w:val="14"/>
        </w:rPr>
        <w:t> </w:t>
      </w:r>
      <w:r>
        <w:rPr/>
        <w:t>similar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r>
        <w:rPr/>
        <w:t>tRNAs.</w:t>
      </w:r>
    </w:p>
    <w:p>
      <w:pPr>
        <w:pStyle w:val="BodyText"/>
        <w:spacing w:line="290" w:lineRule="exact"/>
        <w:ind w:left="1611"/>
        <w:jc w:val="both"/>
      </w:pPr>
      <w:r>
        <w:rPr>
          <w:rFonts w:ascii="SimSun"/>
          <w:spacing w:val="-1"/>
        </w:rPr>
        <w:t>getDB()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spacing w:val="-1"/>
        </w:rPr>
        <w:t>Figure</w:t>
      </w:r>
      <w:r>
        <w:rPr>
          <w:spacing w:val="-7"/>
        </w:rPr>
        <w:t> </w:t>
      </w:r>
      <w:hyperlink w:history="true" w:anchor="_bookmark206">
        <w:r>
          <w:rPr>
            <w:spacing w:val="-1"/>
          </w:rPr>
          <w:t>3.6,</w:t>
        </w:r>
        <w:r>
          <w:rPr>
            <w:spacing w:val="-7"/>
          </w:rPr>
          <w:t> </w:t>
        </w:r>
      </w:hyperlink>
      <w:r>
        <w:rPr>
          <w:spacing w:val="-1"/>
        </w:rPr>
        <w:t>function</w:t>
      </w:r>
      <w:r>
        <w:rPr>
          <w:spacing w:val="-7"/>
        </w:rPr>
        <w:t> </w:t>
      </w:r>
      <w:r>
        <w:rPr/>
        <w:t>retrieve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databases,</w:t>
      </w:r>
      <w:r>
        <w:rPr>
          <w:spacing w:val="-7"/>
        </w:rPr>
        <w:t> </w:t>
      </w:r>
      <w:r>
        <w:rPr/>
        <w:t>account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post-translational</w:t>
      </w:r>
    </w:p>
    <w:p>
      <w:pPr>
        <w:pStyle w:val="BodyText"/>
        <w:spacing w:line="283" w:lineRule="auto" w:before="71"/>
        <w:ind w:left="1260" w:right="1077"/>
        <w:jc w:val="both"/>
      </w:pPr>
      <w:r>
        <w:rPr/>
        <w:t>modifications of tRNAs, alter mitochondrial tRNA database, and create miRNA clusters</w:t>
      </w:r>
      <w:r>
        <w:rPr>
          <w:spacing w:val="1"/>
        </w:rPr>
        <w:t> </w:t>
      </w:r>
      <w:r>
        <w:rPr>
          <w:w w:val="90"/>
        </w:rPr>
        <w:t>and</w:t>
      </w:r>
      <w:r>
        <w:rPr>
          <w:spacing w:val="1"/>
          <w:w w:val="90"/>
        </w:rPr>
        <w:t> </w:t>
      </w:r>
      <w:r>
        <w:rPr>
          <w:w w:val="90"/>
        </w:rPr>
        <w:t>assign</w:t>
      </w:r>
      <w:r>
        <w:rPr>
          <w:spacing w:val="1"/>
          <w:w w:val="90"/>
        </w:rPr>
        <w:t> </w:t>
      </w:r>
      <w:r>
        <w:rPr>
          <w:w w:val="90"/>
        </w:rPr>
        <w:t>miRNAs</w:t>
      </w:r>
      <w:r>
        <w:rPr>
          <w:spacing w:val="1"/>
          <w:w w:val="90"/>
        </w:rPr>
        <w:t> </w:t>
      </w:r>
      <w:r>
        <w:rPr>
          <w:w w:val="90"/>
        </w:rPr>
        <w:t>and</w:t>
      </w:r>
      <w:r>
        <w:rPr>
          <w:spacing w:val="1"/>
          <w:w w:val="90"/>
        </w:rPr>
        <w:t> </w:t>
      </w:r>
      <w:r>
        <w:rPr>
          <w:w w:val="90"/>
        </w:rPr>
        <w:t>miRNA</w:t>
      </w:r>
      <w:r>
        <w:rPr>
          <w:spacing w:val="1"/>
          <w:w w:val="90"/>
        </w:rPr>
        <w:t> </w:t>
      </w:r>
      <w:r>
        <w:rPr>
          <w:w w:val="90"/>
        </w:rPr>
        <w:t>precursors</w:t>
      </w:r>
      <w:r>
        <w:rPr>
          <w:spacing w:val="1"/>
          <w:w w:val="90"/>
        </w:rPr>
        <w:t> </w:t>
      </w:r>
      <w:r>
        <w:rPr>
          <w:w w:val="90"/>
        </w:rPr>
        <w:t>to</w:t>
      </w:r>
      <w:r>
        <w:rPr>
          <w:spacing w:val="1"/>
          <w:w w:val="90"/>
        </w:rPr>
        <w:t> </w:t>
      </w:r>
      <w:r>
        <w:rPr>
          <w:w w:val="90"/>
        </w:rPr>
        <w:t>miRNA</w:t>
      </w:r>
      <w:r>
        <w:rPr>
          <w:spacing w:val="46"/>
        </w:rPr>
        <w:t> </w:t>
      </w:r>
      <w:r>
        <w:rPr>
          <w:w w:val="90"/>
        </w:rPr>
        <w:t>clusters.</w:t>
      </w:r>
      <w:r>
        <w:rPr>
          <w:spacing w:val="46"/>
        </w:rPr>
        <w:t> </w:t>
      </w:r>
      <w:r>
        <w:rPr>
          <w:w w:val="90"/>
        </w:rPr>
        <w:t>The</w:t>
      </w:r>
      <w:r>
        <w:rPr>
          <w:spacing w:val="46"/>
        </w:rPr>
        <w:t> </w:t>
      </w:r>
      <w:r>
        <w:rPr>
          <w:w w:val="90"/>
        </w:rPr>
        <w:t>output</w:t>
      </w:r>
      <w:r>
        <w:rPr>
          <w:spacing w:val="47"/>
        </w:rPr>
        <w:t> </w:t>
      </w:r>
      <w:r>
        <w:rPr>
          <w:w w:val="90"/>
        </w:rPr>
        <w:t>from</w:t>
      </w:r>
      <w:r>
        <w:rPr>
          <w:spacing w:val="46"/>
        </w:rPr>
        <w:t> </w:t>
      </w:r>
      <w:r>
        <w:rPr>
          <w:rFonts w:ascii="SimSun"/>
          <w:w w:val="90"/>
        </w:rPr>
        <w:t>getDB() </w:t>
      </w:r>
      <w:r>
        <w:rPr>
          <w:w w:val="90"/>
        </w:rPr>
        <w:t>is</w:t>
      </w:r>
      <w:r>
        <w:rPr>
          <w:spacing w:val="1"/>
          <w:w w:val="90"/>
        </w:rPr>
        <w:t> </w:t>
      </w:r>
      <w:r>
        <w:rPr>
          <w:w w:val="95"/>
        </w:rPr>
        <w:t>then parsed to the </w:t>
      </w:r>
      <w:r>
        <w:rPr>
          <w:rFonts w:ascii="SimSun"/>
          <w:w w:val="95"/>
        </w:rPr>
        <w:t>prepareAnnotation() </w:t>
      </w:r>
      <w:r>
        <w:rPr>
          <w:w w:val="95"/>
        </w:rPr>
        <w:t>function, which prepares features annotation as</w:t>
      </w:r>
      <w:r>
        <w:rPr>
          <w:spacing w:val="1"/>
          <w:w w:val="95"/>
        </w:rPr>
        <w:t> </w:t>
      </w:r>
      <w:r>
        <w:rPr>
          <w:rFonts w:ascii="SimSun"/>
          <w:spacing w:val="-1"/>
        </w:rPr>
        <w:t>GRanges()</w:t>
      </w:r>
      <w:r>
        <w:rPr>
          <w:spacing w:val="-1"/>
        </w:rPr>
        <w:t>, save the genome </w:t>
      </w:r>
      <w:r>
        <w:rPr/>
        <w:t>and pseudo-genomes and index that for alignment. Features</w:t>
      </w:r>
      <w:r>
        <w:rPr>
          <w:spacing w:val="-56"/>
        </w:rPr>
        <w:t> </w:t>
      </w:r>
      <w:r>
        <w:rPr>
          <w:w w:val="95"/>
        </w:rPr>
        <w:t>annotation are then converted to </w:t>
      </w:r>
      <w:r>
        <w:rPr>
          <w:rFonts w:ascii="SimSun"/>
          <w:w w:val="95"/>
        </w:rPr>
        <w:t>FactorList </w:t>
      </w:r>
      <w:r>
        <w:rPr>
          <w:w w:val="95"/>
        </w:rPr>
        <w:t>using </w:t>
      </w:r>
      <w:r>
        <w:rPr>
          <w:rFonts w:ascii="SimSun"/>
          <w:w w:val="95"/>
        </w:rPr>
        <w:t>featuresAnnoToFL()</w:t>
      </w:r>
      <w:r>
        <w:rPr>
          <w:w w:val="95"/>
        </w:rPr>
        <w:t>.</w:t>
      </w:r>
      <w:r>
        <w:rPr>
          <w:spacing w:val="1"/>
          <w:w w:val="95"/>
        </w:rPr>
        <w:t> </w:t>
      </w:r>
      <w:r>
        <w:rPr>
          <w:w w:val="95"/>
        </w:rPr>
        <w:t>The main three</w:t>
      </w:r>
      <w:r>
        <w:rPr>
          <w:spacing w:val="1"/>
          <w:w w:val="95"/>
        </w:rPr>
        <w:t> </w:t>
      </w:r>
      <w:r>
        <w:rPr>
          <w:w w:val="95"/>
        </w:rPr>
        <w:t>outputs from the annotation preparation are features as </w:t>
      </w:r>
      <w:r>
        <w:rPr>
          <w:rFonts w:ascii="SimSun"/>
          <w:w w:val="95"/>
        </w:rPr>
        <w:t>GRanges() </w:t>
      </w:r>
      <w:r>
        <w:rPr>
          <w:w w:val="95"/>
        </w:rPr>
        <w:t>and </w:t>
      </w:r>
      <w:r>
        <w:rPr>
          <w:rFonts w:ascii="SimSun"/>
          <w:w w:val="95"/>
        </w:rPr>
        <w:t>FactorList()</w:t>
      </w:r>
      <w:r>
        <w:rPr>
          <w:w w:val="95"/>
        </w:rPr>
        <w:t>, and</w:t>
      </w:r>
      <w:r>
        <w:rPr>
          <w:spacing w:val="1"/>
          <w:w w:val="95"/>
        </w:rPr>
        <w:t> </w:t>
      </w:r>
      <w:r>
        <w:rPr>
          <w:rFonts w:ascii="SimSun"/>
        </w:rPr>
        <w:t>indexed</w:t>
      </w:r>
      <w:r>
        <w:rPr>
          <w:rFonts w:ascii="SimSun"/>
          <w:spacing w:val="2"/>
        </w:rPr>
        <w:t> </w:t>
      </w:r>
      <w:r>
        <w:rPr>
          <w:rFonts w:ascii="SimSun"/>
        </w:rPr>
        <w:t>customGenome</w:t>
      </w:r>
      <w:r>
        <w:rPr/>
        <w:t>.</w:t>
      </w: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1254863</wp:posOffset>
            </wp:positionH>
            <wp:positionV relativeFrom="paragraph">
              <wp:posOffset>155902</wp:posOffset>
            </wp:positionV>
            <wp:extent cx="5678392" cy="3579876"/>
            <wp:effectExtent l="0" t="0" r="0" b="0"/>
            <wp:wrapTopAndBottom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392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2" w:lineRule="auto" w:before="244"/>
        <w:ind w:left="2340" w:right="2069" w:firstLine="0"/>
        <w:jc w:val="left"/>
        <w:rPr>
          <w:sz w:val="20"/>
        </w:rPr>
      </w:pPr>
      <w:bookmarkStart w:name="_bookmark206" w:id="429"/>
      <w:bookmarkEnd w:id="429"/>
      <w:r>
        <w:rPr/>
      </w:r>
      <w:r>
        <w:rPr>
          <w:b/>
          <w:sz w:val="20"/>
        </w:rPr>
        <w:t>Figure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3.6:</w:t>
      </w:r>
      <w:r>
        <w:rPr>
          <w:b/>
          <w:spacing w:val="20"/>
          <w:sz w:val="20"/>
        </w:rPr>
        <w:t> </w:t>
      </w:r>
      <w:r>
        <w:rPr>
          <w:sz w:val="20"/>
        </w:rPr>
        <w:t>Schematic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obtaining</w:t>
      </w:r>
      <w:r>
        <w:rPr>
          <w:spacing w:val="-3"/>
          <w:sz w:val="20"/>
        </w:rPr>
        <w:t> </w:t>
      </w:r>
      <w:r>
        <w:rPr>
          <w:sz w:val="20"/>
        </w:rPr>
        <w:t>database,</w:t>
      </w:r>
      <w:r>
        <w:rPr>
          <w:spacing w:val="-2"/>
          <w:sz w:val="20"/>
        </w:rPr>
        <w:t> </w:t>
      </w:r>
      <w:r>
        <w:rPr>
          <w:sz w:val="20"/>
        </w:rPr>
        <w:t>preparing</w:t>
      </w:r>
      <w:r>
        <w:rPr>
          <w:spacing w:val="-2"/>
          <w:sz w:val="20"/>
        </w:rPr>
        <w:t> </w:t>
      </w:r>
      <w:r>
        <w:rPr>
          <w:sz w:val="20"/>
        </w:rPr>
        <w:t>annotations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custom</w:t>
      </w:r>
      <w:r>
        <w:rPr>
          <w:spacing w:val="-45"/>
          <w:sz w:val="20"/>
        </w:rPr>
        <w:t> </w:t>
      </w:r>
      <w:r>
        <w:rPr>
          <w:sz w:val="20"/>
        </w:rPr>
        <w:t>genome</w:t>
      </w:r>
      <w:r>
        <w:rPr>
          <w:spacing w:val="16"/>
          <w:sz w:val="20"/>
        </w:rPr>
        <w:t> </w:t>
      </w:r>
      <w:r>
        <w:rPr>
          <w:sz w:val="20"/>
        </w:rPr>
        <w:t>indexes</w:t>
      </w:r>
      <w:r>
        <w:rPr>
          <w:spacing w:val="16"/>
          <w:sz w:val="20"/>
        </w:rPr>
        <w:t> </w:t>
      </w:r>
      <w:r>
        <w:rPr>
          <w:sz w:val="20"/>
        </w:rPr>
        <w:t>for</w:t>
      </w:r>
      <w:r>
        <w:rPr>
          <w:spacing w:val="16"/>
          <w:sz w:val="20"/>
        </w:rPr>
        <w:t> </w:t>
      </w:r>
      <w:r>
        <w:rPr>
          <w:sz w:val="20"/>
        </w:rPr>
        <w:t>alignment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</w:pPr>
    </w:p>
    <w:p>
      <w:pPr>
        <w:pStyle w:val="Heading5"/>
        <w:numPr>
          <w:ilvl w:val="3"/>
          <w:numId w:val="29"/>
        </w:numPr>
        <w:tabs>
          <w:tab w:pos="2291" w:val="left" w:leader="none"/>
          <w:tab w:pos="2292" w:val="left" w:leader="none"/>
        </w:tabs>
        <w:spacing w:line="240" w:lineRule="auto" w:before="0" w:after="0"/>
        <w:ind w:left="2291" w:right="0" w:hanging="1032"/>
        <w:jc w:val="left"/>
      </w:pPr>
      <w:bookmarkStart w:name="Alignment" w:id="430"/>
      <w:bookmarkEnd w:id="430"/>
      <w:r>
        <w:rPr>
          <w:b w:val="0"/>
        </w:rPr>
      </w:r>
      <w:bookmarkStart w:name="_bookmark207" w:id="431"/>
      <w:bookmarkEnd w:id="431"/>
      <w:r>
        <w:rPr>
          <w:b w:val="0"/>
        </w:rPr>
      </w:r>
      <w:bookmarkStart w:name="_bookmark207" w:id="432"/>
      <w:bookmarkEnd w:id="432"/>
      <w:r>
        <w:rPr/>
        <w:t>Alignme</w:t>
      </w:r>
      <w:r>
        <w:rPr/>
        <w:t>nt</w:t>
      </w:r>
    </w:p>
    <w:p>
      <w:pPr>
        <w:pStyle w:val="BodyText"/>
        <w:spacing w:line="297" w:lineRule="auto" w:before="256"/>
        <w:ind w:left="1251" w:right="1072" w:hanging="1"/>
        <w:jc w:val="both"/>
      </w:pPr>
      <w:r>
        <w:rPr>
          <w:w w:val="95"/>
        </w:rPr>
        <w:t>Alignment is necessary to know where in the genome reads belong. The alignment of short</w:t>
      </w:r>
      <w:r>
        <w:rPr>
          <w:spacing w:val="1"/>
          <w:w w:val="95"/>
        </w:rPr>
        <w:t> </w:t>
      </w:r>
      <w:r>
        <w:rPr>
          <w:w w:val="95"/>
        </w:rPr>
        <w:t>RNA remains a persistent under-recognized problem. We align the FASTA file of sequences</w:t>
      </w:r>
      <w:r>
        <w:rPr>
          <w:spacing w:val="1"/>
          <w:w w:val="95"/>
        </w:rPr>
        <w:t> </w:t>
      </w:r>
      <w:r>
        <w:rPr>
          <w:w w:val="95"/>
        </w:rPr>
        <w:t>with the custom genome prepared in the annotation step. For alignment, we use the </w:t>
      </w:r>
      <w:r>
        <w:rPr>
          <w:rFonts w:ascii="SimSun"/>
          <w:w w:val="95"/>
        </w:rPr>
        <w:t>Rsubread</w:t>
      </w:r>
      <w:r>
        <w:rPr>
          <w:rFonts w:ascii="SimSun"/>
          <w:spacing w:val="-112"/>
          <w:w w:val="95"/>
        </w:rPr>
        <w:t> </w:t>
      </w:r>
      <w:r>
        <w:rPr>
          <w:rFonts w:ascii="SimSun"/>
          <w:w w:val="90"/>
        </w:rPr>
        <w:t>R</w:t>
      </w:r>
      <w:r>
        <w:rPr>
          <w:rFonts w:ascii="SimSun"/>
          <w:spacing w:val="-20"/>
          <w:w w:val="90"/>
        </w:rPr>
        <w:t> </w:t>
      </w:r>
      <w:r>
        <w:rPr>
          <w:w w:val="90"/>
        </w:rPr>
        <w:t>package</w:t>
      </w:r>
      <w:r>
        <w:rPr>
          <w:spacing w:val="36"/>
          <w:w w:val="90"/>
        </w:rPr>
        <w:t> </w:t>
      </w:r>
      <w:hyperlink w:history="true" w:anchor="_bookmark452">
        <w:r>
          <w:rPr>
            <w:w w:val="90"/>
          </w:rPr>
          <w:t>(Liao</w:t>
        </w:r>
        <w:r>
          <w:rPr>
            <w:spacing w:val="37"/>
            <w:w w:val="90"/>
          </w:rPr>
          <w:t> </w:t>
        </w:r>
        <w:r>
          <w:rPr>
            <w:w w:val="90"/>
          </w:rPr>
          <w:t>et</w:t>
        </w:r>
        <w:r>
          <w:rPr>
            <w:spacing w:val="36"/>
            <w:w w:val="90"/>
          </w:rPr>
          <w:t> </w:t>
        </w:r>
        <w:r>
          <w:rPr>
            <w:w w:val="90"/>
          </w:rPr>
          <w:t>al.,</w:t>
        </w:r>
        <w:r>
          <w:rPr>
            <w:spacing w:val="37"/>
            <w:w w:val="90"/>
          </w:rPr>
          <w:t> </w:t>
        </w:r>
        <w:r>
          <w:rPr>
            <w:w w:val="90"/>
          </w:rPr>
          <w:t>2019)</w:t>
        </w:r>
        <w:r>
          <w:rPr>
            <w:spacing w:val="35"/>
            <w:w w:val="90"/>
          </w:rPr>
          <w:t> </w:t>
        </w:r>
      </w:hyperlink>
      <w:r>
        <w:rPr>
          <w:w w:val="90"/>
        </w:rPr>
        <w:t>with</w:t>
      </w:r>
      <w:r>
        <w:rPr>
          <w:spacing w:val="36"/>
          <w:w w:val="90"/>
        </w:rPr>
        <w:t> </w:t>
      </w:r>
      <w:r>
        <w:rPr>
          <w:w w:val="90"/>
        </w:rPr>
        <w:t>the</w:t>
      </w:r>
      <w:r>
        <w:rPr>
          <w:spacing w:val="37"/>
          <w:w w:val="90"/>
        </w:rPr>
        <w:t> </w:t>
      </w:r>
      <w:r>
        <w:rPr>
          <w:w w:val="90"/>
        </w:rPr>
        <w:t>index</w:t>
      </w:r>
      <w:r>
        <w:rPr>
          <w:spacing w:val="36"/>
          <w:w w:val="90"/>
        </w:rPr>
        <w:t> </w:t>
      </w:r>
      <w:r>
        <w:rPr>
          <w:w w:val="90"/>
        </w:rPr>
        <w:t>of</w:t>
      </w:r>
      <w:r>
        <w:rPr>
          <w:spacing w:val="36"/>
          <w:w w:val="90"/>
        </w:rPr>
        <w:t> </w:t>
      </w:r>
      <w:r>
        <w:rPr>
          <w:w w:val="90"/>
        </w:rPr>
        <w:t>custom</w:t>
      </w:r>
      <w:r>
        <w:rPr>
          <w:spacing w:val="37"/>
          <w:w w:val="90"/>
        </w:rPr>
        <w:t> </w:t>
      </w:r>
      <w:r>
        <w:rPr>
          <w:w w:val="90"/>
        </w:rPr>
        <w:t>genome</w:t>
      </w:r>
      <w:r>
        <w:rPr>
          <w:spacing w:val="36"/>
          <w:w w:val="90"/>
        </w:rPr>
        <w:t> </w:t>
      </w:r>
      <w:r>
        <w:rPr>
          <w:w w:val="90"/>
        </w:rPr>
        <w:t>generated</w:t>
      </w:r>
      <w:r>
        <w:rPr>
          <w:spacing w:val="35"/>
          <w:w w:val="90"/>
        </w:rPr>
        <w:t> </w:t>
      </w:r>
      <w:r>
        <w:rPr>
          <w:w w:val="90"/>
        </w:rPr>
        <w:t>on</w:t>
      </w:r>
      <w:r>
        <w:rPr>
          <w:spacing w:val="37"/>
          <w:w w:val="90"/>
        </w:rPr>
        <w:t> </w:t>
      </w:r>
      <w:r>
        <w:rPr>
          <w:w w:val="90"/>
        </w:rPr>
        <w:t>the</w:t>
      </w:r>
      <w:r>
        <w:rPr>
          <w:spacing w:val="36"/>
          <w:w w:val="90"/>
        </w:rPr>
        <w:t> </w:t>
      </w:r>
      <w:r>
        <w:rPr>
          <w:w w:val="90"/>
        </w:rPr>
        <w:t>genome</w:t>
      </w:r>
      <w:r>
        <w:rPr>
          <w:spacing w:val="36"/>
          <w:w w:val="90"/>
        </w:rPr>
        <w:t> </w:t>
      </w:r>
      <w:r>
        <w:rPr>
          <w:w w:val="90"/>
        </w:rPr>
        <w:t>and</w:t>
      </w:r>
    </w:p>
    <w:p>
      <w:pPr>
        <w:spacing w:after="0" w:line="297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85" w:lineRule="auto" w:before="129"/>
        <w:ind w:left="900" w:right="1432"/>
        <w:jc w:val="both"/>
      </w:pPr>
      <w:r>
        <w:rPr/>
        <w:t>pseudo-chromosomes (</w:t>
      </w:r>
      <w:r>
        <w:rPr>
          <w:rFonts w:ascii="SimSun"/>
        </w:rPr>
        <w:t>index = "customGenome"</w:t>
      </w:r>
      <w:r>
        <w:rPr/>
        <w:t>), with the GTF from Ensembl database</w:t>
      </w:r>
      <w:r>
        <w:rPr>
          <w:spacing w:val="1"/>
        </w:rPr>
        <w:t> </w:t>
      </w:r>
      <w:r>
        <w:rPr>
          <w:w w:val="95"/>
        </w:rPr>
        <w:t>obtained</w:t>
      </w:r>
      <w:r>
        <w:rPr>
          <w:spacing w:val="1"/>
          <w:w w:val="95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getDB()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shortRNA </w:t>
      </w:r>
      <w:r>
        <w:rPr>
          <w:w w:val="95"/>
        </w:rPr>
        <w:t>(</w:t>
      </w:r>
      <w:r>
        <w:rPr>
          <w:rFonts w:ascii="SimSun"/>
          <w:w w:val="95"/>
        </w:rPr>
        <w:t>GTF = exonsBy(db$ensdb)</w:t>
      </w:r>
      <w:r>
        <w:rPr>
          <w:w w:val="95"/>
        </w:rPr>
        <w:t>),</w:t>
      </w:r>
      <w:r>
        <w:rPr>
          <w:spacing w:val="52"/>
        </w:rPr>
        <w:t> </w:t>
      </w:r>
      <w:r>
        <w:rPr>
          <w:w w:val="95"/>
        </w:rPr>
        <w:t>and</w:t>
      </w:r>
      <w:r>
        <w:rPr>
          <w:spacing w:val="52"/>
        </w:rPr>
        <w:t> </w:t>
      </w:r>
      <w:r>
        <w:rPr>
          <w:w w:val="95"/>
        </w:rPr>
        <w:t>allowing</w:t>
      </w:r>
      <w:r>
        <w:rPr>
          <w:spacing w:val="52"/>
        </w:rPr>
        <w:t> </w:t>
      </w:r>
      <w:r>
        <w:rPr>
          <w:w w:val="95"/>
        </w:rPr>
        <w:t>to</w:t>
      </w:r>
      <w:r>
        <w:rPr>
          <w:spacing w:val="52"/>
        </w:rPr>
        <w:t> </w:t>
      </w:r>
      <w:r>
        <w:rPr>
          <w:w w:val="95"/>
        </w:rPr>
        <w:t>report</w:t>
      </w:r>
      <w:r>
        <w:rPr>
          <w:spacing w:val="1"/>
          <w:w w:val="95"/>
        </w:rPr>
        <w:t> </w:t>
      </w:r>
      <w:r>
        <w:rPr/>
        <w:t>the maximal number of equally-best mapping locations (</w:t>
      </w:r>
      <w:r>
        <w:rPr>
          <w:rFonts w:ascii="SimSun"/>
        </w:rPr>
        <w:t>nBestLocations = 16</w:t>
      </w:r>
      <w:r>
        <w:rPr/>
        <w:t>).</w:t>
      </w:r>
      <w:r>
        <w:rPr>
          <w:spacing w:val="1"/>
        </w:rPr>
        <w:t> </w:t>
      </w:r>
      <w:r>
        <w:rPr/>
        <w:t>Please</w:t>
      </w:r>
      <w:r>
        <w:rPr>
          <w:spacing w:val="1"/>
        </w:rPr>
        <w:t> </w:t>
      </w:r>
      <w:r>
        <w:rPr/>
        <w:t>refer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schematic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Figure</w:t>
      </w:r>
      <w:r>
        <w:rPr>
          <w:spacing w:val="17"/>
        </w:rPr>
        <w:t> </w:t>
      </w:r>
      <w:hyperlink w:history="true" w:anchor="_bookmark208">
        <w:r>
          <w:rPr/>
          <w:t>3.7.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2189882</wp:posOffset>
            </wp:positionH>
            <wp:positionV relativeFrom="paragraph">
              <wp:posOffset>114197</wp:posOffset>
            </wp:positionV>
            <wp:extent cx="3362787" cy="4041933"/>
            <wp:effectExtent l="0" t="0" r="0" b="0"/>
            <wp:wrapTopAndBottom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787" cy="4041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6"/>
        </w:rPr>
      </w:pPr>
    </w:p>
    <w:p>
      <w:pPr>
        <w:spacing w:line="252" w:lineRule="auto" w:before="143"/>
        <w:ind w:left="1980" w:right="2479" w:firstLine="0"/>
        <w:jc w:val="left"/>
        <w:rPr>
          <w:sz w:val="20"/>
        </w:rPr>
      </w:pPr>
      <w:bookmarkStart w:name="_bookmark208" w:id="433"/>
      <w:bookmarkEnd w:id="433"/>
      <w:r>
        <w:rPr/>
      </w:r>
      <w:r>
        <w:rPr>
          <w:b/>
          <w:sz w:val="20"/>
        </w:rPr>
        <w:t>Figure 3.7: </w:t>
      </w:r>
      <w:r>
        <w:rPr>
          <w:sz w:val="20"/>
        </w:rPr>
        <w:t>Schematic of alignment, overlapping features and aligned sequences,</w:t>
      </w:r>
      <w:r>
        <w:rPr>
          <w:spacing w:val="-46"/>
          <w:sz w:val="20"/>
        </w:rPr>
        <w:t> </w:t>
      </w:r>
      <w:r>
        <w:rPr>
          <w:sz w:val="20"/>
        </w:rPr>
        <w:t>and</w:t>
      </w:r>
      <w:r>
        <w:rPr>
          <w:spacing w:val="12"/>
          <w:sz w:val="20"/>
        </w:rPr>
        <w:t> </w:t>
      </w:r>
      <w:r>
        <w:rPr>
          <w:sz w:val="20"/>
        </w:rPr>
        <w:t>assigning</w:t>
      </w:r>
      <w:r>
        <w:rPr>
          <w:spacing w:val="13"/>
          <w:sz w:val="20"/>
        </w:rPr>
        <w:t> </w:t>
      </w:r>
      <w:r>
        <w:rPr>
          <w:sz w:val="20"/>
        </w:rPr>
        <w:t>reads</w:t>
      </w:r>
      <w:r>
        <w:rPr>
          <w:spacing w:val="13"/>
          <w:sz w:val="20"/>
        </w:rPr>
        <w:t> </w:t>
      </w:r>
      <w:r>
        <w:rPr>
          <w:sz w:val="20"/>
        </w:rPr>
        <w:t>to</w:t>
      </w:r>
      <w:r>
        <w:rPr>
          <w:spacing w:val="13"/>
          <w:sz w:val="20"/>
        </w:rPr>
        <w:t> </w:t>
      </w:r>
      <w:r>
        <w:rPr>
          <w:sz w:val="20"/>
        </w:rPr>
        <w:t>features</w:t>
      </w:r>
      <w:r>
        <w:rPr>
          <w:spacing w:val="13"/>
          <w:sz w:val="20"/>
        </w:rPr>
        <w:t> </w:t>
      </w:r>
      <w:r>
        <w:rPr>
          <w:sz w:val="20"/>
        </w:rPr>
        <w:t>using</w:t>
      </w:r>
      <w:r>
        <w:rPr>
          <w:spacing w:val="12"/>
          <w:sz w:val="20"/>
        </w:rPr>
        <w:t> </w:t>
      </w:r>
      <w:r>
        <w:rPr>
          <w:sz w:val="20"/>
        </w:rPr>
        <w:t>assignment</w:t>
      </w:r>
      <w:r>
        <w:rPr>
          <w:spacing w:val="13"/>
          <w:sz w:val="20"/>
        </w:rPr>
        <w:t> </w:t>
      </w:r>
      <w:r>
        <w:rPr>
          <w:sz w:val="20"/>
        </w:rPr>
        <w:t>rules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9"/>
      </w:pPr>
    </w:p>
    <w:p>
      <w:pPr>
        <w:pStyle w:val="Heading5"/>
        <w:numPr>
          <w:ilvl w:val="3"/>
          <w:numId w:val="29"/>
        </w:numPr>
        <w:tabs>
          <w:tab w:pos="1931" w:val="left" w:leader="none"/>
          <w:tab w:pos="1932" w:val="left" w:leader="none"/>
        </w:tabs>
        <w:spacing w:line="240" w:lineRule="auto" w:before="1" w:after="0"/>
        <w:ind w:left="1931" w:right="0" w:hanging="1032"/>
        <w:jc w:val="left"/>
      </w:pPr>
      <w:bookmarkStart w:name="Reads annotation and assignment" w:id="434"/>
      <w:bookmarkEnd w:id="434"/>
      <w:r>
        <w:rPr>
          <w:b w:val="0"/>
        </w:rPr>
      </w:r>
      <w:bookmarkStart w:name="_bookmark209" w:id="435"/>
      <w:bookmarkEnd w:id="435"/>
      <w:r>
        <w:rPr>
          <w:b w:val="0"/>
        </w:rPr>
      </w:r>
      <w:bookmarkStart w:name="_bookmark209" w:id="436"/>
      <w:bookmarkEnd w:id="436"/>
      <w:r>
        <w:rPr>
          <w:spacing w:val="-2"/>
          <w:w w:val="95"/>
        </w:rPr>
        <w:t>Reads</w:t>
      </w:r>
      <w:r>
        <w:rPr>
          <w:w w:val="95"/>
        </w:rPr>
        <w:t> </w:t>
      </w:r>
      <w:r>
        <w:rPr>
          <w:spacing w:val="-1"/>
          <w:w w:val="95"/>
        </w:rPr>
        <w:t>annotation</w:t>
      </w:r>
      <w:r>
        <w:rPr>
          <w:w w:val="95"/>
        </w:rPr>
        <w:t> </w:t>
      </w:r>
      <w:r>
        <w:rPr>
          <w:spacing w:val="-1"/>
          <w:w w:val="95"/>
        </w:rPr>
        <w:t>and</w:t>
      </w:r>
      <w:r>
        <w:rPr>
          <w:w w:val="95"/>
        </w:rPr>
        <w:t> </w:t>
      </w:r>
      <w:r>
        <w:rPr>
          <w:spacing w:val="-1"/>
          <w:w w:val="95"/>
        </w:rPr>
        <w:t>assignment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288" w:lineRule="auto"/>
        <w:ind w:left="872" w:right="1432" w:firstLine="18"/>
        <w:jc w:val="both"/>
      </w:pPr>
      <w:r>
        <w:rPr/>
        <w:t>After alignment, the aligned file (BAM file) is overlapped with the features annotation</w:t>
      </w:r>
      <w:r>
        <w:rPr>
          <w:spacing w:val="1"/>
        </w:rPr>
        <w:t> </w:t>
      </w:r>
      <w:r>
        <w:rPr>
          <w:w w:val="95"/>
        </w:rPr>
        <w:t>(</w:t>
      </w:r>
      <w:r>
        <w:rPr>
          <w:rFonts w:ascii="SimSun"/>
          <w:w w:val="95"/>
        </w:rPr>
        <w:t>featuresGR</w:t>
      </w:r>
      <w:r>
        <w:rPr>
          <w:w w:val="95"/>
        </w:rPr>
        <w:t>) using the </w:t>
      </w:r>
      <w:r>
        <w:rPr>
          <w:rFonts w:ascii="SimSun"/>
          <w:w w:val="95"/>
        </w:rPr>
        <w:t>overlapWithTx2() </w:t>
      </w:r>
      <w:r>
        <w:rPr>
          <w:w w:val="95"/>
        </w:rPr>
        <w:t>function.</w:t>
      </w:r>
      <w:r>
        <w:rPr>
          <w:spacing w:val="1"/>
          <w:w w:val="95"/>
        </w:rPr>
        <w:t> </w:t>
      </w:r>
      <w:r>
        <w:rPr>
          <w:w w:val="95"/>
        </w:rPr>
        <w:t>It is possible that a read overlaps with</w:t>
      </w:r>
      <w:r>
        <w:rPr>
          <w:spacing w:val="1"/>
          <w:w w:val="95"/>
        </w:rPr>
        <w:t> </w:t>
      </w:r>
      <w:r>
        <w:rPr>
          <w:w w:val="95"/>
        </w:rPr>
        <w:t>multiple features.</w:t>
      </w:r>
      <w:r>
        <w:rPr>
          <w:spacing w:val="1"/>
          <w:w w:val="95"/>
        </w:rPr>
        <w:t> </w:t>
      </w:r>
      <w:r>
        <w:rPr>
          <w:w w:val="95"/>
        </w:rPr>
        <w:t>Next, the overlaps are parsed with the </w:t>
      </w:r>
      <w:r>
        <w:rPr>
          <w:rFonts w:ascii="SimSun"/>
          <w:w w:val="95"/>
        </w:rPr>
        <w:t>assignReads() </w:t>
      </w:r>
      <w:r>
        <w:rPr>
          <w:w w:val="95"/>
        </w:rPr>
        <w:t>function with the</w:t>
      </w:r>
      <w:r>
        <w:rPr>
          <w:spacing w:val="1"/>
          <w:w w:val="95"/>
        </w:rPr>
        <w:t> </w:t>
      </w:r>
      <w:r>
        <w:rPr>
          <w:w w:val="95"/>
        </w:rPr>
        <w:t>assignment rules,</w:t>
      </w:r>
      <w:r>
        <w:rPr>
          <w:spacing w:val="52"/>
        </w:rPr>
        <w:t> </w:t>
      </w:r>
      <w:r>
        <w:rPr>
          <w:rFonts w:ascii="SimSun"/>
          <w:w w:val="95"/>
        </w:rPr>
        <w:t>defaultAssignRules()</w:t>
      </w:r>
      <w:r>
        <w:rPr>
          <w:w w:val="95"/>
        </w:rPr>
        <w:t>, for validating the overlap and finding assignment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0"/>
        </w:rPr>
        <w:t> </w:t>
      </w:r>
      <w:r>
        <w:rPr/>
        <w:t>multi</w:t>
      </w:r>
      <w:r>
        <w:rPr>
          <w:spacing w:val="11"/>
        </w:rPr>
        <w:t> </w:t>
      </w:r>
      <w:r>
        <w:rPr/>
        <w:t>mapping</w:t>
      </w:r>
      <w:r>
        <w:rPr>
          <w:spacing w:val="10"/>
        </w:rPr>
        <w:t> </w:t>
      </w:r>
      <w:r>
        <w:rPr/>
        <w:t>reads.</w:t>
      </w:r>
      <w:r>
        <w:rPr>
          <w:spacing w:val="34"/>
        </w:rPr>
        <w:t> </w:t>
      </w:r>
      <w:r>
        <w:rPr/>
        <w:t>Please</w:t>
      </w:r>
      <w:r>
        <w:rPr>
          <w:spacing w:val="11"/>
        </w:rPr>
        <w:t> </w:t>
      </w:r>
      <w:r>
        <w:rPr/>
        <w:t>refer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schematic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Figure</w:t>
      </w:r>
      <w:r>
        <w:rPr>
          <w:spacing w:val="11"/>
        </w:rPr>
        <w:t> </w:t>
      </w:r>
      <w:hyperlink w:history="true" w:anchor="_bookmark208">
        <w:r>
          <w:rPr/>
          <w:t>3.7.</w:t>
        </w:r>
      </w:hyperlink>
    </w:p>
    <w:p>
      <w:pPr>
        <w:spacing w:after="0" w:line="288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6"/>
        <w:rPr>
          <w:sz w:val="21"/>
        </w:rPr>
      </w:pPr>
    </w:p>
    <w:p>
      <w:pPr>
        <w:pStyle w:val="Heading5"/>
        <w:numPr>
          <w:ilvl w:val="3"/>
          <w:numId w:val="29"/>
        </w:numPr>
        <w:tabs>
          <w:tab w:pos="2291" w:val="left" w:leader="none"/>
          <w:tab w:pos="2292" w:val="left" w:leader="none"/>
        </w:tabs>
        <w:spacing w:line="240" w:lineRule="auto" w:before="152" w:after="0"/>
        <w:ind w:left="2291" w:right="0" w:hanging="1032"/>
        <w:jc w:val="left"/>
      </w:pPr>
      <w:bookmarkStart w:name="Assignment rules" w:id="437"/>
      <w:bookmarkEnd w:id="437"/>
      <w:r>
        <w:rPr>
          <w:b w:val="0"/>
        </w:rPr>
      </w:r>
      <w:bookmarkStart w:name="_bookmark210" w:id="438"/>
      <w:bookmarkEnd w:id="438"/>
      <w:r>
        <w:rPr>
          <w:b w:val="0"/>
        </w:rPr>
      </w:r>
      <w:bookmarkStart w:name="_bookmark210" w:id="439"/>
      <w:bookmarkEnd w:id="439"/>
      <w:r>
        <w:rPr>
          <w:w w:val="90"/>
        </w:rPr>
        <w:t>Assignme</w:t>
      </w:r>
      <w:r>
        <w:rPr>
          <w:w w:val="90"/>
        </w:rPr>
        <w:t>nt</w:t>
      </w:r>
      <w:r>
        <w:rPr>
          <w:spacing w:val="65"/>
        </w:rPr>
        <w:t> </w:t>
      </w:r>
      <w:r>
        <w:rPr>
          <w:w w:val="90"/>
        </w:rPr>
        <w:t>rules</w:t>
      </w:r>
    </w:p>
    <w:p>
      <w:pPr>
        <w:pStyle w:val="BodyText"/>
        <w:spacing w:line="297" w:lineRule="auto" w:before="240"/>
        <w:ind w:left="1251" w:right="1032" w:hanging="1"/>
        <w:jc w:val="both"/>
      </w:pPr>
      <w:r>
        <w:rPr>
          <w:w w:val="95"/>
        </w:rPr>
        <w:t>A sequence read can be mapped to multiple locations in the genome. It is critical to ensure</w:t>
      </w:r>
      <w:r>
        <w:rPr>
          <w:spacing w:val="1"/>
          <w:w w:val="95"/>
        </w:rPr>
        <w:t> </w:t>
      </w:r>
      <w:r>
        <w:rPr>
          <w:w w:val="95"/>
        </w:rPr>
        <w:t>that the reads are properly mapped to the feature and that they are assigned to one or more</w:t>
      </w:r>
      <w:r>
        <w:rPr>
          <w:spacing w:val="1"/>
          <w:w w:val="95"/>
        </w:rPr>
        <w:t> </w:t>
      </w:r>
      <w:r>
        <w:rPr>
          <w:w w:val="95"/>
        </w:rPr>
        <w:t>features.</w:t>
      </w:r>
      <w:r>
        <w:rPr>
          <w:spacing w:val="1"/>
          <w:w w:val="95"/>
        </w:rPr>
        <w:t> </w:t>
      </w:r>
      <w:r>
        <w:rPr>
          <w:w w:val="95"/>
        </w:rPr>
        <w:t>In the </w:t>
      </w:r>
      <w:r>
        <w:rPr>
          <w:rFonts w:ascii="SimSun"/>
          <w:w w:val="95"/>
        </w:rPr>
        <w:t>shortRNA </w:t>
      </w:r>
      <w:r>
        <w:rPr>
          <w:w w:val="95"/>
        </w:rPr>
        <w:t>package, we defined a set of customizable rules for this purpose.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output</w:t>
      </w:r>
      <w:r>
        <w:rPr>
          <w:spacing w:val="27"/>
          <w:w w:val="95"/>
        </w:rPr>
        <w:t> </w:t>
      </w:r>
      <w:r>
        <w:rPr>
          <w:w w:val="95"/>
        </w:rPr>
        <w:t>of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function</w:t>
      </w:r>
      <w:r>
        <w:rPr>
          <w:spacing w:val="28"/>
          <w:w w:val="95"/>
        </w:rPr>
        <w:t> </w:t>
      </w:r>
      <w:r>
        <w:rPr>
          <w:rFonts w:ascii="SimSun"/>
          <w:w w:val="95"/>
        </w:rPr>
        <w:t>defaultAssignRules()</w:t>
      </w:r>
      <w:r>
        <w:rPr>
          <w:rFonts w:ascii="SimSun"/>
          <w:spacing w:val="-34"/>
          <w:w w:val="95"/>
        </w:rPr>
        <w:t> </w:t>
      </w:r>
      <w:r>
        <w:rPr>
          <w:w w:val="95"/>
        </w:rPr>
        <w:t>is</w:t>
      </w:r>
      <w:r>
        <w:rPr>
          <w:spacing w:val="27"/>
          <w:w w:val="95"/>
        </w:rPr>
        <w:t> </w:t>
      </w:r>
      <w:r>
        <w:rPr>
          <w:w w:val="95"/>
        </w:rPr>
        <w:t>described</w:t>
      </w:r>
      <w:r>
        <w:rPr>
          <w:spacing w:val="27"/>
          <w:w w:val="95"/>
        </w:rPr>
        <w:t> </w:t>
      </w:r>
      <w:r>
        <w:rPr>
          <w:w w:val="95"/>
        </w:rPr>
        <w:t>below:</w:t>
      </w:r>
    </w:p>
    <w:p>
      <w:pPr>
        <w:pStyle w:val="BodyText"/>
        <w:spacing w:line="268" w:lineRule="exact"/>
        <w:ind w:left="1611"/>
        <w:jc w:val="both"/>
      </w:pPr>
      <w:r>
        <w:rPr>
          <w:w w:val="95"/>
        </w:rPr>
        <w:t>We</w:t>
      </w:r>
      <w:r>
        <w:rPr>
          <w:spacing w:val="9"/>
          <w:w w:val="95"/>
        </w:rPr>
        <w:t> </w:t>
      </w:r>
      <w:r>
        <w:rPr>
          <w:w w:val="95"/>
        </w:rPr>
        <w:t>consider</w:t>
      </w:r>
      <w:r>
        <w:rPr>
          <w:spacing w:val="9"/>
          <w:w w:val="95"/>
        </w:rPr>
        <w:t> </w:t>
      </w:r>
      <w:r>
        <w:rPr>
          <w:w w:val="95"/>
        </w:rPr>
        <w:t>reads</w:t>
      </w:r>
      <w:r>
        <w:rPr>
          <w:spacing w:val="9"/>
          <w:w w:val="95"/>
        </w:rPr>
        <w:t> </w:t>
      </w:r>
      <w:r>
        <w:rPr>
          <w:w w:val="95"/>
        </w:rPr>
        <w:t>with</w:t>
      </w:r>
      <w:r>
        <w:rPr>
          <w:spacing w:val="9"/>
          <w:w w:val="95"/>
        </w:rPr>
        <w:t> </w:t>
      </w:r>
      <w:r>
        <w:rPr>
          <w:w w:val="95"/>
        </w:rPr>
        <w:t>at</w:t>
      </w:r>
      <w:r>
        <w:rPr>
          <w:spacing w:val="9"/>
          <w:w w:val="95"/>
        </w:rPr>
        <w:t> </w:t>
      </w:r>
      <w:r>
        <w:rPr>
          <w:w w:val="95"/>
        </w:rPr>
        <w:t>least</w:t>
      </w:r>
      <w:r>
        <w:rPr>
          <w:spacing w:val="8"/>
          <w:w w:val="95"/>
        </w:rPr>
        <w:t> </w:t>
      </w:r>
      <w:r>
        <w:rPr>
          <w:w w:val="95"/>
        </w:rPr>
        <w:t>50%</w:t>
      </w:r>
      <w:r>
        <w:rPr>
          <w:spacing w:val="9"/>
          <w:w w:val="95"/>
        </w:rPr>
        <w:t> </w:t>
      </w:r>
      <w:r>
        <w:rPr>
          <w:w w:val="95"/>
        </w:rPr>
        <w:t>overlap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features</w:t>
      </w:r>
      <w:r>
        <w:rPr>
          <w:spacing w:val="9"/>
          <w:w w:val="95"/>
        </w:rPr>
        <w:t> </w:t>
      </w:r>
      <w:r>
        <w:rPr>
          <w:w w:val="95"/>
        </w:rPr>
        <w:t>to</w:t>
      </w:r>
      <w:r>
        <w:rPr>
          <w:spacing w:val="9"/>
          <w:w w:val="95"/>
        </w:rPr>
        <w:t> </w:t>
      </w:r>
      <w:r>
        <w:rPr>
          <w:w w:val="95"/>
        </w:rPr>
        <w:t>be</w:t>
      </w:r>
      <w:r>
        <w:rPr>
          <w:spacing w:val="9"/>
          <w:w w:val="95"/>
        </w:rPr>
        <w:t> </w:t>
      </w:r>
      <w:r>
        <w:rPr>
          <w:w w:val="95"/>
        </w:rPr>
        <w:t>valid</w:t>
      </w:r>
      <w:r>
        <w:rPr>
          <w:spacing w:val="9"/>
          <w:w w:val="95"/>
        </w:rPr>
        <w:t> </w:t>
      </w:r>
      <w:r>
        <w:rPr>
          <w:w w:val="95"/>
        </w:rPr>
        <w:t>read</w:t>
      </w:r>
      <w:r>
        <w:rPr>
          <w:spacing w:val="9"/>
          <w:w w:val="95"/>
        </w:rPr>
        <w:t> </w:t>
      </w:r>
      <w:r>
        <w:rPr>
          <w:w w:val="95"/>
        </w:rPr>
        <w:t>assignments.</w:t>
      </w:r>
    </w:p>
    <w:p>
      <w:pPr>
        <w:pStyle w:val="BodyText"/>
        <w:spacing w:before="4"/>
        <w:rPr>
          <w:sz w:val="29"/>
        </w:rPr>
      </w:pPr>
      <w:r>
        <w:rPr/>
        <w:pict>
          <v:shape style="position:absolute;margin-left:87.011002pt;margin-top:17.906065pt;width:474pt;height:33.15pt;mso-position-horizontal-relative:page;mso-position-vertical-relative:paragraph;z-index:-15694848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$overlapBy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[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]</w:t>
                  </w:r>
                  <w:r>
                    <w:rPr>
                      <w:rFonts w:ascii="SimSun"/>
                      <w:spacing w:val="-16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0.5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sz w:val="12"/>
        </w:rPr>
      </w:pPr>
    </w:p>
    <w:p>
      <w:pPr>
        <w:pStyle w:val="BodyText"/>
        <w:spacing w:line="314" w:lineRule="auto" w:before="150"/>
        <w:ind w:left="1260" w:right="1078" w:firstLine="351"/>
        <w:jc w:val="both"/>
      </w:pPr>
      <w:r>
        <w:rPr>
          <w:w w:val="95"/>
        </w:rPr>
        <w:t>By default, we do not prioritize the assignment based on the size of the overlap between</w:t>
      </w:r>
      <w:r>
        <w:rPr>
          <w:spacing w:val="1"/>
          <w:w w:val="95"/>
        </w:rPr>
        <w:t> </w:t>
      </w:r>
      <w:r>
        <w:rPr>
          <w:w w:val="95"/>
        </w:rPr>
        <w:t>reads and features (when a read overlaps multiple features); however this option is available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19"/>
        </w:rPr>
        <w:t> </w:t>
      </w:r>
      <w:r>
        <w:rPr/>
        <w:t>users.</w:t>
      </w:r>
    </w:p>
    <w:p>
      <w:pPr>
        <w:pStyle w:val="BodyText"/>
        <w:spacing w:before="1"/>
        <w:rPr>
          <w:sz w:val="22"/>
        </w:rPr>
      </w:pPr>
      <w:r>
        <w:rPr/>
        <w:pict>
          <v:shape style="position:absolute;margin-left:87.011002pt;margin-top:13.779988pt;width:474pt;height:33.15pt;mso-position-horizontal-relative:page;mso-position-vertical-relative:paragraph;z-index:-15694336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$prioritizeByOverlapSize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[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]</w:t>
                  </w:r>
                  <w:r>
                    <w:rPr>
                      <w:rFonts w:ascii="SimSun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FALSE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sz w:val="12"/>
        </w:rPr>
      </w:pPr>
    </w:p>
    <w:p>
      <w:pPr>
        <w:pStyle w:val="BodyText"/>
        <w:spacing w:line="314" w:lineRule="auto" w:before="150"/>
        <w:ind w:left="1260" w:right="1026" w:firstLine="351"/>
      </w:pPr>
      <w:r>
        <w:rPr>
          <w:w w:val="95"/>
        </w:rPr>
        <w:t>We</w:t>
      </w:r>
      <w:r>
        <w:rPr>
          <w:spacing w:val="9"/>
          <w:w w:val="95"/>
        </w:rPr>
        <w:t> </w:t>
      </w:r>
      <w:r>
        <w:rPr>
          <w:w w:val="95"/>
        </w:rPr>
        <w:t>prioritize</w:t>
      </w:r>
      <w:r>
        <w:rPr>
          <w:spacing w:val="9"/>
          <w:w w:val="95"/>
        </w:rPr>
        <w:t> </w:t>
      </w:r>
      <w:r>
        <w:rPr>
          <w:w w:val="95"/>
        </w:rPr>
        <w:t>overlap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same</w:t>
      </w:r>
      <w:r>
        <w:rPr>
          <w:spacing w:val="10"/>
          <w:w w:val="95"/>
        </w:rPr>
        <w:t> </w:t>
      </w:r>
      <w:r>
        <w:rPr>
          <w:w w:val="95"/>
        </w:rPr>
        <w:t>strand,</w:t>
      </w:r>
      <w:r>
        <w:rPr>
          <w:spacing w:val="10"/>
          <w:w w:val="95"/>
        </w:rPr>
        <w:t> </w:t>
      </w:r>
      <w:r>
        <w:rPr>
          <w:w w:val="95"/>
        </w:rPr>
        <w:t>but</w:t>
      </w:r>
      <w:r>
        <w:rPr>
          <w:spacing w:val="9"/>
          <w:w w:val="95"/>
        </w:rPr>
        <w:t> </w:t>
      </w:r>
      <w:r>
        <w:rPr>
          <w:w w:val="95"/>
        </w:rPr>
        <w:t>enable</w:t>
      </w:r>
      <w:r>
        <w:rPr>
          <w:spacing w:val="10"/>
          <w:w w:val="95"/>
        </w:rPr>
        <w:t> </w:t>
      </w:r>
      <w:r>
        <w:rPr>
          <w:w w:val="95"/>
        </w:rPr>
        <w:t>overlaps</w:t>
      </w:r>
      <w:r>
        <w:rPr>
          <w:spacing w:val="9"/>
          <w:w w:val="95"/>
        </w:rPr>
        <w:t> </w:t>
      </w:r>
      <w:r>
        <w:rPr>
          <w:w w:val="95"/>
        </w:rPr>
        <w:t>from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opposite</w:t>
      </w:r>
      <w:r>
        <w:rPr>
          <w:spacing w:val="9"/>
          <w:w w:val="95"/>
        </w:rPr>
        <w:t> </w:t>
      </w:r>
      <w:r>
        <w:rPr>
          <w:w w:val="95"/>
        </w:rPr>
        <w:t>strand</w:t>
      </w:r>
      <w:r>
        <w:rPr>
          <w:spacing w:val="9"/>
          <w:w w:val="95"/>
        </w:rPr>
        <w:t> </w:t>
      </w:r>
      <w:r>
        <w:rPr>
          <w:w w:val="95"/>
        </w:rPr>
        <w:t>if</w:t>
      </w:r>
      <w:r>
        <w:rPr>
          <w:spacing w:val="-52"/>
          <w:w w:val="95"/>
        </w:rPr>
        <w:t> </w:t>
      </w:r>
      <w:r>
        <w:rPr/>
        <w:t>there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/>
        <w:t>no</w:t>
      </w:r>
      <w:r>
        <w:rPr>
          <w:spacing w:val="16"/>
        </w:rPr>
        <w:t> </w:t>
      </w:r>
      <w:r>
        <w:rPr/>
        <w:t>known</w:t>
      </w:r>
      <w:r>
        <w:rPr>
          <w:spacing w:val="15"/>
        </w:rPr>
        <w:t> </w:t>
      </w:r>
      <w:r>
        <w:rPr/>
        <w:t>feature</w:t>
      </w:r>
      <w:r>
        <w:rPr>
          <w:spacing w:val="16"/>
        </w:rPr>
        <w:t> </w:t>
      </w:r>
      <w:r>
        <w:rPr/>
        <w:t>on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same</w:t>
      </w:r>
      <w:r>
        <w:rPr>
          <w:spacing w:val="16"/>
        </w:rPr>
        <w:t> </w:t>
      </w:r>
      <w:r>
        <w:rPr/>
        <w:t>strand.</w:t>
      </w:r>
    </w:p>
    <w:p>
      <w:pPr>
        <w:pStyle w:val="BodyText"/>
        <w:rPr>
          <w:sz w:val="22"/>
        </w:rPr>
      </w:pPr>
      <w:r>
        <w:rPr/>
        <w:pict>
          <v:shape style="position:absolute;margin-left:87.011002pt;margin-top:13.713531pt;width:474pt;height:34.8pt;mso-position-horizontal-relative:page;mso-position-vertical-relative:paragraph;z-index:-15693824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$sameStrand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spacing w:val="-1"/>
                      <w:w w:val="105"/>
                    </w:rPr>
                    <w:t>[</w:t>
                  </w:r>
                  <w:r>
                    <w:rPr>
                      <w:rFonts w:ascii="SimSun"/>
                      <w:color w:val="0000CE"/>
                      <w:spacing w:val="-1"/>
                      <w:w w:val="105"/>
                    </w:rPr>
                    <w:t>1</w:t>
                  </w:r>
                  <w:r>
                    <w:rPr>
                      <w:rFonts w:ascii="SimSun"/>
                      <w:spacing w:val="-1"/>
                      <w:w w:val="105"/>
                    </w:rPr>
                    <w:t>]</w:t>
                  </w:r>
                  <w:r>
                    <w:rPr>
                      <w:rFonts w:ascii="SimSun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spacing w:val="-1"/>
                      <w:w w:val="105"/>
                    </w:rPr>
                    <w:t>"prioritize"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sz w:val="12"/>
        </w:rPr>
      </w:pPr>
    </w:p>
    <w:p>
      <w:pPr>
        <w:pStyle w:val="BodyText"/>
        <w:spacing w:before="150"/>
        <w:ind w:left="1611"/>
      </w:pPr>
      <w:r>
        <w:rPr>
          <w:w w:val="95"/>
        </w:rPr>
        <w:t>We</w:t>
      </w:r>
      <w:r>
        <w:rPr>
          <w:spacing w:val="12"/>
          <w:w w:val="95"/>
        </w:rPr>
        <w:t> </w:t>
      </w:r>
      <w:r>
        <w:rPr>
          <w:w w:val="95"/>
        </w:rPr>
        <w:t>give</w:t>
      </w:r>
      <w:r>
        <w:rPr>
          <w:spacing w:val="12"/>
          <w:w w:val="95"/>
        </w:rPr>
        <w:t> </w:t>
      </w:r>
      <w:r>
        <w:rPr>
          <w:w w:val="95"/>
        </w:rPr>
        <w:t>priority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12"/>
          <w:w w:val="95"/>
        </w:rPr>
        <w:t> </w:t>
      </w:r>
      <w:r>
        <w:rPr>
          <w:w w:val="95"/>
        </w:rPr>
        <w:t>known</w:t>
      </w:r>
      <w:r>
        <w:rPr>
          <w:spacing w:val="12"/>
          <w:w w:val="95"/>
        </w:rPr>
        <w:t> </w:t>
      </w:r>
      <w:r>
        <w:rPr>
          <w:w w:val="95"/>
        </w:rPr>
        <w:t>features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2"/>
          <w:w w:val="95"/>
        </w:rPr>
        <w:t> </w:t>
      </w:r>
      <w:r>
        <w:rPr>
          <w:w w:val="95"/>
        </w:rPr>
        <w:t>our</w:t>
      </w:r>
      <w:r>
        <w:rPr>
          <w:spacing w:val="12"/>
          <w:w w:val="95"/>
        </w:rPr>
        <w:t> </w:t>
      </w:r>
      <w:r>
        <w:rPr>
          <w:w w:val="95"/>
        </w:rPr>
        <w:t>assignments.</w:t>
      </w:r>
    </w:p>
    <w:p>
      <w:pPr>
        <w:pStyle w:val="BodyText"/>
        <w:spacing w:before="4"/>
        <w:rPr>
          <w:sz w:val="29"/>
        </w:rPr>
      </w:pPr>
      <w:r>
        <w:rPr/>
        <w:pict>
          <v:shape style="position:absolute;margin-left:87.011002pt;margin-top:17.874851pt;width:474pt;height:33.15pt;mso-position-horizontal-relative:page;mso-position-vertical-relative:paragraph;z-index:-15693312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$prioritizeKnown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[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]</w:t>
                  </w:r>
                  <w:r>
                    <w:rPr>
                      <w:rFonts w:ascii="SimSun"/>
                      <w:spacing w:val="-19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TRUE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sz w:val="12"/>
        </w:rPr>
      </w:pPr>
    </w:p>
    <w:p>
      <w:pPr>
        <w:pStyle w:val="BodyText"/>
        <w:spacing w:line="314" w:lineRule="auto" w:before="150"/>
        <w:ind w:left="1251" w:right="1077" w:firstLine="359"/>
        <w:jc w:val="both"/>
      </w:pPr>
      <w:r>
        <w:rPr>
          <w:w w:val="95"/>
        </w:rPr>
        <w:t>Next come validation rules specific to RNA types. For example, in order to be assigned to</w:t>
      </w:r>
      <w:r>
        <w:rPr>
          <w:spacing w:val="1"/>
          <w:w w:val="95"/>
        </w:rPr>
        <w:t> </w:t>
      </w:r>
      <w:r>
        <w:rPr>
          <w:w w:val="95"/>
        </w:rPr>
        <w:t>primary piRNAs, the read should be 26-32 nucleotides long, with the first nucleotide being a</w:t>
      </w:r>
      <w:r>
        <w:rPr>
          <w:spacing w:val="1"/>
          <w:w w:val="95"/>
        </w:rPr>
        <w:t> </w:t>
      </w:r>
      <w:r>
        <w:rPr/>
        <w:t>T.</w:t>
      </w:r>
    </w:p>
    <w:p>
      <w:pPr>
        <w:pStyle w:val="BodyText"/>
        <w:spacing w:before="1"/>
        <w:rPr>
          <w:sz w:val="22"/>
        </w:rPr>
      </w:pPr>
      <w:r>
        <w:rPr/>
        <w:pict>
          <v:shape style="position:absolute;margin-left:87.011002pt;margin-top:13.748535pt;width:474pt;height:106.5pt;mso-position-horizontal-relative:page;mso-position-vertical-relative:paragraph;z-index:-15692800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$typeValidation$primary_piRNA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$typeValidation$primary_piRNA$fun</w:t>
                  </w:r>
                </w:p>
                <w:p>
                  <w:pPr>
                    <w:pStyle w:val="BodyText"/>
                    <w:spacing w:line="280" w:lineRule="auto" w:before="51"/>
                    <w:ind w:left="305" w:right="3486" w:hanging="247"/>
                    <w:rPr>
                      <w:rFonts w:ascii="SimSun"/>
                    </w:rPr>
                  </w:pPr>
                  <w:r>
                    <w:rPr>
                      <w:rFonts w:ascii="Calibri"/>
                      <w:b/>
                      <w:color w:val="214987"/>
                      <w:w w:val="105"/>
                    </w:rPr>
                    <w:t>function</w:t>
                  </w:r>
                  <w:r>
                    <w:rPr>
                      <w:rFonts w:ascii="SimSun"/>
                      <w:w w:val="105"/>
                    </w:rPr>
                    <w:t>(src, </w:t>
                  </w:r>
                  <w:r>
                    <w:rPr>
                      <w:rFonts w:ascii="SimSun"/>
                      <w:color w:val="C4A000"/>
                      <w:w w:val="105"/>
                    </w:rPr>
                    <w:t>allowRevComp=</w:t>
                  </w:r>
                  <w:r>
                    <w:rPr>
                      <w:rFonts w:ascii="SimSun"/>
                      <w:w w:val="105"/>
                    </w:rPr>
                    <w:t>FALSE, </w:t>
                  </w:r>
                  <w:r>
                    <w:rPr>
                      <w:rFonts w:ascii="SimSun"/>
                      <w:color w:val="C4A000"/>
                      <w:w w:val="105"/>
                    </w:rPr>
                    <w:t>length=</w:t>
                  </w:r>
                  <w:r>
                    <w:rPr>
                      <w:rFonts w:ascii="SimSun"/>
                      <w:color w:val="0000CE"/>
                      <w:w w:val="105"/>
                    </w:rPr>
                    <w:t>26</w:t>
                  </w:r>
                  <w:r>
                    <w:rPr>
                      <w:rFonts w:ascii="SimSun"/>
                      <w:w w:val="105"/>
                    </w:rPr>
                    <w:t>:</w:t>
                  </w:r>
                  <w:r>
                    <w:rPr>
                      <w:rFonts w:ascii="SimSun"/>
                      <w:color w:val="0000CE"/>
                      <w:w w:val="105"/>
                    </w:rPr>
                    <w:t>32</w:t>
                  </w:r>
                  <w:r>
                    <w:rPr>
                      <w:rFonts w:ascii="SimSun"/>
                      <w:w w:val="105"/>
                    </w:rPr>
                    <w:t>){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length</w:t>
                  </w:r>
                  <w:r>
                    <w:rPr>
                      <w:rFonts w:ascii="SimSun"/>
                      <w:spacing w:val="-9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as.integer(length)</w:t>
                  </w:r>
                </w:p>
                <w:p>
                  <w:pPr>
                    <w:pStyle w:val="BodyText"/>
                    <w:spacing w:line="305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valid</w:t>
                  </w:r>
                  <w:r>
                    <w:rPr>
                      <w:rFonts w:ascii="SimSun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src$length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&gt;=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min(length)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&amp;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src$length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&lt;=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max(length)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Calibri"/>
                      <w:b/>
                      <w:color w:val="214987"/>
                      <w:w w:val="105"/>
                    </w:rPr>
                    <w:t>if</w:t>
                  </w:r>
                  <w:r>
                    <w:rPr>
                      <w:rFonts w:ascii="SimSun"/>
                      <w:w w:val="105"/>
                    </w:rPr>
                    <w:t>(length(w</w:t>
                  </w:r>
                  <w:r>
                    <w:rPr>
                      <w:rFonts w:ascii="SimSun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1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which(valid))==</w:t>
                  </w:r>
                  <w:r>
                    <w:rPr>
                      <w:rFonts w:ascii="SimSun"/>
                      <w:color w:val="0000CE"/>
                      <w:w w:val="105"/>
                    </w:rPr>
                    <w:t>0</w:t>
                  </w:r>
                  <w:r>
                    <w:rPr>
                      <w:rFonts w:ascii="SimSun"/>
                      <w:w w:val="105"/>
                    </w:rPr>
                    <w:t>)</w:t>
                  </w:r>
                  <w:r>
                    <w:rPr>
                      <w:rFonts w:ascii="SimSun"/>
                      <w:spacing w:val="-1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return(valid)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22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840"/>
        <w:rPr>
          <w:sz w:val="20"/>
        </w:rPr>
      </w:pPr>
      <w:r>
        <w:rPr>
          <w:sz w:val="20"/>
        </w:rPr>
        <w:pict>
          <v:shape style="width:474pt;height:158.65pt;mso-position-horizontal-relative:char;mso-position-vertical-relative:line" type="#_x0000_t202" filled="true" fillcolor="#f7f7f7" stroked="false">
            <w10:anchorlock/>
            <v:textbox inset="0,0,0,0">
              <w:txbxContent>
                <w:p>
                  <w:pPr>
                    <w:pStyle w:val="BodyText"/>
                    <w:spacing w:line="292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seqs</w:t>
                  </w:r>
                  <w:r>
                    <w:rPr>
                      <w:rFonts w:ascii="SimSun"/>
                      <w:spacing w:val="27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28"/>
                    </w:rPr>
                    <w:t> </w:t>
                  </w:r>
                  <w:r>
                    <w:rPr>
                      <w:rFonts w:ascii="SimSun"/>
                    </w:rPr>
                    <w:t>as.character(src$seq[w])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valid[w]</w:t>
                  </w:r>
                  <w:r>
                    <w:rPr>
                      <w:rFonts w:ascii="SimSun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1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sapply(strsplit(seqs,</w:t>
                  </w:r>
                  <w:r>
                    <w:rPr>
                      <w:rFonts w:ascii="SimSun"/>
                      <w:color w:val="4F9905"/>
                      <w:w w:val="105"/>
                    </w:rPr>
                    <w:t>""</w:t>
                  </w:r>
                  <w:r>
                    <w:rPr>
                      <w:rFonts w:ascii="SimSun"/>
                      <w:w w:val="105"/>
                    </w:rPr>
                    <w:t>),</w:t>
                  </w:r>
                  <w:r>
                    <w:rPr>
                      <w:rFonts w:ascii="SimSun"/>
                      <w:color w:val="C4A000"/>
                      <w:w w:val="105"/>
                    </w:rPr>
                    <w:t>FUN=</w:t>
                  </w:r>
                  <w:r>
                    <w:rPr>
                      <w:rFonts w:ascii="Calibri"/>
                      <w:b/>
                      <w:color w:val="214987"/>
                      <w:w w:val="105"/>
                    </w:rPr>
                    <w:t>function</w:t>
                  </w:r>
                  <w:r>
                    <w:rPr>
                      <w:rFonts w:ascii="SimSun"/>
                      <w:w w:val="105"/>
                    </w:rPr>
                    <w:t>(x){</w:t>
                  </w:r>
                  <w:r>
                    <w:rPr>
                      <w:rFonts w:ascii="SimSun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x[[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]]==</w:t>
                  </w:r>
                  <w:r>
                    <w:rPr>
                      <w:rFonts w:ascii="SimSun"/>
                      <w:color w:val="4F9905"/>
                      <w:w w:val="105"/>
                    </w:rPr>
                    <w:t>"T"</w:t>
                  </w:r>
                  <w:r>
                    <w:rPr>
                      <w:rFonts w:ascii="SimSun"/>
                      <w:color w:val="4F9905"/>
                      <w:spacing w:val="-21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})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Calibri"/>
                      <w:b/>
                      <w:color w:val="214987"/>
                      <w:w w:val="110"/>
                    </w:rPr>
                    <w:t>if</w:t>
                  </w:r>
                  <w:r>
                    <w:rPr>
                      <w:rFonts w:ascii="SimSun"/>
                      <w:w w:val="110"/>
                    </w:rPr>
                    <w:t>(allowRevComp){</w:t>
                  </w:r>
                </w:p>
                <w:p>
                  <w:pPr>
                    <w:pStyle w:val="BodyText"/>
                    <w:spacing w:line="280" w:lineRule="auto" w:before="51"/>
                    <w:ind w:left="551" w:right="1101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revcomp</w:t>
                  </w:r>
                  <w:r>
                    <w:rPr>
                      <w:rFonts w:ascii="SimSun"/>
                      <w:spacing w:val="54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56"/>
                    </w:rPr>
                    <w:t> </w:t>
                  </w:r>
                  <w:r>
                    <w:rPr>
                      <w:rFonts w:ascii="SimSun"/>
                    </w:rPr>
                    <w:t>as.character(reverseComplement(DNAStringSet(seqs)))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valid[w]</w:t>
                  </w:r>
                  <w:r>
                    <w:rPr>
                      <w:rFonts w:ascii="SimSun"/>
                      <w:spacing w:val="-6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valid[w]</w:t>
                  </w:r>
                  <w:r>
                    <w:rPr>
                      <w:rFonts w:ascii="SimSun"/>
                      <w:spacing w:val="-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|</w:t>
                  </w:r>
                </w:p>
                <w:p>
                  <w:pPr>
                    <w:pStyle w:val="BodyText"/>
                    <w:spacing w:line="305" w:lineRule="exact"/>
                    <w:ind w:left="798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sapply(strsplit(seqs,</w:t>
                  </w:r>
                  <w:r>
                    <w:rPr>
                      <w:rFonts w:ascii="SimSun"/>
                      <w:color w:val="4F9905"/>
                      <w:w w:val="105"/>
                    </w:rPr>
                    <w:t>""</w:t>
                  </w:r>
                  <w:r>
                    <w:rPr>
                      <w:rFonts w:ascii="SimSun"/>
                      <w:w w:val="105"/>
                    </w:rPr>
                    <w:t>),</w:t>
                  </w:r>
                  <w:r>
                    <w:rPr>
                      <w:rFonts w:ascii="SimSun"/>
                      <w:color w:val="C4A000"/>
                      <w:w w:val="105"/>
                    </w:rPr>
                    <w:t>FUN=</w:t>
                  </w:r>
                  <w:r>
                    <w:rPr>
                      <w:rFonts w:ascii="Calibri"/>
                      <w:b/>
                      <w:color w:val="214987"/>
                      <w:w w:val="105"/>
                    </w:rPr>
                    <w:t>function</w:t>
                  </w:r>
                  <w:r>
                    <w:rPr>
                      <w:rFonts w:ascii="SimSun"/>
                      <w:w w:val="105"/>
                    </w:rPr>
                    <w:t>(x){</w:t>
                  </w:r>
                  <w:r>
                    <w:rPr>
                      <w:rFonts w:ascii="SimSun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x[[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]]==</w:t>
                  </w:r>
                  <w:r>
                    <w:rPr>
                      <w:rFonts w:ascii="SimSun"/>
                      <w:color w:val="4F9905"/>
                      <w:w w:val="105"/>
                    </w:rPr>
                    <w:t>"T"</w:t>
                  </w:r>
                  <w:r>
                    <w:rPr>
                      <w:rFonts w:ascii="SimSun"/>
                      <w:color w:val="4F9905"/>
                      <w:spacing w:val="-21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})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}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valid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19"/>
        </w:rPr>
      </w:pPr>
    </w:p>
    <w:p>
      <w:pPr>
        <w:pStyle w:val="BodyText"/>
        <w:spacing w:before="149"/>
        <w:ind w:left="1251"/>
      </w:pPr>
      <w:r>
        <w:rPr>
          <w:w w:val="95"/>
        </w:rPr>
        <w:t>If the read</w:t>
      </w:r>
      <w:r>
        <w:rPr>
          <w:spacing w:val="1"/>
          <w:w w:val="95"/>
        </w:rPr>
        <w:t> </w:t>
      </w:r>
      <w:r>
        <w:rPr>
          <w:w w:val="95"/>
        </w:rPr>
        <w:t>cannot be</w:t>
      </w:r>
      <w:r>
        <w:rPr>
          <w:spacing w:val="1"/>
          <w:w w:val="95"/>
        </w:rPr>
        <w:t> </w:t>
      </w:r>
      <w:r>
        <w:rPr>
          <w:w w:val="95"/>
        </w:rPr>
        <w:t>identified as a</w:t>
      </w:r>
      <w:r>
        <w:rPr>
          <w:spacing w:val="1"/>
          <w:w w:val="95"/>
        </w:rPr>
        <w:t> </w:t>
      </w:r>
      <w:r>
        <w:rPr>
          <w:w w:val="95"/>
        </w:rPr>
        <w:t>primary piRNA,</w:t>
      </w:r>
      <w:r>
        <w:rPr>
          <w:spacing w:val="1"/>
          <w:w w:val="95"/>
        </w:rPr>
        <w:t> </w:t>
      </w:r>
      <w:r>
        <w:rPr>
          <w:w w:val="95"/>
        </w:rPr>
        <w:t>it is referred</w:t>
      </w:r>
      <w:r>
        <w:rPr>
          <w:spacing w:val="1"/>
          <w:w w:val="95"/>
        </w:rPr>
        <w:t> </w:t>
      </w:r>
      <w:r>
        <w:rPr>
          <w:w w:val="95"/>
        </w:rPr>
        <w:t>to as</w:t>
      </w:r>
      <w:r>
        <w:rPr>
          <w:spacing w:val="1"/>
          <w:w w:val="95"/>
        </w:rPr>
        <w:t> </w:t>
      </w:r>
      <w:r>
        <w:rPr>
          <w:w w:val="95"/>
        </w:rPr>
        <w:t>a piRNA precursor.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69.011002pt;margin-top:10.46274pt;width:474pt;height:34.8pt;mso-position-horizontal-relative:page;mso-position-vertical-relative:paragraph;z-index:-15691776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$typeValidation$primary_piRNA$fallback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[</w:t>
                  </w:r>
                  <w:r>
                    <w:rPr>
                      <w:rFonts w:ascii="SimSun"/>
                      <w:color w:val="0000CE"/>
                    </w:rPr>
                    <w:t>1</w:t>
                  </w:r>
                  <w:r>
                    <w:rPr>
                      <w:rFonts w:ascii="SimSun"/>
                    </w:rPr>
                    <w:t>]</w:t>
                  </w:r>
                  <w:r>
                    <w:rPr>
                      <w:rFonts w:ascii="SimSun"/>
                      <w:spacing w:val="29"/>
                    </w:rPr>
                    <w:t> </w:t>
                  </w:r>
                  <w:r>
                    <w:rPr>
                      <w:rFonts w:ascii="SimSun"/>
                      <w:color w:val="4F9905"/>
                    </w:rPr>
                    <w:t>"piRNA_precursor"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314" w:lineRule="auto" w:before="150"/>
        <w:ind w:left="900" w:right="1434" w:firstLine="351"/>
      </w:pPr>
      <w:r>
        <w:rPr/>
        <w:t>Secondary</w:t>
      </w:r>
      <w:r>
        <w:rPr>
          <w:spacing w:val="11"/>
        </w:rPr>
        <w:t> </w:t>
      </w:r>
      <w:r>
        <w:rPr/>
        <w:t>piRNA</w:t>
      </w:r>
      <w:r>
        <w:rPr>
          <w:spacing w:val="12"/>
        </w:rPr>
        <w:t> </w:t>
      </w:r>
      <w:r>
        <w:rPr/>
        <w:t>sequences</w:t>
      </w:r>
      <w:r>
        <w:rPr>
          <w:spacing w:val="12"/>
        </w:rPr>
        <w:t> </w:t>
      </w:r>
      <w:r>
        <w:rPr/>
        <w:t>should</w:t>
      </w:r>
      <w:r>
        <w:rPr>
          <w:spacing w:val="12"/>
        </w:rPr>
        <w:t> </w:t>
      </w:r>
      <w:r>
        <w:rPr/>
        <w:t>be</w:t>
      </w:r>
      <w:r>
        <w:rPr>
          <w:spacing w:val="11"/>
        </w:rPr>
        <w:t> </w:t>
      </w:r>
      <w:r>
        <w:rPr/>
        <w:t>26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32</w:t>
      </w:r>
      <w:r>
        <w:rPr>
          <w:spacing w:val="12"/>
        </w:rPr>
        <w:t> </w:t>
      </w:r>
      <w:r>
        <w:rPr/>
        <w:t>nucleotides</w:t>
      </w:r>
      <w:r>
        <w:rPr>
          <w:spacing w:val="11"/>
        </w:rPr>
        <w:t> </w:t>
      </w:r>
      <w:r>
        <w:rPr/>
        <w:t>long,</w:t>
      </w:r>
      <w:r>
        <w:rPr>
          <w:spacing w:val="15"/>
        </w:rPr>
        <w:t> </w:t>
      </w:r>
      <w:r>
        <w:rPr/>
        <w:t>with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10th</w:t>
      </w:r>
      <w:r>
        <w:rPr>
          <w:spacing w:val="-55"/>
        </w:rPr>
        <w:t> </w:t>
      </w:r>
      <w:r>
        <w:rPr/>
        <w:t>position</w:t>
      </w:r>
      <w:r>
        <w:rPr>
          <w:spacing w:val="17"/>
        </w:rPr>
        <w:t> </w:t>
      </w:r>
      <w:hyperlink w:history="true" w:anchor="_bookmark322">
        <w:r>
          <w:rPr/>
          <w:t>(Brennecke</w:t>
        </w:r>
        <w:r>
          <w:rPr>
            <w:spacing w:val="17"/>
          </w:rPr>
          <w:t> </w:t>
        </w:r>
        <w:r>
          <w:rPr/>
          <w:t>et</w:t>
        </w:r>
        <w:r>
          <w:rPr>
            <w:spacing w:val="17"/>
          </w:rPr>
          <w:t> </w:t>
        </w:r>
        <w:r>
          <w:rPr/>
          <w:t>al.,</w:t>
        </w:r>
        <w:r>
          <w:rPr>
            <w:spacing w:val="16"/>
          </w:rPr>
          <w:t> </w:t>
        </w:r>
        <w:r>
          <w:rPr/>
          <w:t>2007).</w:t>
        </w:r>
      </w:hyperlink>
    </w:p>
    <w:p>
      <w:pPr>
        <w:pStyle w:val="BodyText"/>
        <w:spacing w:before="10"/>
        <w:rPr>
          <w:sz w:val="28"/>
        </w:rPr>
      </w:pPr>
      <w:r>
        <w:rPr/>
        <w:pict>
          <v:shape style="position:absolute;margin-left:69.011002pt;margin-top:17.650724pt;width:474pt;height:266.2pt;mso-position-horizontal-relative:page;mso-position-vertical-relative:paragraph;z-index:-15691264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$typeValidation$secondary_piRNA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$typeValidation$secondary_piRNA$fun</w:t>
                  </w:r>
                </w:p>
                <w:p>
                  <w:pPr>
                    <w:pStyle w:val="BodyText"/>
                    <w:spacing w:line="280" w:lineRule="auto" w:before="51"/>
                    <w:ind w:left="305" w:right="3486" w:hanging="247"/>
                    <w:rPr>
                      <w:rFonts w:ascii="SimSun"/>
                    </w:rPr>
                  </w:pPr>
                  <w:r>
                    <w:rPr>
                      <w:rFonts w:ascii="Calibri"/>
                      <w:b/>
                      <w:color w:val="214987"/>
                      <w:w w:val="105"/>
                    </w:rPr>
                    <w:t>function</w:t>
                  </w:r>
                  <w:r>
                    <w:rPr>
                      <w:rFonts w:ascii="SimSun"/>
                      <w:w w:val="105"/>
                    </w:rPr>
                    <w:t>(src, </w:t>
                  </w:r>
                  <w:r>
                    <w:rPr>
                      <w:rFonts w:ascii="SimSun"/>
                      <w:color w:val="C4A000"/>
                      <w:w w:val="105"/>
                    </w:rPr>
                    <w:t>allowRevComp=</w:t>
                  </w:r>
                  <w:r>
                    <w:rPr>
                      <w:rFonts w:ascii="SimSun"/>
                      <w:w w:val="105"/>
                    </w:rPr>
                    <w:t>FALSE, </w:t>
                  </w:r>
                  <w:r>
                    <w:rPr>
                      <w:rFonts w:ascii="SimSun"/>
                      <w:color w:val="C4A000"/>
                      <w:w w:val="105"/>
                    </w:rPr>
                    <w:t>length=</w:t>
                  </w:r>
                  <w:r>
                    <w:rPr>
                      <w:rFonts w:ascii="SimSun"/>
                      <w:color w:val="0000CE"/>
                      <w:w w:val="105"/>
                    </w:rPr>
                    <w:t>26</w:t>
                  </w:r>
                  <w:r>
                    <w:rPr>
                      <w:rFonts w:ascii="SimSun"/>
                      <w:w w:val="105"/>
                    </w:rPr>
                    <w:t>:</w:t>
                  </w:r>
                  <w:r>
                    <w:rPr>
                      <w:rFonts w:ascii="SimSun"/>
                      <w:color w:val="0000CE"/>
                      <w:w w:val="105"/>
                    </w:rPr>
                    <w:t>32</w:t>
                  </w:r>
                  <w:r>
                    <w:rPr>
                      <w:rFonts w:ascii="SimSun"/>
                      <w:w w:val="105"/>
                    </w:rPr>
                    <w:t>){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length</w:t>
                  </w:r>
                  <w:r>
                    <w:rPr>
                      <w:rFonts w:ascii="SimSun"/>
                      <w:spacing w:val="-9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as.integer(length)</w:t>
                  </w:r>
                </w:p>
                <w:p>
                  <w:pPr>
                    <w:pStyle w:val="BodyText"/>
                    <w:spacing w:line="305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valid</w:t>
                  </w:r>
                  <w:r>
                    <w:rPr>
                      <w:rFonts w:ascii="SimSun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src$length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&gt;=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min(length)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&amp;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src$length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&lt;=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max(length)</w:t>
                  </w:r>
                </w:p>
                <w:p>
                  <w:pPr>
                    <w:pStyle w:val="BodyText"/>
                    <w:spacing w:line="280" w:lineRule="auto" w:before="51"/>
                    <w:ind w:left="305" w:right="3486"/>
                    <w:rPr>
                      <w:rFonts w:ascii="SimSun"/>
                    </w:rPr>
                  </w:pPr>
                  <w:r>
                    <w:rPr>
                      <w:rFonts w:ascii="Calibri"/>
                      <w:b/>
                      <w:color w:val="214987"/>
                      <w:w w:val="105"/>
                    </w:rPr>
                    <w:t>if</w:t>
                  </w:r>
                  <w:r>
                    <w:rPr>
                      <w:rFonts w:ascii="SimSun"/>
                      <w:w w:val="105"/>
                    </w:rPr>
                    <w:t>(length(w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which(valid))==</w:t>
                  </w:r>
                  <w:r>
                    <w:rPr>
                      <w:rFonts w:ascii="SimSun"/>
                      <w:color w:val="0000CE"/>
                      <w:w w:val="105"/>
                    </w:rPr>
                    <w:t>0</w:t>
                  </w:r>
                  <w:r>
                    <w:rPr>
                      <w:rFonts w:ascii="SimSun"/>
                      <w:w w:val="105"/>
                    </w:rPr>
                    <w:t>)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return(valid)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seqs</w:t>
                  </w:r>
                  <w:r>
                    <w:rPr>
                      <w:rFonts w:ascii="SimSun"/>
                      <w:spacing w:val="-10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1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as.character(src$seq[w])</w:t>
                  </w:r>
                </w:p>
                <w:p>
                  <w:pPr>
                    <w:pStyle w:val="BodyText"/>
                    <w:spacing w:line="305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valid[w]</w:t>
                  </w:r>
                  <w:r>
                    <w:rPr>
                      <w:rFonts w:ascii="SimSun"/>
                      <w:spacing w:val="-23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sapply(strsplit(seqs,</w:t>
                  </w:r>
                  <w:r>
                    <w:rPr>
                      <w:rFonts w:ascii="SimSun"/>
                      <w:color w:val="4F9905"/>
                      <w:w w:val="105"/>
                    </w:rPr>
                    <w:t>""</w:t>
                  </w:r>
                  <w:r>
                    <w:rPr>
                      <w:rFonts w:ascii="SimSun"/>
                      <w:w w:val="105"/>
                    </w:rPr>
                    <w:t>),</w:t>
                  </w:r>
                  <w:r>
                    <w:rPr>
                      <w:rFonts w:ascii="SimSun"/>
                      <w:color w:val="C4A000"/>
                      <w:w w:val="105"/>
                    </w:rPr>
                    <w:t>FUN=</w:t>
                  </w:r>
                  <w:r>
                    <w:rPr>
                      <w:rFonts w:ascii="Calibri"/>
                      <w:b/>
                      <w:color w:val="214987"/>
                      <w:w w:val="105"/>
                    </w:rPr>
                    <w:t>function</w:t>
                  </w:r>
                  <w:r>
                    <w:rPr>
                      <w:rFonts w:ascii="SimSun"/>
                      <w:w w:val="105"/>
                    </w:rPr>
                    <w:t>(x){</w:t>
                  </w:r>
                  <w:r>
                    <w:rPr>
                      <w:rFonts w:ascii="SimSun"/>
                      <w:spacing w:val="-2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x[[</w:t>
                  </w:r>
                  <w:r>
                    <w:rPr>
                      <w:rFonts w:ascii="SimSun"/>
                      <w:color w:val="0000CE"/>
                      <w:w w:val="105"/>
                    </w:rPr>
                    <w:t>10</w:t>
                  </w:r>
                  <w:r>
                    <w:rPr>
                      <w:rFonts w:ascii="SimSun"/>
                      <w:w w:val="105"/>
                    </w:rPr>
                    <w:t>]]==</w:t>
                  </w:r>
                  <w:r>
                    <w:rPr>
                      <w:rFonts w:ascii="SimSun"/>
                      <w:color w:val="4F9905"/>
                      <w:w w:val="105"/>
                    </w:rPr>
                    <w:t>"A"</w:t>
                  </w:r>
                  <w:r>
                    <w:rPr>
                      <w:rFonts w:ascii="SimSun"/>
                      <w:color w:val="4F9905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})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Calibri"/>
                      <w:b/>
                      <w:color w:val="214987"/>
                      <w:w w:val="110"/>
                    </w:rPr>
                    <w:t>if</w:t>
                  </w:r>
                  <w:r>
                    <w:rPr>
                      <w:rFonts w:ascii="SimSun"/>
                      <w:w w:val="110"/>
                    </w:rPr>
                    <w:t>(allowRevComp){</w:t>
                  </w:r>
                </w:p>
                <w:p>
                  <w:pPr>
                    <w:pStyle w:val="BodyText"/>
                    <w:spacing w:line="280" w:lineRule="auto" w:before="51"/>
                    <w:ind w:left="551" w:right="1101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revcomp</w:t>
                  </w:r>
                  <w:r>
                    <w:rPr>
                      <w:rFonts w:ascii="SimSun"/>
                      <w:spacing w:val="54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56"/>
                    </w:rPr>
                    <w:t> </w:t>
                  </w:r>
                  <w:r>
                    <w:rPr>
                      <w:rFonts w:ascii="SimSun"/>
                    </w:rPr>
                    <w:t>as.character(reverseComplement(DNAStringSet(seqs)))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valid[w]</w:t>
                  </w:r>
                  <w:r>
                    <w:rPr>
                      <w:rFonts w:ascii="SimSun"/>
                      <w:spacing w:val="-6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valid[w]</w:t>
                  </w:r>
                  <w:r>
                    <w:rPr>
                      <w:rFonts w:ascii="SimSun"/>
                      <w:spacing w:val="-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|</w:t>
                  </w:r>
                </w:p>
                <w:p>
                  <w:pPr>
                    <w:pStyle w:val="BodyText"/>
                    <w:spacing w:line="305" w:lineRule="exact"/>
                    <w:ind w:left="798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sapply(strsplit(seqs,</w:t>
                  </w:r>
                  <w:r>
                    <w:rPr>
                      <w:rFonts w:ascii="SimSun"/>
                      <w:color w:val="4F9905"/>
                      <w:w w:val="105"/>
                    </w:rPr>
                    <w:t>""</w:t>
                  </w:r>
                  <w:r>
                    <w:rPr>
                      <w:rFonts w:ascii="SimSun"/>
                      <w:w w:val="105"/>
                    </w:rPr>
                    <w:t>),</w:t>
                  </w:r>
                  <w:r>
                    <w:rPr>
                      <w:rFonts w:ascii="SimSun"/>
                      <w:color w:val="C4A000"/>
                      <w:w w:val="105"/>
                    </w:rPr>
                    <w:t>FUN=</w:t>
                  </w:r>
                  <w:r>
                    <w:rPr>
                      <w:rFonts w:ascii="Calibri"/>
                      <w:b/>
                      <w:color w:val="214987"/>
                      <w:w w:val="105"/>
                    </w:rPr>
                    <w:t>function</w:t>
                  </w:r>
                  <w:r>
                    <w:rPr>
                      <w:rFonts w:ascii="SimSun"/>
                      <w:w w:val="105"/>
                    </w:rPr>
                    <w:t>(x){</w:t>
                  </w:r>
                  <w:r>
                    <w:rPr>
                      <w:rFonts w:ascii="SimSun"/>
                      <w:spacing w:val="-2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x[[</w:t>
                  </w:r>
                  <w:r>
                    <w:rPr>
                      <w:rFonts w:ascii="SimSun"/>
                      <w:color w:val="0000CE"/>
                      <w:w w:val="105"/>
                    </w:rPr>
                    <w:t>10</w:t>
                  </w:r>
                  <w:r>
                    <w:rPr>
                      <w:rFonts w:ascii="SimSun"/>
                      <w:w w:val="105"/>
                    </w:rPr>
                    <w:t>]]==</w:t>
                  </w:r>
                  <w:r>
                    <w:rPr>
                      <w:rFonts w:ascii="SimSun"/>
                      <w:color w:val="4F9905"/>
                      <w:w w:val="105"/>
                    </w:rPr>
                    <w:t>"A"</w:t>
                  </w:r>
                  <w:r>
                    <w:rPr>
                      <w:rFonts w:ascii="SimSun"/>
                      <w:color w:val="4F9905"/>
                      <w:spacing w:val="-2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})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}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valid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50"/>
        <w:ind w:left="1251"/>
      </w:pPr>
      <w:r>
        <w:rPr>
          <w:w w:val="95"/>
        </w:rPr>
        <w:t>If</w:t>
      </w:r>
      <w:r>
        <w:rPr>
          <w:spacing w:val="11"/>
          <w:w w:val="95"/>
        </w:rPr>
        <w:t> </w:t>
      </w:r>
      <w:r>
        <w:rPr>
          <w:w w:val="95"/>
        </w:rPr>
        <w:t>a</w:t>
      </w:r>
      <w:r>
        <w:rPr>
          <w:spacing w:val="10"/>
          <w:w w:val="95"/>
        </w:rPr>
        <w:t> </w:t>
      </w:r>
      <w:r>
        <w:rPr>
          <w:w w:val="95"/>
        </w:rPr>
        <w:t>read</w:t>
      </w:r>
      <w:r>
        <w:rPr>
          <w:spacing w:val="11"/>
          <w:w w:val="95"/>
        </w:rPr>
        <w:t> </w:t>
      </w:r>
      <w:r>
        <w:rPr>
          <w:w w:val="95"/>
        </w:rPr>
        <w:t>cannot</w:t>
      </w:r>
      <w:r>
        <w:rPr>
          <w:spacing w:val="11"/>
          <w:w w:val="95"/>
        </w:rPr>
        <w:t> </w:t>
      </w:r>
      <w:r>
        <w:rPr>
          <w:w w:val="95"/>
        </w:rPr>
        <w:t>be</w:t>
      </w:r>
      <w:r>
        <w:rPr>
          <w:spacing w:val="11"/>
          <w:w w:val="95"/>
        </w:rPr>
        <w:t> </w:t>
      </w:r>
      <w:r>
        <w:rPr>
          <w:w w:val="95"/>
        </w:rPr>
        <w:t>identified</w:t>
      </w:r>
      <w:r>
        <w:rPr>
          <w:spacing w:val="11"/>
          <w:w w:val="95"/>
        </w:rPr>
        <w:t> </w:t>
      </w:r>
      <w:r>
        <w:rPr>
          <w:w w:val="95"/>
        </w:rPr>
        <w:t>as</w:t>
      </w:r>
      <w:r>
        <w:rPr>
          <w:spacing w:val="10"/>
          <w:w w:val="95"/>
        </w:rPr>
        <w:t> </w:t>
      </w:r>
      <w:r>
        <w:rPr>
          <w:w w:val="95"/>
        </w:rPr>
        <w:t>secondary</w:t>
      </w:r>
      <w:r>
        <w:rPr>
          <w:spacing w:val="12"/>
          <w:w w:val="95"/>
        </w:rPr>
        <w:t> </w:t>
      </w:r>
      <w:r>
        <w:rPr>
          <w:w w:val="95"/>
        </w:rPr>
        <w:t>piRNA,</w:t>
      </w:r>
      <w:r>
        <w:rPr>
          <w:spacing w:val="10"/>
          <w:w w:val="95"/>
        </w:rPr>
        <w:t> </w:t>
      </w:r>
      <w:r>
        <w:rPr>
          <w:w w:val="95"/>
        </w:rPr>
        <w:t>it</w:t>
      </w:r>
      <w:r>
        <w:rPr>
          <w:spacing w:val="11"/>
          <w:w w:val="95"/>
        </w:rPr>
        <w:t> </w:t>
      </w:r>
      <w:r>
        <w:rPr>
          <w:w w:val="95"/>
        </w:rPr>
        <w:t>is</w:t>
      </w:r>
      <w:r>
        <w:rPr>
          <w:spacing w:val="10"/>
          <w:w w:val="95"/>
        </w:rPr>
        <w:t> </w:t>
      </w:r>
      <w:r>
        <w:rPr>
          <w:w w:val="95"/>
        </w:rPr>
        <w:t>referred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as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piRNA</w:t>
      </w:r>
      <w:r>
        <w:rPr>
          <w:spacing w:val="10"/>
          <w:w w:val="95"/>
        </w:rPr>
        <w:t> </w:t>
      </w:r>
      <w:r>
        <w:rPr>
          <w:w w:val="95"/>
        </w:rPr>
        <w:t>precursor.</w:t>
      </w:r>
    </w:p>
    <w:p>
      <w:pPr>
        <w:spacing w:after="0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200"/>
        <w:rPr>
          <w:sz w:val="20"/>
        </w:rPr>
      </w:pPr>
      <w:r>
        <w:rPr>
          <w:sz w:val="20"/>
        </w:rPr>
        <w:pict>
          <v:shape style="width:474pt;height:34.8pt;mso-position-horizontal-relative:char;mso-position-vertical-relative:line" type="#_x0000_t202" filled="true" fillcolor="#f7f7f7" stroked="false">
            <w10:anchorlock/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$typeValidation$secondary_piRNA$fallback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[</w:t>
                  </w:r>
                  <w:r>
                    <w:rPr>
                      <w:rFonts w:ascii="SimSun"/>
                      <w:color w:val="0000CE"/>
                    </w:rPr>
                    <w:t>1</w:t>
                  </w:r>
                  <w:r>
                    <w:rPr>
                      <w:rFonts w:ascii="SimSun"/>
                    </w:rPr>
                    <w:t>]</w:t>
                  </w:r>
                  <w:r>
                    <w:rPr>
                      <w:rFonts w:ascii="SimSun"/>
                      <w:spacing w:val="29"/>
                    </w:rPr>
                    <w:t> </w:t>
                  </w:r>
                  <w:r>
                    <w:rPr>
                      <w:rFonts w:ascii="SimSun"/>
                      <w:color w:val="4F9905"/>
                    </w:rPr>
                    <w:t>"piRNA_precursor"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4"/>
        <w:rPr>
          <w:sz w:val="13"/>
        </w:rPr>
      </w:pPr>
    </w:p>
    <w:p>
      <w:pPr>
        <w:pStyle w:val="BodyText"/>
        <w:spacing w:line="314" w:lineRule="auto" w:before="150"/>
        <w:ind w:left="1260" w:right="1077" w:firstLine="351"/>
        <w:jc w:val="both"/>
      </w:pPr>
      <w:r>
        <w:rPr>
          <w:spacing w:val="-1"/>
        </w:rPr>
        <w:t>For</w:t>
      </w:r>
      <w:r>
        <w:rPr>
          <w:spacing w:val="-8"/>
        </w:rPr>
        <w:t> </w:t>
      </w:r>
      <w:r>
        <w:rPr>
          <w:spacing w:val="-1"/>
        </w:rPr>
        <w:t>miRNAs,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length</w:t>
      </w:r>
      <w:r>
        <w:rPr>
          <w:spacing w:val="-7"/>
        </w:rPr>
        <w:t> </w:t>
      </w:r>
      <w:r>
        <w:rPr>
          <w:spacing w:val="-1"/>
        </w:rPr>
        <w:t>should</w:t>
      </w:r>
      <w:r>
        <w:rPr>
          <w:spacing w:val="-8"/>
        </w:rPr>
        <w:t> </w:t>
      </w:r>
      <w:r>
        <w:rPr/>
        <w:t>be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19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24</w:t>
      </w:r>
      <w:r>
        <w:rPr>
          <w:spacing w:val="-8"/>
        </w:rPr>
        <w:t> </w:t>
      </w:r>
      <w:r>
        <w:rPr/>
        <w:t>nucleotides,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read</w:t>
      </w:r>
      <w:r>
        <w:rPr>
          <w:spacing w:val="-8"/>
        </w:rPr>
        <w:t> </w:t>
      </w:r>
      <w:r>
        <w:rPr/>
        <w:t>should</w:t>
      </w:r>
      <w:r>
        <w:rPr>
          <w:spacing w:val="-56"/>
        </w:rPr>
        <w:t> </w:t>
      </w:r>
      <w:r>
        <w:rPr>
          <w:w w:val="95"/>
        </w:rPr>
        <w:t>overlap the feature by at least 16 bp. The maximum number of non-overlapping nucleotides</w:t>
      </w:r>
      <w:r>
        <w:rPr>
          <w:spacing w:val="1"/>
          <w:w w:val="95"/>
        </w:rPr>
        <w:t> </w:t>
      </w:r>
      <w:r>
        <w:rPr/>
        <w:t>allowed</w:t>
      </w:r>
      <w:r>
        <w:rPr>
          <w:spacing w:val="18"/>
        </w:rPr>
        <w:t> </w:t>
      </w:r>
      <w:r>
        <w:rPr/>
        <w:t>is</w:t>
      </w:r>
      <w:r>
        <w:rPr>
          <w:spacing w:val="19"/>
        </w:rPr>
        <w:t> </w:t>
      </w:r>
      <w:r>
        <w:rPr/>
        <w:t>three.</w:t>
      </w:r>
    </w:p>
    <w:p>
      <w:pPr>
        <w:pStyle w:val="BodyText"/>
        <w:spacing w:before="7"/>
        <w:rPr>
          <w:sz w:val="23"/>
        </w:rPr>
      </w:pPr>
      <w:r>
        <w:rPr/>
        <w:pict>
          <v:shape style="position:absolute;margin-left:87.011002pt;margin-top:14.635873pt;width:474pt;height:176.55pt;mso-position-horizontal-relative:page;mso-position-vertical-relative:paragraph;z-index:-15690240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$typeValidation$miRNA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$typeValidation$miRNA$fun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Calibri"/>
                      <w:b/>
                      <w:color w:val="214987"/>
                      <w:w w:val="105"/>
                    </w:rPr>
                    <w:t>function</w:t>
                  </w:r>
                  <w:r>
                    <w:rPr>
                      <w:rFonts w:ascii="Calibri"/>
                      <w:b/>
                      <w:color w:val="214987"/>
                      <w:spacing w:val="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(src,</w:t>
                  </w:r>
                  <w:r>
                    <w:rPr>
                      <w:rFonts w:ascii="SimSun"/>
                      <w:spacing w:val="-1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length</w:t>
                  </w:r>
                  <w:r>
                    <w:rPr>
                      <w:rFonts w:ascii="SimSun"/>
                      <w:color w:val="C4A000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19</w:t>
                  </w:r>
                  <w:r>
                    <w:rPr>
                      <w:rFonts w:ascii="SimSun"/>
                      <w:w w:val="105"/>
                    </w:rPr>
                    <w:t>:</w:t>
                  </w:r>
                  <w:r>
                    <w:rPr>
                      <w:rFonts w:ascii="SimSun"/>
                      <w:color w:val="0000CE"/>
                      <w:w w:val="105"/>
                    </w:rPr>
                    <w:t>24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minOverlap</w:t>
                  </w:r>
                  <w:r>
                    <w:rPr>
                      <w:rFonts w:ascii="SimSun"/>
                      <w:color w:val="C4A000"/>
                      <w:spacing w:val="-9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16L,</w:t>
                  </w:r>
                  <w:r>
                    <w:rPr>
                      <w:rFonts w:ascii="SimSun"/>
                      <w:spacing w:val="-9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maxNonOverlap</w:t>
                  </w:r>
                  <w:r>
                    <w:rPr>
                      <w:rFonts w:ascii="SimSun"/>
                      <w:color w:val="C4A000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9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3L)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{</w:t>
                  </w:r>
                </w:p>
                <w:p>
                  <w:pPr>
                    <w:pStyle w:val="BodyText"/>
                    <w:spacing w:line="280" w:lineRule="auto" w:before="51"/>
                    <w:ind w:left="1044" w:hanging="493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src$length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%in%</w:t>
                  </w:r>
                  <w:r>
                    <w:rPr>
                      <w:rFonts w:ascii="SimSun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length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&amp;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src$overlap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&gt;=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minOverlap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&amp;</w:t>
                  </w:r>
                  <w:r>
                    <w:rPr>
                      <w:rFonts w:ascii="SimSun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(src$length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-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src$overlap)</w:t>
                  </w:r>
                  <w:r>
                    <w:rPr>
                      <w:rFonts w:ascii="SimSun"/>
                      <w:spacing w:val="-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&lt;=</w:t>
                  </w:r>
                  <w:r>
                    <w:rPr>
                      <w:rFonts w:ascii="SimSun"/>
                      <w:spacing w:val="-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maxNonOverlap</w:t>
                  </w:r>
                </w:p>
                <w:p>
                  <w:pPr>
                    <w:pStyle w:val="BodyText"/>
                    <w:spacing w:line="305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}</w:t>
                  </w:r>
                </w:p>
                <w:p>
                  <w:pPr>
                    <w:pStyle w:val="BodyText"/>
                    <w:spacing w:before="11"/>
                    <w:rPr>
                      <w:rFonts w:ascii="SimSun"/>
                      <w:sz w:val="27"/>
                    </w:rPr>
                  </w:pPr>
                </w:p>
                <w:p>
                  <w:pPr>
                    <w:pStyle w:val="BodyText"/>
                    <w:spacing w:line="360" w:lineRule="atLeast"/>
                    <w:ind w:left="59" w:right="5853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$typeValidation$miRNA$length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[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]</w:t>
                  </w:r>
                  <w:r>
                    <w:rPr>
                      <w:rFonts w:ascii="SimSun"/>
                      <w:spacing w:val="-7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19</w:t>
                  </w:r>
                  <w:r>
                    <w:rPr>
                      <w:rFonts w:ascii="SimSun"/>
                      <w:color w:val="0000CE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20</w:t>
                  </w:r>
                  <w:r>
                    <w:rPr>
                      <w:rFonts w:ascii="SimSun"/>
                      <w:color w:val="0000CE"/>
                      <w:spacing w:val="-7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21</w:t>
                  </w:r>
                  <w:r>
                    <w:rPr>
                      <w:rFonts w:ascii="SimSun"/>
                      <w:color w:val="0000CE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22</w:t>
                  </w:r>
                  <w:r>
                    <w:rPr>
                      <w:rFonts w:ascii="SimSun"/>
                      <w:color w:val="0000CE"/>
                      <w:spacing w:val="-7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23</w:t>
                  </w:r>
                  <w:r>
                    <w:rPr>
                      <w:rFonts w:ascii="SimSun"/>
                      <w:color w:val="0000CE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24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2"/>
        <w:rPr>
          <w:sz w:val="14"/>
        </w:rPr>
      </w:pPr>
    </w:p>
    <w:p>
      <w:pPr>
        <w:pStyle w:val="BodyText"/>
        <w:spacing w:before="150"/>
        <w:ind w:left="451"/>
        <w:jc w:val="center"/>
      </w:pPr>
      <w:r>
        <w:rPr/>
        <w:t>If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read</w:t>
      </w:r>
      <w:r>
        <w:rPr>
          <w:spacing w:val="-5"/>
        </w:rPr>
        <w:t> </w:t>
      </w:r>
      <w:r>
        <w:rPr/>
        <w:t>cannot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assigned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mature</w:t>
      </w:r>
      <w:r>
        <w:rPr>
          <w:spacing w:val="-5"/>
        </w:rPr>
        <w:t> </w:t>
      </w:r>
      <w:r>
        <w:rPr/>
        <w:t>miRNA,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assigned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miRNA</w:t>
      </w:r>
      <w:r>
        <w:rPr>
          <w:spacing w:val="-5"/>
        </w:rPr>
        <w:t> </w:t>
      </w:r>
      <w:r>
        <w:rPr/>
        <w:t>precursor.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87.011002pt;margin-top:7.368316pt;width:474pt;height:34.8pt;mso-position-horizontal-relative:page;mso-position-vertical-relative:paragraph;z-index:-15689728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$typeValidation$miRNA$fallback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[</w:t>
                  </w:r>
                  <w:r>
                    <w:rPr>
                      <w:rFonts w:ascii="SimSun"/>
                      <w:color w:val="0000CE"/>
                    </w:rPr>
                    <w:t>1</w:t>
                  </w:r>
                  <w:r>
                    <w:rPr>
                      <w:rFonts w:ascii="SimSun"/>
                    </w:rPr>
                    <w:t>]</w:t>
                  </w:r>
                  <w:r>
                    <w:rPr>
                      <w:rFonts w:ascii="SimSun"/>
                      <w:spacing w:val="29"/>
                    </w:rPr>
                    <w:t> </w:t>
                  </w:r>
                  <w:r>
                    <w:rPr>
                      <w:rFonts w:ascii="SimSun"/>
                      <w:color w:val="4F9905"/>
                    </w:rPr>
                    <w:t>"miRNA_precursor"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2"/>
        <w:rPr>
          <w:sz w:val="14"/>
        </w:rPr>
      </w:pPr>
    </w:p>
    <w:p>
      <w:pPr>
        <w:pStyle w:val="BodyText"/>
        <w:spacing w:line="314" w:lineRule="auto" w:before="150"/>
        <w:ind w:left="1248" w:right="1033" w:firstLine="362"/>
        <w:jc w:val="both"/>
      </w:pPr>
      <w:r>
        <w:rPr>
          <w:spacing w:val="-1"/>
        </w:rPr>
        <w:t>Reads</w:t>
      </w:r>
      <w:r>
        <w:rPr>
          <w:spacing w:val="-8"/>
        </w:rPr>
        <w:t> </w:t>
      </w:r>
      <w:r>
        <w:rPr>
          <w:spacing w:val="-1"/>
        </w:rPr>
        <w:t>that</w:t>
      </w:r>
      <w:r>
        <w:rPr>
          <w:spacing w:val="-7"/>
        </w:rPr>
        <w:t> </w:t>
      </w:r>
      <w:r>
        <w:rPr>
          <w:spacing w:val="-1"/>
        </w:rPr>
        <w:t>are</w:t>
      </w:r>
      <w:r>
        <w:rPr>
          <w:spacing w:val="-8"/>
        </w:rPr>
        <w:t> </w:t>
      </w:r>
      <w:r>
        <w:rPr>
          <w:spacing w:val="-1"/>
        </w:rPr>
        <w:t>assigned</w:t>
      </w:r>
      <w:r>
        <w:rPr>
          <w:spacing w:val="-8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tRNAs</w:t>
      </w:r>
      <w:r>
        <w:rPr>
          <w:spacing w:val="-8"/>
        </w:rPr>
        <w:t> </w:t>
      </w:r>
      <w:r>
        <w:rPr>
          <w:spacing w:val="-1"/>
        </w:rPr>
        <w:t>(or</w:t>
      </w:r>
      <w:r>
        <w:rPr>
          <w:spacing w:val="-8"/>
        </w:rPr>
        <w:t> </w:t>
      </w:r>
      <w:r>
        <w:rPr>
          <w:spacing w:val="-1"/>
        </w:rPr>
        <w:t>pseudo</w:t>
      </w:r>
      <w:r>
        <w:rPr>
          <w:spacing w:val="-7"/>
        </w:rPr>
        <w:t> </w:t>
      </w:r>
      <w:r>
        <w:rPr>
          <w:spacing w:val="-1"/>
        </w:rPr>
        <w:t>tRNAs)</w:t>
      </w:r>
      <w:r>
        <w:rPr>
          <w:spacing w:val="-8"/>
        </w:rPr>
        <w:t> </w:t>
      </w:r>
      <w:r>
        <w:rPr/>
        <w:t>undergo</w:t>
      </w:r>
      <w:r>
        <w:rPr>
          <w:spacing w:val="-7"/>
        </w:rPr>
        <w:t> </w:t>
      </w:r>
      <w:r>
        <w:rPr/>
        <w:t>additional</w:t>
      </w:r>
      <w:r>
        <w:rPr>
          <w:spacing w:val="-7"/>
        </w:rPr>
        <w:t> </w:t>
      </w:r>
      <w:r>
        <w:rPr/>
        <w:t>classification.</w:t>
      </w:r>
      <w:r>
        <w:rPr>
          <w:spacing w:val="-56"/>
        </w:rPr>
        <w:t> </w:t>
      </w:r>
      <w:r>
        <w:rPr/>
        <w:t>tRNA 5p fragments are less than 30 bp long and begin in the feature’s 5bp.</w:t>
      </w:r>
      <w:r>
        <w:rPr>
          <w:spacing w:val="1"/>
        </w:rPr>
        <w:t> </w:t>
      </w:r>
      <w:r>
        <w:rPr/>
        <w:t>tRNA 3p</w:t>
      </w:r>
      <w:r>
        <w:rPr>
          <w:spacing w:val="1"/>
        </w:rPr>
        <w:t> </w:t>
      </w:r>
      <w:r>
        <w:rPr>
          <w:spacing w:val="-1"/>
        </w:rPr>
        <w:t>fragments</w:t>
      </w:r>
      <w:r>
        <w:rPr>
          <w:spacing w:val="-8"/>
        </w:rPr>
        <w:t> </w:t>
      </w:r>
      <w:r>
        <w:rPr>
          <w:spacing w:val="-1"/>
        </w:rPr>
        <w:t>are</w:t>
      </w:r>
      <w:r>
        <w:rPr>
          <w:spacing w:val="-7"/>
        </w:rPr>
        <w:t> </w:t>
      </w:r>
      <w:r>
        <w:rPr>
          <w:spacing w:val="-1"/>
        </w:rPr>
        <w:t>less</w:t>
      </w:r>
      <w:r>
        <w:rPr>
          <w:spacing w:val="-7"/>
        </w:rPr>
        <w:t> </w:t>
      </w:r>
      <w:r>
        <w:rPr/>
        <w:t>than</w:t>
      </w:r>
      <w:r>
        <w:rPr>
          <w:spacing w:val="-7"/>
        </w:rPr>
        <w:t> </w:t>
      </w:r>
      <w:r>
        <w:rPr/>
        <w:t>50</w:t>
      </w:r>
      <w:r>
        <w:rPr>
          <w:spacing w:val="-7"/>
        </w:rPr>
        <w:t> </w:t>
      </w:r>
      <w:r>
        <w:rPr/>
        <w:t>bp</w:t>
      </w:r>
      <w:r>
        <w:rPr>
          <w:spacing w:val="-7"/>
        </w:rPr>
        <w:t> </w:t>
      </w:r>
      <w:r>
        <w:rPr/>
        <w:t>long,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distance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feature</w:t>
      </w:r>
      <w:r>
        <w:rPr>
          <w:spacing w:val="-7"/>
        </w:rPr>
        <w:t> </w:t>
      </w:r>
      <w:r>
        <w:rPr/>
        <w:t>end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5bp.</w:t>
      </w:r>
      <w:r>
        <w:rPr>
          <w:spacing w:val="10"/>
        </w:rPr>
        <w:t> </w:t>
      </w:r>
      <w:r>
        <w:rPr/>
        <w:t>Starts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+/=</w:t>
      </w:r>
      <w:r>
        <w:rPr>
          <w:spacing w:val="-55"/>
        </w:rPr>
        <w:t> </w:t>
      </w:r>
      <w:r>
        <w:rPr>
          <w:w w:val="95"/>
        </w:rPr>
        <w:t>1bp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feature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has</w:t>
      </w:r>
      <w:r>
        <w:rPr>
          <w:spacing w:val="13"/>
          <w:w w:val="95"/>
        </w:rPr>
        <w:t> </w:t>
      </w:r>
      <w:r>
        <w:rPr>
          <w:w w:val="95"/>
        </w:rPr>
        <w:t>a</w:t>
      </w:r>
      <w:r>
        <w:rPr>
          <w:spacing w:val="12"/>
          <w:w w:val="95"/>
        </w:rPr>
        <w:t> </w:t>
      </w:r>
      <w:r>
        <w:rPr>
          <w:w w:val="95"/>
        </w:rPr>
        <w:t>length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30</w:t>
      </w:r>
      <w:r>
        <w:rPr>
          <w:spacing w:val="12"/>
          <w:w w:val="95"/>
        </w:rPr>
        <w:t> </w:t>
      </w:r>
      <w:r>
        <w:rPr>
          <w:w w:val="95"/>
        </w:rPr>
        <w:t>to</w:t>
      </w:r>
      <w:r>
        <w:rPr>
          <w:spacing w:val="13"/>
          <w:w w:val="95"/>
        </w:rPr>
        <w:t> </w:t>
      </w:r>
      <w:r>
        <w:rPr>
          <w:w w:val="95"/>
        </w:rPr>
        <w:t>34</w:t>
      </w:r>
      <w:r>
        <w:rPr>
          <w:spacing w:val="12"/>
          <w:w w:val="95"/>
        </w:rPr>
        <w:t> </w:t>
      </w:r>
      <w:r>
        <w:rPr>
          <w:w w:val="95"/>
        </w:rPr>
        <w:t>nucleotides</w:t>
      </w:r>
      <w:r>
        <w:rPr>
          <w:spacing w:val="12"/>
          <w:w w:val="95"/>
        </w:rPr>
        <w:t> </w:t>
      </w:r>
      <w:r>
        <w:rPr>
          <w:w w:val="95"/>
        </w:rPr>
        <w:t>for</w:t>
      </w:r>
      <w:r>
        <w:rPr>
          <w:spacing w:val="12"/>
          <w:w w:val="95"/>
        </w:rPr>
        <w:t> </w:t>
      </w:r>
      <w:r>
        <w:rPr>
          <w:w w:val="95"/>
        </w:rPr>
        <w:t>5p</w:t>
      </w:r>
      <w:r>
        <w:rPr>
          <w:spacing w:val="12"/>
          <w:w w:val="95"/>
        </w:rPr>
        <w:t> </w:t>
      </w:r>
      <w:r>
        <w:rPr>
          <w:w w:val="95"/>
        </w:rPr>
        <w:t>half.</w:t>
      </w:r>
      <w:r>
        <w:rPr>
          <w:spacing w:val="35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3p</w:t>
      </w:r>
      <w:r>
        <w:rPr>
          <w:spacing w:val="12"/>
          <w:w w:val="95"/>
        </w:rPr>
        <w:t> </w:t>
      </w:r>
      <w:r>
        <w:rPr>
          <w:w w:val="95"/>
        </w:rPr>
        <w:t>half</w:t>
      </w:r>
      <w:r>
        <w:rPr>
          <w:spacing w:val="12"/>
          <w:w w:val="95"/>
        </w:rPr>
        <w:t> </w:t>
      </w:r>
      <w:r>
        <w:rPr>
          <w:w w:val="95"/>
        </w:rPr>
        <w:t>begins</w:t>
      </w:r>
      <w:r>
        <w:rPr>
          <w:spacing w:val="13"/>
          <w:w w:val="95"/>
        </w:rPr>
        <w:t> </w:t>
      </w:r>
      <w:r>
        <w:rPr>
          <w:w w:val="95"/>
        </w:rPr>
        <w:t>at</w:t>
      </w:r>
    </w:p>
    <w:p>
      <w:pPr>
        <w:pStyle w:val="BodyText"/>
        <w:spacing w:before="5"/>
        <w:ind w:left="1214"/>
        <w:jc w:val="both"/>
      </w:pPr>
      <w:r>
        <w:rPr/>
        <w:t>+/=</w:t>
      </w:r>
      <w:r>
        <w:rPr>
          <w:spacing w:val="1"/>
        </w:rPr>
        <w:t> </w:t>
      </w:r>
      <w:r>
        <w:rPr/>
        <w:t>1bp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feature,</w:t>
      </w:r>
      <w:r>
        <w:rPr>
          <w:spacing w:val="2"/>
        </w:rPr>
        <w:t> </w:t>
      </w:r>
      <w:r>
        <w:rPr/>
        <w:t>has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length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34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50</w:t>
      </w:r>
      <w:r>
        <w:rPr>
          <w:spacing w:val="1"/>
        </w:rPr>
        <w:t> </w:t>
      </w:r>
      <w:r>
        <w:rPr/>
        <w:t>nucleotides,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ends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CCA.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104"/>
        <w:ind w:left="1260"/>
        <w:rPr>
          <w:rFonts w:ascii="SimSun"/>
        </w:rPr>
      </w:pPr>
      <w:r>
        <w:rPr/>
        <w:pict>
          <v:rect style="position:absolute;margin-left:87.011002pt;margin-top:5.989997pt;width:473.978pt;height:142.347pt;mso-position-horizontal-relative:page;mso-position-vertical-relative:paragraph;z-index:-21503488" filled="true" fillcolor="#f7f7f7" stroked="false">
            <v:fill type="solid"/>
            <w10:wrap type="none"/>
          </v:rect>
        </w:pict>
      </w:r>
      <w:r>
        <w:rPr>
          <w:rFonts w:ascii="SimSun"/>
          <w:w w:val="105"/>
        </w:rPr>
        <w:t>$reclassify</w:t>
      </w:r>
    </w:p>
    <w:p>
      <w:pPr>
        <w:pStyle w:val="BodyText"/>
        <w:spacing w:before="51"/>
        <w:ind w:left="1260"/>
        <w:rPr>
          <w:rFonts w:ascii="SimSun"/>
        </w:rPr>
      </w:pPr>
      <w:r>
        <w:rPr>
          <w:rFonts w:ascii="SimSun"/>
          <w:w w:val="105"/>
        </w:rPr>
        <w:t>$reclassify$tRNA</w:t>
      </w:r>
    </w:p>
    <w:p>
      <w:pPr>
        <w:pStyle w:val="BodyText"/>
        <w:spacing w:line="280" w:lineRule="auto" w:before="51"/>
        <w:ind w:left="1506" w:right="2787" w:hanging="247"/>
        <w:rPr>
          <w:rFonts w:ascii="SimSun"/>
        </w:rPr>
      </w:pPr>
      <w:r>
        <w:rPr>
          <w:rFonts w:ascii="Calibri"/>
          <w:b/>
          <w:color w:val="214987"/>
          <w:w w:val="105"/>
        </w:rPr>
        <w:t>function</w:t>
      </w:r>
      <w:r>
        <w:rPr>
          <w:rFonts w:ascii="SimSun"/>
          <w:w w:val="105"/>
        </w:rPr>
        <w:t>(srcs, </w:t>
      </w:r>
      <w:r>
        <w:rPr>
          <w:rFonts w:ascii="SimSun"/>
          <w:color w:val="C4A000"/>
          <w:w w:val="105"/>
        </w:rPr>
        <w:t>rules=</w:t>
      </w:r>
      <w:r>
        <w:rPr>
          <w:rFonts w:ascii="SimSun"/>
          <w:w w:val="105"/>
        </w:rPr>
        <w:t>list(</w:t>
      </w:r>
      <w:r>
        <w:rPr>
          <w:rFonts w:ascii="SimSun"/>
          <w:spacing w:val="1"/>
          <w:w w:val="105"/>
        </w:rPr>
        <w:t> </w:t>
      </w:r>
      <w:r>
        <w:rPr>
          <w:rFonts w:ascii="SimSun"/>
          <w:color w:val="4F9905"/>
          <w:w w:val="105"/>
        </w:rPr>
        <w:t>"tRNA_internal_fragment"</w:t>
      </w:r>
      <w:r>
        <w:rPr>
          <w:rFonts w:ascii="SimSun"/>
          <w:color w:val="8E5902"/>
          <w:w w:val="105"/>
        </w:rPr>
        <w:t>=</w:t>
      </w:r>
      <w:r>
        <w:rPr>
          <w:rFonts w:ascii="Calibri"/>
          <w:b/>
          <w:color w:val="214987"/>
          <w:w w:val="105"/>
        </w:rPr>
        <w:t>function</w:t>
      </w:r>
      <w:r>
        <w:rPr>
          <w:rFonts w:ascii="SimSun"/>
          <w:w w:val="105"/>
        </w:rPr>
        <w:t>(x){</w:t>
      </w:r>
      <w:r>
        <w:rPr>
          <w:rFonts w:ascii="SimSun"/>
          <w:spacing w:val="-20"/>
          <w:w w:val="105"/>
        </w:rPr>
        <w:t> </w:t>
      </w:r>
      <w:r>
        <w:rPr>
          <w:rFonts w:ascii="SimSun"/>
          <w:w w:val="105"/>
        </w:rPr>
        <w:t>rep(TRUE,</w:t>
      </w:r>
      <w:r>
        <w:rPr>
          <w:rFonts w:ascii="SimSun"/>
          <w:spacing w:val="-19"/>
          <w:w w:val="105"/>
        </w:rPr>
        <w:t> </w:t>
      </w:r>
      <w:r>
        <w:rPr>
          <w:rFonts w:ascii="SimSun"/>
          <w:w w:val="105"/>
        </w:rPr>
        <w:t>nrow(x))</w:t>
      </w:r>
      <w:r>
        <w:rPr>
          <w:rFonts w:ascii="SimSun"/>
          <w:spacing w:val="-20"/>
          <w:w w:val="105"/>
        </w:rPr>
        <w:t> </w:t>
      </w:r>
      <w:r>
        <w:rPr>
          <w:rFonts w:ascii="SimSun"/>
          <w:w w:val="105"/>
        </w:rPr>
        <w:t>},</w:t>
      </w:r>
    </w:p>
    <w:p>
      <w:pPr>
        <w:pStyle w:val="BodyText"/>
        <w:spacing w:line="280" w:lineRule="auto"/>
        <w:ind w:left="1506"/>
        <w:rPr>
          <w:rFonts w:ascii="SimSun"/>
        </w:rPr>
      </w:pPr>
      <w:r>
        <w:rPr>
          <w:rFonts w:ascii="SimSun"/>
          <w:color w:val="4F9905"/>
          <w:w w:val="105"/>
        </w:rPr>
        <w:t>"tRNA_5p_fragment"</w:t>
      </w:r>
      <w:r>
        <w:rPr>
          <w:rFonts w:ascii="SimSun"/>
          <w:color w:val="8E5902"/>
          <w:w w:val="105"/>
        </w:rPr>
        <w:t>=</w:t>
      </w:r>
      <w:r>
        <w:rPr>
          <w:rFonts w:ascii="Calibri"/>
          <w:b/>
          <w:color w:val="214987"/>
          <w:w w:val="105"/>
        </w:rPr>
        <w:t>function</w:t>
      </w:r>
      <w:r>
        <w:rPr>
          <w:rFonts w:ascii="SimSun"/>
          <w:w w:val="105"/>
        </w:rPr>
        <w:t>(x){ x$startInFeature &lt; 5L &amp; x$length &lt; 30L },</w:t>
      </w:r>
      <w:r>
        <w:rPr>
          <w:rFonts w:ascii="SimSun"/>
          <w:spacing w:val="1"/>
          <w:w w:val="105"/>
        </w:rPr>
        <w:t> </w:t>
      </w:r>
      <w:r>
        <w:rPr>
          <w:rFonts w:ascii="SimSun"/>
          <w:color w:val="4F9905"/>
          <w:w w:val="105"/>
        </w:rPr>
        <w:t>"tRNA_3p_fragment"</w:t>
      </w:r>
      <w:r>
        <w:rPr>
          <w:rFonts w:ascii="SimSun"/>
          <w:color w:val="8E5902"/>
          <w:w w:val="105"/>
        </w:rPr>
        <w:t>=</w:t>
      </w:r>
      <w:r>
        <w:rPr>
          <w:rFonts w:ascii="Calibri"/>
          <w:b/>
          <w:color w:val="214987"/>
          <w:w w:val="105"/>
        </w:rPr>
        <w:t>function</w:t>
      </w:r>
      <w:r>
        <w:rPr>
          <w:rFonts w:ascii="SimSun"/>
          <w:w w:val="105"/>
        </w:rPr>
        <w:t>(x){</w:t>
      </w:r>
      <w:r>
        <w:rPr>
          <w:rFonts w:ascii="SimSun"/>
          <w:spacing w:val="-16"/>
          <w:w w:val="105"/>
        </w:rPr>
        <w:t> </w:t>
      </w:r>
      <w:r>
        <w:rPr>
          <w:rFonts w:ascii="SimSun"/>
          <w:w w:val="105"/>
        </w:rPr>
        <w:t>x$distanceToFeatureEnd</w:t>
      </w:r>
      <w:r>
        <w:rPr>
          <w:rFonts w:ascii="SimSun"/>
          <w:spacing w:val="-16"/>
          <w:w w:val="105"/>
        </w:rPr>
        <w:t> </w:t>
      </w:r>
      <w:r>
        <w:rPr>
          <w:rFonts w:ascii="SimSun"/>
          <w:w w:val="105"/>
        </w:rPr>
        <w:t>&lt;</w:t>
      </w:r>
      <w:r>
        <w:rPr>
          <w:rFonts w:ascii="SimSun"/>
          <w:spacing w:val="-17"/>
          <w:w w:val="105"/>
        </w:rPr>
        <w:t> </w:t>
      </w:r>
      <w:r>
        <w:rPr>
          <w:rFonts w:ascii="SimSun"/>
          <w:w w:val="105"/>
        </w:rPr>
        <w:t>5L</w:t>
      </w:r>
      <w:r>
        <w:rPr>
          <w:rFonts w:ascii="SimSun"/>
          <w:spacing w:val="-15"/>
          <w:w w:val="105"/>
        </w:rPr>
        <w:t> </w:t>
      </w:r>
      <w:r>
        <w:rPr>
          <w:rFonts w:ascii="SimSun"/>
          <w:w w:val="105"/>
        </w:rPr>
        <w:t>&amp;</w:t>
      </w:r>
      <w:r>
        <w:rPr>
          <w:rFonts w:ascii="SimSun"/>
          <w:spacing w:val="-17"/>
          <w:w w:val="105"/>
        </w:rPr>
        <w:t> </w:t>
      </w:r>
      <w:r>
        <w:rPr>
          <w:rFonts w:ascii="SimSun"/>
          <w:w w:val="105"/>
        </w:rPr>
        <w:t>x$length</w:t>
      </w:r>
      <w:r>
        <w:rPr>
          <w:rFonts w:ascii="SimSun"/>
          <w:spacing w:val="-16"/>
          <w:w w:val="105"/>
        </w:rPr>
        <w:t> </w:t>
      </w:r>
      <w:r>
        <w:rPr>
          <w:rFonts w:ascii="SimSun"/>
          <w:w w:val="105"/>
        </w:rPr>
        <w:t>&lt;</w:t>
      </w:r>
      <w:r>
        <w:rPr>
          <w:rFonts w:ascii="SimSun"/>
          <w:spacing w:val="-17"/>
          <w:w w:val="105"/>
        </w:rPr>
        <w:t> </w:t>
      </w:r>
      <w:r>
        <w:rPr>
          <w:rFonts w:ascii="SimSun"/>
          <w:w w:val="105"/>
        </w:rPr>
        <w:t>50L</w:t>
      </w:r>
      <w:r>
        <w:rPr>
          <w:rFonts w:ascii="SimSun"/>
          <w:spacing w:val="-15"/>
          <w:w w:val="105"/>
        </w:rPr>
        <w:t> </w:t>
      </w:r>
      <w:r>
        <w:rPr>
          <w:rFonts w:ascii="SimSun"/>
          <w:w w:val="105"/>
        </w:rPr>
        <w:t>},</w:t>
      </w:r>
      <w:r>
        <w:rPr>
          <w:rFonts w:ascii="SimSun"/>
          <w:spacing w:val="-123"/>
          <w:w w:val="105"/>
        </w:rPr>
        <w:t> </w:t>
      </w:r>
      <w:r>
        <w:rPr>
          <w:rFonts w:ascii="SimSun"/>
          <w:color w:val="4F9905"/>
          <w:w w:val="105"/>
        </w:rPr>
        <w:t>"tRNA_5p_half"</w:t>
      </w:r>
      <w:r>
        <w:rPr>
          <w:rFonts w:ascii="SimSun"/>
          <w:color w:val="8E5902"/>
          <w:w w:val="105"/>
        </w:rPr>
        <w:t>=</w:t>
      </w:r>
      <w:r>
        <w:rPr>
          <w:rFonts w:ascii="Calibri"/>
          <w:b/>
          <w:color w:val="214987"/>
          <w:w w:val="105"/>
        </w:rPr>
        <w:t>function</w:t>
      </w:r>
      <w:r>
        <w:rPr>
          <w:rFonts w:ascii="SimSun"/>
          <w:w w:val="105"/>
        </w:rPr>
        <w:t>(x){</w:t>
      </w:r>
      <w:r>
        <w:rPr>
          <w:rFonts w:ascii="SimSun"/>
          <w:spacing w:val="-17"/>
          <w:w w:val="105"/>
        </w:rPr>
        <w:t> </w:t>
      </w:r>
      <w:r>
        <w:rPr>
          <w:rFonts w:ascii="SimSun"/>
          <w:w w:val="105"/>
        </w:rPr>
        <w:t>x$startInFeature</w:t>
      </w:r>
      <w:r>
        <w:rPr>
          <w:rFonts w:ascii="SimSun"/>
          <w:spacing w:val="-16"/>
          <w:w w:val="105"/>
        </w:rPr>
        <w:t> </w:t>
      </w:r>
      <w:r>
        <w:rPr>
          <w:rFonts w:ascii="SimSun"/>
          <w:w w:val="105"/>
        </w:rPr>
        <w:t>%in%</w:t>
      </w:r>
      <w:r>
        <w:rPr>
          <w:rFonts w:ascii="SimSun"/>
          <w:spacing w:val="-16"/>
          <w:w w:val="105"/>
        </w:rPr>
        <w:t> </w:t>
      </w:r>
      <w:r>
        <w:rPr>
          <w:rFonts w:ascii="SimSun"/>
          <w:w w:val="105"/>
        </w:rPr>
        <w:t>-</w:t>
      </w:r>
      <w:r>
        <w:rPr>
          <w:rFonts w:ascii="SimSun"/>
          <w:color w:val="0000CE"/>
          <w:w w:val="105"/>
        </w:rPr>
        <w:t>1</w:t>
      </w:r>
      <w:r>
        <w:rPr>
          <w:rFonts w:ascii="SimSun"/>
          <w:w w:val="105"/>
        </w:rPr>
        <w:t>:</w:t>
      </w:r>
      <w:r>
        <w:rPr>
          <w:rFonts w:ascii="SimSun"/>
          <w:color w:val="0000CE"/>
          <w:w w:val="105"/>
        </w:rPr>
        <w:t>1</w:t>
      </w:r>
      <w:r>
        <w:rPr>
          <w:rFonts w:ascii="SimSun"/>
          <w:color w:val="0000CE"/>
          <w:spacing w:val="-16"/>
          <w:w w:val="105"/>
        </w:rPr>
        <w:t> </w:t>
      </w:r>
      <w:r>
        <w:rPr>
          <w:rFonts w:ascii="SimSun"/>
          <w:w w:val="105"/>
        </w:rPr>
        <w:t>&amp;</w:t>
      </w:r>
      <w:r>
        <w:rPr>
          <w:rFonts w:ascii="SimSun"/>
          <w:spacing w:val="-16"/>
          <w:w w:val="105"/>
        </w:rPr>
        <w:t> </w:t>
      </w:r>
      <w:r>
        <w:rPr>
          <w:rFonts w:ascii="SimSun"/>
          <w:w w:val="105"/>
        </w:rPr>
        <w:t>x$length</w:t>
      </w:r>
      <w:r>
        <w:rPr>
          <w:rFonts w:ascii="SimSun"/>
          <w:spacing w:val="-16"/>
          <w:w w:val="105"/>
        </w:rPr>
        <w:t> </w:t>
      </w:r>
      <w:r>
        <w:rPr>
          <w:rFonts w:ascii="SimSun"/>
          <w:w w:val="105"/>
        </w:rPr>
        <w:t>%in%</w:t>
      </w:r>
      <w:r>
        <w:rPr>
          <w:rFonts w:ascii="SimSun"/>
          <w:spacing w:val="-17"/>
          <w:w w:val="105"/>
        </w:rPr>
        <w:t> </w:t>
      </w:r>
      <w:r>
        <w:rPr>
          <w:rFonts w:ascii="SimSun"/>
          <w:color w:val="0000CE"/>
          <w:w w:val="105"/>
        </w:rPr>
        <w:t>30</w:t>
      </w:r>
      <w:r>
        <w:rPr>
          <w:rFonts w:ascii="SimSun"/>
          <w:w w:val="105"/>
        </w:rPr>
        <w:t>:</w:t>
      </w:r>
      <w:r>
        <w:rPr>
          <w:rFonts w:ascii="SimSun"/>
          <w:color w:val="0000CE"/>
          <w:w w:val="105"/>
        </w:rPr>
        <w:t>34</w:t>
      </w:r>
      <w:r>
        <w:rPr>
          <w:rFonts w:ascii="SimSun"/>
          <w:color w:val="0000CE"/>
          <w:spacing w:val="-15"/>
          <w:w w:val="105"/>
        </w:rPr>
        <w:t> </w:t>
      </w:r>
      <w:r>
        <w:rPr>
          <w:rFonts w:ascii="SimSun"/>
          <w:w w:val="105"/>
        </w:rPr>
        <w:t>},</w:t>
      </w:r>
    </w:p>
    <w:p>
      <w:pPr>
        <w:pStyle w:val="BodyText"/>
        <w:spacing w:line="302" w:lineRule="exact"/>
        <w:ind w:left="1506"/>
        <w:rPr>
          <w:rFonts w:ascii="SimSun"/>
        </w:rPr>
      </w:pPr>
      <w:r>
        <w:rPr>
          <w:rFonts w:ascii="SimSun"/>
          <w:color w:val="4F9905"/>
          <w:w w:val="105"/>
        </w:rPr>
        <w:t>"tRNA_3p_half"</w:t>
      </w:r>
      <w:r>
        <w:rPr>
          <w:rFonts w:ascii="SimSun"/>
          <w:color w:val="8E5902"/>
          <w:w w:val="105"/>
        </w:rPr>
        <w:t>=</w:t>
      </w:r>
      <w:r>
        <w:rPr>
          <w:rFonts w:ascii="Calibri"/>
          <w:b/>
          <w:color w:val="214987"/>
          <w:w w:val="105"/>
        </w:rPr>
        <w:t>function</w:t>
      </w:r>
      <w:r>
        <w:rPr>
          <w:rFonts w:ascii="SimSun"/>
          <w:w w:val="105"/>
        </w:rPr>
        <w:t>(x){</w:t>
      </w:r>
      <w:r>
        <w:rPr>
          <w:rFonts w:ascii="SimSun"/>
          <w:spacing w:val="-17"/>
          <w:w w:val="105"/>
        </w:rPr>
        <w:t> </w:t>
      </w:r>
      <w:r>
        <w:rPr>
          <w:rFonts w:ascii="SimSun"/>
          <w:w w:val="105"/>
        </w:rPr>
        <w:t>x$distanceToFeatureEnd</w:t>
      </w:r>
      <w:r>
        <w:rPr>
          <w:rFonts w:ascii="SimSun"/>
          <w:spacing w:val="-16"/>
          <w:w w:val="105"/>
        </w:rPr>
        <w:t> </w:t>
      </w:r>
      <w:r>
        <w:rPr>
          <w:rFonts w:ascii="SimSun"/>
          <w:w w:val="105"/>
        </w:rPr>
        <w:t>%in%</w:t>
      </w:r>
      <w:r>
        <w:rPr>
          <w:rFonts w:ascii="SimSun"/>
          <w:spacing w:val="-16"/>
          <w:w w:val="105"/>
        </w:rPr>
        <w:t> </w:t>
      </w:r>
      <w:r>
        <w:rPr>
          <w:rFonts w:ascii="SimSun"/>
          <w:w w:val="105"/>
        </w:rPr>
        <w:t>-</w:t>
      </w:r>
      <w:r>
        <w:rPr>
          <w:rFonts w:ascii="SimSun"/>
          <w:color w:val="0000CE"/>
          <w:w w:val="105"/>
        </w:rPr>
        <w:t>1</w:t>
      </w:r>
      <w:r>
        <w:rPr>
          <w:rFonts w:ascii="SimSun"/>
          <w:w w:val="105"/>
        </w:rPr>
        <w:t>:</w:t>
      </w:r>
      <w:r>
        <w:rPr>
          <w:rFonts w:ascii="SimSun"/>
          <w:color w:val="0000CE"/>
          <w:w w:val="105"/>
        </w:rPr>
        <w:t>1</w:t>
      </w:r>
      <w:r>
        <w:rPr>
          <w:rFonts w:ascii="SimSun"/>
          <w:color w:val="0000CE"/>
          <w:spacing w:val="-16"/>
          <w:w w:val="105"/>
        </w:rPr>
        <w:t> </w:t>
      </w:r>
      <w:r>
        <w:rPr>
          <w:rFonts w:ascii="SimSun"/>
          <w:w w:val="105"/>
        </w:rPr>
        <w:t>&amp;</w:t>
      </w:r>
      <w:r>
        <w:rPr>
          <w:rFonts w:ascii="SimSun"/>
          <w:spacing w:val="-17"/>
          <w:w w:val="105"/>
        </w:rPr>
        <w:t> </w:t>
      </w:r>
      <w:r>
        <w:rPr>
          <w:rFonts w:ascii="SimSun"/>
          <w:w w:val="105"/>
        </w:rPr>
        <w:t>x$length</w:t>
      </w:r>
      <w:r>
        <w:rPr>
          <w:rFonts w:ascii="SimSun"/>
          <w:spacing w:val="-15"/>
          <w:w w:val="105"/>
        </w:rPr>
        <w:t> </w:t>
      </w:r>
      <w:r>
        <w:rPr>
          <w:rFonts w:ascii="SimSun"/>
          <w:w w:val="105"/>
        </w:rPr>
        <w:t>&gt;=</w:t>
      </w:r>
      <w:r>
        <w:rPr>
          <w:rFonts w:ascii="SimSun"/>
          <w:spacing w:val="-17"/>
          <w:w w:val="105"/>
        </w:rPr>
        <w:t> </w:t>
      </w:r>
      <w:r>
        <w:rPr>
          <w:rFonts w:ascii="SimSun"/>
          <w:w w:val="105"/>
        </w:rPr>
        <w:t>34L</w:t>
      </w:r>
      <w:r>
        <w:rPr>
          <w:rFonts w:ascii="SimSun"/>
          <w:spacing w:val="-16"/>
          <w:w w:val="105"/>
        </w:rPr>
        <w:t> </w:t>
      </w:r>
      <w:r>
        <w:rPr>
          <w:rFonts w:ascii="SimSun"/>
          <w:w w:val="105"/>
        </w:rPr>
        <w:t>&amp;</w:t>
      </w:r>
    </w:p>
    <w:p>
      <w:pPr>
        <w:spacing w:after="0" w:line="302" w:lineRule="exact"/>
        <w:rPr>
          <w:rFonts w:ascii="SimSun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0"/>
        <w:rPr>
          <w:rFonts w:ascii="SimSun"/>
          <w:sz w:val="18"/>
        </w:rPr>
      </w:pPr>
    </w:p>
    <w:p>
      <w:pPr>
        <w:pStyle w:val="BodyText"/>
        <w:ind w:left="840"/>
        <w:rPr>
          <w:rFonts w:ascii="SimSun"/>
          <w:sz w:val="20"/>
        </w:rPr>
      </w:pPr>
      <w:r>
        <w:rPr>
          <w:rFonts w:ascii="SimSun"/>
          <w:sz w:val="20"/>
        </w:rPr>
        <w:pict>
          <v:shape style="width:474pt;height:158.65pt;mso-position-horizontal-relative:char;mso-position-vertical-relative:line" type="#_x0000_t202" filled="true" fillcolor="#f7f7f7" stroked="false">
            <w10:anchorlock/>
            <v:textbox inset="0,0,0,0">
              <w:txbxContent>
                <w:p>
                  <w:pPr>
                    <w:pStyle w:val="BodyText"/>
                    <w:spacing w:line="292" w:lineRule="exact"/>
                    <w:ind w:left="798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x$length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&lt;=</w:t>
                  </w:r>
                  <w:r>
                    <w:rPr>
                      <w:rFonts w:ascii="SimSun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50L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&amp;</w:t>
                  </w:r>
                  <w:r>
                    <w:rPr>
                      <w:rFonts w:ascii="SimSun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grepl(</w:t>
                  </w:r>
                  <w:r>
                    <w:rPr>
                      <w:rFonts w:ascii="SimSun"/>
                      <w:color w:val="4F9905"/>
                      <w:w w:val="105"/>
                    </w:rPr>
                    <w:t>"CCA$"</w:t>
                  </w:r>
                  <w:r>
                    <w:rPr>
                      <w:rFonts w:ascii="SimSun"/>
                      <w:w w:val="105"/>
                    </w:rPr>
                    <w:t>,x$seq)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}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)){</w:t>
                  </w:r>
                </w:p>
                <w:p>
                  <w:pPr>
                    <w:pStyle w:val="BodyText"/>
                    <w:spacing w:line="280" w:lineRule="auto" w:before="51"/>
                    <w:ind w:left="551" w:hanging="247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valids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vapply(rules,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FUN.VALUE=</w:t>
                  </w:r>
                  <w:r>
                    <w:rPr>
                      <w:rFonts w:ascii="SimSun"/>
                      <w:w w:val="105"/>
                    </w:rPr>
                    <w:t>logical(nrow(srcs)),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FUN=</w:t>
                  </w:r>
                  <w:r>
                    <w:rPr>
                      <w:rFonts w:ascii="Calibri"/>
                      <w:b/>
                      <w:color w:val="214987"/>
                      <w:w w:val="105"/>
                    </w:rPr>
                    <w:t>function</w:t>
                  </w:r>
                  <w:r>
                    <w:rPr>
                      <w:rFonts w:ascii="SimSun"/>
                      <w:w w:val="105"/>
                    </w:rPr>
                    <w:t>(fn){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fn(srcs)</w:t>
                  </w:r>
                </w:p>
                <w:p>
                  <w:pPr>
                    <w:pStyle w:val="BodyText"/>
                    <w:spacing w:line="305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})</w:t>
                  </w:r>
                </w:p>
                <w:p>
                  <w:pPr>
                    <w:pStyle w:val="BodyText"/>
                    <w:spacing w:line="280" w:lineRule="auto" w:before="51"/>
                    <w:ind w:left="305" w:right="2327"/>
                    <w:rPr>
                      <w:rFonts w:ascii="SimSun"/>
                    </w:rPr>
                  </w:pPr>
                  <w:r>
                    <w:rPr>
                      <w:rFonts w:ascii="Calibri"/>
                      <w:b/>
                      <w:color w:val="214987"/>
                      <w:w w:val="105"/>
                    </w:rPr>
                    <w:t>if</w:t>
                  </w:r>
                  <w:r>
                    <w:rPr>
                      <w:rFonts w:ascii="SimSun"/>
                      <w:w w:val="105"/>
                    </w:rPr>
                    <w:t>(nrow(srcs) ==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) valids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 </w:t>
                  </w:r>
                  <w:r>
                    <w:rPr>
                      <w:rFonts w:ascii="SimSun"/>
                      <w:w w:val="105"/>
                    </w:rPr>
                    <w:t>t(valids)</w:t>
                  </w:r>
                  <w:r>
                    <w:rPr>
                      <w:rFonts w:ascii="SimSun"/>
                      <w:spacing w:val="1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factor(apply(valids,</w:t>
                  </w:r>
                  <w:r>
                    <w:rPr>
                      <w:rFonts w:ascii="SimSun"/>
                      <w:spacing w:val="-16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14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FUN=</w:t>
                  </w:r>
                  <w:r>
                    <w:rPr>
                      <w:rFonts w:ascii="Calibri"/>
                      <w:b/>
                      <w:color w:val="214987"/>
                      <w:w w:val="105"/>
                    </w:rPr>
                    <w:t>function</w:t>
                  </w:r>
                  <w:r>
                    <w:rPr>
                      <w:rFonts w:ascii="SimSun"/>
                      <w:w w:val="105"/>
                    </w:rPr>
                    <w:t>(x)</w:t>
                  </w:r>
                  <w:r>
                    <w:rPr>
                      <w:rFonts w:ascii="SimSun"/>
                      <w:spacing w:val="-1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max(which(x))),</w:t>
                  </w:r>
                </w:p>
                <w:p>
                  <w:pPr>
                    <w:pStyle w:val="BodyText"/>
                    <w:spacing w:line="305" w:lineRule="exact"/>
                    <w:ind w:left="1167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seq_len(ncol(valids)),</w:t>
                  </w:r>
                  <w:r>
                    <w:rPr>
                      <w:rFonts w:ascii="SimSun"/>
                      <w:spacing w:val="52"/>
                    </w:rPr>
                    <w:t> </w:t>
                  </w:r>
                  <w:r>
                    <w:rPr>
                      <w:rFonts w:ascii="SimSun"/>
                    </w:rPr>
                    <w:t>colnames(valids))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rFonts w:ascii="SimSun"/>
          <w:sz w:val="20"/>
        </w:rPr>
      </w:r>
    </w:p>
    <w:p>
      <w:pPr>
        <w:pStyle w:val="BodyText"/>
        <w:spacing w:before="12"/>
        <w:rPr>
          <w:rFonts w:ascii="SimSun"/>
          <w:sz w:val="28"/>
        </w:rPr>
      </w:pPr>
    </w:p>
    <w:p>
      <w:pPr>
        <w:pStyle w:val="BodyText"/>
        <w:spacing w:line="314" w:lineRule="auto" w:before="149"/>
        <w:ind w:left="900" w:right="1431" w:firstLine="351"/>
        <w:jc w:val="both"/>
      </w:pPr>
      <w:r>
        <w:rPr>
          <w:w w:val="95"/>
        </w:rPr>
        <w:t>We</w:t>
      </w:r>
      <w:r>
        <w:rPr>
          <w:spacing w:val="-5"/>
          <w:w w:val="95"/>
        </w:rPr>
        <w:t> </w:t>
      </w:r>
      <w:r>
        <w:rPr>
          <w:w w:val="95"/>
        </w:rPr>
        <w:t>also</w:t>
      </w:r>
      <w:r>
        <w:rPr>
          <w:spacing w:val="-5"/>
          <w:w w:val="95"/>
        </w:rPr>
        <w:t> </w:t>
      </w:r>
      <w:r>
        <w:rPr>
          <w:w w:val="95"/>
        </w:rPr>
        <w:t>assign</w:t>
      </w:r>
      <w:r>
        <w:rPr>
          <w:spacing w:val="-5"/>
          <w:w w:val="95"/>
        </w:rPr>
        <w:t> </w:t>
      </w:r>
      <w:r>
        <w:rPr>
          <w:w w:val="95"/>
        </w:rPr>
        <w:t>priorities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different</w:t>
      </w:r>
      <w:r>
        <w:rPr>
          <w:spacing w:val="-5"/>
          <w:w w:val="95"/>
        </w:rPr>
        <w:t> </w:t>
      </w:r>
      <w:r>
        <w:rPr>
          <w:w w:val="95"/>
        </w:rPr>
        <w:t>types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RNA.</w:t>
      </w:r>
      <w:r>
        <w:rPr>
          <w:spacing w:val="-5"/>
          <w:w w:val="95"/>
        </w:rPr>
        <w:t> </w:t>
      </w:r>
      <w:r>
        <w:rPr>
          <w:w w:val="95"/>
        </w:rPr>
        <w:t>Priorities</w:t>
      </w:r>
      <w:r>
        <w:rPr>
          <w:spacing w:val="-5"/>
          <w:w w:val="95"/>
        </w:rPr>
        <w:t> </w:t>
      </w:r>
      <w:r>
        <w:rPr>
          <w:w w:val="95"/>
        </w:rPr>
        <w:t>can</w:t>
      </w:r>
      <w:r>
        <w:rPr>
          <w:spacing w:val="-4"/>
          <w:w w:val="95"/>
        </w:rPr>
        <w:t> </w:t>
      </w:r>
      <w:r>
        <w:rPr>
          <w:w w:val="95"/>
        </w:rPr>
        <w:t>be</w:t>
      </w:r>
      <w:r>
        <w:rPr>
          <w:spacing w:val="-5"/>
          <w:w w:val="95"/>
        </w:rPr>
        <w:t> </w:t>
      </w:r>
      <w:r>
        <w:rPr>
          <w:w w:val="95"/>
        </w:rPr>
        <w:t>changed</w:t>
      </w:r>
      <w:r>
        <w:rPr>
          <w:spacing w:val="-5"/>
          <w:w w:val="95"/>
        </w:rPr>
        <w:t> </w:t>
      </w:r>
      <w:r>
        <w:rPr>
          <w:w w:val="95"/>
        </w:rPr>
        <w:t>by</w:t>
      </w:r>
      <w:r>
        <w:rPr>
          <w:spacing w:val="-4"/>
          <w:w w:val="95"/>
        </w:rPr>
        <w:t> </w:t>
      </w:r>
      <w:r>
        <w:rPr>
          <w:w w:val="95"/>
        </w:rPr>
        <w:t>increasing</w:t>
      </w:r>
      <w:r>
        <w:rPr>
          <w:spacing w:val="-53"/>
          <w:w w:val="95"/>
        </w:rPr>
        <w:t> </w:t>
      </w:r>
      <w:r>
        <w:rPr>
          <w:w w:val="95"/>
        </w:rPr>
        <w:t>or decreasing the numbers; for example, in the case of only miRNA sequencing, users can set</w:t>
      </w:r>
      <w:r>
        <w:rPr>
          <w:spacing w:val="1"/>
          <w:w w:val="95"/>
        </w:rPr>
        <w:t> </w:t>
      </w:r>
      <w:r>
        <w:rPr/>
        <w:t>higher</w:t>
      </w:r>
      <w:r>
        <w:rPr>
          <w:spacing w:val="6"/>
        </w:rPr>
        <w:t> </w:t>
      </w:r>
      <w:r>
        <w:rPr/>
        <w:t>priorities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miRNAs</w:t>
      </w:r>
      <w:r>
        <w:rPr>
          <w:spacing w:val="7"/>
        </w:rPr>
        <w:t> </w:t>
      </w:r>
      <w:r>
        <w:rPr/>
        <w:t>by</w:t>
      </w:r>
      <w:r>
        <w:rPr>
          <w:spacing w:val="7"/>
        </w:rPr>
        <w:t> </w:t>
      </w:r>
      <w:r>
        <w:rPr/>
        <w:t>changing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number</w:t>
      </w:r>
      <w:r>
        <w:rPr>
          <w:spacing w:val="7"/>
        </w:rPr>
        <w:t> </w:t>
      </w:r>
      <w:r>
        <w:rPr/>
        <w:t>from</w:t>
      </w:r>
      <w:r>
        <w:rPr>
          <w:spacing w:val="7"/>
        </w:rPr>
        <w:t> </w:t>
      </w:r>
      <w:r>
        <w:rPr/>
        <w:t>1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2</w:t>
      </w:r>
      <w:r>
        <w:rPr>
          <w:spacing w:val="6"/>
        </w:rPr>
        <w:t> </w:t>
      </w:r>
      <w:r>
        <w:rPr/>
        <w:t>or</w:t>
      </w:r>
      <w:r>
        <w:rPr>
          <w:spacing w:val="7"/>
        </w:rPr>
        <w:t> </w:t>
      </w:r>
      <w:r>
        <w:rPr/>
        <w:t>higher.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tbl>
      <w:tblPr>
        <w:tblW w:w="0" w:type="auto"/>
        <w:jc w:val="left"/>
        <w:tblInd w:w="8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36"/>
        <w:gridCol w:w="1599"/>
        <w:gridCol w:w="2214"/>
        <w:gridCol w:w="2337"/>
        <w:gridCol w:w="1791"/>
      </w:tblGrid>
      <w:tr>
        <w:trPr>
          <w:trHeight w:val="338" w:hRule="atLeast"/>
        </w:trPr>
        <w:tc>
          <w:tcPr>
            <w:tcW w:w="1536" w:type="dxa"/>
            <w:shd w:val="clear" w:color="auto" w:fill="F7F7F7"/>
          </w:tcPr>
          <w:p>
            <w:pPr>
              <w:pStyle w:val="TableParagraph"/>
              <w:spacing w:before="3"/>
              <w:ind w:left="59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$priorities</w:t>
            </w:r>
          </w:p>
        </w:tc>
        <w:tc>
          <w:tcPr>
            <w:tcW w:w="7941" w:type="dxa"/>
            <w:gridSpan w:val="4"/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</w:tr>
      <w:tr>
        <w:trPr>
          <w:trHeight w:val="358" w:hRule="atLeast"/>
        </w:trPr>
        <w:tc>
          <w:tcPr>
            <w:tcW w:w="1536" w:type="dxa"/>
            <w:shd w:val="clear" w:color="auto" w:fill="F7F7F7"/>
          </w:tcPr>
          <w:p>
            <w:pPr>
              <w:pStyle w:val="TableParagraph"/>
              <w:spacing w:before="24"/>
              <w:ind w:left="59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miRNA</w:t>
            </w:r>
          </w:p>
        </w:tc>
        <w:tc>
          <w:tcPr>
            <w:tcW w:w="1599" w:type="dxa"/>
            <w:shd w:val="clear" w:color="auto" w:fill="F7F7F7"/>
          </w:tcPr>
          <w:p>
            <w:pPr>
              <w:pStyle w:val="TableParagraph"/>
              <w:spacing w:before="24"/>
              <w:ind w:left="492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tRNA</w:t>
            </w:r>
          </w:p>
        </w:tc>
        <w:tc>
          <w:tcPr>
            <w:tcW w:w="2214" w:type="dxa"/>
            <w:shd w:val="clear" w:color="auto" w:fill="F7F7F7"/>
          </w:tcPr>
          <w:p>
            <w:pPr>
              <w:pStyle w:val="TableParagraph"/>
              <w:spacing w:before="24"/>
              <w:ind w:left="713" w:right="831"/>
              <w:jc w:val="center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tRNAp</w:t>
            </w:r>
          </w:p>
        </w:tc>
        <w:tc>
          <w:tcPr>
            <w:tcW w:w="2337" w:type="dxa"/>
            <w:shd w:val="clear" w:color="auto" w:fill="F7F7F7"/>
          </w:tcPr>
          <w:p>
            <w:pPr>
              <w:pStyle w:val="TableParagraph"/>
              <w:spacing w:before="24"/>
              <w:ind w:left="247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Mt_tRNA</w:t>
            </w:r>
          </w:p>
        </w:tc>
        <w:tc>
          <w:tcPr>
            <w:tcW w:w="1791" w:type="dxa"/>
            <w:shd w:val="clear" w:color="auto" w:fill="F7F7F7"/>
          </w:tcPr>
          <w:p>
            <w:pPr>
              <w:pStyle w:val="TableParagraph"/>
              <w:spacing w:before="24"/>
              <w:ind w:right="1169"/>
              <w:jc w:val="center"/>
              <w:rPr>
                <w:rFonts w:ascii="SimSun"/>
                <w:sz w:val="24"/>
              </w:rPr>
            </w:pPr>
            <w:r>
              <w:rPr>
                <w:rFonts w:ascii="SimSun"/>
                <w:sz w:val="24"/>
              </w:rPr>
              <w:t>snRNA</w:t>
            </w:r>
          </w:p>
        </w:tc>
      </w:tr>
      <w:tr>
        <w:trPr>
          <w:trHeight w:val="358" w:hRule="atLeast"/>
        </w:trPr>
        <w:tc>
          <w:tcPr>
            <w:tcW w:w="1536" w:type="dxa"/>
            <w:shd w:val="clear" w:color="auto" w:fill="F7F7F7"/>
          </w:tcPr>
          <w:p>
            <w:pPr>
              <w:pStyle w:val="TableParagraph"/>
              <w:spacing w:before="24"/>
              <w:ind w:left="305"/>
              <w:rPr>
                <w:rFonts w:ascii="SimSun"/>
                <w:sz w:val="24"/>
              </w:rPr>
            </w:pPr>
            <w:r>
              <w:rPr>
                <w:rFonts w:ascii="SimSun"/>
                <w:color w:val="0000CE"/>
                <w:w w:val="102"/>
                <w:sz w:val="24"/>
              </w:rPr>
              <w:t>1</w:t>
            </w:r>
          </w:p>
        </w:tc>
        <w:tc>
          <w:tcPr>
            <w:tcW w:w="1599" w:type="dxa"/>
            <w:shd w:val="clear" w:color="auto" w:fill="F7F7F7"/>
          </w:tcPr>
          <w:p>
            <w:pPr>
              <w:pStyle w:val="TableParagraph"/>
              <w:spacing w:before="24"/>
              <w:ind w:left="1"/>
              <w:jc w:val="center"/>
              <w:rPr>
                <w:rFonts w:ascii="SimSun"/>
                <w:sz w:val="24"/>
              </w:rPr>
            </w:pPr>
            <w:r>
              <w:rPr>
                <w:rFonts w:ascii="SimSun"/>
                <w:color w:val="0000CE"/>
                <w:w w:val="102"/>
                <w:sz w:val="24"/>
              </w:rPr>
              <w:t>1</w:t>
            </w:r>
          </w:p>
        </w:tc>
        <w:tc>
          <w:tcPr>
            <w:tcW w:w="2214" w:type="dxa"/>
            <w:shd w:val="clear" w:color="auto" w:fill="F7F7F7"/>
          </w:tcPr>
          <w:p>
            <w:pPr>
              <w:pStyle w:val="TableParagraph"/>
              <w:spacing w:before="24"/>
              <w:ind w:right="118"/>
              <w:jc w:val="center"/>
              <w:rPr>
                <w:rFonts w:ascii="SimSun"/>
                <w:sz w:val="24"/>
              </w:rPr>
            </w:pPr>
            <w:r>
              <w:rPr>
                <w:rFonts w:ascii="SimSun"/>
                <w:color w:val="0000CE"/>
                <w:w w:val="102"/>
                <w:sz w:val="24"/>
              </w:rPr>
              <w:t>1</w:t>
            </w:r>
          </w:p>
        </w:tc>
        <w:tc>
          <w:tcPr>
            <w:tcW w:w="2337" w:type="dxa"/>
            <w:shd w:val="clear" w:color="auto" w:fill="F7F7F7"/>
          </w:tcPr>
          <w:p>
            <w:pPr>
              <w:pStyle w:val="TableParagraph"/>
              <w:spacing w:before="24"/>
              <w:ind w:left="493"/>
              <w:rPr>
                <w:rFonts w:ascii="SimSun"/>
                <w:sz w:val="24"/>
              </w:rPr>
            </w:pPr>
            <w:r>
              <w:rPr>
                <w:rFonts w:ascii="SimSun"/>
                <w:color w:val="0000CE"/>
                <w:w w:val="102"/>
                <w:sz w:val="24"/>
              </w:rPr>
              <w:t>1</w:t>
            </w:r>
          </w:p>
        </w:tc>
        <w:tc>
          <w:tcPr>
            <w:tcW w:w="1791" w:type="dxa"/>
            <w:shd w:val="clear" w:color="auto" w:fill="F7F7F7"/>
          </w:tcPr>
          <w:p>
            <w:pPr>
              <w:pStyle w:val="TableParagraph"/>
              <w:spacing w:before="24"/>
              <w:ind w:right="1169"/>
              <w:jc w:val="center"/>
              <w:rPr>
                <w:rFonts w:ascii="SimSun"/>
                <w:sz w:val="24"/>
              </w:rPr>
            </w:pPr>
            <w:r>
              <w:rPr>
                <w:rFonts w:ascii="SimSun"/>
                <w:color w:val="0000CE"/>
                <w:w w:val="102"/>
                <w:sz w:val="24"/>
              </w:rPr>
              <w:t>1</w:t>
            </w:r>
          </w:p>
        </w:tc>
      </w:tr>
      <w:tr>
        <w:trPr>
          <w:trHeight w:val="358" w:hRule="atLeast"/>
        </w:trPr>
        <w:tc>
          <w:tcPr>
            <w:tcW w:w="1536" w:type="dxa"/>
            <w:shd w:val="clear" w:color="auto" w:fill="F7F7F7"/>
          </w:tcPr>
          <w:p>
            <w:pPr>
              <w:pStyle w:val="TableParagraph"/>
              <w:spacing w:before="24"/>
              <w:ind w:left="59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snoRNA</w:t>
            </w:r>
          </w:p>
        </w:tc>
        <w:tc>
          <w:tcPr>
            <w:tcW w:w="1599" w:type="dxa"/>
            <w:shd w:val="clear" w:color="auto" w:fill="F7F7F7"/>
          </w:tcPr>
          <w:p>
            <w:pPr>
              <w:pStyle w:val="TableParagraph"/>
              <w:spacing w:before="24"/>
              <w:ind w:right="366"/>
              <w:jc w:val="right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antisense</w:t>
            </w:r>
          </w:p>
        </w:tc>
        <w:tc>
          <w:tcPr>
            <w:tcW w:w="2214" w:type="dxa"/>
            <w:shd w:val="clear" w:color="auto" w:fill="F7F7F7"/>
          </w:tcPr>
          <w:p>
            <w:pPr>
              <w:pStyle w:val="TableParagraph"/>
              <w:spacing w:before="24"/>
              <w:ind w:left="369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primary_piRNA</w:t>
            </w:r>
          </w:p>
        </w:tc>
        <w:tc>
          <w:tcPr>
            <w:tcW w:w="2337" w:type="dxa"/>
            <w:shd w:val="clear" w:color="auto" w:fill="F7F7F7"/>
          </w:tcPr>
          <w:p>
            <w:pPr>
              <w:pStyle w:val="TableParagraph"/>
              <w:spacing w:before="24"/>
              <w:ind w:left="493" w:right="-15"/>
              <w:rPr>
                <w:rFonts w:ascii="SimSun"/>
                <w:sz w:val="24"/>
              </w:rPr>
            </w:pPr>
            <w:r>
              <w:rPr>
                <w:rFonts w:ascii="SimSun"/>
                <w:sz w:val="24"/>
              </w:rPr>
              <w:t>secondary_piRNA</w:t>
            </w:r>
          </w:p>
        </w:tc>
        <w:tc>
          <w:tcPr>
            <w:tcW w:w="1791" w:type="dxa"/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</w:tr>
      <w:tr>
        <w:trPr>
          <w:trHeight w:val="358" w:hRule="atLeast"/>
        </w:trPr>
        <w:tc>
          <w:tcPr>
            <w:tcW w:w="1536" w:type="dxa"/>
            <w:shd w:val="clear" w:color="auto" w:fill="F7F7F7"/>
          </w:tcPr>
          <w:p>
            <w:pPr>
              <w:pStyle w:val="TableParagraph"/>
              <w:spacing w:before="24"/>
              <w:ind w:left="305"/>
              <w:rPr>
                <w:rFonts w:ascii="SimSun"/>
                <w:sz w:val="24"/>
              </w:rPr>
            </w:pPr>
            <w:r>
              <w:rPr>
                <w:rFonts w:ascii="SimSun"/>
                <w:color w:val="0000CE"/>
                <w:w w:val="102"/>
                <w:sz w:val="24"/>
              </w:rPr>
              <w:t>1</w:t>
            </w:r>
          </w:p>
        </w:tc>
        <w:tc>
          <w:tcPr>
            <w:tcW w:w="1599" w:type="dxa"/>
            <w:shd w:val="clear" w:color="auto" w:fill="F7F7F7"/>
          </w:tcPr>
          <w:p>
            <w:pPr>
              <w:pStyle w:val="TableParagraph"/>
              <w:spacing w:before="24"/>
              <w:ind w:left="1"/>
              <w:jc w:val="center"/>
              <w:rPr>
                <w:rFonts w:ascii="SimSun"/>
                <w:sz w:val="24"/>
              </w:rPr>
            </w:pPr>
            <w:r>
              <w:rPr>
                <w:rFonts w:ascii="SimSun"/>
                <w:color w:val="0000CE"/>
                <w:w w:val="102"/>
                <w:sz w:val="24"/>
              </w:rPr>
              <w:t>1</w:t>
            </w:r>
          </w:p>
        </w:tc>
        <w:tc>
          <w:tcPr>
            <w:tcW w:w="2214" w:type="dxa"/>
            <w:shd w:val="clear" w:color="auto" w:fill="F7F7F7"/>
          </w:tcPr>
          <w:p>
            <w:pPr>
              <w:pStyle w:val="TableParagraph"/>
              <w:spacing w:before="24"/>
              <w:ind w:right="118"/>
              <w:jc w:val="center"/>
              <w:rPr>
                <w:rFonts w:ascii="SimSun"/>
                <w:sz w:val="24"/>
              </w:rPr>
            </w:pPr>
            <w:r>
              <w:rPr>
                <w:rFonts w:ascii="SimSun"/>
                <w:color w:val="0000CE"/>
                <w:w w:val="102"/>
                <w:sz w:val="24"/>
              </w:rPr>
              <w:t>1</w:t>
            </w:r>
          </w:p>
        </w:tc>
        <w:tc>
          <w:tcPr>
            <w:tcW w:w="2337" w:type="dxa"/>
            <w:shd w:val="clear" w:color="auto" w:fill="F7F7F7"/>
          </w:tcPr>
          <w:p>
            <w:pPr>
              <w:pStyle w:val="TableParagraph"/>
              <w:spacing w:before="24"/>
              <w:ind w:left="249"/>
              <w:jc w:val="center"/>
              <w:rPr>
                <w:rFonts w:ascii="SimSun"/>
                <w:sz w:val="24"/>
              </w:rPr>
            </w:pPr>
            <w:r>
              <w:rPr>
                <w:rFonts w:ascii="SimSun"/>
                <w:color w:val="0000CE"/>
                <w:w w:val="102"/>
                <w:sz w:val="24"/>
              </w:rPr>
              <w:t>1</w:t>
            </w:r>
          </w:p>
        </w:tc>
        <w:tc>
          <w:tcPr>
            <w:tcW w:w="1791" w:type="dxa"/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</w:tr>
      <w:tr>
        <w:trPr>
          <w:trHeight w:val="358" w:hRule="atLeast"/>
        </w:trPr>
        <w:tc>
          <w:tcPr>
            <w:tcW w:w="1536" w:type="dxa"/>
            <w:shd w:val="clear" w:color="auto" w:fill="F7F7F7"/>
          </w:tcPr>
          <w:p>
            <w:pPr>
              <w:pStyle w:val="TableParagraph"/>
              <w:spacing w:before="24"/>
              <w:ind w:left="59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precursor</w:t>
            </w:r>
          </w:p>
        </w:tc>
        <w:tc>
          <w:tcPr>
            <w:tcW w:w="1599" w:type="dxa"/>
            <w:shd w:val="clear" w:color="auto" w:fill="F7F7F7"/>
          </w:tcPr>
          <w:p>
            <w:pPr>
              <w:pStyle w:val="TableParagraph"/>
              <w:spacing w:before="24"/>
              <w:ind w:right="366"/>
              <w:jc w:val="right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long_RNA</w:t>
            </w:r>
          </w:p>
        </w:tc>
        <w:tc>
          <w:tcPr>
            <w:tcW w:w="2214" w:type="dxa"/>
            <w:shd w:val="clear" w:color="auto" w:fill="F7F7F7"/>
          </w:tcPr>
          <w:p>
            <w:pPr>
              <w:pStyle w:val="TableParagraph"/>
              <w:spacing w:before="24"/>
              <w:ind w:left="739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longRNA</w:t>
            </w:r>
          </w:p>
        </w:tc>
        <w:tc>
          <w:tcPr>
            <w:tcW w:w="2337" w:type="dxa"/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791" w:type="dxa"/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</w:tr>
      <w:tr>
        <w:trPr>
          <w:trHeight w:val="323" w:hRule="atLeast"/>
        </w:trPr>
        <w:tc>
          <w:tcPr>
            <w:tcW w:w="1536" w:type="dxa"/>
            <w:shd w:val="clear" w:color="auto" w:fill="F7F7F7"/>
          </w:tcPr>
          <w:p>
            <w:pPr>
              <w:pStyle w:val="TableParagraph"/>
              <w:spacing w:line="280" w:lineRule="exact" w:before="24"/>
              <w:ind w:left="305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-</w:t>
            </w:r>
            <w:r>
              <w:rPr>
                <w:rFonts w:ascii="SimSun"/>
                <w:color w:val="0000CE"/>
                <w:w w:val="105"/>
                <w:sz w:val="24"/>
              </w:rPr>
              <w:t>1</w:t>
            </w:r>
          </w:p>
        </w:tc>
        <w:tc>
          <w:tcPr>
            <w:tcW w:w="1599" w:type="dxa"/>
            <w:shd w:val="clear" w:color="auto" w:fill="F7F7F7"/>
          </w:tcPr>
          <w:p>
            <w:pPr>
              <w:pStyle w:val="TableParagraph"/>
              <w:spacing w:line="280" w:lineRule="exact" w:before="24"/>
              <w:ind w:left="594" w:right="713"/>
              <w:jc w:val="center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-</w:t>
            </w:r>
            <w:r>
              <w:rPr>
                <w:rFonts w:ascii="SimSun"/>
                <w:color w:val="0000CE"/>
                <w:w w:val="105"/>
                <w:sz w:val="24"/>
              </w:rPr>
              <w:t>1</w:t>
            </w:r>
          </w:p>
        </w:tc>
        <w:tc>
          <w:tcPr>
            <w:tcW w:w="2214" w:type="dxa"/>
            <w:shd w:val="clear" w:color="auto" w:fill="F7F7F7"/>
          </w:tcPr>
          <w:p>
            <w:pPr>
              <w:pStyle w:val="TableParagraph"/>
              <w:spacing w:line="280" w:lineRule="exact" w:before="24"/>
              <w:ind w:left="713" w:right="711"/>
              <w:jc w:val="center"/>
              <w:rPr>
                <w:rFonts w:ascii="SimSun"/>
                <w:sz w:val="24"/>
              </w:rPr>
            </w:pPr>
            <w:r>
              <w:rPr>
                <w:rFonts w:ascii="SimSun"/>
                <w:w w:val="105"/>
                <w:sz w:val="24"/>
              </w:rPr>
              <w:t>-</w:t>
            </w:r>
            <w:r>
              <w:rPr>
                <w:rFonts w:ascii="SimSun"/>
                <w:color w:val="0000CE"/>
                <w:w w:val="105"/>
                <w:sz w:val="24"/>
              </w:rPr>
              <w:t>1</w:t>
            </w:r>
          </w:p>
        </w:tc>
        <w:tc>
          <w:tcPr>
            <w:tcW w:w="2337" w:type="dxa"/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791" w:type="dxa"/>
            <w:shd w:val="clear" w:color="auto" w:fill="F7F7F7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numPr>
          <w:ilvl w:val="3"/>
          <w:numId w:val="29"/>
        </w:numPr>
        <w:tabs>
          <w:tab w:pos="1931" w:val="left" w:leader="none"/>
          <w:tab w:pos="1932" w:val="left" w:leader="none"/>
        </w:tabs>
        <w:spacing w:line="240" w:lineRule="auto" w:before="283" w:after="0"/>
        <w:ind w:left="1931" w:right="0" w:hanging="1032"/>
        <w:jc w:val="left"/>
      </w:pPr>
      <w:bookmarkStart w:name="Features tree" w:id="440"/>
      <w:bookmarkEnd w:id="440"/>
      <w:r>
        <w:rPr>
          <w:b w:val="0"/>
        </w:rPr>
      </w:r>
      <w:bookmarkStart w:name="_bookmark211" w:id="441"/>
      <w:bookmarkEnd w:id="441"/>
      <w:r>
        <w:rPr>
          <w:b w:val="0"/>
        </w:rPr>
      </w:r>
      <w:bookmarkStart w:name="_bookmark212" w:id="442"/>
      <w:bookmarkEnd w:id="442"/>
      <w:r>
        <w:rPr>
          <w:b w:val="0"/>
        </w:rPr>
      </w:r>
      <w:bookmarkStart w:name="_bookmark212" w:id="443"/>
      <w:bookmarkEnd w:id="443"/>
      <w:r>
        <w:rPr>
          <w:spacing w:val="-2"/>
          <w:w w:val="95"/>
        </w:rPr>
        <w:t>F</w:t>
      </w:r>
      <w:r>
        <w:rPr>
          <w:spacing w:val="-2"/>
          <w:w w:val="95"/>
        </w:rPr>
        <w:t>eatures</w:t>
      </w:r>
      <w:r>
        <w:rPr>
          <w:spacing w:val="3"/>
          <w:w w:val="95"/>
        </w:rPr>
        <w:t> </w:t>
      </w:r>
      <w:r>
        <w:rPr>
          <w:spacing w:val="-2"/>
          <w:w w:val="95"/>
        </w:rPr>
        <w:t>tree</w:t>
      </w:r>
    </w:p>
    <w:p>
      <w:pPr>
        <w:pStyle w:val="BodyText"/>
        <w:spacing w:line="358" w:lineRule="exact" w:before="227"/>
        <w:ind w:left="900" w:right="1405" w:hanging="12"/>
        <w:jc w:val="both"/>
      </w:pPr>
      <w:r>
        <w:rPr>
          <w:w w:val="95"/>
        </w:rPr>
        <w:t>We</w:t>
      </w:r>
      <w:r>
        <w:rPr>
          <w:spacing w:val="-6"/>
          <w:w w:val="95"/>
        </w:rPr>
        <w:t> </w:t>
      </w:r>
      <w:r>
        <w:rPr>
          <w:w w:val="95"/>
        </w:rPr>
        <w:t>organized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features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reads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form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rooted</w:t>
      </w:r>
      <w:r>
        <w:rPr>
          <w:spacing w:val="-5"/>
          <w:w w:val="95"/>
        </w:rPr>
        <w:t> </w:t>
      </w:r>
      <w:r>
        <w:rPr>
          <w:w w:val="95"/>
        </w:rPr>
        <w:t>phylogenetic</w:t>
      </w:r>
      <w:r>
        <w:rPr>
          <w:spacing w:val="-6"/>
          <w:w w:val="95"/>
        </w:rPr>
        <w:t> </w:t>
      </w:r>
      <w:r>
        <w:rPr>
          <w:w w:val="95"/>
        </w:rPr>
        <w:t>tree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hierarchical</w:t>
      </w:r>
      <w:r>
        <w:rPr>
          <w:spacing w:val="1"/>
          <w:w w:val="95"/>
        </w:rPr>
        <w:t> </w:t>
      </w:r>
      <w:r>
        <w:rPr>
          <w:w w:val="95"/>
        </w:rPr>
        <w:t>fashion.</w:t>
      </w:r>
      <w:r>
        <w:rPr>
          <w:spacing w:val="1"/>
          <w:w w:val="95"/>
        </w:rPr>
        <w:t> </w:t>
      </w:r>
      <w:r>
        <w:rPr>
          <w:w w:val="95"/>
        </w:rPr>
        <w:t>This is done by the function </w:t>
      </w:r>
      <w:r>
        <w:rPr>
          <w:rFonts w:ascii="SimSun"/>
          <w:w w:val="95"/>
        </w:rPr>
        <w:t>assignReadsToTree() </w:t>
      </w:r>
      <w:r>
        <w:rPr>
          <w:w w:val="95"/>
        </w:rPr>
        <w:t>in </w:t>
      </w:r>
      <w:r>
        <w:rPr>
          <w:rFonts w:ascii="SimSun"/>
          <w:w w:val="95"/>
        </w:rPr>
        <w:t>shortRNA</w:t>
      </w:r>
      <w:r>
        <w:rPr>
          <w:w w:val="95"/>
        </w:rPr>
        <w:t>, Figure </w:t>
      </w:r>
      <w:hyperlink w:history="true" w:anchor="_bookmark220">
        <w:r>
          <w:rPr>
            <w:w w:val="95"/>
          </w:rPr>
          <w:t>3.12.</w:t>
        </w:r>
      </w:hyperlink>
      <w:r>
        <w:rPr>
          <w:spacing w:val="52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>
          <w:w w:val="95"/>
        </w:rPr>
        <w:t>the root, we have two main branches: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shortRNA </w:t>
      </w:r>
      <w:r>
        <w:rPr>
          <w:w w:val="95"/>
        </w:rPr>
        <w:t>and long RNA, Figure </w:t>
      </w:r>
      <w:hyperlink w:history="true" w:anchor="_bookmark213">
        <w:r>
          <w:rPr>
            <w:w w:val="95"/>
          </w:rPr>
          <w:t>3.8C. </w:t>
        </w:r>
      </w:hyperlink>
      <w:r>
        <w:rPr>
          <w:w w:val="95"/>
        </w:rPr>
        <w:t>We keep the</w:t>
      </w:r>
      <w:r>
        <w:rPr>
          <w:spacing w:val="1"/>
          <w:w w:val="95"/>
        </w:rPr>
        <w:t> </w:t>
      </w:r>
      <w:r>
        <w:rPr>
          <w:w w:val="95"/>
        </w:rPr>
        <w:t>features that are longer than 200 bp in long RNA and the features that are shorter than 200</w:t>
      </w:r>
      <w:r>
        <w:rPr>
          <w:spacing w:val="1"/>
          <w:w w:val="95"/>
        </w:rPr>
        <w:t> </w:t>
      </w:r>
      <w:r>
        <w:rPr/>
        <w:t>bp in short RNA. Each branch is then further divided into RNA types. The miRNAs and</w:t>
      </w:r>
      <w:r>
        <w:rPr>
          <w:spacing w:val="1"/>
        </w:rPr>
        <w:t> </w:t>
      </w:r>
      <w:r>
        <w:rPr>
          <w:spacing w:val="-1"/>
        </w:rPr>
        <w:t>tRNAs</w:t>
      </w:r>
      <w:r>
        <w:rPr>
          <w:spacing w:val="-3"/>
        </w:rPr>
        <w:t> </w:t>
      </w:r>
      <w:r>
        <w:rPr>
          <w:spacing w:val="-1"/>
        </w:rPr>
        <w:t>are</w:t>
      </w:r>
      <w:r>
        <w:rPr>
          <w:spacing w:val="-2"/>
        </w:rPr>
        <w:t> </w:t>
      </w:r>
      <w:r>
        <w:rPr>
          <w:spacing w:val="-1"/>
        </w:rPr>
        <w:t>further</w:t>
      </w:r>
      <w:r>
        <w:rPr>
          <w:spacing w:val="-2"/>
        </w:rPr>
        <w:t> </w:t>
      </w:r>
      <w:r>
        <w:rPr/>
        <w:t>divided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sub-branches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account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multi-mapping</w:t>
      </w:r>
      <w:r>
        <w:rPr>
          <w:spacing w:val="-2"/>
        </w:rPr>
        <w:t> </w:t>
      </w:r>
      <w:r>
        <w:rPr/>
        <w:t>problems,</w:t>
      </w:r>
      <w:r>
        <w:rPr>
          <w:spacing w:val="-56"/>
        </w:rPr>
        <w:t> </w:t>
      </w:r>
      <w:r>
        <w:rPr/>
        <w:t>Figure</w:t>
      </w:r>
      <w:r>
        <w:rPr>
          <w:spacing w:val="-6"/>
        </w:rPr>
        <w:t> </w:t>
      </w:r>
      <w:hyperlink w:history="true" w:anchor="_bookmark214">
        <w:r>
          <w:rPr/>
          <w:t>3.9</w:t>
        </w:r>
        <w:r>
          <w:rPr>
            <w:spacing w:val="-5"/>
          </w:rPr>
          <w:t> </w:t>
        </w:r>
      </w:hyperlink>
      <w:r>
        <w:rPr/>
        <w:t>and</w:t>
      </w:r>
      <w:r>
        <w:rPr>
          <w:spacing w:val="-5"/>
        </w:rPr>
        <w:t> </w:t>
      </w:r>
      <w:r>
        <w:rPr/>
        <w:t>Figure</w:t>
      </w:r>
      <w:r>
        <w:rPr>
          <w:spacing w:val="-5"/>
        </w:rPr>
        <w:t> </w:t>
      </w:r>
      <w:hyperlink w:history="true" w:anchor="_bookmark215">
        <w:r>
          <w:rPr/>
          <w:t>3.10.</w:t>
        </w:r>
      </w:hyperlink>
      <w:r>
        <w:rPr>
          <w:spacing w:val="12"/>
        </w:rPr>
        <w:t> </w:t>
      </w:r>
      <w:r>
        <w:rPr/>
        <w:t>Sequence</w:t>
      </w:r>
      <w:r>
        <w:rPr>
          <w:spacing w:val="-5"/>
        </w:rPr>
        <w:t> </w:t>
      </w:r>
      <w:r>
        <w:rPr/>
        <w:t>quality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follow</w:t>
      </w:r>
      <w:r>
        <w:rPr>
          <w:spacing w:val="-5"/>
        </w:rPr>
        <w:t> </w:t>
      </w:r>
      <w:r>
        <w:rPr/>
        <w:t>up</w:t>
      </w:r>
      <w:r>
        <w:rPr>
          <w:spacing w:val="-6"/>
        </w:rPr>
        <w:t> </w:t>
      </w:r>
      <w:r>
        <w:rPr/>
        <w:t>trimming,</w:t>
      </w:r>
      <w:r>
        <w:rPr>
          <w:spacing w:val="-5"/>
        </w:rPr>
        <w:t> </w:t>
      </w:r>
      <w:r>
        <w:rPr/>
        <w:t>may</w:t>
      </w:r>
      <w:r>
        <w:rPr>
          <w:spacing w:val="-5"/>
        </w:rPr>
        <w:t> </w:t>
      </w:r>
      <w:r>
        <w:rPr/>
        <w:t>result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one</w:t>
      </w:r>
      <w:r>
        <w:rPr>
          <w:spacing w:val="-55"/>
        </w:rPr>
        <w:t> </w:t>
      </w:r>
      <w:r>
        <w:rPr>
          <w:w w:val="95"/>
        </w:rPr>
        <w:t>nucleotide shorter sequence. Because of the hierarchical organization, unique reads mapping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feature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kept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hierarchy,</w:t>
      </w:r>
      <w:r>
        <w:rPr>
          <w:spacing w:val="-7"/>
          <w:w w:val="95"/>
        </w:rPr>
        <w:t> </w:t>
      </w:r>
      <w:r>
        <w:rPr>
          <w:w w:val="95"/>
        </w:rPr>
        <w:t>Figure</w:t>
      </w:r>
      <w:r>
        <w:rPr>
          <w:spacing w:val="-10"/>
          <w:w w:val="95"/>
        </w:rPr>
        <w:t> </w:t>
      </w:r>
      <w:hyperlink w:history="true" w:anchor="_bookmark213">
        <w:r>
          <w:rPr>
            <w:w w:val="95"/>
          </w:rPr>
          <w:t>3.8.</w:t>
        </w:r>
      </w:hyperlink>
      <w:r>
        <w:rPr>
          <w:spacing w:val="19"/>
          <w:w w:val="95"/>
        </w:rPr>
        <w:t> </w:t>
      </w:r>
      <w:r>
        <w:rPr>
          <w:w w:val="95"/>
        </w:rPr>
        <w:t>If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user</w:t>
      </w:r>
      <w:r>
        <w:rPr>
          <w:spacing w:val="-9"/>
          <w:w w:val="95"/>
        </w:rPr>
        <w:t> </w:t>
      </w:r>
      <w:r>
        <w:rPr>
          <w:w w:val="95"/>
        </w:rPr>
        <w:t>would</w:t>
      </w:r>
      <w:r>
        <w:rPr>
          <w:spacing w:val="-10"/>
          <w:w w:val="95"/>
        </w:rPr>
        <w:t> </w:t>
      </w:r>
      <w:r>
        <w:rPr>
          <w:w w:val="95"/>
        </w:rPr>
        <w:t>like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include</w:t>
      </w:r>
      <w:r>
        <w:rPr>
          <w:spacing w:val="-10"/>
          <w:w w:val="95"/>
        </w:rPr>
        <w:t> </w:t>
      </w:r>
      <w:r>
        <w:rPr>
          <w:w w:val="95"/>
        </w:rPr>
        <w:t>an</w:t>
      </w:r>
      <w:r>
        <w:rPr>
          <w:spacing w:val="-9"/>
          <w:w w:val="95"/>
        </w:rPr>
        <w:t> </w:t>
      </w:r>
      <w:r>
        <w:rPr>
          <w:w w:val="95"/>
        </w:rPr>
        <w:t>additional</w:t>
      </w:r>
      <w:r>
        <w:rPr>
          <w:spacing w:val="-53"/>
          <w:w w:val="95"/>
        </w:rPr>
        <w:t> </w:t>
      </w:r>
      <w:r>
        <w:rPr/>
        <w:t>database for short RNAs, an additional branch can be added to the tree while preparing</w:t>
      </w:r>
      <w:r>
        <w:rPr>
          <w:spacing w:val="1"/>
        </w:rPr>
        <w:t> </w:t>
      </w:r>
      <w:r>
        <w:rPr/>
        <w:t>annotation,</w:t>
      </w:r>
      <w:r>
        <w:rPr>
          <w:spacing w:val="19"/>
        </w:rPr>
        <w:t> </w:t>
      </w:r>
      <w:r>
        <w:rPr>
          <w:rFonts w:ascii="SimSun"/>
        </w:rPr>
        <w:t>prepareAnnotation()</w:t>
      </w:r>
      <w:r>
        <w:rPr/>
        <w:t>.</w:t>
      </w:r>
    </w:p>
    <w:p>
      <w:pPr>
        <w:spacing w:after="0" w:line="358" w:lineRule="exact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7"/>
        </w:rPr>
      </w:pPr>
    </w:p>
    <w:p>
      <w:pPr>
        <w:pStyle w:val="BodyText"/>
        <w:ind w:left="1385"/>
        <w:rPr>
          <w:sz w:val="20"/>
        </w:rPr>
      </w:pPr>
      <w:r>
        <w:rPr>
          <w:sz w:val="20"/>
        </w:rPr>
        <w:drawing>
          <wp:inline distT="0" distB="0" distL="0" distR="0">
            <wp:extent cx="5755855" cy="4014216"/>
            <wp:effectExtent l="0" t="0" r="0" b="0"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855" cy="401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6"/>
        </w:rPr>
      </w:pPr>
    </w:p>
    <w:p>
      <w:pPr>
        <w:spacing w:line="252" w:lineRule="auto" w:before="143"/>
        <w:ind w:left="2340" w:right="2118" w:firstLine="0"/>
        <w:jc w:val="both"/>
        <w:rPr>
          <w:sz w:val="20"/>
        </w:rPr>
      </w:pPr>
      <w:bookmarkStart w:name="_bookmark213" w:id="444"/>
      <w:bookmarkEnd w:id="444"/>
      <w:r>
        <w:rPr/>
      </w:r>
      <w:r>
        <w:rPr>
          <w:b/>
          <w:w w:val="95"/>
          <w:sz w:val="20"/>
        </w:rPr>
        <w:t>Figure 3.8: </w:t>
      </w:r>
      <w:r>
        <w:rPr>
          <w:w w:val="95"/>
          <w:sz w:val="20"/>
        </w:rPr>
        <w:t>General framework of feature tree and assignment of sequences to the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tree.</w:t>
      </w:r>
      <w:r>
        <w:rPr>
          <w:spacing w:val="9"/>
          <w:sz w:val="20"/>
        </w:rPr>
        <w:t> </w:t>
      </w:r>
      <w:r>
        <w:rPr>
          <w:b/>
          <w:spacing w:val="-1"/>
          <w:sz w:val="20"/>
        </w:rPr>
        <w:t>A:</w:t>
      </w:r>
      <w:r>
        <w:rPr>
          <w:b/>
          <w:spacing w:val="-8"/>
          <w:sz w:val="20"/>
        </w:rPr>
        <w:t> </w:t>
      </w:r>
      <w:r>
        <w:rPr>
          <w:spacing w:val="-1"/>
          <w:sz w:val="20"/>
        </w:rPr>
        <w:t>Example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two</w:t>
      </w:r>
      <w:r>
        <w:rPr>
          <w:spacing w:val="-6"/>
          <w:sz w:val="20"/>
        </w:rPr>
        <w:t> </w:t>
      </w:r>
      <w:r>
        <w:rPr>
          <w:sz w:val="20"/>
        </w:rPr>
        <w:t>sequences.</w:t>
      </w:r>
      <w:r>
        <w:rPr>
          <w:spacing w:val="9"/>
          <w:sz w:val="20"/>
        </w:rPr>
        <w:t> </w:t>
      </w:r>
      <w:r>
        <w:rPr>
          <w:b/>
          <w:sz w:val="20"/>
        </w:rPr>
        <w:t>B:</w:t>
      </w:r>
      <w:r>
        <w:rPr>
          <w:b/>
          <w:spacing w:val="-8"/>
          <w:sz w:val="20"/>
        </w:rPr>
        <w:t> </w:t>
      </w:r>
      <w:r>
        <w:rPr>
          <w:sz w:val="20"/>
        </w:rPr>
        <w:t>Alignment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both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sequences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miRNA.</w:t>
      </w:r>
      <w:r>
        <w:rPr>
          <w:spacing w:val="-46"/>
          <w:sz w:val="20"/>
        </w:rPr>
        <w:t> </w:t>
      </w:r>
      <w:r>
        <w:rPr>
          <w:b/>
          <w:sz w:val="20"/>
        </w:rPr>
        <w:t>C: </w:t>
      </w:r>
      <w:r>
        <w:rPr>
          <w:sz w:val="20"/>
        </w:rPr>
        <w:t>General outline of the feature tree and assignment of both the sequences to the</w:t>
      </w:r>
      <w:r>
        <w:rPr>
          <w:spacing w:val="-46"/>
          <w:sz w:val="20"/>
        </w:rPr>
        <w:t> </w:t>
      </w:r>
      <w:r>
        <w:rPr>
          <w:sz w:val="20"/>
        </w:rPr>
        <w:t>tree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1174762</wp:posOffset>
            </wp:positionH>
            <wp:positionV relativeFrom="paragraph">
              <wp:posOffset>182680</wp:posOffset>
            </wp:positionV>
            <wp:extent cx="5891008" cy="2519362"/>
            <wp:effectExtent l="0" t="0" r="0" b="0"/>
            <wp:wrapTopAndBottom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008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2" w:lineRule="auto" w:before="153"/>
        <w:ind w:left="2340" w:right="2146" w:firstLine="0"/>
        <w:jc w:val="left"/>
        <w:rPr>
          <w:sz w:val="20"/>
        </w:rPr>
      </w:pPr>
      <w:bookmarkStart w:name="_bookmark214" w:id="445"/>
      <w:bookmarkEnd w:id="445"/>
      <w:r>
        <w:rPr/>
      </w:r>
      <w:r>
        <w:rPr>
          <w:b/>
          <w:sz w:val="20"/>
        </w:rPr>
        <w:t>Figure 3.9: </w:t>
      </w:r>
      <w:r>
        <w:rPr>
          <w:sz w:val="20"/>
        </w:rPr>
        <w:t>Hierarchical organization of </w:t>
      </w:r>
      <w:r>
        <w:rPr>
          <w:b/>
          <w:sz w:val="20"/>
        </w:rPr>
        <w:t>A: </w:t>
      </w:r>
      <w:r>
        <w:rPr>
          <w:sz w:val="20"/>
        </w:rPr>
        <w:t>tRNA features and </w:t>
      </w:r>
      <w:r>
        <w:rPr>
          <w:b/>
          <w:sz w:val="20"/>
        </w:rPr>
        <w:t>B: </w:t>
      </w:r>
      <w:r>
        <w:rPr>
          <w:sz w:val="20"/>
        </w:rPr>
        <w:t>mitochondrial</w:t>
      </w:r>
      <w:r>
        <w:rPr>
          <w:spacing w:val="-46"/>
          <w:sz w:val="20"/>
        </w:rPr>
        <w:t> </w:t>
      </w:r>
      <w:r>
        <w:rPr>
          <w:sz w:val="20"/>
        </w:rPr>
        <w:t>tRNA</w:t>
      </w:r>
      <w:r>
        <w:rPr>
          <w:spacing w:val="17"/>
          <w:sz w:val="20"/>
        </w:rPr>
        <w:t> </w:t>
      </w:r>
      <w:r>
        <w:rPr>
          <w:sz w:val="20"/>
        </w:rPr>
        <w:t>features.</w:t>
      </w:r>
    </w:p>
    <w:p>
      <w:pPr>
        <w:spacing w:after="0" w:line="252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983"/>
        <w:rPr>
          <w:sz w:val="20"/>
        </w:rPr>
      </w:pPr>
      <w:r>
        <w:rPr>
          <w:sz w:val="20"/>
        </w:rPr>
        <w:drawing>
          <wp:inline distT="0" distB="0" distL="0" distR="0">
            <wp:extent cx="5832355" cy="3272028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355" cy="32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9"/>
        </w:rPr>
      </w:pPr>
    </w:p>
    <w:p>
      <w:pPr>
        <w:spacing w:before="143"/>
        <w:ind w:left="1589" w:right="2127" w:firstLine="0"/>
        <w:jc w:val="center"/>
        <w:rPr>
          <w:sz w:val="20"/>
        </w:rPr>
      </w:pPr>
      <w:bookmarkStart w:name="_bookmark215" w:id="446"/>
      <w:bookmarkEnd w:id="446"/>
      <w:r>
        <w:rPr/>
      </w:r>
      <w:r>
        <w:rPr>
          <w:b/>
          <w:w w:val="95"/>
          <w:sz w:val="20"/>
        </w:rPr>
        <w:t>Figure</w:t>
      </w:r>
      <w:r>
        <w:rPr>
          <w:b/>
          <w:spacing w:val="34"/>
          <w:w w:val="95"/>
          <w:sz w:val="20"/>
        </w:rPr>
        <w:t> </w:t>
      </w:r>
      <w:r>
        <w:rPr>
          <w:b/>
          <w:w w:val="95"/>
          <w:sz w:val="20"/>
        </w:rPr>
        <w:t>3.10:</w:t>
      </w:r>
      <w:r>
        <w:rPr>
          <w:b/>
          <w:spacing w:val="61"/>
          <w:sz w:val="20"/>
        </w:rPr>
        <w:t> </w:t>
      </w:r>
      <w:r>
        <w:rPr>
          <w:w w:val="95"/>
          <w:sz w:val="20"/>
        </w:rPr>
        <w:t>Hierarchical</w:t>
      </w:r>
      <w:r>
        <w:rPr>
          <w:spacing w:val="26"/>
          <w:w w:val="95"/>
          <w:sz w:val="20"/>
        </w:rPr>
        <w:t> </w:t>
      </w:r>
      <w:r>
        <w:rPr>
          <w:w w:val="95"/>
          <w:sz w:val="20"/>
        </w:rPr>
        <w:t>organization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miRNA</w:t>
      </w:r>
      <w:r>
        <w:rPr>
          <w:spacing w:val="26"/>
          <w:w w:val="95"/>
          <w:sz w:val="20"/>
        </w:rPr>
        <w:t> </w:t>
      </w:r>
      <w:r>
        <w:rPr>
          <w:w w:val="95"/>
          <w:sz w:val="20"/>
        </w:rPr>
        <w:t>features</w:t>
      </w:r>
    </w:p>
    <w:p>
      <w:pPr>
        <w:pStyle w:val="BodyText"/>
        <w:rPr>
          <w:sz w:val="40"/>
        </w:rPr>
      </w:pPr>
    </w:p>
    <w:p>
      <w:pPr>
        <w:pStyle w:val="Heading5"/>
        <w:numPr>
          <w:ilvl w:val="3"/>
          <w:numId w:val="29"/>
        </w:numPr>
        <w:tabs>
          <w:tab w:pos="1931" w:val="left" w:leader="none"/>
          <w:tab w:pos="1932" w:val="left" w:leader="none"/>
        </w:tabs>
        <w:spacing w:line="240" w:lineRule="auto" w:before="0" w:after="0"/>
        <w:ind w:left="1931" w:right="0" w:hanging="1032"/>
        <w:jc w:val="left"/>
      </w:pPr>
      <w:bookmarkStart w:name="Reads assignment ambiguity" w:id="447"/>
      <w:bookmarkEnd w:id="447"/>
      <w:r>
        <w:rPr>
          <w:b w:val="0"/>
        </w:rPr>
      </w:r>
      <w:bookmarkStart w:name="_bookmark216" w:id="448"/>
      <w:bookmarkEnd w:id="448"/>
      <w:r>
        <w:rPr>
          <w:b w:val="0"/>
        </w:rPr>
      </w:r>
      <w:bookmarkStart w:name="_bookmark216" w:id="449"/>
      <w:bookmarkEnd w:id="449"/>
      <w:r>
        <w:rPr>
          <w:spacing w:val="-1"/>
          <w:w w:val="95"/>
        </w:rPr>
        <w:t>Reads</w:t>
      </w:r>
      <w:r>
        <w:rPr>
          <w:spacing w:val="2"/>
          <w:w w:val="95"/>
        </w:rPr>
        <w:t> </w:t>
      </w:r>
      <w:r>
        <w:rPr>
          <w:spacing w:val="-1"/>
          <w:w w:val="95"/>
        </w:rPr>
        <w:t>assignment</w:t>
      </w:r>
      <w:r>
        <w:rPr>
          <w:spacing w:val="3"/>
          <w:w w:val="95"/>
        </w:rPr>
        <w:t> </w:t>
      </w:r>
      <w:r>
        <w:rPr>
          <w:spacing w:val="-1"/>
          <w:w w:val="95"/>
        </w:rPr>
        <w:t>ambiguity</w:t>
      </w:r>
    </w:p>
    <w:p>
      <w:pPr>
        <w:pStyle w:val="BodyText"/>
        <w:spacing w:line="314" w:lineRule="auto" w:before="246"/>
        <w:ind w:left="891" w:right="1394" w:firstLine="8"/>
        <w:jc w:val="both"/>
      </w:pPr>
      <w:r>
        <w:rPr/>
        <w:t>Reads can align to multiple locations in the genome, and when this is the case, typical</w:t>
      </w:r>
      <w:r>
        <w:rPr>
          <w:spacing w:val="1"/>
        </w:rPr>
        <w:t> </w:t>
      </w:r>
      <w:r>
        <w:rPr>
          <w:w w:val="90"/>
        </w:rPr>
        <w:t>workflows will either randomly align to one location or not report any alignment.</w:t>
      </w:r>
      <w:r>
        <w:rPr>
          <w:spacing w:val="1"/>
          <w:w w:val="90"/>
        </w:rPr>
        <w:t> </w:t>
      </w:r>
      <w:r>
        <w:rPr>
          <w:w w:val="90"/>
        </w:rPr>
        <w:t>We allow for</w:t>
      </w:r>
      <w:r>
        <w:rPr>
          <w:spacing w:val="1"/>
          <w:w w:val="90"/>
        </w:rPr>
        <w:t> </w:t>
      </w:r>
      <w:r>
        <w:rPr>
          <w:w w:val="95"/>
        </w:rPr>
        <w:t>multi-mapping during alignment, and address ambiguities when we assign reads to features.</w:t>
      </w:r>
      <w:r>
        <w:rPr>
          <w:spacing w:val="1"/>
          <w:w w:val="95"/>
        </w:rPr>
        <w:t> </w:t>
      </w:r>
      <w:r>
        <w:rPr/>
        <w:t>Specifically, we assign it to the parent of all the features to which the read maps. Figure</w:t>
      </w:r>
      <w:r>
        <w:rPr>
          <w:spacing w:val="1"/>
        </w:rPr>
        <w:t> </w:t>
      </w:r>
      <w:hyperlink w:history="true" w:anchor="_bookmark219">
        <w:r>
          <w:rPr/>
          <w:t>3.11A</w:t>
        </w:r>
        <w:r>
          <w:rPr>
            <w:spacing w:val="-7"/>
          </w:rPr>
          <w:t> </w:t>
        </w:r>
      </w:hyperlink>
      <w:r>
        <w:rPr/>
        <w:t>depicts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read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6"/>
        </w:rPr>
        <w:t> </w:t>
      </w:r>
      <w:r>
        <w:rPr/>
        <w:t>mapped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multiple</w:t>
      </w:r>
      <w:r>
        <w:rPr>
          <w:spacing w:val="-6"/>
        </w:rPr>
        <w:t> </w:t>
      </w:r>
      <w:r>
        <w:rPr/>
        <w:t>tRNAs,</w:t>
      </w:r>
      <w:r>
        <w:rPr>
          <w:spacing w:val="-7"/>
        </w:rPr>
        <w:t> </w:t>
      </w:r>
      <w:r>
        <w:rPr/>
        <w:t>Figure</w:t>
      </w:r>
      <w:r>
        <w:rPr>
          <w:spacing w:val="-6"/>
        </w:rPr>
        <w:t> </w:t>
      </w:r>
      <w:hyperlink w:history="true" w:anchor="_bookmark219">
        <w:r>
          <w:rPr/>
          <w:t>3.11B.</w:t>
        </w:r>
        <w:r>
          <w:rPr>
            <w:spacing w:val="-6"/>
          </w:rPr>
          <w:t> </w:t>
        </w:r>
      </w:hyperlink>
      <w:r>
        <w:rPr/>
        <w:t>While</w:t>
      </w:r>
      <w:r>
        <w:rPr>
          <w:spacing w:val="-7"/>
        </w:rPr>
        <w:t> </w:t>
      </w:r>
      <w:r>
        <w:rPr/>
        <w:t>assigning</w:t>
      </w:r>
      <w:r>
        <w:rPr>
          <w:spacing w:val="1"/>
        </w:rPr>
        <w:t> </w:t>
      </w:r>
      <w:r>
        <w:rPr>
          <w:spacing w:val="-1"/>
        </w:rPr>
        <w:t>reads</w:t>
      </w:r>
      <w:r>
        <w:rPr>
          <w:spacing w:val="-8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features</w:t>
      </w:r>
      <w:r>
        <w:rPr>
          <w:spacing w:val="-7"/>
        </w:rPr>
        <w:t> </w:t>
      </w:r>
      <w:r>
        <w:rPr>
          <w:spacing w:val="-1"/>
        </w:rPr>
        <w:t>tree,</w:t>
      </w:r>
      <w:r>
        <w:rPr>
          <w:spacing w:val="-7"/>
        </w:rPr>
        <w:t> </w:t>
      </w:r>
      <w:r>
        <w:rPr>
          <w:spacing w:val="-1"/>
        </w:rPr>
        <w:t>we</w:t>
      </w:r>
      <w:r>
        <w:rPr>
          <w:spacing w:val="-7"/>
        </w:rPr>
        <w:t> </w:t>
      </w:r>
      <w:r>
        <w:rPr/>
        <w:t>assign</w:t>
      </w:r>
      <w:r>
        <w:rPr>
          <w:spacing w:val="-7"/>
        </w:rPr>
        <w:t> </w:t>
      </w:r>
      <w:r>
        <w:rPr/>
        <w:t>this</w:t>
      </w:r>
      <w:r>
        <w:rPr>
          <w:spacing w:val="-8"/>
        </w:rPr>
        <w:t> </w:t>
      </w:r>
      <w:r>
        <w:rPr/>
        <w:t>read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an</w:t>
      </w:r>
      <w:r>
        <w:rPr>
          <w:spacing w:val="-8"/>
        </w:rPr>
        <w:t> </w:t>
      </w:r>
      <w:r>
        <w:rPr/>
        <w:t>ambiguous</w:t>
      </w:r>
      <w:r>
        <w:rPr>
          <w:spacing w:val="-7"/>
        </w:rPr>
        <w:t> </w:t>
      </w:r>
      <w:r>
        <w:rPr/>
        <w:t>read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parent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all</w:t>
      </w:r>
      <w:r>
        <w:rPr>
          <w:spacing w:val="-8"/>
        </w:rPr>
        <w:t> </w:t>
      </w:r>
      <w:r>
        <w:rPr/>
        <w:t>the</w:t>
      </w:r>
      <w:r>
        <w:rPr>
          <w:spacing w:val="1"/>
        </w:rPr>
        <w:t> </w:t>
      </w:r>
      <w:r>
        <w:rPr/>
        <w:t>features</w:t>
      </w:r>
      <w:r>
        <w:rPr>
          <w:spacing w:val="14"/>
        </w:rPr>
        <w:t> </w:t>
      </w:r>
      <w:r>
        <w:rPr/>
        <w:t>it</w:t>
      </w:r>
      <w:r>
        <w:rPr>
          <w:spacing w:val="15"/>
        </w:rPr>
        <w:t> </w:t>
      </w:r>
      <w:r>
        <w:rPr/>
        <w:t>is</w:t>
      </w:r>
      <w:r>
        <w:rPr>
          <w:spacing w:val="14"/>
        </w:rPr>
        <w:t> </w:t>
      </w:r>
      <w:r>
        <w:rPr/>
        <w:t>mapping</w:t>
      </w:r>
      <w:r>
        <w:rPr>
          <w:spacing w:val="14"/>
        </w:rPr>
        <w:t> </w:t>
      </w:r>
      <w:r>
        <w:rPr/>
        <w:t>to;</w:t>
      </w:r>
      <w:r>
        <w:rPr>
          <w:spacing w:val="15"/>
        </w:rPr>
        <w:t> </w:t>
      </w:r>
      <w:r>
        <w:rPr/>
        <w:t>in</w:t>
      </w:r>
      <w:r>
        <w:rPr>
          <w:spacing w:val="14"/>
        </w:rPr>
        <w:t> </w:t>
      </w:r>
      <w:r>
        <w:rPr/>
        <w:t>this</w:t>
      </w:r>
      <w:r>
        <w:rPr>
          <w:spacing w:val="15"/>
        </w:rPr>
        <w:t> </w:t>
      </w:r>
      <w:r>
        <w:rPr/>
        <w:t>case,</w:t>
      </w:r>
      <w:r>
        <w:rPr>
          <w:spacing w:val="14"/>
        </w:rPr>
        <w:t> </w:t>
      </w:r>
      <w:r>
        <w:rPr/>
        <w:t>tRNA-Leu-CAG,</w:t>
      </w:r>
      <w:r>
        <w:rPr>
          <w:spacing w:val="15"/>
        </w:rPr>
        <w:t> </w:t>
      </w:r>
      <w:r>
        <w:rPr/>
        <w:t>Figure</w:t>
      </w:r>
      <w:r>
        <w:rPr>
          <w:spacing w:val="14"/>
        </w:rPr>
        <w:t> </w:t>
      </w:r>
      <w:hyperlink w:history="true" w:anchor="_bookmark219">
        <w:r>
          <w:rPr/>
          <w:t>3.11C.</w:t>
        </w:r>
      </w:hyperlink>
    </w:p>
    <w:p>
      <w:pPr>
        <w:pStyle w:val="BodyText"/>
        <w:spacing w:before="7"/>
        <w:rPr>
          <w:sz w:val="31"/>
        </w:rPr>
      </w:pPr>
    </w:p>
    <w:p>
      <w:pPr>
        <w:pStyle w:val="Heading5"/>
        <w:numPr>
          <w:ilvl w:val="3"/>
          <w:numId w:val="29"/>
        </w:numPr>
        <w:tabs>
          <w:tab w:pos="1931" w:val="left" w:leader="none"/>
          <w:tab w:pos="1932" w:val="left" w:leader="none"/>
        </w:tabs>
        <w:spacing w:line="240" w:lineRule="auto" w:before="0" w:after="0"/>
        <w:ind w:left="1931" w:right="0" w:hanging="1032"/>
        <w:jc w:val="left"/>
      </w:pPr>
      <w:bookmarkStart w:name="Construction of TreeSummarizedExperiment" w:id="450"/>
      <w:bookmarkEnd w:id="450"/>
      <w:r>
        <w:rPr>
          <w:b w:val="0"/>
        </w:rPr>
      </w:r>
      <w:bookmarkStart w:name="_bookmark217" w:id="451"/>
      <w:bookmarkEnd w:id="451"/>
      <w:r>
        <w:rPr>
          <w:b w:val="0"/>
        </w:rPr>
      </w:r>
      <w:bookmarkStart w:name="_bookmark217" w:id="452"/>
      <w:bookmarkEnd w:id="452"/>
      <w:r>
        <w:rPr/>
        <w:t>Constructio</w:t>
      </w:r>
      <w:r>
        <w:rPr/>
        <w:t>n</w:t>
      </w:r>
      <w:r>
        <w:rPr>
          <w:spacing w:val="31"/>
        </w:rPr>
        <w:t> </w:t>
      </w:r>
      <w:r>
        <w:rPr/>
        <w:t>of</w:t>
      </w:r>
      <w:r>
        <w:rPr>
          <w:spacing w:val="58"/>
        </w:rPr>
        <w:t> </w:t>
      </w:r>
      <w:r>
        <w:rPr>
          <w:rFonts w:ascii="Calibri"/>
        </w:rPr>
        <w:t>TreeSummarizedExperiment</w:t>
      </w:r>
      <w:r>
        <w:rPr>
          <w:rFonts w:ascii="Calibri"/>
          <w:spacing w:val="38"/>
        </w:rPr>
        <w:t> </w:t>
      </w:r>
      <w:r>
        <w:rPr/>
        <w:t>object</w:t>
      </w:r>
    </w:p>
    <w:p>
      <w:pPr>
        <w:pStyle w:val="BodyText"/>
        <w:spacing w:line="288" w:lineRule="auto" w:before="214"/>
        <w:ind w:left="900" w:right="1405" w:hanging="9"/>
        <w:jc w:val="both"/>
      </w:pP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feature</w:t>
      </w:r>
      <w:r>
        <w:rPr>
          <w:spacing w:val="1"/>
          <w:w w:val="95"/>
        </w:rPr>
        <w:t> </w:t>
      </w:r>
      <w:r>
        <w:rPr>
          <w:w w:val="95"/>
        </w:rPr>
        <w:t>tree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52"/>
        </w:rPr>
        <w:t> </w:t>
      </w:r>
      <w:r>
        <w:rPr>
          <w:w w:val="95"/>
        </w:rPr>
        <w:t>assigned</w:t>
      </w:r>
      <w:r>
        <w:rPr>
          <w:spacing w:val="52"/>
        </w:rPr>
        <w:t> </w:t>
      </w:r>
      <w:r>
        <w:rPr>
          <w:w w:val="95"/>
        </w:rPr>
        <w:t>reads</w:t>
      </w:r>
      <w:r>
        <w:rPr>
          <w:spacing w:val="52"/>
        </w:rPr>
        <w:t> </w:t>
      </w:r>
      <w:r>
        <w:rPr>
          <w:rFonts w:ascii="SimSun"/>
          <w:w w:val="95"/>
        </w:rPr>
        <w:t>DataFrame </w:t>
      </w:r>
      <w:r>
        <w:rPr>
          <w:w w:val="95"/>
        </w:rPr>
        <w:t>is</w:t>
      </w:r>
      <w:r>
        <w:rPr>
          <w:spacing w:val="52"/>
        </w:rPr>
        <w:t> </w:t>
      </w:r>
      <w:r>
        <w:rPr>
          <w:w w:val="95"/>
        </w:rPr>
        <w:t>then</w:t>
      </w:r>
      <w:r>
        <w:rPr>
          <w:spacing w:val="52"/>
        </w:rPr>
        <w:t> </w:t>
      </w:r>
      <w:r>
        <w:rPr>
          <w:w w:val="95"/>
        </w:rPr>
        <w:t>used</w:t>
      </w:r>
      <w:r>
        <w:rPr>
          <w:spacing w:val="52"/>
        </w:rPr>
        <w:t> </w:t>
      </w:r>
      <w:r>
        <w:rPr>
          <w:w w:val="95"/>
        </w:rPr>
        <w:t>for</w:t>
      </w:r>
      <w:r>
        <w:rPr>
          <w:spacing w:val="52"/>
        </w:rPr>
        <w:t> </w:t>
      </w:r>
      <w:r>
        <w:rPr>
          <w:w w:val="95"/>
        </w:rPr>
        <w:t>the</w:t>
      </w:r>
      <w:r>
        <w:rPr>
          <w:spacing w:val="52"/>
        </w:rPr>
        <w:t> </w:t>
      </w:r>
      <w:r>
        <w:rPr>
          <w:w w:val="95"/>
        </w:rPr>
        <w:t>construction</w:t>
      </w:r>
      <w:r>
        <w:rPr>
          <w:spacing w:val="52"/>
        </w:rPr>
        <w:t> </w:t>
      </w:r>
      <w:r>
        <w:rPr>
          <w:w w:val="95"/>
        </w:rPr>
        <w:t>of</w:t>
      </w:r>
      <w:r>
        <w:rPr>
          <w:spacing w:val="-52"/>
          <w:w w:val="95"/>
        </w:rPr>
        <w:t> </w:t>
      </w:r>
      <w:r>
        <w:rPr>
          <w:w w:val="95"/>
        </w:rPr>
        <w:t>the </w:t>
      </w:r>
      <w:r>
        <w:rPr>
          <w:rFonts w:ascii="SimSun"/>
          <w:w w:val="95"/>
        </w:rPr>
        <w:t>TreeSummarizedExperiment </w:t>
      </w:r>
      <w:r>
        <w:rPr>
          <w:w w:val="95"/>
        </w:rPr>
        <w:t>object, which is then used for all the downstream analysis,</w:t>
      </w:r>
      <w:r>
        <w:rPr>
          <w:spacing w:val="1"/>
          <w:w w:val="95"/>
        </w:rPr>
        <w:t> </w:t>
      </w:r>
      <w:r>
        <w:rPr/>
        <w:t>including</w:t>
      </w:r>
      <w:r>
        <w:rPr>
          <w:spacing w:val="12"/>
        </w:rPr>
        <w:t> </w:t>
      </w:r>
      <w:r>
        <w:rPr/>
        <w:t>differential</w:t>
      </w:r>
      <w:r>
        <w:rPr>
          <w:spacing w:val="13"/>
        </w:rPr>
        <w:t> </w:t>
      </w:r>
      <w:r>
        <w:rPr/>
        <w:t>analysis.</w:t>
      </w:r>
      <w:r>
        <w:rPr>
          <w:spacing w:val="36"/>
        </w:rPr>
        <w:t> </w:t>
      </w:r>
      <w:r>
        <w:rPr/>
        <w:t>This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depicted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Figure</w:t>
      </w:r>
      <w:r>
        <w:rPr>
          <w:spacing w:val="13"/>
        </w:rPr>
        <w:t> </w:t>
      </w:r>
      <w:hyperlink w:history="true" w:anchor="_bookmark220">
        <w:r>
          <w:rPr/>
          <w:t>3.12.</w:t>
        </w:r>
      </w:hyperlink>
    </w:p>
    <w:p>
      <w:pPr>
        <w:pStyle w:val="BodyText"/>
        <w:spacing w:before="3"/>
        <w:rPr>
          <w:sz w:val="34"/>
        </w:rPr>
      </w:pPr>
    </w:p>
    <w:p>
      <w:pPr>
        <w:pStyle w:val="Heading5"/>
        <w:numPr>
          <w:ilvl w:val="3"/>
          <w:numId w:val="29"/>
        </w:numPr>
        <w:tabs>
          <w:tab w:pos="2065" w:val="left" w:leader="none"/>
          <w:tab w:pos="2066" w:val="left" w:leader="none"/>
        </w:tabs>
        <w:spacing w:line="240" w:lineRule="auto" w:before="0" w:after="0"/>
        <w:ind w:left="2065" w:right="0" w:hanging="1166"/>
        <w:jc w:val="left"/>
      </w:pPr>
      <w:bookmarkStart w:name="Differential analysis" w:id="453"/>
      <w:bookmarkEnd w:id="453"/>
      <w:r>
        <w:rPr>
          <w:b w:val="0"/>
        </w:rPr>
      </w:r>
      <w:bookmarkStart w:name="_bookmark218" w:id="454"/>
      <w:bookmarkEnd w:id="454"/>
      <w:r>
        <w:rPr>
          <w:b w:val="0"/>
        </w:rPr>
      </w:r>
      <w:bookmarkStart w:name="_bookmark218" w:id="455"/>
      <w:bookmarkEnd w:id="455"/>
      <w:r>
        <w:rPr>
          <w:w w:val="90"/>
        </w:rPr>
        <w:t>Differe</w:t>
      </w:r>
      <w:r>
        <w:rPr>
          <w:w w:val="90"/>
        </w:rPr>
        <w:t>ntial</w:t>
      </w:r>
      <w:r>
        <w:rPr>
          <w:spacing w:val="51"/>
        </w:rPr>
        <w:t> </w:t>
      </w:r>
      <w:r>
        <w:rPr>
          <w:w w:val="90"/>
        </w:rPr>
        <w:t>analysis</w:t>
      </w:r>
    </w:p>
    <w:p>
      <w:pPr>
        <w:pStyle w:val="BodyText"/>
        <w:spacing w:line="314" w:lineRule="auto" w:before="245"/>
        <w:ind w:left="900" w:right="1437" w:hanging="9"/>
        <w:jc w:val="both"/>
      </w:pPr>
      <w:r>
        <w:rPr>
          <w:w w:val="95"/>
        </w:rPr>
        <w:t>The hierarchical structure of the features implies that differential expression analysis could</w:t>
      </w:r>
      <w:r>
        <w:rPr>
          <w:spacing w:val="1"/>
          <w:w w:val="95"/>
        </w:rPr>
        <w:t> </w:t>
      </w:r>
      <w:r>
        <w:rPr>
          <w:w w:val="95"/>
        </w:rPr>
        <w:t>be performed at different levels of the hierarchy, which would however increase the multiple</w:t>
      </w:r>
      <w:r>
        <w:rPr>
          <w:spacing w:val="1"/>
          <w:w w:val="95"/>
        </w:rPr>
        <w:t> </w:t>
      </w:r>
      <w:r>
        <w:rPr/>
        <w:t>testing</w:t>
      </w:r>
      <w:r>
        <w:rPr>
          <w:spacing w:val="17"/>
        </w:rPr>
        <w:t> </w:t>
      </w:r>
      <w:r>
        <w:rPr/>
        <w:t>problem.</w:t>
      </w:r>
      <w:r>
        <w:rPr>
          <w:spacing w:val="17"/>
        </w:rPr>
        <w:t> </w:t>
      </w:r>
      <w:r>
        <w:rPr/>
        <w:t>We,</w:t>
      </w:r>
      <w:r>
        <w:rPr>
          <w:spacing w:val="23"/>
        </w:rPr>
        <w:t> </w:t>
      </w:r>
      <w:r>
        <w:rPr/>
        <w:t>therefore,</w:t>
      </w:r>
      <w:r>
        <w:rPr>
          <w:spacing w:val="22"/>
        </w:rPr>
        <w:t> </w:t>
      </w:r>
      <w:r>
        <w:rPr/>
        <w:t>rely</w:t>
      </w:r>
      <w:r>
        <w:rPr>
          <w:spacing w:val="18"/>
        </w:rPr>
        <w:t> </w:t>
      </w:r>
      <w:r>
        <w:rPr/>
        <w:t>on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method</w:t>
      </w:r>
      <w:r>
        <w:rPr>
          <w:spacing w:val="18"/>
        </w:rPr>
        <w:t> </w:t>
      </w:r>
      <w:r>
        <w:rPr/>
        <w:t>for</w:t>
      </w:r>
      <w:r>
        <w:rPr>
          <w:spacing w:val="18"/>
        </w:rPr>
        <w:t> </w:t>
      </w:r>
      <w:r>
        <w:rPr/>
        <w:t>dynamic</w:t>
      </w:r>
      <w:r>
        <w:rPr>
          <w:spacing w:val="18"/>
        </w:rPr>
        <w:t> </w:t>
      </w:r>
      <w:r>
        <w:rPr/>
        <w:t>testing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hierarchical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1378"/>
        <w:rPr>
          <w:sz w:val="20"/>
        </w:rPr>
      </w:pPr>
      <w:r>
        <w:rPr>
          <w:sz w:val="20"/>
        </w:rPr>
        <w:drawing>
          <wp:inline distT="0" distB="0" distL="0" distR="0">
            <wp:extent cx="5751566" cy="5447538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66" cy="544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8"/>
        </w:rPr>
      </w:pPr>
    </w:p>
    <w:p>
      <w:pPr>
        <w:spacing w:line="252" w:lineRule="auto" w:before="143"/>
        <w:ind w:left="2332" w:right="2151" w:firstLine="7"/>
        <w:jc w:val="both"/>
        <w:rPr>
          <w:sz w:val="20"/>
        </w:rPr>
      </w:pPr>
      <w:bookmarkStart w:name="_bookmark219" w:id="456"/>
      <w:bookmarkEnd w:id="456"/>
      <w:r>
        <w:rPr/>
      </w:r>
      <w:r>
        <w:rPr>
          <w:b/>
          <w:w w:val="95"/>
          <w:sz w:val="20"/>
        </w:rPr>
        <w:t>Figure 3.11:</w:t>
      </w:r>
      <w:r>
        <w:rPr>
          <w:b/>
          <w:spacing w:val="1"/>
          <w:w w:val="95"/>
          <w:sz w:val="20"/>
        </w:rPr>
        <w:t> </w:t>
      </w:r>
      <w:r>
        <w:rPr>
          <w:w w:val="95"/>
          <w:sz w:val="20"/>
        </w:rPr>
        <w:t>Multiple assignments of a sequence mapping to a tRNA. </w:t>
      </w:r>
      <w:r>
        <w:rPr>
          <w:b/>
          <w:w w:val="95"/>
          <w:sz w:val="20"/>
        </w:rPr>
        <w:t>A: </w:t>
      </w:r>
      <w:r>
        <w:rPr>
          <w:w w:val="95"/>
          <w:sz w:val="20"/>
        </w:rPr>
        <w:t>Exemplary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sequence.</w:t>
      </w:r>
      <w:r>
        <w:rPr>
          <w:spacing w:val="8"/>
          <w:sz w:val="20"/>
        </w:rPr>
        <w:t> </w:t>
      </w:r>
      <w:r>
        <w:rPr>
          <w:b/>
          <w:spacing w:val="-1"/>
          <w:sz w:val="20"/>
        </w:rPr>
        <w:t>B:</w:t>
      </w:r>
      <w:r>
        <w:rPr>
          <w:b/>
          <w:spacing w:val="-7"/>
          <w:sz w:val="20"/>
        </w:rPr>
        <w:t> </w:t>
      </w:r>
      <w:r>
        <w:rPr>
          <w:spacing w:val="-1"/>
          <w:sz w:val="20"/>
        </w:rPr>
        <w:t>Multiple</w:t>
      </w:r>
      <w:r>
        <w:rPr>
          <w:spacing w:val="-5"/>
          <w:sz w:val="20"/>
        </w:rPr>
        <w:t> </w:t>
      </w:r>
      <w:r>
        <w:rPr>
          <w:sz w:val="20"/>
        </w:rPr>
        <w:t>sequence</w:t>
      </w:r>
      <w:r>
        <w:rPr>
          <w:spacing w:val="-6"/>
          <w:sz w:val="20"/>
        </w:rPr>
        <w:t> </w:t>
      </w:r>
      <w:r>
        <w:rPr>
          <w:sz w:val="20"/>
        </w:rPr>
        <w:t>alignment</w:t>
      </w:r>
      <w:r>
        <w:rPr>
          <w:spacing w:val="-5"/>
          <w:sz w:val="20"/>
        </w:rPr>
        <w:t> </w:t>
      </w:r>
      <w:r>
        <w:rPr>
          <w:sz w:val="20"/>
        </w:rPr>
        <w:t>plot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sequence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features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45"/>
          <w:sz w:val="20"/>
        </w:rPr>
        <w:t> </w:t>
      </w:r>
      <w:r>
        <w:rPr>
          <w:sz w:val="20"/>
        </w:rPr>
        <w:t>which</w:t>
      </w:r>
      <w:r>
        <w:rPr>
          <w:spacing w:val="11"/>
          <w:sz w:val="20"/>
        </w:rPr>
        <w:t> </w:t>
      </w:r>
      <w:r>
        <w:rPr>
          <w:sz w:val="20"/>
        </w:rPr>
        <w:t>it</w:t>
      </w:r>
      <w:r>
        <w:rPr>
          <w:spacing w:val="11"/>
          <w:sz w:val="20"/>
        </w:rPr>
        <w:t> </w:t>
      </w:r>
      <w:r>
        <w:rPr>
          <w:sz w:val="20"/>
        </w:rPr>
        <w:t>is</w:t>
      </w:r>
      <w:r>
        <w:rPr>
          <w:spacing w:val="11"/>
          <w:sz w:val="20"/>
        </w:rPr>
        <w:t> </w:t>
      </w:r>
      <w:r>
        <w:rPr>
          <w:sz w:val="20"/>
        </w:rPr>
        <w:t>mapping.</w:t>
      </w:r>
      <w:r>
        <w:rPr>
          <w:spacing w:val="30"/>
          <w:sz w:val="20"/>
        </w:rPr>
        <w:t> </w:t>
      </w:r>
      <w:r>
        <w:rPr>
          <w:b/>
          <w:sz w:val="20"/>
        </w:rPr>
        <w:t>C:</w:t>
      </w:r>
      <w:r>
        <w:rPr>
          <w:b/>
          <w:spacing w:val="9"/>
          <w:sz w:val="20"/>
        </w:rPr>
        <w:t> </w:t>
      </w:r>
      <w:r>
        <w:rPr>
          <w:sz w:val="20"/>
        </w:rPr>
        <w:t>Assignment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1"/>
          <w:sz w:val="20"/>
        </w:rPr>
        <w:t> </w:t>
      </w:r>
      <w:r>
        <w:rPr>
          <w:sz w:val="20"/>
        </w:rPr>
        <w:t>reads</w:t>
      </w:r>
      <w:r>
        <w:rPr>
          <w:spacing w:val="12"/>
          <w:sz w:val="20"/>
        </w:rPr>
        <w:t> </w:t>
      </w:r>
      <w:r>
        <w:rPr>
          <w:sz w:val="20"/>
        </w:rPr>
        <w:t>to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1"/>
          <w:sz w:val="20"/>
        </w:rPr>
        <w:t> </w:t>
      </w:r>
      <w:r>
        <w:rPr>
          <w:sz w:val="20"/>
        </w:rPr>
        <w:t>tRNA</w:t>
      </w:r>
      <w:r>
        <w:rPr>
          <w:spacing w:val="11"/>
          <w:sz w:val="20"/>
        </w:rPr>
        <w:t> </w:t>
      </w:r>
      <w:r>
        <w:rPr>
          <w:sz w:val="20"/>
        </w:rPr>
        <w:t>feature</w:t>
      </w:r>
      <w:r>
        <w:rPr>
          <w:spacing w:val="11"/>
          <w:sz w:val="20"/>
        </w:rPr>
        <w:t> </w:t>
      </w:r>
      <w:r>
        <w:rPr>
          <w:sz w:val="20"/>
        </w:rPr>
        <w:t>tree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ind w:left="2476"/>
        <w:rPr>
          <w:sz w:val="20"/>
        </w:rPr>
      </w:pPr>
      <w:r>
        <w:rPr>
          <w:sz w:val="20"/>
        </w:rPr>
        <w:drawing>
          <wp:inline distT="0" distB="0" distL="0" distR="0">
            <wp:extent cx="3918839" cy="5308092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839" cy="530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35" w:lineRule="auto" w:before="214"/>
        <w:ind w:left="1980" w:right="2518" w:firstLine="0"/>
        <w:jc w:val="left"/>
        <w:rPr>
          <w:sz w:val="20"/>
        </w:rPr>
      </w:pPr>
      <w:bookmarkStart w:name="_bookmark220" w:id="457"/>
      <w:bookmarkEnd w:id="457"/>
      <w:r>
        <w:rPr/>
      </w:r>
      <w:r>
        <w:rPr>
          <w:b/>
          <w:w w:val="95"/>
          <w:sz w:val="20"/>
        </w:rPr>
        <w:t>Figure</w:t>
      </w:r>
      <w:r>
        <w:rPr>
          <w:b/>
          <w:spacing w:val="21"/>
          <w:w w:val="95"/>
          <w:sz w:val="20"/>
        </w:rPr>
        <w:t> </w:t>
      </w:r>
      <w:r>
        <w:rPr>
          <w:b/>
          <w:w w:val="95"/>
          <w:sz w:val="20"/>
        </w:rPr>
        <w:t>3.12:</w:t>
      </w:r>
      <w:r>
        <w:rPr>
          <w:b/>
          <w:spacing w:val="44"/>
          <w:w w:val="95"/>
          <w:sz w:val="20"/>
        </w:rPr>
        <w:t> </w:t>
      </w:r>
      <w:r>
        <w:rPr>
          <w:w w:val="95"/>
          <w:sz w:val="20"/>
        </w:rPr>
        <w:t>Schematic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assigning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reads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features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tree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features,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creation</w:t>
      </w:r>
      <w:r>
        <w:rPr>
          <w:spacing w:val="-43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7"/>
          <w:w w:val="95"/>
          <w:sz w:val="20"/>
        </w:rPr>
        <w:t> </w:t>
      </w:r>
      <w:r>
        <w:rPr>
          <w:rFonts w:ascii="SimSun"/>
          <w:w w:val="95"/>
          <w:sz w:val="20"/>
        </w:rPr>
        <w:t>TreeSummarizedExperiment</w:t>
      </w:r>
      <w:r>
        <w:rPr>
          <w:rFonts w:ascii="SimSun"/>
          <w:spacing w:val="-8"/>
          <w:w w:val="95"/>
          <w:sz w:val="20"/>
        </w:rPr>
        <w:t> </w:t>
      </w:r>
      <w:r>
        <w:rPr>
          <w:w w:val="95"/>
          <w:sz w:val="20"/>
        </w:rPr>
        <w:t>object,</w:t>
      </w:r>
      <w:r>
        <w:rPr>
          <w:spacing w:val="41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42"/>
          <w:w w:val="95"/>
          <w:sz w:val="20"/>
        </w:rPr>
        <w:t> </w:t>
      </w:r>
      <w:r>
        <w:rPr>
          <w:w w:val="95"/>
          <w:sz w:val="20"/>
        </w:rPr>
        <w:t>downstream</w:t>
      </w:r>
      <w:r>
        <w:rPr>
          <w:spacing w:val="42"/>
          <w:w w:val="95"/>
          <w:sz w:val="20"/>
        </w:rPr>
        <w:t> </w:t>
      </w:r>
      <w:r>
        <w:rPr>
          <w:w w:val="95"/>
          <w:sz w:val="20"/>
        </w:rPr>
        <w:t>analysis</w:t>
      </w:r>
      <w:r>
        <w:rPr>
          <w:spacing w:val="41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42"/>
          <w:w w:val="95"/>
          <w:sz w:val="20"/>
        </w:rPr>
        <w:t> </w:t>
      </w:r>
      <w:r>
        <w:rPr>
          <w:w w:val="95"/>
          <w:sz w:val="20"/>
        </w:rPr>
        <w:t>plotting</w:t>
      </w:r>
    </w:p>
    <w:p>
      <w:pPr>
        <w:spacing w:after="0" w:line="235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95" w:lineRule="auto" w:before="129"/>
        <w:ind w:left="1260" w:right="1078"/>
        <w:jc w:val="both"/>
      </w:pPr>
      <w:r>
        <w:rPr>
          <w:w w:val="95"/>
        </w:rPr>
        <w:t>hypotheses implemented in </w:t>
      </w:r>
      <w:r>
        <w:rPr>
          <w:rFonts w:ascii="SimSun"/>
          <w:w w:val="95"/>
        </w:rPr>
        <w:t>treeclimbR </w:t>
      </w:r>
      <w:hyperlink w:history="true" w:anchor="_bookmark411">
        <w:r>
          <w:rPr>
            <w:w w:val="95"/>
          </w:rPr>
          <w:t>(R. Huang et al., 2021) </w:t>
        </w:r>
      </w:hyperlink>
      <w:r>
        <w:rPr>
          <w:w w:val="95"/>
        </w:rPr>
        <w:t>for differential analysis of</w:t>
      </w:r>
      <w:r>
        <w:rPr>
          <w:spacing w:val="1"/>
          <w:w w:val="95"/>
        </w:rPr>
        <w:t> </w:t>
      </w:r>
      <w:r>
        <w:rPr/>
        <w:t>features.</w:t>
      </w:r>
    </w:p>
    <w:p>
      <w:pPr>
        <w:pStyle w:val="BodyText"/>
        <w:spacing w:line="280" w:lineRule="auto" w:before="4"/>
        <w:ind w:left="1260" w:right="1045" w:firstLine="351"/>
        <w:jc w:val="both"/>
      </w:pPr>
      <w:r>
        <w:rPr>
          <w:w w:val="95"/>
        </w:rPr>
        <w:t>Following normalization and differential analysis, users can use the </w:t>
      </w:r>
      <w:r>
        <w:rPr>
          <w:rFonts w:ascii="SimSun"/>
          <w:w w:val="95"/>
        </w:rPr>
        <w:t>TreeHeatmap</w:t>
      </w:r>
      <w:r>
        <w:rPr>
          <w:w w:val="95"/>
        </w:rPr>
        <w:t>, </w:t>
      </w:r>
      <w:r>
        <w:rPr>
          <w:rFonts w:ascii="SimSun"/>
          <w:w w:val="95"/>
        </w:rPr>
        <w:t>ggtree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castro R </w:t>
      </w:r>
      <w:r>
        <w:rPr>
          <w:w w:val="95"/>
        </w:rPr>
        <w:t>packages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exploratory</w:t>
      </w:r>
      <w:r>
        <w:rPr>
          <w:spacing w:val="1"/>
          <w:w w:val="95"/>
        </w:rPr>
        <w:t> </w:t>
      </w:r>
      <w:r>
        <w:rPr>
          <w:w w:val="95"/>
        </w:rPr>
        <w:t>data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figure</w:t>
      </w:r>
      <w:r>
        <w:rPr>
          <w:spacing w:val="1"/>
          <w:w w:val="95"/>
        </w:rPr>
        <w:t> </w:t>
      </w:r>
      <w:r>
        <w:rPr>
          <w:w w:val="95"/>
        </w:rPr>
        <w:t>creation.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shortRNA</w:t>
      </w:r>
      <w:r>
        <w:rPr>
          <w:rFonts w:ascii="SimSun"/>
          <w:spacing w:val="-111"/>
          <w:w w:val="95"/>
        </w:rPr>
        <w:t> </w:t>
      </w:r>
      <w:r>
        <w:rPr>
          <w:rFonts w:ascii="SimSun"/>
          <w:w w:val="90"/>
        </w:rPr>
        <w:t>makeTracks()</w:t>
      </w:r>
      <w:r>
        <w:rPr>
          <w:rFonts w:ascii="SimSun"/>
          <w:spacing w:val="-17"/>
          <w:w w:val="90"/>
        </w:rPr>
        <w:t> </w:t>
      </w:r>
      <w:r>
        <w:rPr>
          <w:w w:val="90"/>
        </w:rPr>
        <w:t>function</w:t>
      </w:r>
      <w:r>
        <w:rPr>
          <w:spacing w:val="39"/>
          <w:w w:val="90"/>
        </w:rPr>
        <w:t> </w:t>
      </w:r>
      <w:r>
        <w:rPr>
          <w:w w:val="90"/>
        </w:rPr>
        <w:t>can</w:t>
      </w:r>
      <w:r>
        <w:rPr>
          <w:spacing w:val="40"/>
          <w:w w:val="90"/>
        </w:rPr>
        <w:t> </w:t>
      </w:r>
      <w:r>
        <w:rPr>
          <w:w w:val="90"/>
        </w:rPr>
        <w:t>be</w:t>
      </w:r>
      <w:r>
        <w:rPr>
          <w:spacing w:val="39"/>
          <w:w w:val="90"/>
        </w:rPr>
        <w:t> </w:t>
      </w:r>
      <w:r>
        <w:rPr>
          <w:w w:val="90"/>
        </w:rPr>
        <w:t>used</w:t>
      </w:r>
      <w:r>
        <w:rPr>
          <w:spacing w:val="39"/>
          <w:w w:val="90"/>
        </w:rPr>
        <w:t> </w:t>
      </w:r>
      <w:r>
        <w:rPr>
          <w:w w:val="90"/>
        </w:rPr>
        <w:t>to</w:t>
      </w:r>
      <w:r>
        <w:rPr>
          <w:spacing w:val="40"/>
          <w:w w:val="90"/>
        </w:rPr>
        <w:t> </w:t>
      </w:r>
      <w:r>
        <w:rPr>
          <w:w w:val="90"/>
        </w:rPr>
        <w:t>create</w:t>
      </w:r>
      <w:r>
        <w:rPr>
          <w:spacing w:val="39"/>
          <w:w w:val="90"/>
        </w:rPr>
        <w:t> </w:t>
      </w:r>
      <w:r>
        <w:rPr>
          <w:w w:val="90"/>
        </w:rPr>
        <w:t>genomic</w:t>
      </w:r>
      <w:r>
        <w:rPr>
          <w:spacing w:val="39"/>
          <w:w w:val="90"/>
        </w:rPr>
        <w:t> </w:t>
      </w:r>
      <w:r>
        <w:rPr>
          <w:w w:val="90"/>
        </w:rPr>
        <w:t>tracks,</w:t>
      </w:r>
      <w:r>
        <w:rPr>
          <w:spacing w:val="42"/>
          <w:w w:val="90"/>
        </w:rPr>
        <w:t> </w:t>
      </w:r>
      <w:r>
        <w:rPr>
          <w:w w:val="90"/>
        </w:rPr>
        <w:t>as</w:t>
      </w:r>
      <w:r>
        <w:rPr>
          <w:spacing w:val="40"/>
          <w:w w:val="90"/>
        </w:rPr>
        <w:t> </w:t>
      </w:r>
      <w:r>
        <w:rPr>
          <w:w w:val="90"/>
        </w:rPr>
        <w:t>shown</w:t>
      </w:r>
      <w:r>
        <w:rPr>
          <w:spacing w:val="39"/>
          <w:w w:val="90"/>
        </w:rPr>
        <w:t> </w:t>
      </w:r>
      <w:r>
        <w:rPr>
          <w:w w:val="90"/>
        </w:rPr>
        <w:t>in</w:t>
      </w:r>
      <w:r>
        <w:rPr>
          <w:spacing w:val="39"/>
          <w:w w:val="90"/>
        </w:rPr>
        <w:t> </w:t>
      </w:r>
      <w:r>
        <w:rPr>
          <w:w w:val="90"/>
        </w:rPr>
        <w:t>Figures</w:t>
      </w:r>
      <w:r>
        <w:rPr>
          <w:spacing w:val="40"/>
          <w:w w:val="90"/>
        </w:rPr>
        <w:t> </w:t>
      </w:r>
      <w:hyperlink w:history="true" w:anchor="_bookmark231">
        <w:r>
          <w:rPr>
            <w:w w:val="90"/>
          </w:rPr>
          <w:t>3.15</w:t>
        </w:r>
      </w:hyperlink>
      <w:r>
        <w:rPr>
          <w:w w:val="90"/>
        </w:rPr>
        <w:t>,</w:t>
      </w:r>
      <w:r>
        <w:rPr>
          <w:spacing w:val="42"/>
          <w:w w:val="90"/>
        </w:rPr>
        <w:t> </w:t>
      </w:r>
      <w:hyperlink w:history="true" w:anchor="_bookmark238">
        <w:r>
          <w:rPr>
            <w:w w:val="90"/>
          </w:rPr>
          <w:t>3.18a,</w:t>
        </w:r>
      </w:hyperlink>
      <w:r>
        <w:rPr>
          <w:spacing w:val="-50"/>
          <w:w w:val="90"/>
        </w:rPr>
        <w:t> </w:t>
      </w:r>
      <w:r>
        <w:rPr>
          <w:w w:val="90"/>
        </w:rPr>
        <w:t>and</w:t>
      </w:r>
      <w:r>
        <w:rPr>
          <w:spacing w:val="30"/>
          <w:w w:val="90"/>
        </w:rPr>
        <w:t> </w:t>
      </w:r>
      <w:hyperlink w:history="true" w:anchor="_bookmark239">
        <w:r>
          <w:rPr>
            <w:w w:val="90"/>
          </w:rPr>
          <w:t>3.18b.</w:t>
        </w:r>
      </w:hyperlink>
      <w:r>
        <w:rPr>
          <w:spacing w:val="14"/>
          <w:w w:val="90"/>
        </w:rPr>
        <w:t> </w:t>
      </w:r>
      <w:r>
        <w:rPr>
          <w:w w:val="90"/>
        </w:rPr>
        <w:t>We</w:t>
      </w:r>
      <w:r>
        <w:rPr>
          <w:spacing w:val="31"/>
          <w:w w:val="90"/>
        </w:rPr>
        <w:t> </w:t>
      </w:r>
      <w:r>
        <w:rPr>
          <w:w w:val="90"/>
        </w:rPr>
        <w:t>intend</w:t>
      </w:r>
      <w:r>
        <w:rPr>
          <w:spacing w:val="31"/>
          <w:w w:val="90"/>
        </w:rPr>
        <w:t> </w:t>
      </w:r>
      <w:r>
        <w:rPr>
          <w:w w:val="90"/>
        </w:rPr>
        <w:t>to</w:t>
      </w:r>
      <w:r>
        <w:rPr>
          <w:spacing w:val="30"/>
          <w:w w:val="90"/>
        </w:rPr>
        <w:t> </w:t>
      </w:r>
      <w:r>
        <w:rPr>
          <w:w w:val="90"/>
        </w:rPr>
        <w:t>expand</w:t>
      </w:r>
      <w:r>
        <w:rPr>
          <w:spacing w:val="31"/>
          <w:w w:val="90"/>
        </w:rPr>
        <w:t> </w:t>
      </w:r>
      <w:r>
        <w:rPr>
          <w:w w:val="90"/>
        </w:rPr>
        <w:t>ou</w:t>
      </w:r>
      <w:r>
        <w:rPr>
          <w:rFonts w:ascii="SimSun"/>
          <w:w w:val="90"/>
        </w:rPr>
        <w:t>R</w:t>
      </w:r>
      <w:r>
        <w:rPr>
          <w:rFonts w:ascii="SimSun"/>
          <w:spacing w:val="-25"/>
          <w:w w:val="90"/>
        </w:rPr>
        <w:t> </w:t>
      </w:r>
      <w:r>
        <w:rPr>
          <w:w w:val="90"/>
        </w:rPr>
        <w:t>package</w:t>
      </w:r>
      <w:r>
        <w:rPr>
          <w:spacing w:val="31"/>
          <w:w w:val="90"/>
        </w:rPr>
        <w:t> </w:t>
      </w:r>
      <w:r>
        <w:rPr>
          <w:w w:val="90"/>
        </w:rPr>
        <w:t>by</w:t>
      </w:r>
      <w:r>
        <w:rPr>
          <w:spacing w:val="31"/>
          <w:w w:val="90"/>
        </w:rPr>
        <w:t> </w:t>
      </w:r>
      <w:r>
        <w:rPr>
          <w:w w:val="90"/>
        </w:rPr>
        <w:t>writing</w:t>
      </w:r>
      <w:r>
        <w:rPr>
          <w:spacing w:val="30"/>
          <w:w w:val="90"/>
        </w:rPr>
        <w:t> </w:t>
      </w:r>
      <w:r>
        <w:rPr>
          <w:w w:val="90"/>
        </w:rPr>
        <w:t>wrappers</w:t>
      </w:r>
      <w:r>
        <w:rPr>
          <w:spacing w:val="31"/>
          <w:w w:val="90"/>
        </w:rPr>
        <w:t> </w:t>
      </w:r>
      <w:r>
        <w:rPr>
          <w:w w:val="90"/>
        </w:rPr>
        <w:t>for</w:t>
      </w:r>
      <w:r>
        <w:rPr>
          <w:spacing w:val="31"/>
          <w:w w:val="90"/>
        </w:rPr>
        <w:t> </w:t>
      </w:r>
      <w:r>
        <w:rPr>
          <w:w w:val="90"/>
        </w:rPr>
        <w:t>these</w:t>
      </w:r>
      <w:r>
        <w:rPr>
          <w:spacing w:val="31"/>
          <w:w w:val="90"/>
        </w:rPr>
        <w:t> </w:t>
      </w:r>
      <w:r>
        <w:rPr>
          <w:w w:val="90"/>
        </w:rPr>
        <w:t>packages</w:t>
      </w:r>
      <w:r>
        <w:rPr>
          <w:spacing w:val="30"/>
          <w:w w:val="90"/>
        </w:rPr>
        <w:t> </w:t>
      </w:r>
      <w:r>
        <w:rPr>
          <w:w w:val="90"/>
        </w:rPr>
        <w:t>in</w:t>
      </w:r>
      <w:r>
        <w:rPr>
          <w:spacing w:val="31"/>
          <w:w w:val="90"/>
        </w:rPr>
        <w:t> </w:t>
      </w:r>
      <w:r>
        <w:rPr>
          <w:w w:val="90"/>
        </w:rPr>
        <w:t>order</w:t>
      </w:r>
      <w:r>
        <w:rPr>
          <w:spacing w:val="1"/>
          <w:w w:val="90"/>
        </w:rPr>
        <w:t> </w:t>
      </w:r>
      <w:r>
        <w:rPr/>
        <w:t>to</w:t>
      </w:r>
      <w:r>
        <w:rPr>
          <w:spacing w:val="17"/>
        </w:rPr>
        <w:t> </w:t>
      </w:r>
      <w:r>
        <w:rPr/>
        <w:t>generate</w:t>
      </w:r>
      <w:r>
        <w:rPr>
          <w:spacing w:val="18"/>
        </w:rPr>
        <w:t> </w:t>
      </w:r>
      <w:r>
        <w:rPr/>
        <w:t>plots</w:t>
      </w:r>
      <w:r>
        <w:rPr>
          <w:spacing w:val="18"/>
        </w:rPr>
        <w:t> </w:t>
      </w:r>
      <w:r>
        <w:rPr/>
        <w:t>from</w:t>
      </w:r>
      <w:r>
        <w:rPr>
          <w:spacing w:val="18"/>
        </w:rPr>
        <w:t> </w:t>
      </w:r>
      <w:r>
        <w:rPr/>
        <w:t>within</w:t>
      </w:r>
      <w:r>
        <w:rPr>
          <w:spacing w:val="19"/>
        </w:rPr>
        <w:t> </w:t>
      </w:r>
      <w:r>
        <w:rPr>
          <w:rFonts w:ascii="SimSun"/>
        </w:rPr>
        <w:t>shortRNA</w:t>
      </w:r>
      <w:r>
        <w:rPr/>
        <w:t>.</w:t>
      </w:r>
    </w:p>
    <w:p>
      <w:pPr>
        <w:pStyle w:val="BodyText"/>
        <w:spacing w:before="8"/>
        <w:rPr>
          <w:sz w:val="38"/>
        </w:rPr>
      </w:pPr>
    </w:p>
    <w:p>
      <w:pPr>
        <w:pStyle w:val="Heading5"/>
        <w:numPr>
          <w:ilvl w:val="3"/>
          <w:numId w:val="29"/>
        </w:numPr>
        <w:tabs>
          <w:tab w:pos="2425" w:val="left" w:leader="none"/>
          <w:tab w:pos="2426" w:val="left" w:leader="none"/>
        </w:tabs>
        <w:spacing w:line="240" w:lineRule="auto" w:before="0" w:after="0"/>
        <w:ind w:left="2425" w:right="0" w:hanging="1166"/>
        <w:jc w:val="left"/>
      </w:pPr>
      <w:bookmarkStart w:name="Table of important functions" w:id="458"/>
      <w:bookmarkEnd w:id="458"/>
      <w:r>
        <w:rPr>
          <w:b w:val="0"/>
        </w:rPr>
      </w:r>
      <w:bookmarkStart w:name="_bookmark221" w:id="459"/>
      <w:bookmarkEnd w:id="459"/>
      <w:r>
        <w:rPr>
          <w:b w:val="0"/>
        </w:rPr>
      </w:r>
      <w:bookmarkStart w:name="_bookmark221" w:id="460"/>
      <w:bookmarkEnd w:id="460"/>
      <w:r>
        <w:rPr>
          <w:spacing w:val="-1"/>
          <w:w w:val="95"/>
        </w:rPr>
        <w:t>T</w:t>
      </w:r>
      <w:r>
        <w:rPr>
          <w:spacing w:val="-1"/>
          <w:w w:val="95"/>
        </w:rPr>
        <w:t>able</w:t>
      </w:r>
      <w:r>
        <w:rPr>
          <w:spacing w:val="2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important</w:t>
      </w:r>
      <w:r>
        <w:rPr>
          <w:spacing w:val="2"/>
          <w:w w:val="95"/>
        </w:rPr>
        <w:t> </w:t>
      </w:r>
      <w:r>
        <w:rPr>
          <w:w w:val="95"/>
        </w:rPr>
        <w:t>functions</w:t>
      </w:r>
    </w:p>
    <w:p>
      <w:pPr>
        <w:pStyle w:val="BodyText"/>
        <w:spacing w:line="295" w:lineRule="auto" w:before="239"/>
        <w:ind w:left="1260" w:right="1045" w:hanging="9"/>
        <w:jc w:val="both"/>
      </w:pPr>
      <w:r>
        <w:rPr>
          <w:w w:val="90"/>
        </w:rPr>
        <w:t>Table</w:t>
      </w:r>
      <w:r>
        <w:rPr>
          <w:spacing w:val="38"/>
          <w:w w:val="90"/>
        </w:rPr>
        <w:t> </w:t>
      </w:r>
      <w:hyperlink w:history="true" w:anchor="_bookmark222">
        <w:r>
          <w:rPr>
            <w:w w:val="90"/>
          </w:rPr>
          <w:t>3.1</w:t>
        </w:r>
        <w:r>
          <w:rPr>
            <w:spacing w:val="39"/>
            <w:w w:val="90"/>
          </w:rPr>
          <w:t> </w:t>
        </w:r>
      </w:hyperlink>
      <w:r>
        <w:rPr>
          <w:w w:val="90"/>
        </w:rPr>
        <w:t>shows</w:t>
      </w:r>
      <w:r>
        <w:rPr>
          <w:spacing w:val="38"/>
          <w:w w:val="90"/>
        </w:rPr>
        <w:t> </w:t>
      </w:r>
      <w:r>
        <w:rPr>
          <w:w w:val="90"/>
        </w:rPr>
        <w:t>some</w:t>
      </w:r>
      <w:r>
        <w:rPr>
          <w:spacing w:val="39"/>
          <w:w w:val="90"/>
        </w:rPr>
        <w:t> </w:t>
      </w:r>
      <w:r>
        <w:rPr>
          <w:w w:val="90"/>
        </w:rPr>
        <w:t>of</w:t>
      </w:r>
      <w:r>
        <w:rPr>
          <w:spacing w:val="38"/>
          <w:w w:val="90"/>
        </w:rPr>
        <w:t> </w:t>
      </w:r>
      <w:r>
        <w:rPr>
          <w:w w:val="90"/>
        </w:rPr>
        <w:t>the</w:t>
      </w:r>
      <w:r>
        <w:rPr>
          <w:spacing w:val="39"/>
          <w:w w:val="90"/>
        </w:rPr>
        <w:t> </w:t>
      </w:r>
      <w:r>
        <w:rPr>
          <w:w w:val="90"/>
        </w:rPr>
        <w:t>most</w:t>
      </w:r>
      <w:r>
        <w:rPr>
          <w:spacing w:val="39"/>
          <w:w w:val="90"/>
        </w:rPr>
        <w:t> </w:t>
      </w:r>
      <w:r>
        <w:rPr>
          <w:w w:val="90"/>
        </w:rPr>
        <w:t>important</w:t>
      </w:r>
      <w:r>
        <w:rPr>
          <w:spacing w:val="38"/>
          <w:w w:val="90"/>
        </w:rPr>
        <w:t> </w:t>
      </w:r>
      <w:r>
        <w:rPr>
          <w:w w:val="90"/>
        </w:rPr>
        <w:t>functions</w:t>
      </w:r>
      <w:r>
        <w:rPr>
          <w:spacing w:val="39"/>
          <w:w w:val="90"/>
        </w:rPr>
        <w:t> </w:t>
      </w:r>
      <w:r>
        <w:rPr>
          <w:w w:val="90"/>
        </w:rPr>
        <w:t>of</w:t>
      </w:r>
      <w:r>
        <w:rPr>
          <w:spacing w:val="38"/>
          <w:w w:val="90"/>
        </w:rPr>
        <w:t> </w:t>
      </w:r>
      <w:r>
        <w:rPr>
          <w:w w:val="90"/>
        </w:rPr>
        <w:t>the</w:t>
      </w:r>
      <w:r>
        <w:rPr>
          <w:spacing w:val="39"/>
          <w:w w:val="90"/>
        </w:rPr>
        <w:t> </w:t>
      </w:r>
      <w:r>
        <w:rPr>
          <w:rFonts w:ascii="SimSun"/>
          <w:w w:val="90"/>
        </w:rPr>
        <w:t>shortRNA</w:t>
      </w:r>
      <w:r>
        <w:rPr>
          <w:rFonts w:ascii="SimSun"/>
          <w:spacing w:val="-17"/>
          <w:w w:val="90"/>
        </w:rPr>
        <w:t> </w:t>
      </w:r>
      <w:r>
        <w:rPr>
          <w:w w:val="90"/>
        </w:rPr>
        <w:t>package.</w:t>
      </w:r>
      <w:r>
        <w:rPr>
          <w:spacing w:val="23"/>
          <w:w w:val="90"/>
        </w:rPr>
        <w:t> </w:t>
      </w:r>
      <w:r>
        <w:rPr>
          <w:w w:val="90"/>
        </w:rPr>
        <w:t>In</w:t>
      </w:r>
      <w:r>
        <w:rPr>
          <w:spacing w:val="38"/>
          <w:w w:val="90"/>
        </w:rPr>
        <w:t> </w:t>
      </w:r>
      <w:r>
        <w:rPr>
          <w:w w:val="90"/>
        </w:rPr>
        <w:t>the</w:t>
      </w:r>
      <w:r>
        <w:rPr>
          <w:spacing w:val="39"/>
          <w:w w:val="90"/>
        </w:rPr>
        <w:t> </w:t>
      </w:r>
      <w:r>
        <w:rPr>
          <w:w w:val="90"/>
        </w:rPr>
        <w:t>table,</w:t>
      </w:r>
      <w:r>
        <w:rPr>
          <w:spacing w:val="1"/>
          <w:w w:val="90"/>
        </w:rPr>
        <w:t> </w:t>
      </w:r>
      <w:r>
        <w:rPr/>
        <w:t>the</w:t>
      </w:r>
      <w:r>
        <w:rPr>
          <w:spacing w:val="8"/>
        </w:rPr>
        <w:t> </w:t>
      </w:r>
      <w:r>
        <w:rPr/>
        <w:t>functions</w:t>
      </w:r>
      <w:r>
        <w:rPr>
          <w:spacing w:val="8"/>
        </w:rPr>
        <w:t> </w:t>
      </w:r>
      <w:r>
        <w:rPr/>
        <w:t>are</w:t>
      </w:r>
      <w:r>
        <w:rPr>
          <w:spacing w:val="7"/>
        </w:rPr>
        <w:t> </w:t>
      </w:r>
      <w:r>
        <w:rPr/>
        <w:t>organized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chronological</w:t>
      </w:r>
      <w:r>
        <w:rPr>
          <w:spacing w:val="9"/>
        </w:rPr>
        <w:t> </w:t>
      </w:r>
      <w:r>
        <w:rPr/>
        <w:t>order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data</w:t>
      </w:r>
      <w:r>
        <w:rPr>
          <w:spacing w:val="8"/>
        </w:rPr>
        <w:t> </w:t>
      </w:r>
      <w:r>
        <w:rPr/>
        <w:t>analysis.</w:t>
      </w:r>
    </w:p>
    <w:p>
      <w:pPr>
        <w:spacing w:before="285"/>
        <w:ind w:left="180" w:right="0" w:firstLine="0"/>
        <w:jc w:val="center"/>
        <w:rPr>
          <w:sz w:val="20"/>
        </w:rPr>
      </w:pPr>
      <w:bookmarkStart w:name="_bookmark222" w:id="461"/>
      <w:bookmarkEnd w:id="461"/>
      <w:r>
        <w:rPr/>
      </w:r>
      <w:r>
        <w:rPr>
          <w:b/>
          <w:sz w:val="20"/>
        </w:rPr>
        <w:t>Table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3.1:</w:t>
      </w:r>
      <w:r>
        <w:rPr>
          <w:b/>
          <w:spacing w:val="17"/>
          <w:sz w:val="20"/>
        </w:rPr>
        <w:t> </w:t>
      </w:r>
      <w:r>
        <w:rPr>
          <w:sz w:val="20"/>
        </w:rPr>
        <w:t>Important</w:t>
      </w:r>
      <w:r>
        <w:rPr>
          <w:spacing w:val="-4"/>
          <w:sz w:val="20"/>
        </w:rPr>
        <w:t> </w:t>
      </w:r>
      <w:r>
        <w:rPr>
          <w:sz w:val="20"/>
        </w:rPr>
        <w:t>functions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shortRNA</w:t>
      </w:r>
    </w:p>
    <w:p>
      <w:pPr>
        <w:pStyle w:val="BodyText"/>
        <w:spacing w:before="6"/>
        <w:rPr>
          <w:sz w:val="16"/>
        </w:rPr>
      </w:pPr>
      <w:r>
        <w:rPr/>
        <w:pict>
          <v:shape style="position:absolute;margin-left:92.974533pt;margin-top:11.751119pt;width:465.05pt;height:.1pt;mso-position-horizontal-relative:page;mso-position-vertical-relative:paragraph;z-index:-15687680;mso-wrap-distance-left:0;mso-wrap-distance-right:0" coordorigin="1859,235" coordsize="9301,0" path="m1859,235l11160,235e" filled="false" stroked="true" strokeweight=".713522pt" strokecolor="#000000">
            <v:path arrowok="t"/>
            <v:stroke dashstyle="solid"/>
            <w10:wrap type="topAndBottom"/>
          </v:shape>
        </w:pict>
      </w:r>
    </w:p>
    <w:p>
      <w:pPr>
        <w:tabs>
          <w:tab w:pos="3348" w:val="left" w:leader="none"/>
        </w:tabs>
        <w:spacing w:before="47"/>
        <w:ind w:left="1410" w:right="0" w:firstLine="0"/>
        <w:jc w:val="left"/>
        <w:rPr>
          <w:sz w:val="18"/>
        </w:rPr>
      </w:pPr>
      <w:r>
        <w:rPr>
          <w:spacing w:val="-1"/>
          <w:sz w:val="18"/>
        </w:rPr>
        <w:t>Function</w:t>
      </w:r>
      <w:r>
        <w:rPr>
          <w:spacing w:val="-3"/>
          <w:sz w:val="18"/>
        </w:rPr>
        <w:t> </w:t>
      </w:r>
      <w:r>
        <w:rPr>
          <w:sz w:val="18"/>
        </w:rPr>
        <w:t>name</w:t>
        <w:tab/>
      </w:r>
      <w:r>
        <w:rPr>
          <w:w w:val="95"/>
          <w:sz w:val="18"/>
        </w:rPr>
        <w:t>Function</w:t>
      </w:r>
      <w:r>
        <w:rPr>
          <w:spacing w:val="21"/>
          <w:w w:val="95"/>
          <w:sz w:val="18"/>
        </w:rPr>
        <w:t> </w:t>
      </w:r>
      <w:r>
        <w:rPr>
          <w:w w:val="95"/>
          <w:sz w:val="18"/>
        </w:rPr>
        <w:t>description</w:t>
      </w:r>
    </w:p>
    <w:p>
      <w:pPr>
        <w:tabs>
          <w:tab w:pos="3348" w:val="left" w:leader="none"/>
        </w:tabs>
        <w:spacing w:line="321" w:lineRule="auto" w:before="160"/>
        <w:ind w:left="1410" w:right="1170" w:firstLine="0"/>
        <w:jc w:val="left"/>
        <w:rPr>
          <w:sz w:val="18"/>
        </w:rPr>
      </w:pPr>
      <w:r>
        <w:rPr/>
        <w:pict>
          <v:group style="position:absolute;margin-left:92.974533pt;margin-top:3.690441pt;width:465.05pt;height:16.7pt;mso-position-horizontal-relative:page;mso-position-vertical-relative:paragraph;z-index:-21499392" coordorigin="1859,74" coordsize="9301,334">
            <v:line style="position:absolute" from="1859,78" to="11160,78" stroked="true" strokeweight=".445951pt" strokecolor="#000000">
              <v:stroke dashstyle="solid"/>
            </v:line>
            <v:shape style="position:absolute;left:1859;top:133;width:9301;height:274" coordorigin="1859,134" coordsize="9301,274" path="m11160,134l3798,134,1859,134,1859,407,3798,407,11160,407,11160,134xe" filled="true" fillcolor="#f7f7f7" stroked="false">
              <v:path arrowok="t"/>
              <v:fill type="solid"/>
            </v:shape>
            <w10:wrap type="none"/>
          </v:group>
        </w:pict>
      </w:r>
      <w:r>
        <w:rPr>
          <w:sz w:val="18"/>
        </w:rPr>
        <w:t>generateQCreport</w:t>
        <w:tab/>
      </w:r>
      <w:r>
        <w:rPr>
          <w:spacing w:val="-1"/>
          <w:sz w:val="18"/>
        </w:rPr>
        <w:t>Perform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quality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check,quality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control,</w:t>
      </w:r>
      <w:r>
        <w:rPr>
          <w:spacing w:val="-4"/>
          <w:sz w:val="18"/>
        </w:rPr>
        <w:t> </w:t>
      </w:r>
      <w:r>
        <w:rPr>
          <w:spacing w:val="-1"/>
          <w:sz w:val="18"/>
        </w:rPr>
        <w:t>provide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trimmed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files</w:t>
      </w:r>
      <w:r>
        <w:rPr>
          <w:spacing w:val="-4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generates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an</w:t>
      </w:r>
      <w:r>
        <w:rPr>
          <w:spacing w:val="-4"/>
          <w:sz w:val="18"/>
        </w:rPr>
        <w:t> </w:t>
      </w:r>
      <w:r>
        <w:rPr>
          <w:spacing w:val="-1"/>
          <w:sz w:val="18"/>
        </w:rPr>
        <w:t>HTML</w:t>
      </w:r>
      <w:r>
        <w:rPr>
          <w:spacing w:val="-5"/>
          <w:sz w:val="18"/>
        </w:rPr>
        <w:t> </w:t>
      </w:r>
      <w:r>
        <w:rPr>
          <w:sz w:val="18"/>
        </w:rPr>
        <w:t>report</w:t>
      </w:r>
      <w:r>
        <w:rPr>
          <w:spacing w:val="-40"/>
          <w:sz w:val="18"/>
        </w:rPr>
        <w:t> </w:t>
      </w:r>
      <w:r>
        <w:rPr>
          <w:sz w:val="18"/>
        </w:rPr>
        <w:t>fastq2SeqCountMatrix</w:t>
      </w:r>
      <w:r>
        <w:rPr>
          <w:spacing w:val="44"/>
          <w:sz w:val="18"/>
        </w:rPr>
        <w:t> </w:t>
      </w:r>
      <w:r>
        <w:rPr>
          <w:sz w:val="18"/>
        </w:rPr>
        <w:t>Generates</w:t>
      </w:r>
      <w:r>
        <w:rPr>
          <w:spacing w:val="13"/>
          <w:sz w:val="18"/>
        </w:rPr>
        <w:t> </w:t>
      </w:r>
      <w:r>
        <w:rPr>
          <w:sz w:val="18"/>
        </w:rPr>
        <w:t>a</w:t>
      </w:r>
      <w:r>
        <w:rPr>
          <w:spacing w:val="12"/>
          <w:sz w:val="18"/>
        </w:rPr>
        <w:t> </w:t>
      </w:r>
      <w:r>
        <w:rPr>
          <w:sz w:val="18"/>
        </w:rPr>
        <w:t>sequence</w:t>
      </w:r>
      <w:r>
        <w:rPr>
          <w:spacing w:val="13"/>
          <w:sz w:val="18"/>
        </w:rPr>
        <w:t> </w:t>
      </w:r>
      <w:r>
        <w:rPr>
          <w:sz w:val="18"/>
        </w:rPr>
        <w:t>by</w:t>
      </w:r>
      <w:r>
        <w:rPr>
          <w:spacing w:val="13"/>
          <w:sz w:val="18"/>
        </w:rPr>
        <w:t> </w:t>
      </w:r>
      <w:r>
        <w:rPr>
          <w:sz w:val="18"/>
        </w:rPr>
        <w:t>sample</w:t>
      </w:r>
      <w:r>
        <w:rPr>
          <w:spacing w:val="14"/>
          <w:sz w:val="18"/>
        </w:rPr>
        <w:t> </w:t>
      </w:r>
      <w:r>
        <w:rPr>
          <w:sz w:val="18"/>
        </w:rPr>
        <w:t>count</w:t>
      </w:r>
      <w:r>
        <w:rPr>
          <w:spacing w:val="12"/>
          <w:sz w:val="18"/>
        </w:rPr>
        <w:t> </w:t>
      </w:r>
      <w:r>
        <w:rPr>
          <w:sz w:val="18"/>
        </w:rPr>
        <w:t>matrix</w:t>
      </w:r>
    </w:p>
    <w:p>
      <w:pPr>
        <w:pStyle w:val="BodyText"/>
        <w:spacing w:before="7"/>
        <w:rPr>
          <w:sz w:val="11"/>
        </w:rPr>
      </w:pPr>
    </w:p>
    <w:p>
      <w:pPr>
        <w:tabs>
          <w:tab w:pos="1938" w:val="left" w:leader="none"/>
        </w:tabs>
        <w:spacing w:before="140"/>
        <w:ind w:left="0" w:right="172" w:firstLine="0"/>
        <w:jc w:val="center"/>
        <w:rPr>
          <w:sz w:val="18"/>
        </w:rPr>
      </w:pPr>
      <w:r>
        <w:rPr/>
        <w:pict>
          <v:shape style="position:absolute;margin-left:90pt;margin-top:19.352621pt;width:468.05pt;height:13.7pt;mso-position-horizontal-relative:page;mso-position-vertical-relative:paragraph;z-index:-15687168;mso-wrap-distance-left:0;mso-wrap-distance-right:0" type="#_x0000_t202" filled="true" fillcolor="#f7f7f7" stroked="false">
            <v:textbox inset="0,0,0,0">
              <w:txbxContent>
                <w:p>
                  <w:pPr>
                    <w:tabs>
                      <w:tab w:pos="2088" w:val="left" w:leader="none"/>
                    </w:tabs>
                    <w:spacing w:before="26"/>
                    <w:ind w:left="15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alignShortRNA</w:t>
                    <w:tab/>
                  </w:r>
                  <w:r>
                    <w:rPr>
                      <w:w w:val="95"/>
                      <w:sz w:val="18"/>
                    </w:rPr>
                    <w:t>Align</w:t>
                  </w:r>
                  <w:r>
                    <w:rPr>
                      <w:spacing w:val="23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the</w:t>
                  </w:r>
                  <w:r>
                    <w:rPr>
                      <w:spacing w:val="23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sequences</w:t>
                  </w:r>
                  <w:r>
                    <w:rPr>
                      <w:spacing w:val="23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with</w:t>
                  </w:r>
                  <w:r>
                    <w:rPr>
                      <w:spacing w:val="24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custom</w:t>
                  </w:r>
                  <w:r>
                    <w:rPr>
                      <w:spacing w:val="23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genome</w:t>
                  </w:r>
                  <w:r>
                    <w:rPr>
                      <w:spacing w:val="22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index</w:t>
                  </w:r>
                  <w:r>
                    <w:rPr>
                      <w:spacing w:val="23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built</w:t>
                  </w:r>
                  <w:r>
                    <w:rPr>
                      <w:spacing w:val="24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using</w:t>
                  </w:r>
                  <w:r>
                    <w:rPr>
                      <w:spacing w:val="23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prepareAnnotation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pt;margin-top:-7.979241pt;width:468.05pt;height:13.7pt;mso-position-horizontal-relative:page;mso-position-vertical-relative:paragraph;z-index:15772672" type="#_x0000_t202" filled="true" fillcolor="#f7f7f7" stroked="false">
            <v:textbox inset="0,0,0,0">
              <w:txbxContent>
                <w:p>
                  <w:pPr>
                    <w:tabs>
                      <w:tab w:pos="2088" w:val="left" w:leader="none"/>
                    </w:tabs>
                    <w:spacing w:before="26"/>
                    <w:ind w:left="15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getDB</w:t>
                    <w:tab/>
                  </w:r>
                  <w:r>
                    <w:rPr>
                      <w:w w:val="95"/>
                      <w:sz w:val="18"/>
                    </w:rPr>
                    <w:t>Obtain</w:t>
                  </w:r>
                  <w:r>
                    <w:rPr>
                      <w:spacing w:val="17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databases</w:t>
                  </w:r>
                  <w:r>
                    <w:rPr>
                      <w:spacing w:val="19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for</w:t>
                  </w:r>
                  <w:r>
                    <w:rPr>
                      <w:spacing w:val="19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annotation</w:t>
                  </w:r>
                  <w:r>
                    <w:rPr>
                      <w:spacing w:val="17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of</w:t>
                  </w:r>
                  <w:r>
                    <w:rPr>
                      <w:spacing w:val="19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desired</w:t>
                  </w:r>
                  <w:r>
                    <w:rPr>
                      <w:spacing w:val="19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18"/>
                    </w:rPr>
                    <w:t>genome</w:t>
                  </w:r>
                </w:p>
              </w:txbxContent>
            </v:textbox>
            <v:fill type="solid"/>
            <w10:wrap type="none"/>
          </v:shape>
        </w:pict>
      </w:r>
      <w:r>
        <w:rPr>
          <w:sz w:val="18"/>
        </w:rPr>
        <w:t>prepareAnnotation</w:t>
        <w:tab/>
        <w:t>Using</w:t>
      </w:r>
      <w:r>
        <w:rPr>
          <w:spacing w:val="-4"/>
          <w:sz w:val="18"/>
        </w:rPr>
        <w:t> </w:t>
      </w:r>
      <w:r>
        <w:rPr>
          <w:sz w:val="18"/>
        </w:rPr>
        <w:t>the</w:t>
      </w:r>
      <w:r>
        <w:rPr>
          <w:spacing w:val="-5"/>
          <w:sz w:val="18"/>
        </w:rPr>
        <w:t> </w:t>
      </w:r>
      <w:r>
        <w:rPr>
          <w:sz w:val="18"/>
        </w:rPr>
        <w:t>databases</w:t>
      </w:r>
      <w:r>
        <w:rPr>
          <w:spacing w:val="-4"/>
          <w:sz w:val="18"/>
        </w:rPr>
        <w:t> </w:t>
      </w:r>
      <w:r>
        <w:rPr>
          <w:sz w:val="18"/>
        </w:rPr>
        <w:t>provided,</w:t>
      </w:r>
      <w:r>
        <w:rPr>
          <w:spacing w:val="-4"/>
          <w:sz w:val="18"/>
        </w:rPr>
        <w:t> </w:t>
      </w:r>
      <w:r>
        <w:rPr>
          <w:sz w:val="18"/>
        </w:rPr>
        <w:t>create</w:t>
      </w:r>
      <w:r>
        <w:rPr>
          <w:spacing w:val="-3"/>
          <w:sz w:val="18"/>
        </w:rPr>
        <w:t> </w:t>
      </w:r>
      <w:r>
        <w:rPr>
          <w:sz w:val="18"/>
        </w:rPr>
        <w:t>a</w:t>
      </w:r>
      <w:r>
        <w:rPr>
          <w:spacing w:val="-5"/>
          <w:sz w:val="18"/>
        </w:rPr>
        <w:t> </w:t>
      </w:r>
      <w:r>
        <w:rPr>
          <w:sz w:val="18"/>
        </w:rPr>
        <w:t>features</w:t>
      </w:r>
      <w:r>
        <w:rPr>
          <w:spacing w:val="-4"/>
          <w:sz w:val="18"/>
        </w:rPr>
        <w:t> </w:t>
      </w:r>
      <w:r>
        <w:rPr>
          <w:sz w:val="18"/>
        </w:rPr>
        <w:t>GRanges</w:t>
      </w:r>
      <w:r>
        <w:rPr>
          <w:spacing w:val="-4"/>
          <w:sz w:val="18"/>
        </w:rPr>
        <w:t> </w:t>
      </w:r>
      <w:r>
        <w:rPr>
          <w:sz w:val="18"/>
        </w:rPr>
        <w:t>object</w:t>
      </w:r>
      <w:r>
        <w:rPr>
          <w:spacing w:val="-3"/>
          <w:sz w:val="18"/>
        </w:rPr>
        <w:t> </w:t>
      </w:r>
      <w:r>
        <w:rPr>
          <w:sz w:val="18"/>
        </w:rPr>
        <w:t>and</w:t>
      </w:r>
      <w:r>
        <w:rPr>
          <w:spacing w:val="-4"/>
          <w:sz w:val="18"/>
        </w:rPr>
        <w:t> </w:t>
      </w:r>
      <w:r>
        <w:rPr>
          <w:sz w:val="18"/>
        </w:rPr>
        <w:t>index</w:t>
      </w:r>
      <w:r>
        <w:rPr>
          <w:spacing w:val="-4"/>
          <w:sz w:val="18"/>
        </w:rPr>
        <w:t> </w:t>
      </w:r>
      <w:r>
        <w:rPr>
          <w:sz w:val="18"/>
        </w:rPr>
        <w:t>the</w:t>
      </w:r>
      <w:r>
        <w:rPr>
          <w:spacing w:val="-5"/>
          <w:sz w:val="18"/>
        </w:rPr>
        <w:t> </w:t>
      </w:r>
      <w:r>
        <w:rPr>
          <w:sz w:val="18"/>
        </w:rPr>
        <w:t>genome</w:t>
      </w:r>
    </w:p>
    <w:p>
      <w:pPr>
        <w:tabs>
          <w:tab w:pos="3348" w:val="left" w:leader="none"/>
        </w:tabs>
        <w:spacing w:before="100" w:after="43"/>
        <w:ind w:left="1410" w:right="0" w:firstLine="0"/>
        <w:jc w:val="left"/>
        <w:rPr>
          <w:sz w:val="18"/>
        </w:rPr>
      </w:pPr>
      <w:r>
        <w:rPr>
          <w:sz w:val="18"/>
        </w:rPr>
        <w:t>overlapWithTx2</w:t>
        <w:tab/>
      </w:r>
      <w:r>
        <w:rPr>
          <w:spacing w:val="-1"/>
          <w:sz w:val="18"/>
        </w:rPr>
        <w:t>Find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overlaps</w:t>
      </w:r>
      <w:r>
        <w:rPr>
          <w:spacing w:val="-4"/>
          <w:sz w:val="18"/>
        </w:rPr>
        <w:t> </w:t>
      </w:r>
      <w:r>
        <w:rPr>
          <w:spacing w:val="-1"/>
          <w:sz w:val="18"/>
        </w:rPr>
        <w:t>between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read</w:t>
      </w:r>
      <w:r>
        <w:rPr>
          <w:spacing w:val="-4"/>
          <w:sz w:val="18"/>
        </w:rPr>
        <w:t> </w:t>
      </w:r>
      <w:r>
        <w:rPr>
          <w:spacing w:val="-1"/>
          <w:sz w:val="18"/>
        </w:rPr>
        <w:t>alignments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a</w:t>
      </w:r>
      <w:r>
        <w:rPr>
          <w:spacing w:val="-4"/>
          <w:sz w:val="18"/>
        </w:rPr>
        <w:t> </w:t>
      </w:r>
      <w:r>
        <w:rPr>
          <w:spacing w:val="-1"/>
          <w:sz w:val="18"/>
        </w:rPr>
        <w:t>feature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annotation</w:t>
      </w:r>
    </w:p>
    <w:p>
      <w:pPr>
        <w:pStyle w:val="BodyText"/>
        <w:ind w:left="1260"/>
        <w:rPr>
          <w:sz w:val="20"/>
        </w:rPr>
      </w:pPr>
      <w:r>
        <w:rPr>
          <w:sz w:val="20"/>
        </w:rPr>
        <w:pict>
          <v:shape style="width:468.05pt;height:13.7pt;mso-position-horizontal-relative:char;mso-position-vertical-relative:line" type="#_x0000_t202" filled="true" fillcolor="#f7f7f7" stroked="false">
            <w10:anchorlock/>
            <v:textbox inset="0,0,0,0">
              <w:txbxContent>
                <w:p>
                  <w:pPr>
                    <w:tabs>
                      <w:tab w:pos="2088" w:val="left" w:leader="none"/>
                    </w:tabs>
                    <w:spacing w:before="26"/>
                    <w:ind w:left="15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assignReads</w:t>
                    <w:tab/>
                    <w:t>Assign</w:t>
                  </w:r>
                  <w:r>
                    <w:rPr>
                      <w:spacing w:val="-1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overlapped</w:t>
                  </w:r>
                  <w:r>
                    <w:rPr>
                      <w:spacing w:val="-9"/>
                      <w:sz w:val="18"/>
                    </w:rPr>
                    <w:t> </w:t>
                  </w:r>
                  <w:r>
                    <w:rPr>
                      <w:sz w:val="18"/>
                    </w:rPr>
                    <w:t>reads</w:t>
                  </w:r>
                  <w:r>
                    <w:rPr>
                      <w:spacing w:val="-10"/>
                      <w:sz w:val="18"/>
                    </w:rPr>
                    <w:t> </w:t>
                  </w:r>
                  <w:r>
                    <w:rPr>
                      <w:sz w:val="18"/>
                    </w:rPr>
                    <w:t>from</w:t>
                  </w:r>
                  <w:r>
                    <w:rPr>
                      <w:spacing w:val="-9"/>
                      <w:sz w:val="18"/>
                    </w:rPr>
                    <w:t> </w:t>
                  </w:r>
                  <w:r>
                    <w:rPr>
                      <w:sz w:val="18"/>
                    </w:rPr>
                    <w:t>overlapWithTx2</w:t>
                  </w:r>
                  <w:r>
                    <w:rPr>
                      <w:spacing w:val="-10"/>
                      <w:sz w:val="18"/>
                    </w:rPr>
                    <w:t> </w:t>
                  </w:r>
                  <w:r>
                    <w:rPr>
                      <w:sz w:val="18"/>
                    </w:rPr>
                    <w:t>as</w:t>
                  </w:r>
                  <w:r>
                    <w:rPr>
                      <w:spacing w:val="-10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per</w:t>
                  </w:r>
                  <w:r>
                    <w:rPr>
                      <w:spacing w:val="-9"/>
                      <w:sz w:val="18"/>
                    </w:rPr>
                    <w:t> </w:t>
                  </w:r>
                  <w:r>
                    <w:rPr>
                      <w:sz w:val="18"/>
                    </w:rPr>
                    <w:t>the</w:t>
                  </w:r>
                  <w:r>
                    <w:rPr>
                      <w:spacing w:val="-1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assignment</w:t>
                  </w:r>
                  <w:r>
                    <w:rPr>
                      <w:spacing w:val="-9"/>
                      <w:sz w:val="18"/>
                    </w:rPr>
                    <w:t> </w:t>
                  </w:r>
                  <w:r>
                    <w:rPr>
                      <w:sz w:val="18"/>
                    </w:rPr>
                    <w:t>rules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tabs>
          <w:tab w:pos="3348" w:val="left" w:leader="none"/>
        </w:tabs>
        <w:spacing w:line="204" w:lineRule="exact" w:before="0"/>
        <w:ind w:left="1410" w:right="0" w:firstLine="0"/>
        <w:jc w:val="left"/>
        <w:rPr>
          <w:sz w:val="18"/>
        </w:rPr>
      </w:pPr>
      <w:r>
        <w:rPr/>
        <w:pict>
          <v:shape style="position:absolute;margin-left:90pt;margin-top:11.405308pt;width:468.05pt;height:13.7pt;mso-position-horizontal-relative:page;mso-position-vertical-relative:paragraph;z-index:-15686144;mso-wrap-distance-left:0;mso-wrap-distance-right:0" type="#_x0000_t202" filled="true" fillcolor="#f7f7f7" stroked="false">
            <v:textbox inset="0,0,0,0">
              <w:txbxContent>
                <w:p>
                  <w:pPr>
                    <w:tabs>
                      <w:tab w:pos="2088" w:val="left" w:leader="none"/>
                    </w:tabs>
                    <w:spacing w:before="26"/>
                    <w:ind w:left="15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featuresAnnoToFL</w:t>
                    <w:tab/>
                    <w:t>Convert</w:t>
                  </w:r>
                  <w:r>
                    <w:rPr>
                      <w:spacing w:val="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the</w:t>
                  </w:r>
                  <w:r>
                    <w:rPr>
                      <w:spacing w:val="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features</w:t>
                  </w:r>
                  <w:r>
                    <w:rPr>
                      <w:spacing w:val="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GRanges</w:t>
                  </w:r>
                  <w:r>
                    <w:rPr>
                      <w:spacing w:val="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object</w:t>
                  </w:r>
                  <w:r>
                    <w:rPr>
                      <w:spacing w:val="3"/>
                      <w:sz w:val="18"/>
                    </w:rPr>
                    <w:t> </w:t>
                  </w:r>
                  <w:r>
                    <w:rPr>
                      <w:sz w:val="18"/>
                    </w:rPr>
                    <w:t>to</w:t>
                  </w:r>
                  <w:r>
                    <w:rPr>
                      <w:spacing w:val="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a</w:t>
                  </w:r>
                  <w:r>
                    <w:rPr>
                      <w:spacing w:val="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FactorList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sz w:val="18"/>
        </w:rPr>
        <w:t>defaultAssignRules</w:t>
        <w:tab/>
      </w:r>
      <w:r>
        <w:rPr>
          <w:w w:val="95"/>
          <w:sz w:val="18"/>
        </w:rPr>
        <w:t>Display</w:t>
      </w:r>
      <w:r>
        <w:rPr>
          <w:spacing w:val="14"/>
          <w:w w:val="95"/>
          <w:sz w:val="18"/>
        </w:rPr>
        <w:t> </w:t>
      </w:r>
      <w:r>
        <w:rPr>
          <w:w w:val="95"/>
          <w:sz w:val="18"/>
        </w:rPr>
        <w:t>default</w:t>
      </w:r>
      <w:r>
        <w:rPr>
          <w:spacing w:val="16"/>
          <w:w w:val="95"/>
          <w:sz w:val="18"/>
        </w:rPr>
        <w:t> </w:t>
      </w:r>
      <w:r>
        <w:rPr>
          <w:w w:val="95"/>
          <w:sz w:val="18"/>
        </w:rPr>
        <w:t>reads</w:t>
      </w:r>
      <w:r>
        <w:rPr>
          <w:spacing w:val="16"/>
          <w:w w:val="95"/>
          <w:sz w:val="18"/>
        </w:rPr>
        <w:t> </w:t>
      </w:r>
      <w:r>
        <w:rPr>
          <w:w w:val="95"/>
          <w:sz w:val="18"/>
        </w:rPr>
        <w:t>assignment</w:t>
      </w:r>
      <w:r>
        <w:rPr>
          <w:spacing w:val="15"/>
          <w:w w:val="95"/>
          <w:sz w:val="18"/>
        </w:rPr>
        <w:t> </w:t>
      </w:r>
      <w:r>
        <w:rPr>
          <w:w w:val="95"/>
          <w:sz w:val="18"/>
        </w:rPr>
        <w:t>rules</w:t>
      </w:r>
    </w:p>
    <w:p>
      <w:pPr>
        <w:tabs>
          <w:tab w:pos="3347" w:val="left" w:leader="none"/>
        </w:tabs>
        <w:spacing w:before="30" w:after="132"/>
        <w:ind w:left="1410" w:right="0" w:firstLine="0"/>
        <w:jc w:val="left"/>
        <w:rPr>
          <w:sz w:val="18"/>
        </w:rPr>
      </w:pPr>
      <w:r>
        <w:rPr>
          <w:sz w:val="18"/>
        </w:rPr>
        <w:t>addReadsToTree</w:t>
        <w:tab/>
        <w:t>Assign</w:t>
      </w:r>
      <w:r>
        <w:rPr>
          <w:spacing w:val="-3"/>
          <w:sz w:val="18"/>
        </w:rPr>
        <w:t> </w:t>
      </w:r>
      <w:r>
        <w:rPr>
          <w:sz w:val="18"/>
        </w:rPr>
        <w:t>reads</w:t>
      </w:r>
      <w:r>
        <w:rPr>
          <w:spacing w:val="-3"/>
          <w:sz w:val="18"/>
        </w:rPr>
        <w:t> </w:t>
      </w:r>
      <w:r>
        <w:rPr>
          <w:sz w:val="18"/>
        </w:rPr>
        <w:t>to</w:t>
      </w:r>
      <w:r>
        <w:rPr>
          <w:spacing w:val="-4"/>
          <w:sz w:val="18"/>
        </w:rPr>
        <w:t> </w:t>
      </w:r>
      <w:r>
        <w:rPr>
          <w:sz w:val="18"/>
        </w:rPr>
        <w:t>the</w:t>
      </w:r>
      <w:r>
        <w:rPr>
          <w:spacing w:val="-3"/>
          <w:sz w:val="18"/>
        </w:rPr>
        <w:t> </w:t>
      </w:r>
      <w:r>
        <w:rPr>
          <w:sz w:val="18"/>
        </w:rPr>
        <w:t>FactorList</w:t>
      </w:r>
      <w:r>
        <w:rPr>
          <w:spacing w:val="-3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features</w:t>
      </w:r>
      <w:r>
        <w:rPr>
          <w:spacing w:val="-3"/>
          <w:sz w:val="18"/>
        </w:rPr>
        <w:t> </w:t>
      </w:r>
      <w:r>
        <w:rPr>
          <w:sz w:val="18"/>
        </w:rPr>
        <w:t>as</w:t>
      </w:r>
      <w:r>
        <w:rPr>
          <w:spacing w:val="-4"/>
          <w:sz w:val="18"/>
        </w:rPr>
        <w:t> </w:t>
      </w:r>
      <w:r>
        <w:rPr>
          <w:sz w:val="18"/>
        </w:rPr>
        <w:t>per</w:t>
      </w:r>
      <w:r>
        <w:rPr>
          <w:spacing w:val="-2"/>
          <w:sz w:val="18"/>
        </w:rPr>
        <w:t> </w:t>
      </w:r>
      <w:r>
        <w:rPr>
          <w:sz w:val="18"/>
        </w:rPr>
        <w:t>output</w:t>
      </w:r>
      <w:r>
        <w:rPr>
          <w:spacing w:val="-4"/>
          <w:sz w:val="18"/>
        </w:rPr>
        <w:t> </w:t>
      </w:r>
      <w:r>
        <w:rPr>
          <w:sz w:val="18"/>
        </w:rPr>
        <w:t>of</w:t>
      </w:r>
      <w:r>
        <w:rPr>
          <w:spacing w:val="-4"/>
          <w:sz w:val="18"/>
        </w:rPr>
        <w:t> </w:t>
      </w:r>
      <w:r>
        <w:rPr>
          <w:sz w:val="18"/>
        </w:rPr>
        <w:t>assignReads</w:t>
      </w:r>
    </w:p>
    <w:p>
      <w:pPr>
        <w:pStyle w:val="BodyText"/>
        <w:ind w:left="1260"/>
        <w:rPr>
          <w:sz w:val="20"/>
        </w:rPr>
      </w:pPr>
      <w:r>
        <w:rPr>
          <w:sz w:val="20"/>
        </w:rPr>
        <w:pict>
          <v:group style="width:468.05pt;height:15.95pt;mso-position-horizontal-relative:char;mso-position-vertical-relative:line" coordorigin="0,0" coordsize="9361,319">
            <v:shape style="position:absolute;left:59;top:0;width:9301;height:274" coordorigin="59,0" coordsize="9301,274" path="m9360,0l1998,0,59,0,59,273,1998,273,9360,273,9360,0xe" filled="true" fillcolor="#f7f7f7" stroked="false">
              <v:path arrowok="t"/>
              <v:fill type="solid"/>
            </v:shape>
            <v:line style="position:absolute" from="59,312" to="9360,312" stroked="true" strokeweight=".713522pt" strokecolor="#000000">
              <v:stroke dashstyle="solid"/>
            </v:line>
            <v:shape style="position:absolute;left:0;top:0;width:9361;height:305" type="#_x0000_t202" filled="false" stroked="false">
              <v:textbox inset="0,0,0,0">
                <w:txbxContent>
                  <w:p>
                    <w:pPr>
                      <w:tabs>
                        <w:tab w:pos="2088" w:val="left" w:leader="none"/>
                      </w:tabs>
                      <w:spacing w:before="26"/>
                      <w:ind w:left="15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makeTracks</w:t>
                      <w:tab/>
                      <w:t>Make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a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genomic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track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aligned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data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for</w:t>
                    </w:r>
                    <w:r>
                      <w:rPr>
                        <w:spacing w:val="-4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given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genomic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location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Heading2"/>
        <w:numPr>
          <w:ilvl w:val="1"/>
          <w:numId w:val="28"/>
        </w:numPr>
        <w:tabs>
          <w:tab w:pos="2142" w:val="left" w:leader="none"/>
          <w:tab w:pos="2143" w:val="left" w:leader="none"/>
        </w:tabs>
        <w:spacing w:line="240" w:lineRule="auto" w:before="180" w:after="0"/>
        <w:ind w:left="2142" w:right="0" w:hanging="883"/>
        <w:jc w:val="left"/>
      </w:pPr>
      <w:bookmarkStart w:name="Results" w:id="462"/>
      <w:bookmarkEnd w:id="462"/>
      <w:r>
        <w:rPr>
          <w:b w:val="0"/>
        </w:rPr>
      </w:r>
      <w:bookmarkStart w:name="_bookmark223" w:id="463"/>
      <w:bookmarkEnd w:id="463"/>
      <w:r>
        <w:rPr>
          <w:b w:val="0"/>
        </w:rPr>
      </w:r>
      <w:bookmarkStart w:name="_bookmark223" w:id="464"/>
      <w:bookmarkEnd w:id="464"/>
      <w:r>
        <w:rPr/>
        <w:t>Results</w:t>
      </w:r>
    </w:p>
    <w:p>
      <w:pPr>
        <w:pStyle w:val="Heading3"/>
        <w:numPr>
          <w:ilvl w:val="2"/>
          <w:numId w:val="28"/>
        </w:numPr>
        <w:tabs>
          <w:tab w:pos="2246" w:val="left" w:leader="none"/>
          <w:tab w:pos="2247" w:val="left" w:leader="none"/>
        </w:tabs>
        <w:spacing w:line="240" w:lineRule="auto" w:before="369" w:after="0"/>
        <w:ind w:left="2246" w:right="0" w:hanging="987"/>
        <w:jc w:val="left"/>
      </w:pPr>
      <w:bookmarkStart w:name="Datasets used for testing the pipeline" w:id="465"/>
      <w:bookmarkEnd w:id="465"/>
      <w:r>
        <w:rPr>
          <w:b w:val="0"/>
        </w:rPr>
      </w:r>
      <w:bookmarkStart w:name="_bookmark224" w:id="466"/>
      <w:bookmarkEnd w:id="466"/>
      <w:r>
        <w:rPr>
          <w:b w:val="0"/>
        </w:rPr>
      </w:r>
      <w:bookmarkStart w:name="_bookmark224" w:id="467"/>
      <w:bookmarkEnd w:id="467"/>
      <w:r>
        <w:rPr>
          <w:w w:val="95"/>
        </w:rPr>
        <w:t>Datasets</w:t>
      </w:r>
      <w:r>
        <w:rPr>
          <w:spacing w:val="45"/>
          <w:w w:val="95"/>
        </w:rPr>
        <w:t> </w:t>
      </w:r>
      <w:r>
        <w:rPr>
          <w:w w:val="95"/>
        </w:rPr>
        <w:t>used</w:t>
      </w:r>
      <w:r>
        <w:rPr>
          <w:spacing w:val="46"/>
          <w:w w:val="95"/>
        </w:rPr>
        <w:t> </w:t>
      </w:r>
      <w:r>
        <w:rPr>
          <w:w w:val="95"/>
        </w:rPr>
        <w:t>for</w:t>
      </w:r>
      <w:r>
        <w:rPr>
          <w:spacing w:val="46"/>
          <w:w w:val="95"/>
        </w:rPr>
        <w:t> </w:t>
      </w:r>
      <w:r>
        <w:rPr>
          <w:w w:val="95"/>
        </w:rPr>
        <w:t>testing</w:t>
      </w:r>
      <w:r>
        <w:rPr>
          <w:spacing w:val="46"/>
          <w:w w:val="95"/>
        </w:rPr>
        <w:t> </w:t>
      </w:r>
      <w:r>
        <w:rPr>
          <w:w w:val="95"/>
        </w:rPr>
        <w:t>the</w:t>
      </w:r>
      <w:r>
        <w:rPr>
          <w:spacing w:val="46"/>
          <w:w w:val="95"/>
        </w:rPr>
        <w:t> </w:t>
      </w:r>
      <w:r>
        <w:rPr>
          <w:w w:val="95"/>
        </w:rPr>
        <w:t>pipeline</w:t>
      </w:r>
    </w:p>
    <w:p>
      <w:pPr>
        <w:pStyle w:val="BodyText"/>
        <w:spacing w:line="295" w:lineRule="auto" w:before="249"/>
        <w:ind w:left="1232" w:right="1045" w:firstLine="15"/>
        <w:jc w:val="both"/>
      </w:pPr>
      <w:r>
        <w:rPr>
          <w:w w:val="95"/>
        </w:rPr>
        <w:t>We used a previously published sperm sRNA-seq dataset from (K</w:t>
      </w:r>
      <w:hyperlink w:history="true" w:anchor="_bookmark377">
        <w:r>
          <w:rPr>
            <w:w w:val="95"/>
          </w:rPr>
          <w:t>atharina Gapp et al., 2021)</w:t>
        </w:r>
      </w:hyperlink>
      <w:r>
        <w:rPr>
          <w:spacing w:val="1"/>
          <w:w w:val="95"/>
        </w:rPr>
        <w:t> </w:t>
      </w:r>
      <w:r>
        <w:rPr/>
        <w:t>(GEO accession: GSE162112), in which we additionally spiked simulated reads. We also</w:t>
      </w:r>
      <w:r>
        <w:rPr>
          <w:spacing w:val="1"/>
        </w:rPr>
        <w:t> </w:t>
      </w:r>
      <w:r>
        <w:rPr/>
        <w:t>used an unpublished PBMC human dataset from the Schratt Lab (</w:t>
      </w:r>
      <w:hyperlink r:id="rId151">
        <w:r>
          <w:rPr>
            <w:rFonts w:ascii="SimSun"/>
          </w:rPr>
          <w:t>https://schrattlab.</w:t>
        </w:r>
      </w:hyperlink>
      <w:r>
        <w:rPr>
          <w:rFonts w:ascii="SimSun"/>
          <w:spacing w:val="1"/>
        </w:rPr>
        <w:t> </w:t>
      </w:r>
      <w:hyperlink r:id="rId151">
        <w:r>
          <w:rPr>
            <w:rFonts w:ascii="SimSun"/>
          </w:rPr>
          <w:t>ethz.ch/</w:t>
        </w:r>
      </w:hyperlink>
      <w:r>
        <w:rPr/>
        <w:t>) at the ETH Zurich, on which qPCR were additionally performed for 5 miRNAs</w:t>
      </w:r>
      <w:r>
        <w:rPr>
          <w:spacing w:val="1"/>
        </w:rPr>
        <w:t> </w:t>
      </w:r>
      <w:r>
        <w:rPr>
          <w:w w:val="95"/>
        </w:rPr>
        <w:t>(miR-30b-5p, miR-30e-5p, miR-30d-5p, miR-499-5p, and miR-1248). We used these human</w:t>
      </w:r>
      <w:r>
        <w:rPr>
          <w:spacing w:val="1"/>
          <w:w w:val="95"/>
        </w:rPr>
        <w:t> </w:t>
      </w:r>
      <w:r>
        <w:rPr>
          <w:w w:val="95"/>
        </w:rPr>
        <w:t>data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correlate</w:t>
      </w:r>
      <w:r>
        <w:rPr>
          <w:spacing w:val="52"/>
        </w:rPr>
        <w:t> </w:t>
      </w:r>
      <w:r>
        <w:rPr>
          <w:w w:val="95"/>
        </w:rPr>
        <w:t>quantifications</w:t>
      </w:r>
      <w:r>
        <w:rPr>
          <w:spacing w:val="52"/>
        </w:rPr>
        <w:t> </w:t>
      </w:r>
      <w:r>
        <w:rPr>
          <w:w w:val="95"/>
        </w:rPr>
        <w:t>from</w:t>
      </w:r>
      <w:r>
        <w:rPr>
          <w:spacing w:val="52"/>
        </w:rPr>
        <w:t> </w:t>
      </w:r>
      <w:r>
        <w:rPr>
          <w:rFonts w:ascii="SimSun"/>
          <w:w w:val="95"/>
        </w:rPr>
        <w:t>shortRNA</w:t>
      </w:r>
      <w:r>
        <w:rPr>
          <w:w w:val="95"/>
        </w:rPr>
        <w:t>,</w:t>
      </w:r>
      <w:r>
        <w:rPr>
          <w:spacing w:val="52"/>
        </w:rPr>
        <w:t> </w:t>
      </w:r>
      <w:r>
        <w:rPr>
          <w:rFonts w:ascii="SimSun"/>
          <w:w w:val="95"/>
        </w:rPr>
        <w:t>seqpac</w:t>
      </w:r>
      <w:r>
        <w:rPr>
          <w:w w:val="95"/>
        </w:rPr>
        <w:t>,</w:t>
      </w:r>
      <w:r>
        <w:rPr>
          <w:spacing w:val="52"/>
        </w:rPr>
        <w:t> </w:t>
      </w:r>
      <w:r>
        <w:rPr>
          <w:rFonts w:ascii="SimSun"/>
          <w:w w:val="95"/>
        </w:rPr>
        <w:t>Sports1</w:t>
      </w:r>
      <w:r>
        <w:rPr>
          <w:w w:val="95"/>
        </w:rPr>
        <w:t>,</w:t>
      </w:r>
      <w:r>
        <w:rPr>
          <w:spacing w:val="52"/>
        </w:rPr>
        <w:t> </w:t>
      </w:r>
      <w:r>
        <w:rPr>
          <w:w w:val="95"/>
        </w:rPr>
        <w:t>and</w:t>
      </w:r>
      <w:r>
        <w:rPr>
          <w:spacing w:val="52"/>
        </w:rPr>
        <w:t> </w:t>
      </w:r>
      <w:r>
        <w:rPr>
          <w:rFonts w:ascii="SimSun"/>
          <w:w w:val="95"/>
        </w:rPr>
        <w:t>Oasis2 </w:t>
      </w:r>
      <w:r>
        <w:rPr>
          <w:w w:val="95"/>
        </w:rPr>
        <w:t>with</w:t>
      </w:r>
      <w:r>
        <w:rPr>
          <w:spacing w:val="52"/>
        </w:rPr>
        <w:t> </w:t>
      </w:r>
      <w:r>
        <w:rPr>
          <w:w w:val="95"/>
        </w:rPr>
        <w:t>delta</w:t>
      </w:r>
      <w:r>
        <w:rPr>
          <w:spacing w:val="1"/>
          <w:w w:val="95"/>
        </w:rPr>
        <w:t> </w:t>
      </w:r>
      <w:r>
        <w:rPr/>
        <w:t>Ct</w:t>
      </w:r>
      <w:r>
        <w:rPr>
          <w:spacing w:val="-6"/>
        </w:rPr>
        <w:t> </w:t>
      </w:r>
      <w:r>
        <w:rPr/>
        <w:t>values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qPCR.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analyzed</w:t>
      </w:r>
      <w:r>
        <w:rPr>
          <w:spacing w:val="-5"/>
        </w:rPr>
        <w:t> </w:t>
      </w:r>
      <w:r>
        <w:rPr/>
        <w:t>both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/>
        <w:t>datasets</w:t>
      </w:r>
      <w:r>
        <w:rPr>
          <w:spacing w:val="-5"/>
        </w:rPr>
        <w:t> </w:t>
      </w:r>
      <w:r>
        <w:rPr/>
        <w:t>with</w:t>
      </w:r>
      <w:r>
        <w:rPr>
          <w:spacing w:val="-3"/>
        </w:rPr>
        <w:t> </w:t>
      </w:r>
      <w:r>
        <w:rPr>
          <w:rFonts w:ascii="SimSun"/>
        </w:rPr>
        <w:t>shortRNA</w:t>
      </w:r>
      <w:r>
        <w:rPr/>
        <w:t>,</w:t>
      </w:r>
      <w:r>
        <w:rPr>
          <w:spacing w:val="-5"/>
        </w:rPr>
        <w:t> </w:t>
      </w:r>
      <w:r>
        <w:rPr>
          <w:rFonts w:ascii="SimSun"/>
        </w:rPr>
        <w:t>seqpac</w:t>
      </w:r>
      <w:r>
        <w:rPr/>
        <w:t>,</w:t>
      </w:r>
      <w:r>
        <w:rPr>
          <w:spacing w:val="-4"/>
        </w:rPr>
        <w:t> </w:t>
      </w:r>
      <w:r>
        <w:rPr>
          <w:rFonts w:ascii="SimSun"/>
        </w:rPr>
        <w:t>Sports1</w:t>
      </w:r>
      <w:r>
        <w:rPr/>
        <w:t>,</w:t>
      </w:r>
    </w:p>
    <w:p>
      <w:pPr>
        <w:spacing w:after="0" w:line="295" w:lineRule="auto"/>
        <w:jc w:val="both"/>
        <w:sectPr>
          <w:headerReference w:type="default" r:id="rId149"/>
          <w:headerReference w:type="even" r:id="rId150"/>
          <w:pgSz w:w="12240" w:h="15840"/>
          <w:pgMar w:header="738" w:footer="0" w:top="1100" w:bottom="280" w:left="540" w:right="0"/>
          <w:pgNumType w:start="157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95" w:lineRule="auto" w:before="129"/>
        <w:ind w:left="900" w:right="1438"/>
        <w:jc w:val="both"/>
      </w:pPr>
      <w:r>
        <w:rPr>
          <w:w w:val="90"/>
        </w:rPr>
        <w:t>and</w:t>
      </w:r>
      <w:r>
        <w:rPr>
          <w:spacing w:val="1"/>
          <w:w w:val="90"/>
        </w:rPr>
        <w:t> </w:t>
      </w:r>
      <w:r>
        <w:rPr>
          <w:rFonts w:ascii="SimSun"/>
          <w:w w:val="90"/>
        </w:rPr>
        <w:t>Oasis2 </w:t>
      </w:r>
      <w:r>
        <w:rPr>
          <w:w w:val="90"/>
        </w:rPr>
        <w:t>tools</w:t>
      </w:r>
      <w:r>
        <w:rPr>
          <w:spacing w:val="1"/>
          <w:w w:val="90"/>
        </w:rPr>
        <w:t> </w:t>
      </w:r>
      <w:r>
        <w:rPr>
          <w:w w:val="90"/>
        </w:rPr>
        <w:t>to</w:t>
      </w:r>
      <w:r>
        <w:rPr>
          <w:spacing w:val="1"/>
          <w:w w:val="90"/>
        </w:rPr>
        <w:t> </w:t>
      </w:r>
      <w:r>
        <w:rPr>
          <w:w w:val="90"/>
        </w:rPr>
        <w:t>compare</w:t>
      </w:r>
      <w:r>
        <w:rPr>
          <w:spacing w:val="1"/>
          <w:w w:val="90"/>
        </w:rPr>
        <w:t> </w:t>
      </w:r>
      <w:r>
        <w:rPr>
          <w:w w:val="90"/>
        </w:rPr>
        <w:t>the</w:t>
      </w:r>
      <w:r>
        <w:rPr>
          <w:spacing w:val="1"/>
          <w:w w:val="90"/>
        </w:rPr>
        <w:t> </w:t>
      </w:r>
      <w:r>
        <w:rPr>
          <w:w w:val="90"/>
        </w:rPr>
        <w:t>quantification</w:t>
      </w:r>
      <w:r>
        <w:rPr>
          <w:spacing w:val="1"/>
          <w:w w:val="90"/>
        </w:rPr>
        <w:t> </w:t>
      </w:r>
      <w:r>
        <w:rPr>
          <w:w w:val="90"/>
        </w:rPr>
        <w:t>of</w:t>
      </w:r>
      <w:r>
        <w:rPr>
          <w:spacing w:val="1"/>
          <w:w w:val="90"/>
        </w:rPr>
        <w:t> </w:t>
      </w:r>
      <w:r>
        <w:rPr>
          <w:w w:val="90"/>
        </w:rPr>
        <w:t>miRNAs.</w:t>
      </w:r>
      <w:r>
        <w:rPr>
          <w:spacing w:val="1"/>
          <w:w w:val="90"/>
        </w:rPr>
        <w:t> </w:t>
      </w:r>
      <w:r>
        <w:rPr>
          <w:w w:val="90"/>
        </w:rPr>
        <w:t>Further,</w:t>
      </w:r>
      <w:r>
        <w:rPr>
          <w:spacing w:val="1"/>
          <w:w w:val="90"/>
        </w:rPr>
        <w:t> </w:t>
      </w:r>
      <w:r>
        <w:rPr>
          <w:w w:val="90"/>
        </w:rPr>
        <w:t>we</w:t>
      </w:r>
      <w:r>
        <w:rPr>
          <w:spacing w:val="46"/>
        </w:rPr>
        <w:t> </w:t>
      </w:r>
      <w:r>
        <w:rPr>
          <w:w w:val="90"/>
        </w:rPr>
        <w:t>used</w:t>
      </w:r>
      <w:r>
        <w:rPr>
          <w:spacing w:val="46"/>
        </w:rPr>
        <w:t> </w:t>
      </w:r>
      <w:r>
        <w:rPr>
          <w:w w:val="90"/>
        </w:rPr>
        <w:t>the</w:t>
      </w:r>
      <w:r>
        <w:rPr>
          <w:spacing w:val="46"/>
        </w:rPr>
        <w:t> </w:t>
      </w:r>
      <w:r>
        <w:rPr>
          <w:w w:val="90"/>
        </w:rPr>
        <w:t>simulated</w:t>
      </w:r>
      <w:r>
        <w:rPr>
          <w:spacing w:val="1"/>
          <w:w w:val="90"/>
        </w:rPr>
        <w:t> </w:t>
      </w:r>
      <w:r>
        <w:rPr/>
        <w:t>reads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miRNAs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test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reads</w:t>
      </w:r>
      <w:r>
        <w:rPr>
          <w:spacing w:val="-3"/>
        </w:rPr>
        <w:t> </w:t>
      </w:r>
      <w:r>
        <w:rPr/>
        <w:t>assignment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assess</w:t>
      </w:r>
      <w:r>
        <w:rPr>
          <w:spacing w:val="-2"/>
        </w:rPr>
        <w:t> </w:t>
      </w:r>
      <w:r>
        <w:rPr/>
        <w:t>differential</w:t>
      </w:r>
      <w:r>
        <w:rPr>
          <w:spacing w:val="-3"/>
        </w:rPr>
        <w:t> </w:t>
      </w:r>
      <w:r>
        <w:rPr/>
        <w:t>analysis.</w:t>
      </w:r>
    </w:p>
    <w:p>
      <w:pPr>
        <w:pStyle w:val="BodyText"/>
        <w:spacing w:line="314" w:lineRule="auto" w:before="24"/>
        <w:ind w:left="900" w:right="1398" w:firstLine="351"/>
        <w:jc w:val="both"/>
      </w:pPr>
      <w:r>
        <w:rPr/>
        <w:t>For both datasets, we used miRBase (miRNA), GtRNADB (tRNA), MttRNADb (mito-</w:t>
      </w:r>
      <w:r>
        <w:rPr>
          <w:spacing w:val="1"/>
        </w:rPr>
        <w:t> </w:t>
      </w:r>
      <w:r>
        <w:rPr>
          <w:w w:val="95"/>
        </w:rPr>
        <w:t>chondrial tRNA), SiLVA (rRNA), and Ensemble. For the sperm dataset from the mouse, we</w:t>
      </w:r>
      <w:r>
        <w:rPr>
          <w:spacing w:val="1"/>
          <w:w w:val="95"/>
        </w:rPr>
        <w:t> </w:t>
      </w:r>
      <w:r>
        <w:rPr/>
        <w:t>also</w:t>
      </w:r>
      <w:r>
        <w:rPr>
          <w:spacing w:val="17"/>
        </w:rPr>
        <w:t> </w:t>
      </w:r>
      <w:r>
        <w:rPr/>
        <w:t>used</w:t>
      </w:r>
      <w:r>
        <w:rPr>
          <w:spacing w:val="18"/>
        </w:rPr>
        <w:t> </w:t>
      </w:r>
      <w:r>
        <w:rPr/>
        <w:t>piRNA</w:t>
      </w:r>
      <w:r>
        <w:rPr>
          <w:spacing w:val="18"/>
        </w:rPr>
        <w:t> </w:t>
      </w:r>
      <w:r>
        <w:rPr/>
        <w:t>precursors.</w:t>
      </w:r>
    </w:p>
    <w:p>
      <w:pPr>
        <w:pStyle w:val="BodyText"/>
        <w:rPr>
          <w:sz w:val="34"/>
        </w:rPr>
      </w:pPr>
    </w:p>
    <w:p>
      <w:pPr>
        <w:pStyle w:val="BodyText"/>
        <w:spacing w:before="5"/>
        <w:rPr>
          <w:sz w:val="30"/>
        </w:rPr>
      </w:pPr>
    </w:p>
    <w:p>
      <w:pPr>
        <w:pStyle w:val="Heading3"/>
        <w:numPr>
          <w:ilvl w:val="2"/>
          <w:numId w:val="28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Comparison of quantification and identif" w:id="468"/>
      <w:bookmarkEnd w:id="468"/>
      <w:r>
        <w:rPr>
          <w:b w:val="0"/>
        </w:rPr>
      </w:r>
      <w:bookmarkStart w:name="_bookmark225" w:id="469"/>
      <w:bookmarkEnd w:id="469"/>
      <w:r>
        <w:rPr>
          <w:b w:val="0"/>
        </w:rPr>
      </w:r>
      <w:bookmarkStart w:name="_bookmark225" w:id="470"/>
      <w:bookmarkEnd w:id="470"/>
      <w:r>
        <w:rPr>
          <w:w w:val="95"/>
        </w:rPr>
        <w:t>Compariso</w:t>
      </w:r>
      <w:r>
        <w:rPr>
          <w:w w:val="95"/>
        </w:rPr>
        <w:t>n</w:t>
      </w:r>
      <w:r>
        <w:rPr>
          <w:spacing w:val="36"/>
          <w:w w:val="95"/>
        </w:rPr>
        <w:t> </w:t>
      </w:r>
      <w:r>
        <w:rPr>
          <w:w w:val="95"/>
        </w:rPr>
        <w:t>of</w:t>
      </w:r>
      <w:r>
        <w:rPr>
          <w:spacing w:val="37"/>
          <w:w w:val="95"/>
        </w:rPr>
        <w:t> </w:t>
      </w:r>
      <w:r>
        <w:rPr>
          <w:w w:val="95"/>
        </w:rPr>
        <w:t>quantification</w:t>
      </w:r>
      <w:r>
        <w:rPr>
          <w:spacing w:val="37"/>
          <w:w w:val="95"/>
        </w:rPr>
        <w:t> </w:t>
      </w:r>
      <w:r>
        <w:rPr>
          <w:w w:val="95"/>
        </w:rPr>
        <w:t>and</w:t>
      </w:r>
      <w:r>
        <w:rPr>
          <w:spacing w:val="37"/>
          <w:w w:val="95"/>
        </w:rPr>
        <w:t> </w:t>
      </w:r>
      <w:r>
        <w:rPr>
          <w:w w:val="95"/>
        </w:rPr>
        <w:t>identification</w:t>
      </w:r>
      <w:r>
        <w:rPr>
          <w:spacing w:val="37"/>
          <w:w w:val="95"/>
        </w:rPr>
        <w:t> </w:t>
      </w:r>
      <w:r>
        <w:rPr>
          <w:w w:val="95"/>
        </w:rPr>
        <w:t>of</w:t>
      </w:r>
      <w:r>
        <w:rPr>
          <w:spacing w:val="37"/>
          <w:w w:val="95"/>
        </w:rPr>
        <w:t> </w:t>
      </w:r>
      <w:r>
        <w:rPr>
          <w:w w:val="95"/>
        </w:rPr>
        <w:t>miRNAs</w:t>
      </w:r>
    </w:p>
    <w:p>
      <w:pPr>
        <w:pStyle w:val="Heading5"/>
        <w:numPr>
          <w:ilvl w:val="3"/>
          <w:numId w:val="28"/>
        </w:numPr>
        <w:tabs>
          <w:tab w:pos="1931" w:val="left" w:leader="none"/>
          <w:tab w:pos="1932" w:val="left" w:leader="none"/>
        </w:tabs>
        <w:spacing w:line="240" w:lineRule="auto" w:before="292" w:after="0"/>
        <w:ind w:left="888" w:right="0" w:firstLine="11"/>
        <w:jc w:val="left"/>
        <w:rPr>
          <w:rFonts w:ascii="Calibri"/>
        </w:rPr>
      </w:pPr>
      <w:bookmarkStart w:name="shortRNA quantification is positively co" w:id="471"/>
      <w:bookmarkEnd w:id="471"/>
      <w:r>
        <w:rPr>
          <w:b w:val="0"/>
        </w:rPr>
      </w:r>
      <w:bookmarkStart w:name="_bookmark226" w:id="472"/>
      <w:bookmarkEnd w:id="472"/>
      <w:r>
        <w:rPr>
          <w:b w:val="0"/>
        </w:rPr>
      </w:r>
      <w:bookmarkStart w:name="_bookmark226" w:id="473"/>
      <w:bookmarkEnd w:id="473"/>
      <w:r>
        <w:rPr>
          <w:rFonts w:ascii="Calibri"/>
        </w:rPr>
        <w:t>shortRNA</w:t>
      </w:r>
      <w:r>
        <w:rPr>
          <w:rFonts w:ascii="Calibri"/>
          <w:spacing w:val="5"/>
        </w:rPr>
        <w:t> </w:t>
      </w:r>
      <w:r>
        <w:rPr/>
        <w:t>quantification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positively</w:t>
      </w:r>
      <w:r>
        <w:rPr>
          <w:spacing w:val="-2"/>
        </w:rPr>
        <w:t> </w:t>
      </w:r>
      <w:r>
        <w:rPr/>
        <w:t>correlated</w:t>
      </w:r>
      <w:r>
        <w:rPr>
          <w:spacing w:val="-2"/>
        </w:rPr>
        <w:t> </w:t>
      </w:r>
      <w:r>
        <w:rPr/>
        <w:t>with </w:t>
      </w:r>
      <w:r>
        <w:rPr>
          <w:rFonts w:ascii="Calibri"/>
        </w:rPr>
        <w:t>Oasis2</w:t>
      </w:r>
      <w:r>
        <w:rPr>
          <w:rFonts w:ascii="Calibri"/>
          <w:spacing w:val="5"/>
        </w:rPr>
        <w:t> </w:t>
      </w:r>
      <w:r>
        <w:rPr/>
        <w:t>and</w:t>
      </w:r>
      <w:r>
        <w:rPr>
          <w:spacing w:val="-2"/>
        </w:rPr>
        <w:t> </w:t>
      </w:r>
      <w:r>
        <w:rPr>
          <w:rFonts w:ascii="Calibri"/>
        </w:rPr>
        <w:t>Sports1</w:t>
      </w:r>
    </w:p>
    <w:p>
      <w:pPr>
        <w:pStyle w:val="BodyText"/>
        <w:spacing w:line="290" w:lineRule="auto" w:before="277"/>
        <w:ind w:left="888" w:right="1404" w:hanging="1"/>
        <w:jc w:val="both"/>
      </w:pPr>
      <w:r>
        <w:rPr>
          <w:w w:val="95"/>
        </w:rPr>
        <w:t>We</w:t>
      </w:r>
      <w:r>
        <w:rPr>
          <w:spacing w:val="1"/>
          <w:w w:val="95"/>
        </w:rPr>
        <w:t> </w:t>
      </w:r>
      <w:r>
        <w:rPr>
          <w:w w:val="95"/>
        </w:rPr>
        <w:t>used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Sports1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seqpac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Oasis2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52"/>
        </w:rPr>
        <w:t> </w:t>
      </w:r>
      <w:r>
        <w:rPr>
          <w:rFonts w:ascii="SimSun"/>
          <w:w w:val="95"/>
        </w:rPr>
        <w:t>shortRNA </w:t>
      </w:r>
      <w:r>
        <w:rPr>
          <w:w w:val="95"/>
        </w:rPr>
        <w:t>with</w:t>
      </w:r>
      <w:r>
        <w:rPr>
          <w:spacing w:val="52"/>
        </w:rPr>
        <w:t> </w:t>
      </w:r>
      <w:r>
        <w:rPr>
          <w:w w:val="95"/>
        </w:rPr>
        <w:t>the</w:t>
      </w:r>
      <w:r>
        <w:rPr>
          <w:spacing w:val="52"/>
        </w:rPr>
        <w:t> </w:t>
      </w:r>
      <w:r>
        <w:rPr>
          <w:w w:val="95"/>
        </w:rPr>
        <w:t>default</w:t>
      </w:r>
      <w:r>
        <w:rPr>
          <w:spacing w:val="52"/>
        </w:rPr>
        <w:t> </w:t>
      </w:r>
      <w:r>
        <w:rPr>
          <w:w w:val="95"/>
        </w:rPr>
        <w:t>parameters</w:t>
      </w:r>
      <w:r>
        <w:rPr>
          <w:spacing w:val="52"/>
        </w:rPr>
        <w:t> </w:t>
      </w:r>
      <w:r>
        <w:rPr>
          <w:w w:val="95"/>
        </w:rPr>
        <w:t>to</w:t>
      </w:r>
      <w:r>
        <w:rPr>
          <w:spacing w:val="52"/>
        </w:rPr>
        <w:t> </w:t>
      </w:r>
      <w:r>
        <w:rPr>
          <w:w w:val="95"/>
        </w:rPr>
        <w:t>analyze</w:t>
      </w:r>
      <w:r>
        <w:rPr>
          <w:spacing w:val="1"/>
          <w:w w:val="95"/>
        </w:rPr>
        <w:t> </w:t>
      </w:r>
      <w:r>
        <w:rPr/>
        <w:t>the sperm dataset.</w:t>
      </w:r>
      <w:r>
        <w:rPr>
          <w:spacing w:val="57"/>
        </w:rPr>
        <w:t> </w:t>
      </w:r>
      <w:r>
        <w:rPr/>
        <w:t>Following the data analysis,</w:t>
      </w:r>
      <w:r>
        <w:rPr>
          <w:spacing w:val="58"/>
        </w:rPr>
        <w:t> </w:t>
      </w:r>
      <w:r>
        <w:rPr/>
        <w:t>we limited our assessment to miRNAs</w:t>
      </w:r>
      <w:r>
        <w:rPr>
          <w:spacing w:val="1"/>
        </w:rPr>
        <w:t> </w:t>
      </w:r>
      <w:r>
        <w:rPr/>
        <w:t>for comparison across tools. We found 1970 miRNAs using </w:t>
      </w:r>
      <w:r>
        <w:rPr>
          <w:rFonts w:ascii="SimSun"/>
        </w:rPr>
        <w:t>Oasis2</w:t>
      </w:r>
      <w:r>
        <w:rPr/>
        <w:t>, 1137 using </w:t>
      </w:r>
      <w:r>
        <w:rPr>
          <w:rFonts w:ascii="SimSun"/>
        </w:rPr>
        <w:t>Sports1</w:t>
      </w:r>
      <w:r>
        <w:rPr/>
        <w:t>,</w:t>
      </w:r>
      <w:r>
        <w:rPr>
          <w:spacing w:val="1"/>
        </w:rPr>
        <w:t> </w:t>
      </w:r>
      <w:r>
        <w:rPr/>
        <w:t>1024 using </w:t>
      </w:r>
      <w:r>
        <w:rPr>
          <w:rFonts w:ascii="SimSun"/>
        </w:rPr>
        <w:t>seqpac</w:t>
      </w:r>
      <w:r>
        <w:rPr/>
        <w:t>, and 503 using </w:t>
      </w:r>
      <w:r>
        <w:rPr>
          <w:rFonts w:ascii="SimSun"/>
        </w:rPr>
        <w:t>shortRNA</w:t>
      </w:r>
      <w:r>
        <w:rPr/>
        <w:t>. We began by examining the quantification</w:t>
      </w:r>
      <w:r>
        <w:rPr>
          <w:spacing w:val="1"/>
        </w:rPr>
        <w:t> </w:t>
      </w:r>
      <w:r>
        <w:rPr/>
        <w:t>with all four tools. Figure </w:t>
      </w:r>
      <w:hyperlink w:history="true" w:anchor="_bookmark227">
        <w:r>
          <w:rPr/>
          <w:t>3.13 </w:t>
        </w:r>
      </w:hyperlink>
      <w:r>
        <w:rPr/>
        <w:t>shows a comparison of the quantification of miRNAs from</w:t>
      </w:r>
      <w:r>
        <w:rPr>
          <w:spacing w:val="-55"/>
        </w:rPr>
        <w:t> </w:t>
      </w:r>
      <w:r>
        <w:rPr>
          <w:rFonts w:ascii="SimSun"/>
          <w:spacing w:val="-1"/>
        </w:rPr>
        <w:t>Sports1</w:t>
      </w:r>
      <w:r>
        <w:rPr>
          <w:spacing w:val="-1"/>
        </w:rPr>
        <w:t>, </w:t>
      </w:r>
      <w:r>
        <w:rPr>
          <w:rFonts w:ascii="SimSun"/>
          <w:spacing w:val="-1"/>
        </w:rPr>
        <w:t>Oasis2</w:t>
      </w:r>
      <w:r>
        <w:rPr>
          <w:spacing w:val="-1"/>
        </w:rPr>
        <w:t>, and </w:t>
      </w:r>
      <w:r>
        <w:rPr>
          <w:rFonts w:ascii="SimSun"/>
          <w:spacing w:val="-1"/>
        </w:rPr>
        <w:t>seqpac </w:t>
      </w:r>
      <w:r>
        <w:rPr>
          <w:spacing w:val="-1"/>
        </w:rPr>
        <w:t>with </w:t>
      </w:r>
      <w:r>
        <w:rPr>
          <w:rFonts w:ascii="SimSun"/>
          <w:spacing w:val="-1"/>
        </w:rPr>
        <w:t>shortRNA</w:t>
      </w:r>
      <w:r>
        <w:rPr>
          <w:spacing w:val="-1"/>
        </w:rPr>
        <w:t>. We discovered that the quantifications </w:t>
      </w:r>
      <w:r>
        <w:rPr/>
        <w:t>of</w:t>
      </w:r>
      <w:r>
        <w:rPr>
          <w:spacing w:val="1"/>
        </w:rPr>
        <w:t> </w:t>
      </w:r>
      <w:r>
        <w:rPr>
          <w:rFonts w:ascii="SimSun"/>
          <w:w w:val="95"/>
        </w:rPr>
        <w:t>shortRNA</w:t>
      </w:r>
      <w:r>
        <w:rPr>
          <w:rFonts w:ascii="SimSun"/>
          <w:spacing w:val="-27"/>
          <w:w w:val="95"/>
        </w:rPr>
        <w:t> </w:t>
      </w:r>
      <w:r>
        <w:rPr>
          <w:w w:val="95"/>
        </w:rPr>
        <w:t>and</w:t>
      </w:r>
      <w:r>
        <w:rPr>
          <w:spacing w:val="33"/>
          <w:w w:val="95"/>
        </w:rPr>
        <w:t> </w:t>
      </w:r>
      <w:r>
        <w:rPr>
          <w:rFonts w:ascii="SimSun"/>
          <w:w w:val="95"/>
        </w:rPr>
        <w:t>Oasis2</w:t>
      </w:r>
      <w:r>
        <w:rPr>
          <w:w w:val="95"/>
        </w:rPr>
        <w:t>,</w:t>
      </w:r>
      <w:r>
        <w:rPr>
          <w:spacing w:val="34"/>
          <w:w w:val="95"/>
        </w:rPr>
        <w:t> </w:t>
      </w:r>
      <w:r>
        <w:rPr>
          <w:w w:val="95"/>
        </w:rPr>
        <w:t>as</w:t>
      </w:r>
      <w:r>
        <w:rPr>
          <w:spacing w:val="32"/>
          <w:w w:val="95"/>
        </w:rPr>
        <w:t> </w:t>
      </w:r>
      <w:r>
        <w:rPr>
          <w:w w:val="95"/>
        </w:rPr>
        <w:t>well</w:t>
      </w:r>
      <w:r>
        <w:rPr>
          <w:spacing w:val="34"/>
          <w:w w:val="95"/>
        </w:rPr>
        <w:t> </w:t>
      </w:r>
      <w:r>
        <w:rPr>
          <w:w w:val="95"/>
        </w:rPr>
        <w:t>as</w:t>
      </w:r>
      <w:r>
        <w:rPr>
          <w:spacing w:val="33"/>
          <w:w w:val="95"/>
        </w:rPr>
        <w:t> </w:t>
      </w:r>
      <w:r>
        <w:rPr>
          <w:rFonts w:ascii="SimSun"/>
          <w:w w:val="95"/>
        </w:rPr>
        <w:t>shortRNA</w:t>
      </w:r>
      <w:r>
        <w:rPr>
          <w:rFonts w:ascii="SimSun"/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33"/>
          <w:w w:val="95"/>
        </w:rPr>
        <w:t> </w:t>
      </w:r>
      <w:r>
        <w:rPr>
          <w:rFonts w:ascii="SimSun"/>
          <w:w w:val="95"/>
        </w:rPr>
        <w:t>Sports1</w:t>
      </w:r>
      <w:r>
        <w:rPr>
          <w:w w:val="95"/>
        </w:rPr>
        <w:t>,</w:t>
      </w:r>
      <w:r>
        <w:rPr>
          <w:spacing w:val="34"/>
          <w:w w:val="95"/>
        </w:rPr>
        <w:t> </w:t>
      </w:r>
      <w:r>
        <w:rPr>
          <w:w w:val="95"/>
        </w:rPr>
        <w:t>are</w:t>
      </w:r>
      <w:r>
        <w:rPr>
          <w:spacing w:val="32"/>
          <w:w w:val="95"/>
        </w:rPr>
        <w:t> </w:t>
      </w:r>
      <w:r>
        <w:rPr>
          <w:w w:val="95"/>
        </w:rPr>
        <w:t>highly</w:t>
      </w:r>
      <w:r>
        <w:rPr>
          <w:spacing w:val="33"/>
          <w:w w:val="95"/>
        </w:rPr>
        <w:t> </w:t>
      </w:r>
      <w:r>
        <w:rPr>
          <w:w w:val="95"/>
        </w:rPr>
        <w:t>correlated.</w:t>
      </w:r>
      <w:r>
        <w:rPr>
          <w:spacing w:val="9"/>
          <w:w w:val="95"/>
        </w:rPr>
        <w:t> </w:t>
      </w:r>
      <w:r>
        <w:rPr>
          <w:w w:val="95"/>
        </w:rPr>
        <w:t>In</w:t>
      </w:r>
      <w:r>
        <w:rPr>
          <w:spacing w:val="34"/>
          <w:w w:val="95"/>
        </w:rPr>
        <w:t> </w:t>
      </w:r>
      <w:r>
        <w:rPr>
          <w:w w:val="95"/>
        </w:rPr>
        <w:t>contrast,</w:t>
      </w:r>
      <w:r>
        <w:rPr>
          <w:spacing w:val="1"/>
          <w:w w:val="95"/>
        </w:rPr>
        <w:t> </w:t>
      </w:r>
      <w:r>
        <w:rPr>
          <w:spacing w:val="-2"/>
          <w:w w:val="95"/>
        </w:rPr>
        <w:t>the correlation of quantification between </w:t>
      </w:r>
      <w:r>
        <w:rPr>
          <w:rFonts w:ascii="SimSun"/>
          <w:spacing w:val="-1"/>
          <w:w w:val="95"/>
        </w:rPr>
        <w:t>shortRNA </w:t>
      </w:r>
      <w:r>
        <w:rPr>
          <w:spacing w:val="-1"/>
          <w:w w:val="95"/>
        </w:rPr>
        <w:t>and </w:t>
      </w:r>
      <w:r>
        <w:rPr>
          <w:rFonts w:ascii="SimSun"/>
          <w:spacing w:val="-1"/>
          <w:w w:val="95"/>
        </w:rPr>
        <w:t>seqpac </w:t>
      </w:r>
      <w:r>
        <w:rPr>
          <w:spacing w:val="-1"/>
          <w:w w:val="95"/>
        </w:rPr>
        <w:t>was negative. We investigated</w:t>
      </w:r>
      <w:r>
        <w:rPr>
          <w:w w:val="95"/>
        </w:rPr>
        <w:t> </w:t>
      </w:r>
      <w:r>
        <w:rPr>
          <w:w w:val="90"/>
        </w:rPr>
        <w:t>this discrepancy and discovered a large number of short reads (length:</w:t>
      </w:r>
      <w:r>
        <w:rPr>
          <w:spacing w:val="1"/>
          <w:w w:val="90"/>
        </w:rPr>
        <w:t> </w:t>
      </w:r>
      <w:r>
        <w:rPr>
          <w:w w:val="90"/>
        </w:rPr>
        <w:t>less than 15 nucleotides)</w:t>
      </w:r>
      <w:r>
        <w:rPr>
          <w:spacing w:val="1"/>
          <w:w w:val="90"/>
        </w:rPr>
        <w:t> </w:t>
      </w:r>
      <w:r>
        <w:rPr>
          <w:w w:val="95"/>
        </w:rPr>
        <w:t>mapping to miRNAs and assigned by </w:t>
      </w:r>
      <w:r>
        <w:rPr>
          <w:rFonts w:ascii="SimSun"/>
          <w:w w:val="95"/>
        </w:rPr>
        <w:t>seqpac</w:t>
      </w:r>
      <w:r>
        <w:rPr>
          <w:w w:val="95"/>
        </w:rPr>
        <w:t>, but which were considered invalid overlaps in</w:t>
      </w:r>
      <w:r>
        <w:rPr>
          <w:spacing w:val="1"/>
          <w:w w:val="95"/>
        </w:rPr>
        <w:t> </w:t>
      </w:r>
      <w:r>
        <w:rPr/>
        <w:t>light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our</w:t>
      </w:r>
      <w:r>
        <w:rPr>
          <w:spacing w:val="17"/>
        </w:rPr>
        <w:t> </w:t>
      </w:r>
      <w:r>
        <w:rPr/>
        <w:t>assignment</w:t>
      </w:r>
      <w:r>
        <w:rPr>
          <w:spacing w:val="18"/>
        </w:rPr>
        <w:t> </w:t>
      </w:r>
      <w:r>
        <w:rPr/>
        <w:t>rules.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1023378</wp:posOffset>
            </wp:positionH>
            <wp:positionV relativeFrom="paragraph">
              <wp:posOffset>168644</wp:posOffset>
            </wp:positionV>
            <wp:extent cx="5676946" cy="2266950"/>
            <wp:effectExtent l="0" t="0" r="0" b="0"/>
            <wp:wrapTopAndBottom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46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5" w:lineRule="auto" w:before="188"/>
        <w:ind w:left="1980" w:right="2518" w:firstLine="0"/>
        <w:jc w:val="left"/>
        <w:rPr>
          <w:rFonts w:ascii="SimSun"/>
          <w:sz w:val="20"/>
        </w:rPr>
      </w:pPr>
      <w:bookmarkStart w:name="_bookmark227" w:id="474"/>
      <w:bookmarkEnd w:id="474"/>
      <w:r>
        <w:rPr/>
      </w:r>
      <w:r>
        <w:rPr>
          <w:b/>
          <w:sz w:val="20"/>
        </w:rPr>
        <w:t>Figure</w:t>
      </w:r>
      <w:r>
        <w:rPr>
          <w:b/>
          <w:spacing w:val="25"/>
          <w:sz w:val="20"/>
        </w:rPr>
        <w:t> </w:t>
      </w:r>
      <w:r>
        <w:rPr>
          <w:b/>
          <w:sz w:val="20"/>
        </w:rPr>
        <w:t>3.13:</w:t>
      </w:r>
      <w:r>
        <w:rPr>
          <w:b/>
          <w:spacing w:val="10"/>
          <w:sz w:val="20"/>
        </w:rPr>
        <w:t> </w:t>
      </w:r>
      <w:r>
        <w:rPr>
          <w:sz w:val="20"/>
        </w:rPr>
        <w:t>Comparison</w:t>
      </w:r>
      <w:r>
        <w:rPr>
          <w:spacing w:val="19"/>
          <w:sz w:val="20"/>
        </w:rPr>
        <w:t> </w:t>
      </w:r>
      <w:r>
        <w:rPr>
          <w:sz w:val="20"/>
        </w:rPr>
        <w:t>of</w:t>
      </w:r>
      <w:r>
        <w:rPr>
          <w:spacing w:val="19"/>
          <w:sz w:val="20"/>
        </w:rPr>
        <w:t> </w:t>
      </w:r>
      <w:r>
        <w:rPr>
          <w:sz w:val="20"/>
        </w:rPr>
        <w:t>Log2</w:t>
      </w:r>
      <w:r>
        <w:rPr>
          <w:spacing w:val="19"/>
          <w:sz w:val="20"/>
        </w:rPr>
        <w:t> </w:t>
      </w:r>
      <w:r>
        <w:rPr>
          <w:sz w:val="20"/>
        </w:rPr>
        <w:t>TMM</w:t>
      </w:r>
      <w:r>
        <w:rPr>
          <w:spacing w:val="19"/>
          <w:sz w:val="20"/>
        </w:rPr>
        <w:t> </w:t>
      </w:r>
      <w:r>
        <w:rPr>
          <w:sz w:val="20"/>
        </w:rPr>
        <w:t>normalized</w:t>
      </w:r>
      <w:r>
        <w:rPr>
          <w:spacing w:val="19"/>
          <w:sz w:val="20"/>
        </w:rPr>
        <w:t> </w:t>
      </w:r>
      <w:r>
        <w:rPr>
          <w:sz w:val="20"/>
        </w:rPr>
        <w:t>quantification</w:t>
      </w:r>
      <w:r>
        <w:rPr>
          <w:spacing w:val="19"/>
          <w:sz w:val="20"/>
        </w:rPr>
        <w:t> </w:t>
      </w:r>
      <w:r>
        <w:rPr>
          <w:sz w:val="20"/>
        </w:rPr>
        <w:t>of</w:t>
      </w:r>
      <w:r>
        <w:rPr>
          <w:spacing w:val="19"/>
          <w:sz w:val="20"/>
        </w:rPr>
        <w:t> </w:t>
      </w:r>
      <w:r>
        <w:rPr>
          <w:sz w:val="20"/>
        </w:rPr>
        <w:t>miRNAs</w:t>
      </w:r>
      <w:r>
        <w:rPr>
          <w:spacing w:val="-46"/>
          <w:sz w:val="20"/>
        </w:rPr>
        <w:t> </w:t>
      </w:r>
      <w:r>
        <w:rPr>
          <w:sz w:val="20"/>
        </w:rPr>
        <w:t>from</w:t>
      </w:r>
      <w:r>
        <w:rPr>
          <w:spacing w:val="20"/>
          <w:sz w:val="20"/>
        </w:rPr>
        <w:t> </w:t>
      </w:r>
      <w:r>
        <w:rPr>
          <w:rFonts w:ascii="SimSun"/>
          <w:sz w:val="20"/>
        </w:rPr>
        <w:t>shortRNA</w:t>
      </w:r>
      <w:r>
        <w:rPr>
          <w:rFonts w:ascii="SimSun"/>
          <w:spacing w:val="-32"/>
          <w:sz w:val="20"/>
        </w:rPr>
        <w:t> </w:t>
      </w:r>
      <w:r>
        <w:rPr>
          <w:sz w:val="20"/>
        </w:rPr>
        <w:t>with</w:t>
      </w:r>
      <w:r>
        <w:rPr>
          <w:spacing w:val="21"/>
          <w:sz w:val="20"/>
        </w:rPr>
        <w:t> </w:t>
      </w:r>
      <w:r>
        <w:rPr>
          <w:rFonts w:ascii="SimSun"/>
          <w:sz w:val="20"/>
        </w:rPr>
        <w:t>Oasis2</w:t>
      </w:r>
      <w:r>
        <w:rPr>
          <w:sz w:val="20"/>
        </w:rPr>
        <w:t>,</w:t>
      </w:r>
      <w:r>
        <w:rPr>
          <w:spacing w:val="19"/>
          <w:sz w:val="20"/>
        </w:rPr>
        <w:t> </w:t>
      </w:r>
      <w:r>
        <w:rPr>
          <w:rFonts w:ascii="SimSun"/>
          <w:sz w:val="20"/>
        </w:rPr>
        <w:t>Sports1</w:t>
      </w:r>
      <w:r>
        <w:rPr>
          <w:sz w:val="20"/>
        </w:rPr>
        <w:t>,</w:t>
      </w:r>
      <w:r>
        <w:rPr>
          <w:spacing w:val="20"/>
          <w:sz w:val="20"/>
        </w:rPr>
        <w:t> </w:t>
      </w:r>
      <w:r>
        <w:rPr>
          <w:sz w:val="20"/>
        </w:rPr>
        <w:t>and</w:t>
      </w:r>
      <w:r>
        <w:rPr>
          <w:spacing w:val="20"/>
          <w:sz w:val="20"/>
        </w:rPr>
        <w:t> </w:t>
      </w:r>
      <w:r>
        <w:rPr>
          <w:rFonts w:ascii="SimSun"/>
          <w:sz w:val="20"/>
        </w:rPr>
        <w:t>seqpac</w:t>
      </w:r>
    </w:p>
    <w:p>
      <w:pPr>
        <w:spacing w:after="0" w:line="235" w:lineRule="auto"/>
        <w:jc w:val="left"/>
        <w:rPr>
          <w:rFonts w:ascii="SimSun"/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1"/>
        <w:rPr>
          <w:rFonts w:ascii="SimSun"/>
          <w:sz w:val="19"/>
        </w:rPr>
      </w:pPr>
    </w:p>
    <w:p>
      <w:pPr>
        <w:pStyle w:val="Heading5"/>
        <w:numPr>
          <w:ilvl w:val="3"/>
          <w:numId w:val="28"/>
        </w:numPr>
        <w:tabs>
          <w:tab w:pos="2291" w:val="left" w:leader="none"/>
          <w:tab w:pos="2292" w:val="left" w:leader="none"/>
        </w:tabs>
        <w:spacing w:line="240" w:lineRule="auto" w:before="144" w:after="0"/>
        <w:ind w:left="2291" w:right="0" w:hanging="1032"/>
        <w:jc w:val="left"/>
      </w:pPr>
      <w:bookmarkStart w:name="shortRNA accurately identify miRNAs" w:id="475"/>
      <w:bookmarkEnd w:id="475"/>
      <w:r>
        <w:rPr>
          <w:b w:val="0"/>
        </w:rPr>
      </w:r>
      <w:bookmarkStart w:name="_bookmark228" w:id="476"/>
      <w:bookmarkEnd w:id="476"/>
      <w:r>
        <w:rPr>
          <w:b w:val="0"/>
        </w:rPr>
      </w:r>
      <w:bookmarkStart w:name="_bookmark228" w:id="477"/>
      <w:bookmarkEnd w:id="477"/>
      <w:r>
        <w:rPr>
          <w:rFonts w:ascii="Calibri"/>
          <w:spacing w:val="-1"/>
        </w:rPr>
        <w:t>shortRNA</w:t>
      </w:r>
      <w:r>
        <w:rPr>
          <w:rFonts w:ascii="Calibri"/>
          <w:spacing w:val="5"/>
        </w:rPr>
        <w:t> </w:t>
      </w:r>
      <w:r>
        <w:rPr>
          <w:spacing w:val="-1"/>
        </w:rPr>
        <w:t>accurately</w:t>
      </w:r>
      <w:r>
        <w:rPr>
          <w:spacing w:val="-2"/>
        </w:rPr>
        <w:t> </w:t>
      </w:r>
      <w:r>
        <w:rPr>
          <w:spacing w:val="-1"/>
        </w:rPr>
        <w:t>identify</w:t>
      </w:r>
      <w:r>
        <w:rPr>
          <w:spacing w:val="-2"/>
        </w:rPr>
        <w:t> </w:t>
      </w:r>
      <w:r>
        <w:rPr>
          <w:spacing w:val="-1"/>
        </w:rPr>
        <w:t>miRNAs</w:t>
      </w:r>
    </w:p>
    <w:p>
      <w:pPr>
        <w:pStyle w:val="BodyText"/>
        <w:rPr>
          <w:b/>
          <w:sz w:val="34"/>
        </w:rPr>
      </w:pPr>
    </w:p>
    <w:p>
      <w:pPr>
        <w:pStyle w:val="BodyText"/>
        <w:spacing w:line="297" w:lineRule="auto" w:before="262"/>
        <w:ind w:left="1251" w:right="1033" w:firstLine="8"/>
        <w:jc w:val="both"/>
      </w:pPr>
      <w:r>
        <w:rPr>
          <w:w w:val="95"/>
        </w:rPr>
        <w:t>Following that, we examined the overlaps of identified miRNAs between four tools. Despite</w:t>
      </w:r>
      <w:r>
        <w:rPr>
          <w:spacing w:val="1"/>
          <w:w w:val="95"/>
        </w:rPr>
        <w:t> </w:t>
      </w:r>
      <w:r>
        <w:rPr>
          <w:w w:val="95"/>
        </w:rPr>
        <w:t>the fact that all of the tools use miRBase, we discovered that only 44 miRNAs were commonly</w:t>
      </w:r>
      <w:r>
        <w:rPr>
          <w:spacing w:val="-52"/>
          <w:w w:val="95"/>
        </w:rPr>
        <w:t> </w:t>
      </w:r>
      <w:r>
        <w:rPr/>
        <w:t>detected</w:t>
      </w:r>
      <w:r>
        <w:rPr>
          <w:spacing w:val="22"/>
        </w:rPr>
        <w:t> </w:t>
      </w:r>
      <w:r>
        <w:rPr/>
        <w:t>by</w:t>
      </w:r>
      <w:r>
        <w:rPr>
          <w:spacing w:val="23"/>
        </w:rPr>
        <w:t> </w:t>
      </w:r>
      <w:r>
        <w:rPr/>
        <w:t>all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23"/>
        </w:rPr>
        <w:t> </w:t>
      </w:r>
      <w:r>
        <w:rPr/>
        <w:t>tools,</w:t>
      </w:r>
      <w:r>
        <w:rPr>
          <w:spacing w:val="26"/>
        </w:rPr>
        <w:t> </w:t>
      </w:r>
      <w:r>
        <w:rPr/>
        <w:t>Figure</w:t>
      </w:r>
      <w:r>
        <w:rPr>
          <w:spacing w:val="23"/>
        </w:rPr>
        <w:t> </w:t>
      </w:r>
      <w:hyperlink w:history="true" w:anchor="_bookmark230">
        <w:r>
          <w:rPr/>
          <w:t>3.14.</w:t>
        </w:r>
      </w:hyperlink>
      <w:r>
        <w:rPr>
          <w:spacing w:val="18"/>
        </w:rPr>
        <w:t> </w:t>
      </w:r>
      <w:r>
        <w:rPr/>
        <w:t>One</w:t>
      </w:r>
      <w:r>
        <w:rPr>
          <w:spacing w:val="21"/>
        </w:rPr>
        <w:t> </w:t>
      </w:r>
      <w:r>
        <w:rPr/>
        <w:t>possible</w:t>
      </w:r>
      <w:r>
        <w:rPr>
          <w:spacing w:val="23"/>
        </w:rPr>
        <w:t> </w:t>
      </w:r>
      <w:r>
        <w:rPr/>
        <w:t>explanation</w:t>
      </w:r>
      <w:r>
        <w:rPr>
          <w:spacing w:val="23"/>
        </w:rPr>
        <w:t> </w:t>
      </w:r>
      <w:r>
        <w:rPr/>
        <w:t>is</w:t>
      </w:r>
      <w:r>
        <w:rPr>
          <w:spacing w:val="22"/>
        </w:rPr>
        <w:t> </w:t>
      </w:r>
      <w:r>
        <w:rPr/>
        <w:t>that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miRBase</w:t>
      </w:r>
      <w:r>
        <w:rPr>
          <w:spacing w:val="1"/>
        </w:rPr>
        <w:t> </w:t>
      </w:r>
      <w:r>
        <w:rPr>
          <w:w w:val="95"/>
        </w:rPr>
        <w:t>for mouse genome contains approximately 2000 mature miRNAs and approximately 1300</w:t>
      </w:r>
      <w:r>
        <w:rPr>
          <w:spacing w:val="1"/>
          <w:w w:val="95"/>
        </w:rPr>
        <w:t> </w:t>
      </w:r>
      <w:r>
        <w:rPr>
          <w:w w:val="90"/>
        </w:rPr>
        <w:t>miRNA precursors, and </w:t>
      </w:r>
      <w:r>
        <w:rPr>
          <w:rFonts w:ascii="SimSun"/>
          <w:w w:val="90"/>
        </w:rPr>
        <w:t>seqpac </w:t>
      </w:r>
      <w:r>
        <w:rPr>
          <w:w w:val="90"/>
        </w:rPr>
        <w:t>and </w:t>
      </w:r>
      <w:r>
        <w:rPr>
          <w:rFonts w:ascii="SimSun"/>
          <w:w w:val="90"/>
        </w:rPr>
        <w:t>Sports1 </w:t>
      </w:r>
      <w:r>
        <w:rPr>
          <w:w w:val="90"/>
        </w:rPr>
        <w:t>only use miRNA precursors in the data analysis</w:t>
      </w:r>
      <w:r>
        <w:rPr>
          <w:spacing w:val="1"/>
          <w:w w:val="90"/>
        </w:rPr>
        <w:t> </w:t>
      </w:r>
      <w:r>
        <w:rPr>
          <w:w w:val="90"/>
        </w:rPr>
        <w:t>pipeline, whereas </w:t>
      </w:r>
      <w:r>
        <w:rPr>
          <w:rFonts w:ascii="SimSun"/>
          <w:w w:val="90"/>
        </w:rPr>
        <w:t>Oasis2 </w:t>
      </w:r>
      <w:r>
        <w:rPr>
          <w:w w:val="90"/>
        </w:rPr>
        <w:t>and </w:t>
      </w:r>
      <w:r>
        <w:rPr>
          <w:rFonts w:ascii="SimSun"/>
          <w:w w:val="90"/>
        </w:rPr>
        <w:t>shortRNA </w:t>
      </w:r>
      <w:r>
        <w:rPr>
          <w:w w:val="90"/>
        </w:rPr>
        <w:t>use both mature and miRNA precursors.</w:t>
      </w:r>
      <w:r>
        <w:rPr>
          <w:spacing w:val="1"/>
          <w:w w:val="90"/>
        </w:rPr>
        <w:t> </w:t>
      </w:r>
      <w:r>
        <w:rPr>
          <w:w w:val="90"/>
        </w:rPr>
        <w:t>Figure </w:t>
      </w:r>
      <w:hyperlink w:history="true" w:anchor="_bookmark230">
        <w:r>
          <w:rPr>
            <w:w w:val="90"/>
          </w:rPr>
          <w:t>3.14</w:t>
        </w:r>
      </w:hyperlink>
      <w:r>
        <w:rPr>
          <w:spacing w:val="1"/>
          <w:w w:val="90"/>
        </w:rPr>
        <w:t> </w:t>
      </w:r>
      <w:r>
        <w:rPr>
          <w:spacing w:val="-1"/>
        </w:rPr>
        <w:t>shows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there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231</w:t>
      </w:r>
      <w:r>
        <w:rPr>
          <w:spacing w:val="-7"/>
        </w:rPr>
        <w:t> </w:t>
      </w:r>
      <w:r>
        <w:rPr/>
        <w:t>miRNAs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commonly</w:t>
      </w:r>
      <w:r>
        <w:rPr>
          <w:spacing w:val="-7"/>
        </w:rPr>
        <w:t> </w:t>
      </w:r>
      <w:r>
        <w:rPr/>
        <w:t>detected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>
          <w:rFonts w:ascii="SimSun"/>
        </w:rPr>
        <w:t>Oasis2</w:t>
      </w:r>
      <w:r>
        <w:rPr/>
        <w:t>,</w:t>
      </w:r>
      <w:r>
        <w:rPr>
          <w:spacing w:val="-7"/>
        </w:rPr>
        <w:t> </w:t>
      </w:r>
      <w:r>
        <w:rPr>
          <w:rFonts w:ascii="SimSun"/>
        </w:rPr>
        <w:t>Sports1</w:t>
      </w:r>
      <w:r>
        <w:rPr/>
        <w:t>,</w:t>
      </w:r>
      <w:r>
        <w:rPr>
          <w:spacing w:val="-7"/>
        </w:rPr>
        <w:t> </w:t>
      </w:r>
      <w:r>
        <w:rPr/>
        <w:t>and</w:t>
      </w:r>
      <w:r>
        <w:rPr>
          <w:spacing w:val="1"/>
        </w:rPr>
        <w:t> </w:t>
      </w:r>
      <w:r>
        <w:rPr>
          <w:rFonts w:ascii="SimSun"/>
          <w:spacing w:val="-1"/>
        </w:rPr>
        <w:t>seqpac</w:t>
      </w:r>
      <w:r>
        <w:rPr>
          <w:spacing w:val="-1"/>
        </w:rPr>
        <w:t>,</w:t>
      </w:r>
      <w:r>
        <w:rPr>
          <w:spacing w:val="-10"/>
        </w:rPr>
        <w:t> </w:t>
      </w:r>
      <w:r>
        <w:rPr>
          <w:spacing w:val="-1"/>
        </w:rPr>
        <w:t>but</w:t>
      </w:r>
      <w:r>
        <w:rPr>
          <w:spacing w:val="-9"/>
        </w:rPr>
        <w:t> </w:t>
      </w:r>
      <w:r>
        <w:rPr>
          <w:spacing w:val="-1"/>
        </w:rPr>
        <w:t>not</w:t>
      </w:r>
      <w:r>
        <w:rPr>
          <w:spacing w:val="-9"/>
        </w:rPr>
        <w:t> </w:t>
      </w:r>
      <w:r>
        <w:rPr>
          <w:spacing w:val="-1"/>
        </w:rPr>
        <w:t>by</w:t>
      </w:r>
      <w:r>
        <w:rPr>
          <w:spacing w:val="-9"/>
        </w:rPr>
        <w:t> </w:t>
      </w:r>
      <w:r>
        <w:rPr>
          <w:rFonts w:ascii="SimSun"/>
          <w:spacing w:val="-1"/>
        </w:rPr>
        <w:t>shortRNA</w:t>
      </w:r>
      <w:r>
        <w:rPr>
          <w:spacing w:val="-1"/>
        </w:rPr>
        <w:t>.</w:t>
      </w:r>
      <w:r>
        <w:rPr>
          <w:spacing w:val="-9"/>
        </w:rPr>
        <w:t> </w:t>
      </w:r>
      <w:r>
        <w:rPr>
          <w:spacing w:val="-1"/>
        </w:rPr>
        <w:t>Next,</w:t>
      </w:r>
      <w:r>
        <w:rPr>
          <w:spacing w:val="-9"/>
        </w:rPr>
        <w:t> </w:t>
      </w:r>
      <w:r>
        <w:rPr>
          <w:spacing w:val="-1"/>
        </w:rPr>
        <w:t>we</w:t>
      </w:r>
      <w:r>
        <w:rPr>
          <w:spacing w:val="-9"/>
        </w:rPr>
        <w:t> </w:t>
      </w:r>
      <w:r>
        <w:rPr>
          <w:spacing w:val="-1"/>
        </w:rPr>
        <w:t>looked</w:t>
      </w:r>
      <w:r>
        <w:rPr>
          <w:spacing w:val="-9"/>
        </w:rPr>
        <w:t> </w:t>
      </w:r>
      <w:r>
        <w:rPr>
          <w:spacing w:val="-1"/>
        </w:rPr>
        <w:t>into</w:t>
      </w:r>
      <w:r>
        <w:rPr>
          <w:spacing w:val="-10"/>
        </w:rPr>
        <w:t> </w:t>
      </w:r>
      <w:r>
        <w:rPr>
          <w:spacing w:val="-1"/>
        </w:rPr>
        <w:t>these</w:t>
      </w:r>
      <w:r>
        <w:rPr>
          <w:spacing w:val="-9"/>
        </w:rPr>
        <w:t> </w:t>
      </w:r>
      <w:r>
        <w:rPr>
          <w:spacing w:val="-1"/>
        </w:rPr>
        <w:t>miRNAs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discovered</w:t>
      </w:r>
      <w:r>
        <w:rPr>
          <w:spacing w:val="-9"/>
        </w:rPr>
        <w:t> </w:t>
      </w:r>
      <w:r>
        <w:rPr>
          <w:spacing w:val="-1"/>
        </w:rPr>
        <w:t>that</w:t>
      </w:r>
      <w:r>
        <w:rPr>
          <w:spacing w:val="-10"/>
        </w:rPr>
        <w:t> </w:t>
      </w:r>
      <w:r>
        <w:rPr/>
        <w:t>three</w:t>
      </w:r>
      <w:r>
        <w:rPr>
          <w:spacing w:val="1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>
          <w:spacing w:val="-1"/>
        </w:rPr>
        <w:t>removed</w:t>
      </w:r>
      <w:r>
        <w:rPr>
          <w:spacing w:val="-7"/>
        </w:rPr>
        <w:t> </w:t>
      </w:r>
      <w:r>
        <w:rPr>
          <w:spacing w:val="-1"/>
        </w:rPr>
        <w:t>from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most</w:t>
      </w:r>
      <w:r>
        <w:rPr>
          <w:spacing w:val="-7"/>
        </w:rPr>
        <w:t> </w:t>
      </w:r>
      <w:r>
        <w:rPr>
          <w:spacing w:val="-1"/>
        </w:rPr>
        <w:t>recent</w:t>
      </w:r>
      <w:r>
        <w:rPr>
          <w:spacing w:val="-7"/>
        </w:rPr>
        <w:t> </w:t>
      </w:r>
      <w:r>
        <w:rPr>
          <w:spacing w:val="-1"/>
        </w:rPr>
        <w:t>version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miRBase;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7"/>
        </w:rPr>
        <w:t> </w:t>
      </w:r>
      <w:r>
        <w:rPr/>
        <w:t>228,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did</w:t>
      </w:r>
      <w:r>
        <w:rPr>
          <w:spacing w:val="-6"/>
        </w:rPr>
        <w:t> </w:t>
      </w:r>
      <w:r>
        <w:rPr/>
        <w:t>not</w:t>
      </w:r>
      <w:r>
        <w:rPr>
          <w:spacing w:val="-7"/>
        </w:rPr>
        <w:t> </w:t>
      </w:r>
      <w:r>
        <w:rPr/>
        <w:t>find</w:t>
      </w:r>
      <w:r>
        <w:rPr>
          <w:spacing w:val="-56"/>
        </w:rPr>
        <w:t> </w:t>
      </w:r>
      <w:r>
        <w:rPr>
          <w:spacing w:val="-1"/>
        </w:rPr>
        <w:t>alignment</w:t>
      </w:r>
      <w:r>
        <w:rPr>
          <w:spacing w:val="-5"/>
        </w:rPr>
        <w:t> </w:t>
      </w:r>
      <w:r>
        <w:rPr>
          <w:spacing w:val="-1"/>
        </w:rPr>
        <w:t>in</w:t>
      </w:r>
      <w:r>
        <w:rPr>
          <w:spacing w:val="-5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genome</w:t>
      </w:r>
      <w:r>
        <w:rPr>
          <w:spacing w:val="-4"/>
        </w:rPr>
        <w:t> </w:t>
      </w:r>
      <w:r>
        <w:rPr>
          <w:spacing w:val="-1"/>
        </w:rPr>
        <w:t>using</w:t>
      </w:r>
      <w:r>
        <w:rPr>
          <w:spacing w:val="-2"/>
        </w:rPr>
        <w:t> </w:t>
      </w:r>
      <w:r>
        <w:rPr>
          <w:rFonts w:ascii="SimSun"/>
          <w:spacing w:val="-1"/>
        </w:rPr>
        <w:t>shortRNA</w:t>
      </w:r>
      <w:r>
        <w:rPr>
          <w:spacing w:val="-1"/>
        </w:rPr>
        <w:t>,</w:t>
      </w:r>
      <w:r>
        <w:rPr>
          <w:spacing w:val="-5"/>
        </w:rPr>
        <w:t> </w:t>
      </w:r>
      <w:r>
        <w:rPr>
          <w:spacing w:val="-1"/>
        </w:rPr>
        <w:t>despite</w:t>
      </w:r>
      <w:r>
        <w:rPr>
          <w:spacing w:val="-5"/>
        </w:rPr>
        <w:t> </w:t>
      </w:r>
      <w:r>
        <w:rPr>
          <w:spacing w:val="-1"/>
        </w:rPr>
        <w:t>accepting</w:t>
      </w:r>
      <w:r>
        <w:rPr>
          <w:spacing w:val="-5"/>
        </w:rPr>
        <w:t> </w:t>
      </w:r>
      <w:r>
        <w:rPr>
          <w:spacing w:val="-1"/>
        </w:rPr>
        <w:t>mismatches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soft-clipping.</w:t>
      </w:r>
      <w:r>
        <w:rPr>
          <w:spacing w:val="-55"/>
        </w:rPr>
        <w:t> </w:t>
      </w:r>
      <w:r>
        <w:rPr/>
        <w:t>Based on our findings, we believe that these miRNAs are the result of misalignment or</w:t>
      </w:r>
      <w:r>
        <w:rPr>
          <w:spacing w:val="1"/>
        </w:rPr>
        <w:t> </w:t>
      </w:r>
      <w:r>
        <w:rPr>
          <w:w w:val="95"/>
        </w:rPr>
        <w:t>sequential alignment by the other three tools. When we examined the sequences mapping to</w:t>
      </w:r>
      <w:r>
        <w:rPr>
          <w:spacing w:val="1"/>
          <w:w w:val="95"/>
        </w:rPr>
        <w:t> </w:t>
      </w:r>
      <w:r>
        <w:rPr/>
        <w:t>these miRNAs according to </w:t>
      </w:r>
      <w:r>
        <w:rPr>
          <w:rFonts w:ascii="SimSun"/>
        </w:rPr>
        <w:t>seqpac</w:t>
      </w:r>
      <w:r>
        <w:rPr/>
        <w:t>, we discovered that all of the reads mapping to these</w:t>
      </w:r>
      <w:r>
        <w:rPr>
          <w:spacing w:val="1"/>
        </w:rPr>
        <w:t> </w:t>
      </w:r>
      <w:r>
        <w:rPr/>
        <w:t>miRNAs</w:t>
      </w:r>
      <w:r>
        <w:rPr>
          <w:spacing w:val="-7"/>
        </w:rPr>
        <w:t> </w:t>
      </w:r>
      <w:r>
        <w:rPr/>
        <w:t>were</w:t>
      </w:r>
      <w:r>
        <w:rPr>
          <w:spacing w:val="-6"/>
        </w:rPr>
        <w:t> </w:t>
      </w:r>
      <w:r>
        <w:rPr/>
        <w:t>shorter</w:t>
      </w:r>
      <w:r>
        <w:rPr>
          <w:spacing w:val="-6"/>
        </w:rPr>
        <w:t> </w:t>
      </w:r>
      <w:r>
        <w:rPr/>
        <w:t>than</w:t>
      </w:r>
      <w:r>
        <w:rPr>
          <w:spacing w:val="-6"/>
        </w:rPr>
        <w:t> </w:t>
      </w:r>
      <w:r>
        <w:rPr/>
        <w:t>15</w:t>
      </w:r>
      <w:r>
        <w:rPr>
          <w:spacing w:val="-6"/>
        </w:rPr>
        <w:t> </w:t>
      </w:r>
      <w:r>
        <w:rPr/>
        <w:t>bp,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result,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very</w:t>
      </w:r>
      <w:r>
        <w:rPr>
          <w:spacing w:val="-6"/>
        </w:rPr>
        <w:t> </w:t>
      </w:r>
      <w:r>
        <w:rPr/>
        <w:t>unlikely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represent</w:t>
      </w:r>
      <w:r>
        <w:rPr>
          <w:spacing w:val="-6"/>
        </w:rPr>
        <w:t> </w:t>
      </w:r>
      <w:r>
        <w:rPr/>
        <w:t>functional</w:t>
      </w:r>
      <w:r>
        <w:rPr>
          <w:spacing w:val="-55"/>
        </w:rPr>
        <w:t> </w:t>
      </w:r>
      <w:r>
        <w:rPr>
          <w:w w:val="95"/>
        </w:rPr>
        <w:t>miRNAs.</w:t>
      </w:r>
      <w:r>
        <w:rPr>
          <w:spacing w:val="53"/>
          <w:w w:val="95"/>
        </w:rPr>
        <w:t> </w:t>
      </w:r>
      <w:r>
        <w:rPr>
          <w:w w:val="95"/>
        </w:rPr>
        <w:t>In</w:t>
      </w:r>
      <w:r>
        <w:rPr>
          <w:spacing w:val="27"/>
          <w:w w:val="95"/>
        </w:rPr>
        <w:t> </w:t>
      </w:r>
      <w:r>
        <w:rPr>
          <w:w w:val="95"/>
        </w:rPr>
        <w:t>conclusion,</w:t>
      </w:r>
      <w:r>
        <w:rPr>
          <w:spacing w:val="26"/>
          <w:w w:val="95"/>
        </w:rPr>
        <w:t> </w:t>
      </w:r>
      <w:r>
        <w:rPr>
          <w:w w:val="95"/>
        </w:rPr>
        <w:t>we</w:t>
      </w:r>
      <w:r>
        <w:rPr>
          <w:spacing w:val="26"/>
          <w:w w:val="95"/>
        </w:rPr>
        <w:t> </w:t>
      </w:r>
      <w:r>
        <w:rPr>
          <w:w w:val="95"/>
        </w:rPr>
        <w:t>discovered</w:t>
      </w:r>
      <w:r>
        <w:rPr>
          <w:spacing w:val="27"/>
          <w:w w:val="95"/>
        </w:rPr>
        <w:t> </w:t>
      </w:r>
      <w:r>
        <w:rPr>
          <w:w w:val="95"/>
        </w:rPr>
        <w:t>that</w:t>
      </w:r>
      <w:r>
        <w:rPr>
          <w:spacing w:val="25"/>
          <w:w w:val="95"/>
        </w:rPr>
        <w:t> </w:t>
      </w:r>
      <w:r>
        <w:rPr>
          <w:rFonts w:ascii="SimSun"/>
          <w:w w:val="95"/>
        </w:rPr>
        <w:t>shortRNA</w:t>
      </w:r>
      <w:r>
        <w:rPr>
          <w:rFonts w:ascii="SimSun"/>
          <w:spacing w:val="-33"/>
          <w:w w:val="95"/>
        </w:rPr>
        <w:t> </w:t>
      </w:r>
      <w:r>
        <w:rPr>
          <w:w w:val="95"/>
        </w:rPr>
        <w:t>can</w:t>
      </w:r>
      <w:r>
        <w:rPr>
          <w:spacing w:val="26"/>
          <w:w w:val="95"/>
        </w:rPr>
        <w:t> </w:t>
      </w:r>
      <w:r>
        <w:rPr>
          <w:w w:val="95"/>
        </w:rPr>
        <w:t>accurately</w:t>
      </w:r>
      <w:r>
        <w:rPr>
          <w:spacing w:val="27"/>
          <w:w w:val="95"/>
        </w:rPr>
        <w:t> </w:t>
      </w:r>
      <w:r>
        <w:rPr>
          <w:w w:val="95"/>
        </w:rPr>
        <w:t>identify</w:t>
      </w:r>
      <w:r>
        <w:rPr>
          <w:spacing w:val="26"/>
          <w:w w:val="95"/>
        </w:rPr>
        <w:t> </w:t>
      </w:r>
      <w:r>
        <w:rPr>
          <w:w w:val="95"/>
        </w:rPr>
        <w:t>miRNAs.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"/>
        <w:rPr>
          <w:sz w:val="49"/>
        </w:rPr>
      </w:pPr>
    </w:p>
    <w:p>
      <w:pPr>
        <w:pStyle w:val="Heading3"/>
        <w:numPr>
          <w:ilvl w:val="2"/>
          <w:numId w:val="28"/>
        </w:numPr>
        <w:tabs>
          <w:tab w:pos="2246" w:val="left" w:leader="none"/>
          <w:tab w:pos="2247" w:val="left" w:leader="none"/>
        </w:tabs>
        <w:spacing w:line="328" w:lineRule="auto" w:before="0" w:after="0"/>
        <w:ind w:left="2246" w:right="1077" w:hanging="987"/>
        <w:jc w:val="left"/>
      </w:pPr>
      <w:bookmarkStart w:name="Data simulation to check the alignment a" w:id="478"/>
      <w:bookmarkEnd w:id="478"/>
      <w:r>
        <w:rPr>
          <w:b w:val="0"/>
        </w:rPr>
      </w:r>
      <w:bookmarkStart w:name="_bookmark229" w:id="479"/>
      <w:bookmarkEnd w:id="479"/>
      <w:r>
        <w:rPr>
          <w:b w:val="0"/>
        </w:rPr>
      </w:r>
      <w:bookmarkStart w:name="_bookmark229" w:id="480"/>
      <w:bookmarkEnd w:id="480"/>
      <w:r>
        <w:rPr>
          <w:w w:val="95"/>
        </w:rPr>
        <w:t>Data</w:t>
      </w:r>
      <w:r>
        <w:rPr>
          <w:spacing w:val="-8"/>
          <w:w w:val="95"/>
        </w:rPr>
        <w:t> </w:t>
      </w:r>
      <w:r>
        <w:rPr>
          <w:w w:val="95"/>
        </w:rPr>
        <w:t>simulation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check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alignment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reads</w:t>
      </w:r>
      <w:r>
        <w:rPr>
          <w:spacing w:val="-7"/>
          <w:w w:val="95"/>
        </w:rPr>
        <w:t> </w:t>
      </w:r>
      <w:r>
        <w:rPr>
          <w:w w:val="95"/>
        </w:rPr>
        <w:t>assignment</w:t>
      </w:r>
      <w:r>
        <w:rPr>
          <w:spacing w:val="-65"/>
          <w:w w:val="95"/>
        </w:rPr>
        <w:t> </w:t>
      </w:r>
      <w:r>
        <w:rPr/>
        <w:t>by</w:t>
      </w:r>
      <w:r>
        <w:rPr>
          <w:spacing w:val="38"/>
        </w:rPr>
        <w:t> </w:t>
      </w:r>
      <w:r>
        <w:rPr>
          <w:rFonts w:ascii="Calibri"/>
        </w:rPr>
        <w:t>shortRNA</w:t>
      </w:r>
    </w:p>
    <w:p>
      <w:pPr>
        <w:pStyle w:val="BodyText"/>
        <w:spacing w:before="10"/>
        <w:rPr>
          <w:rFonts w:ascii="Calibri"/>
          <w:b/>
          <w:sz w:val="41"/>
        </w:rPr>
      </w:pPr>
    </w:p>
    <w:p>
      <w:pPr>
        <w:pStyle w:val="BodyText"/>
        <w:spacing w:line="314" w:lineRule="auto"/>
        <w:ind w:left="1232" w:right="1032" w:firstLine="15"/>
        <w:jc w:val="both"/>
      </w:pPr>
      <w:r>
        <w:rPr>
          <w:w w:val="95"/>
        </w:rPr>
        <w:t>We validated the alignment and reads assignment by spiking the reads in the sperm dataset</w:t>
      </w:r>
      <w:r>
        <w:rPr>
          <w:spacing w:val="1"/>
          <w:w w:val="95"/>
        </w:rPr>
        <w:t> </w:t>
      </w:r>
      <w:hyperlink w:history="true" w:anchor="_bookmark264">
        <w:r>
          <w:rPr>
            <w:w w:val="95"/>
          </w:rPr>
          <w:t>(Appendix</w:t>
        </w:r>
        <w:r>
          <w:rPr>
            <w:spacing w:val="-8"/>
            <w:w w:val="95"/>
          </w:rPr>
          <w:t> </w:t>
        </w:r>
        <w:r>
          <w:rPr>
            <w:w w:val="95"/>
          </w:rPr>
          <w:t>C</w:t>
        </w:r>
      </w:hyperlink>
      <w:r>
        <w:rPr>
          <w:w w:val="95"/>
        </w:rPr>
        <w:t>).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brief,</w:t>
      </w:r>
      <w:r>
        <w:rPr>
          <w:spacing w:val="-5"/>
          <w:w w:val="95"/>
        </w:rPr>
        <w:t> </w:t>
      </w:r>
      <w:r>
        <w:rPr>
          <w:w w:val="95"/>
        </w:rPr>
        <w:t>we</w:t>
      </w:r>
      <w:r>
        <w:rPr>
          <w:spacing w:val="-7"/>
          <w:w w:val="95"/>
        </w:rPr>
        <w:t> </w:t>
      </w:r>
      <w:r>
        <w:rPr>
          <w:w w:val="95"/>
        </w:rPr>
        <w:t>simulated</w:t>
      </w:r>
      <w:r>
        <w:rPr>
          <w:spacing w:val="-7"/>
          <w:w w:val="95"/>
        </w:rPr>
        <w:t> </w:t>
      </w:r>
      <w:r>
        <w:rPr>
          <w:w w:val="95"/>
        </w:rPr>
        <w:t>reads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miRNA</w:t>
      </w:r>
      <w:r>
        <w:rPr>
          <w:spacing w:val="-8"/>
          <w:w w:val="95"/>
        </w:rPr>
        <w:t> </w:t>
      </w:r>
      <w:r>
        <w:rPr>
          <w:w w:val="95"/>
        </w:rPr>
        <w:t>cluster</w:t>
      </w:r>
      <w:r>
        <w:rPr>
          <w:spacing w:val="-7"/>
          <w:w w:val="95"/>
        </w:rPr>
        <w:t> </w:t>
      </w:r>
      <w:r>
        <w:rPr>
          <w:w w:val="95"/>
        </w:rPr>
        <w:t>containing</w:t>
      </w:r>
      <w:r>
        <w:rPr>
          <w:spacing w:val="-8"/>
          <w:w w:val="95"/>
        </w:rPr>
        <w:t> </w:t>
      </w:r>
      <w:r>
        <w:rPr>
          <w:w w:val="95"/>
        </w:rPr>
        <w:t>mmu-miR-125a-5p,</w:t>
      </w:r>
      <w:r>
        <w:rPr>
          <w:spacing w:val="-52"/>
          <w:w w:val="95"/>
        </w:rPr>
        <w:t> </w:t>
      </w:r>
      <w:r>
        <w:rPr>
          <w:w w:val="90"/>
        </w:rPr>
        <w:t>mmu-miR-99b-5p,</w:t>
      </w:r>
      <w:r>
        <w:rPr>
          <w:spacing w:val="1"/>
          <w:w w:val="90"/>
        </w:rPr>
        <w:t> </w:t>
      </w:r>
      <w:r>
        <w:rPr>
          <w:w w:val="90"/>
        </w:rPr>
        <w:t>mmu-let-7e-5p,</w:t>
      </w:r>
      <w:r>
        <w:rPr>
          <w:spacing w:val="1"/>
          <w:w w:val="90"/>
        </w:rPr>
        <w:t> </w:t>
      </w:r>
      <w:r>
        <w:rPr>
          <w:w w:val="90"/>
        </w:rPr>
        <w:t>mmu-let-7e-3p,</w:t>
      </w:r>
      <w:r>
        <w:rPr>
          <w:spacing w:val="1"/>
          <w:w w:val="90"/>
        </w:rPr>
        <w:t> </w:t>
      </w:r>
      <w:r>
        <w:rPr>
          <w:w w:val="90"/>
        </w:rPr>
        <w:t>mmu-miR-99b-3p,</w:t>
      </w:r>
      <w:r>
        <w:rPr>
          <w:spacing w:val="46"/>
        </w:rPr>
        <w:t> </w:t>
      </w:r>
      <w:r>
        <w:rPr>
          <w:w w:val="90"/>
        </w:rPr>
        <w:t>and</w:t>
      </w:r>
      <w:r>
        <w:rPr>
          <w:spacing w:val="46"/>
        </w:rPr>
        <w:t> </w:t>
      </w:r>
      <w:r>
        <w:rPr>
          <w:w w:val="90"/>
        </w:rPr>
        <w:t>mmu-miR-125a-3p,</w:t>
      </w:r>
      <w:r>
        <w:rPr>
          <w:spacing w:val="-50"/>
          <w:w w:val="90"/>
        </w:rPr>
        <w:t> </w:t>
      </w:r>
      <w:r>
        <w:rPr/>
        <w:t>as well as reads from a miRNA precursor, mmu-miR-144. To test for differential analysis,</w:t>
      </w:r>
      <w:r>
        <w:rPr>
          <w:spacing w:val="-55"/>
        </w:rPr>
        <w:t> </w:t>
      </w:r>
      <w:r>
        <w:rPr>
          <w:spacing w:val="-1"/>
          <w:w w:val="95"/>
        </w:rPr>
        <w:t>the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sequences</w:t>
      </w:r>
      <w:r>
        <w:rPr>
          <w:spacing w:val="-4"/>
          <w:w w:val="95"/>
        </w:rPr>
        <w:t> </w:t>
      </w:r>
      <w:r>
        <w:rPr>
          <w:spacing w:val="-1"/>
          <w:w w:val="95"/>
        </w:rPr>
        <w:t>from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these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miRNAs</w:t>
      </w:r>
      <w:r>
        <w:rPr>
          <w:spacing w:val="-6"/>
          <w:w w:val="95"/>
        </w:rPr>
        <w:t> </w:t>
      </w:r>
      <w:r>
        <w:rPr>
          <w:w w:val="95"/>
        </w:rPr>
        <w:t>were</w:t>
      </w:r>
      <w:r>
        <w:rPr>
          <w:spacing w:val="-4"/>
          <w:w w:val="95"/>
        </w:rPr>
        <w:t> </w:t>
      </w:r>
      <w:r>
        <w:rPr>
          <w:w w:val="95"/>
        </w:rPr>
        <w:t>spiked</w:t>
      </w:r>
      <w:r>
        <w:rPr>
          <w:spacing w:val="-5"/>
          <w:w w:val="95"/>
        </w:rPr>
        <w:t> </w:t>
      </w:r>
      <w:r>
        <w:rPr>
          <w:w w:val="95"/>
        </w:rPr>
        <w:t>while</w:t>
      </w:r>
      <w:r>
        <w:rPr>
          <w:spacing w:val="-5"/>
          <w:w w:val="95"/>
        </w:rPr>
        <w:t> </w:t>
      </w:r>
      <w:r>
        <w:rPr>
          <w:w w:val="95"/>
        </w:rPr>
        <w:t>also</w:t>
      </w:r>
      <w:r>
        <w:rPr>
          <w:spacing w:val="-5"/>
          <w:w w:val="95"/>
        </w:rPr>
        <w:t> </w:t>
      </w:r>
      <w:r>
        <w:rPr>
          <w:w w:val="95"/>
        </w:rPr>
        <w:t>creating</w:t>
      </w:r>
      <w:r>
        <w:rPr>
          <w:spacing w:val="-5"/>
          <w:w w:val="95"/>
        </w:rPr>
        <w:t> </w:t>
      </w:r>
      <w:r>
        <w:rPr>
          <w:w w:val="95"/>
        </w:rPr>
        <w:t>differences</w:t>
      </w:r>
      <w:r>
        <w:rPr>
          <w:spacing w:val="-4"/>
          <w:w w:val="95"/>
        </w:rPr>
        <w:t> </w:t>
      </w:r>
      <w:r>
        <w:rPr>
          <w:w w:val="95"/>
        </w:rPr>
        <w:t>between</w:t>
      </w:r>
      <w:r>
        <w:rPr>
          <w:spacing w:val="-5"/>
          <w:w w:val="95"/>
        </w:rPr>
        <w:t> </w:t>
      </w:r>
      <w:r>
        <w:rPr>
          <w:w w:val="95"/>
        </w:rPr>
        <w:t>groups.</w:t>
      </w:r>
      <w:r>
        <w:rPr>
          <w:spacing w:val="-53"/>
          <w:w w:val="95"/>
        </w:rPr>
        <w:t> </w:t>
      </w:r>
      <w:r>
        <w:rPr/>
        <w:t>Three invalid sequences were also simulated for the precursor to test the accuracy of read</w:t>
      </w:r>
      <w:r>
        <w:rPr>
          <w:spacing w:val="-55"/>
        </w:rPr>
        <w:t> </w:t>
      </w:r>
      <w:r>
        <w:rPr/>
        <w:t>assignment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were</w:t>
      </w:r>
      <w:r>
        <w:rPr>
          <w:spacing w:val="-4"/>
        </w:rPr>
        <w:t> </w:t>
      </w:r>
      <w:r>
        <w:rPr/>
        <w:t>properly</w:t>
      </w:r>
      <w:r>
        <w:rPr>
          <w:spacing w:val="-5"/>
        </w:rPr>
        <w:t> </w:t>
      </w:r>
      <w:r>
        <w:rPr/>
        <w:t>aligned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miRNA</w:t>
      </w:r>
      <w:r>
        <w:rPr>
          <w:spacing w:val="-4"/>
        </w:rPr>
        <w:t> </w:t>
      </w:r>
      <w:r>
        <w:rPr/>
        <w:t>precursors,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4"/>
        </w:rPr>
        <w:t> </w:t>
      </w:r>
      <w:hyperlink w:history="true" w:anchor="_bookmark231">
        <w:r>
          <w:rPr/>
          <w:t>3.15.</w:t>
        </w:r>
      </w:hyperlink>
    </w:p>
    <w:p>
      <w:pPr>
        <w:pStyle w:val="BodyText"/>
        <w:spacing w:before="9"/>
        <w:ind w:left="1611"/>
        <w:jc w:val="both"/>
      </w:pPr>
      <w:r>
        <w:rPr>
          <w:w w:val="95"/>
        </w:rPr>
        <w:t>Further,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reads</w:t>
      </w:r>
      <w:r>
        <w:rPr>
          <w:spacing w:val="19"/>
          <w:w w:val="95"/>
        </w:rPr>
        <w:t> </w:t>
      </w:r>
      <w:r>
        <w:rPr>
          <w:w w:val="95"/>
        </w:rPr>
        <w:t>were</w:t>
      </w:r>
      <w:r>
        <w:rPr>
          <w:spacing w:val="19"/>
          <w:w w:val="95"/>
        </w:rPr>
        <w:t> </w:t>
      </w:r>
      <w:r>
        <w:rPr>
          <w:w w:val="95"/>
        </w:rPr>
        <w:t>assigned</w:t>
      </w:r>
      <w:r>
        <w:rPr>
          <w:spacing w:val="19"/>
          <w:w w:val="95"/>
        </w:rPr>
        <w:t> </w:t>
      </w:r>
      <w:r>
        <w:rPr>
          <w:w w:val="95"/>
        </w:rPr>
        <w:t>accurately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miRNAs,</w:t>
      </w:r>
      <w:r>
        <w:rPr>
          <w:spacing w:val="19"/>
          <w:w w:val="95"/>
        </w:rPr>
        <w:t> </w:t>
      </w:r>
      <w:r>
        <w:rPr>
          <w:w w:val="95"/>
        </w:rPr>
        <w:t>Table</w:t>
      </w:r>
      <w:r>
        <w:rPr>
          <w:spacing w:val="18"/>
          <w:w w:val="95"/>
        </w:rPr>
        <w:t> </w:t>
      </w:r>
      <w:hyperlink w:history="true" w:anchor="_bookmark232">
        <w:r>
          <w:rPr>
            <w:w w:val="95"/>
          </w:rPr>
          <w:t>3.2.</w:t>
        </w:r>
      </w:hyperlink>
    </w:p>
    <w:p>
      <w:pPr>
        <w:spacing w:after="0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ind w:left="1405"/>
        <w:rPr>
          <w:sz w:val="20"/>
        </w:rPr>
      </w:pPr>
      <w:r>
        <w:rPr>
          <w:sz w:val="20"/>
        </w:rPr>
        <w:drawing>
          <wp:inline distT="0" distB="0" distL="0" distR="0">
            <wp:extent cx="5505805" cy="3764756"/>
            <wp:effectExtent l="0" t="0" r="0" b="0"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805" cy="37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line="225" w:lineRule="exact" w:before="142"/>
        <w:ind w:left="1980" w:right="0" w:firstLine="0"/>
        <w:jc w:val="left"/>
        <w:rPr>
          <w:sz w:val="20"/>
        </w:rPr>
      </w:pPr>
      <w:bookmarkStart w:name="_bookmark230" w:id="481"/>
      <w:bookmarkEnd w:id="481"/>
      <w:r>
        <w:rPr/>
      </w:r>
      <w:r>
        <w:rPr>
          <w:b/>
          <w:sz w:val="20"/>
        </w:rPr>
        <w:t>Figure</w:t>
      </w:r>
      <w:r>
        <w:rPr>
          <w:b/>
          <w:spacing w:val="14"/>
          <w:sz w:val="20"/>
        </w:rPr>
        <w:t> </w:t>
      </w:r>
      <w:r>
        <w:rPr>
          <w:b/>
          <w:sz w:val="20"/>
        </w:rPr>
        <w:t>3.14:</w:t>
      </w:r>
      <w:r>
        <w:rPr>
          <w:b/>
          <w:spacing w:val="42"/>
          <w:sz w:val="20"/>
        </w:rPr>
        <w:t> </w:t>
      </w:r>
      <w:r>
        <w:rPr>
          <w:sz w:val="20"/>
        </w:rPr>
        <w:t>Upset</w:t>
      </w:r>
      <w:r>
        <w:rPr>
          <w:spacing w:val="9"/>
          <w:sz w:val="20"/>
        </w:rPr>
        <w:t> </w:t>
      </w:r>
      <w:r>
        <w:rPr>
          <w:sz w:val="20"/>
        </w:rPr>
        <w:t>plot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9"/>
          <w:sz w:val="20"/>
        </w:rPr>
        <w:t> </w:t>
      </w:r>
      <w:r>
        <w:rPr>
          <w:sz w:val="20"/>
        </w:rPr>
        <w:t>overlaps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10"/>
          <w:sz w:val="20"/>
        </w:rPr>
        <w:t> </w:t>
      </w:r>
      <w:r>
        <w:rPr>
          <w:sz w:val="20"/>
        </w:rPr>
        <w:t>detected</w:t>
      </w:r>
      <w:r>
        <w:rPr>
          <w:spacing w:val="9"/>
          <w:sz w:val="20"/>
        </w:rPr>
        <w:t> </w:t>
      </w:r>
      <w:r>
        <w:rPr>
          <w:sz w:val="20"/>
        </w:rPr>
        <w:t>features</w:t>
      </w:r>
      <w:r>
        <w:rPr>
          <w:spacing w:val="9"/>
          <w:sz w:val="20"/>
        </w:rPr>
        <w:t> </w:t>
      </w:r>
      <w:r>
        <w:rPr>
          <w:sz w:val="20"/>
        </w:rPr>
        <w:t>between</w:t>
      </w:r>
      <w:r>
        <w:rPr>
          <w:spacing w:val="9"/>
          <w:sz w:val="20"/>
        </w:rPr>
        <w:t> </w:t>
      </w:r>
      <w:r>
        <w:rPr>
          <w:sz w:val="20"/>
        </w:rPr>
        <w:t>four</w:t>
      </w:r>
      <w:r>
        <w:rPr>
          <w:spacing w:val="9"/>
          <w:sz w:val="20"/>
        </w:rPr>
        <w:t> </w:t>
      </w:r>
      <w:r>
        <w:rPr>
          <w:sz w:val="20"/>
        </w:rPr>
        <w:t>methods:</w:t>
      </w:r>
    </w:p>
    <w:p>
      <w:pPr>
        <w:spacing w:line="254" w:lineRule="exact" w:before="0"/>
        <w:ind w:left="1980" w:right="0" w:firstLine="0"/>
        <w:jc w:val="left"/>
        <w:rPr>
          <w:rFonts w:ascii="SimSun"/>
          <w:sz w:val="20"/>
        </w:rPr>
      </w:pPr>
      <w:r>
        <w:rPr>
          <w:rFonts w:ascii="SimSun"/>
          <w:w w:val="105"/>
          <w:sz w:val="20"/>
        </w:rPr>
        <w:t>shortRNA</w:t>
      </w:r>
      <w:r>
        <w:rPr>
          <w:w w:val="105"/>
          <w:sz w:val="20"/>
        </w:rPr>
        <w:t>,</w:t>
      </w:r>
      <w:r>
        <w:rPr>
          <w:spacing w:val="6"/>
          <w:w w:val="105"/>
          <w:sz w:val="20"/>
        </w:rPr>
        <w:t> </w:t>
      </w:r>
      <w:r>
        <w:rPr>
          <w:rFonts w:ascii="SimSun"/>
          <w:w w:val="105"/>
          <w:sz w:val="20"/>
        </w:rPr>
        <w:t>Oasis2</w:t>
      </w:r>
      <w:r>
        <w:rPr>
          <w:w w:val="105"/>
          <w:sz w:val="20"/>
        </w:rPr>
        <w:t>,</w:t>
      </w:r>
      <w:r>
        <w:rPr>
          <w:spacing w:val="7"/>
          <w:w w:val="105"/>
          <w:sz w:val="20"/>
        </w:rPr>
        <w:t> </w:t>
      </w:r>
      <w:r>
        <w:rPr>
          <w:rFonts w:ascii="SimSun"/>
          <w:w w:val="105"/>
          <w:sz w:val="20"/>
        </w:rPr>
        <w:t>Sports1</w:t>
      </w:r>
      <w:r>
        <w:rPr>
          <w:w w:val="105"/>
          <w:sz w:val="20"/>
        </w:rPr>
        <w:t>,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6"/>
          <w:w w:val="105"/>
          <w:sz w:val="20"/>
        </w:rPr>
        <w:t> </w:t>
      </w:r>
      <w:r>
        <w:rPr>
          <w:rFonts w:ascii="SimSun"/>
          <w:w w:val="105"/>
          <w:sz w:val="20"/>
        </w:rPr>
        <w:t>seqpac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7"/>
        <w:rPr>
          <w:rFonts w:ascii="SimSun"/>
          <w:sz w:val="26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958862</wp:posOffset>
            </wp:positionH>
            <wp:positionV relativeFrom="paragraph">
              <wp:posOffset>241082</wp:posOffset>
            </wp:positionV>
            <wp:extent cx="5842274" cy="2448306"/>
            <wp:effectExtent l="0" t="0" r="0" b="0"/>
            <wp:wrapTopAndBottom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274" cy="2448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4"/>
        <w:ind w:left="1589" w:right="2128" w:firstLine="0"/>
        <w:jc w:val="center"/>
        <w:rPr>
          <w:sz w:val="20"/>
        </w:rPr>
      </w:pPr>
      <w:bookmarkStart w:name="_bookmark231" w:id="482"/>
      <w:bookmarkEnd w:id="482"/>
      <w:r>
        <w:rPr/>
      </w:r>
      <w:r>
        <w:rPr>
          <w:b/>
          <w:spacing w:val="-1"/>
          <w:sz w:val="20"/>
        </w:rPr>
        <w:t>Figure 3.15:</w:t>
      </w:r>
      <w:r>
        <w:rPr>
          <w:b/>
          <w:spacing w:val="16"/>
          <w:sz w:val="20"/>
        </w:rPr>
        <w:t> </w:t>
      </w:r>
      <w:r>
        <w:rPr>
          <w:spacing w:val="-1"/>
          <w:sz w:val="20"/>
        </w:rPr>
        <w:t>Genomic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plots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simulated</w:t>
      </w:r>
      <w:r>
        <w:rPr>
          <w:spacing w:val="-4"/>
          <w:sz w:val="20"/>
        </w:rPr>
        <w:t> </w:t>
      </w:r>
      <w:r>
        <w:rPr>
          <w:sz w:val="20"/>
        </w:rPr>
        <w:t>reads</w:t>
      </w:r>
      <w:r>
        <w:rPr>
          <w:spacing w:val="-5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miRNA</w:t>
      </w:r>
      <w:r>
        <w:rPr>
          <w:spacing w:val="-5"/>
          <w:sz w:val="20"/>
        </w:rPr>
        <w:t> </w:t>
      </w:r>
      <w:r>
        <w:rPr>
          <w:sz w:val="20"/>
        </w:rPr>
        <w:t>precursor.</w:t>
      </w:r>
    </w:p>
    <w:p>
      <w:pPr>
        <w:spacing w:after="0"/>
        <w:jc w:val="center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3"/>
        <w:rPr>
          <w:sz w:val="19"/>
        </w:rPr>
      </w:pPr>
    </w:p>
    <w:p>
      <w:pPr>
        <w:spacing w:before="143"/>
        <w:ind w:left="178" w:right="0" w:firstLine="0"/>
        <w:jc w:val="center"/>
        <w:rPr>
          <w:sz w:val="20"/>
        </w:rPr>
      </w:pPr>
      <w:r>
        <w:rPr/>
        <w:pict>
          <v:line style="position:absolute;mso-position-horizontal-relative:page;mso-position-vertical-relative:paragraph;z-index:-21497344" from="92.013588pt,42.542843pt" to="558.003925pt,42.542843pt" stroked="true" strokeweight=".301883pt" strokecolor="#000000">
            <v:stroke dashstyle="solid"/>
            <w10:wrap type="none"/>
          </v:line>
        </w:pict>
      </w:r>
      <w:bookmarkStart w:name="_bookmark232" w:id="483"/>
      <w:bookmarkEnd w:id="483"/>
      <w:r>
        <w:rPr/>
      </w:r>
      <w:r>
        <w:rPr>
          <w:b/>
          <w:spacing w:val="-1"/>
          <w:sz w:val="20"/>
        </w:rPr>
        <w:t>Table</w:t>
      </w:r>
      <w:r>
        <w:rPr>
          <w:b/>
          <w:spacing w:val="-2"/>
          <w:sz w:val="20"/>
        </w:rPr>
        <w:t> </w:t>
      </w:r>
      <w:r>
        <w:rPr>
          <w:b/>
          <w:spacing w:val="-1"/>
          <w:sz w:val="20"/>
        </w:rPr>
        <w:t>3.2:</w:t>
      </w:r>
      <w:r>
        <w:rPr>
          <w:b/>
          <w:spacing w:val="15"/>
          <w:sz w:val="20"/>
        </w:rPr>
        <w:t> </w:t>
      </w:r>
      <w:r>
        <w:rPr>
          <w:sz w:val="20"/>
        </w:rPr>
        <w:t>Assignment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simulated</w:t>
      </w:r>
      <w:r>
        <w:rPr>
          <w:spacing w:val="-5"/>
          <w:sz w:val="20"/>
        </w:rPr>
        <w:t> </w:t>
      </w:r>
      <w:r>
        <w:rPr>
          <w:sz w:val="20"/>
        </w:rPr>
        <w:t>reads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shortRNA</w:t>
      </w:r>
    </w:p>
    <w:p>
      <w:pPr>
        <w:pStyle w:val="BodyText"/>
        <w:spacing w:before="4" w:after="1"/>
        <w:rPr>
          <w:sz w:val="20"/>
        </w:rPr>
      </w:pPr>
    </w:p>
    <w:tbl>
      <w:tblPr>
        <w:tblW w:w="0" w:type="auto"/>
        <w:jc w:val="left"/>
        <w:tblInd w:w="1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12"/>
        <w:gridCol w:w="539"/>
        <w:gridCol w:w="847"/>
        <w:gridCol w:w="1109"/>
        <w:gridCol w:w="1040"/>
        <w:gridCol w:w="469"/>
        <w:gridCol w:w="843"/>
      </w:tblGrid>
      <w:tr>
        <w:trPr>
          <w:trHeight w:val="271" w:hRule="atLeast"/>
        </w:trPr>
        <w:tc>
          <w:tcPr>
            <w:tcW w:w="4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4"/>
              <w:ind w:left="101"/>
              <w:rPr>
                <w:sz w:val="12"/>
              </w:rPr>
            </w:pPr>
            <w:r>
              <w:rPr>
                <w:sz w:val="12"/>
              </w:rPr>
              <w:t>Sequence</w:t>
            </w:r>
          </w:p>
        </w:tc>
        <w:tc>
          <w:tcPr>
            <w:tcW w:w="5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4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Overlap</w:t>
            </w:r>
          </w:p>
        </w:tc>
        <w:tc>
          <w:tcPr>
            <w:tcW w:w="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4"/>
              <w:ind w:left="62"/>
              <w:rPr>
                <w:sz w:val="12"/>
              </w:rPr>
            </w:pPr>
            <w:r>
              <w:rPr>
                <w:sz w:val="12"/>
              </w:rPr>
              <w:t>Transcript</w:t>
            </w:r>
            <w:r>
              <w:rPr>
                <w:spacing w:val="2"/>
                <w:sz w:val="12"/>
              </w:rPr>
              <w:t> </w:t>
            </w:r>
            <w:r>
              <w:rPr>
                <w:sz w:val="12"/>
              </w:rPr>
              <w:t>ID</w:t>
            </w:r>
          </w:p>
        </w:tc>
        <w:tc>
          <w:tcPr>
            <w:tcW w:w="110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4"/>
              <w:ind w:left="62"/>
              <w:rPr>
                <w:sz w:val="12"/>
              </w:rPr>
            </w:pPr>
            <w:r>
              <w:rPr>
                <w:sz w:val="12"/>
              </w:rPr>
              <w:t>Transcript</w:t>
            </w:r>
            <w:r>
              <w:rPr>
                <w:spacing w:val="4"/>
                <w:sz w:val="12"/>
              </w:rPr>
              <w:t> </w:t>
            </w:r>
            <w:r>
              <w:rPr>
                <w:sz w:val="12"/>
              </w:rPr>
              <w:t>type</w:t>
            </w:r>
          </w:p>
        </w:tc>
        <w:tc>
          <w:tcPr>
            <w:tcW w:w="10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4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Transcript</w:t>
            </w:r>
            <w:r>
              <w:rPr>
                <w:spacing w:val="-1"/>
                <w:sz w:val="12"/>
              </w:rPr>
              <w:t> </w:t>
            </w:r>
            <w:r>
              <w:rPr>
                <w:sz w:val="12"/>
              </w:rPr>
              <w:t>length</w:t>
            </w:r>
          </w:p>
        </w:tc>
        <w:tc>
          <w:tcPr>
            <w:tcW w:w="4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4"/>
              <w:ind w:left="62"/>
              <w:rPr>
                <w:sz w:val="12"/>
              </w:rPr>
            </w:pPr>
            <w:r>
              <w:rPr>
                <w:sz w:val="12"/>
              </w:rPr>
              <w:t>valid</w:t>
            </w:r>
          </w:p>
        </w:tc>
        <w:tc>
          <w:tcPr>
            <w:tcW w:w="84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4"/>
              <w:ind w:left="62"/>
              <w:rPr>
                <w:sz w:val="12"/>
              </w:rPr>
            </w:pPr>
            <w:r>
              <w:rPr>
                <w:sz w:val="12"/>
              </w:rPr>
              <w:t>Valid</w:t>
            </w:r>
            <w:r>
              <w:rPr>
                <w:spacing w:val="10"/>
                <w:sz w:val="12"/>
              </w:rPr>
              <w:t> </w:t>
            </w:r>
            <w:r>
              <w:rPr>
                <w:sz w:val="12"/>
              </w:rPr>
              <w:t>miRNA</w:t>
            </w:r>
          </w:p>
        </w:tc>
      </w:tr>
      <w:tr>
        <w:trPr>
          <w:trHeight w:val="185" w:hRule="atLeast"/>
        </w:trPr>
        <w:tc>
          <w:tcPr>
            <w:tcW w:w="4512" w:type="dxa"/>
            <w:shd w:val="clear" w:color="auto" w:fill="F7F7F7"/>
          </w:tcPr>
          <w:p>
            <w:pPr>
              <w:pStyle w:val="TableParagraph"/>
              <w:spacing w:before="19"/>
              <w:ind w:left="101"/>
              <w:rPr>
                <w:sz w:val="12"/>
              </w:rPr>
            </w:pPr>
            <w:r>
              <w:rPr>
                <w:w w:val="115"/>
                <w:sz w:val="12"/>
              </w:rPr>
              <w:t>AAGTTTGTGATGAGACACTAC</w:t>
            </w:r>
          </w:p>
        </w:tc>
        <w:tc>
          <w:tcPr>
            <w:tcW w:w="539" w:type="dxa"/>
            <w:shd w:val="clear" w:color="auto" w:fill="F7F7F7"/>
          </w:tcPr>
          <w:p>
            <w:pPr>
              <w:pStyle w:val="TableParagraph"/>
              <w:spacing w:before="19"/>
              <w:ind w:right="59"/>
              <w:jc w:val="right"/>
              <w:rPr>
                <w:sz w:val="12"/>
              </w:rPr>
            </w:pPr>
            <w:r>
              <w:rPr>
                <w:sz w:val="12"/>
              </w:rPr>
              <w:t>21</w:t>
            </w:r>
          </w:p>
        </w:tc>
        <w:tc>
          <w:tcPr>
            <w:tcW w:w="847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MI0000168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miRNA_precursor</w:t>
            </w:r>
          </w:p>
        </w:tc>
        <w:tc>
          <w:tcPr>
            <w:tcW w:w="1040" w:type="dxa"/>
            <w:shd w:val="clear" w:color="auto" w:fill="F7F7F7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66</w:t>
            </w:r>
          </w:p>
        </w:tc>
        <w:tc>
          <w:tcPr>
            <w:tcW w:w="469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  <w:tc>
          <w:tcPr>
            <w:tcW w:w="843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FALSE</w:t>
            </w:r>
          </w:p>
        </w:tc>
      </w:tr>
      <w:tr>
        <w:trPr>
          <w:trHeight w:val="185" w:hRule="atLeast"/>
        </w:trPr>
        <w:tc>
          <w:tcPr>
            <w:tcW w:w="4512" w:type="dxa"/>
          </w:tcPr>
          <w:p>
            <w:pPr>
              <w:pStyle w:val="TableParagraph"/>
              <w:spacing w:before="19"/>
              <w:ind w:left="101"/>
              <w:rPr>
                <w:sz w:val="12"/>
              </w:rPr>
            </w:pPr>
            <w:r>
              <w:rPr>
                <w:w w:val="110"/>
                <w:sz w:val="12"/>
              </w:rPr>
              <w:t>ACAGGTGAGGTTCTTGGGAGCC</w:t>
            </w:r>
          </w:p>
        </w:tc>
        <w:tc>
          <w:tcPr>
            <w:tcW w:w="539" w:type="dxa"/>
          </w:tcPr>
          <w:p>
            <w:pPr>
              <w:pStyle w:val="TableParagraph"/>
              <w:spacing w:before="19"/>
              <w:ind w:right="60"/>
              <w:jc w:val="right"/>
              <w:rPr>
                <w:sz w:val="12"/>
              </w:rPr>
            </w:pPr>
            <w:r>
              <w:rPr>
                <w:sz w:val="12"/>
              </w:rPr>
              <w:t>22</w:t>
            </w:r>
          </w:p>
        </w:tc>
        <w:tc>
          <w:tcPr>
            <w:tcW w:w="847" w:type="dxa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miR-125a-3p</w:t>
            </w:r>
          </w:p>
        </w:tc>
        <w:tc>
          <w:tcPr>
            <w:tcW w:w="1109" w:type="dxa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miRNA</w:t>
            </w:r>
          </w:p>
        </w:tc>
        <w:tc>
          <w:tcPr>
            <w:tcW w:w="1040" w:type="dxa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22</w:t>
            </w:r>
          </w:p>
        </w:tc>
        <w:tc>
          <w:tcPr>
            <w:tcW w:w="469" w:type="dxa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  <w:tc>
          <w:tcPr>
            <w:tcW w:w="843" w:type="dxa"/>
          </w:tcPr>
          <w:p>
            <w:pPr>
              <w:pStyle w:val="TableParagraph"/>
              <w:spacing w:before="19"/>
              <w:ind w:left="63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</w:tr>
      <w:tr>
        <w:trPr>
          <w:trHeight w:val="185" w:hRule="atLeast"/>
        </w:trPr>
        <w:tc>
          <w:tcPr>
            <w:tcW w:w="4512" w:type="dxa"/>
            <w:shd w:val="clear" w:color="auto" w:fill="F7F7F7"/>
          </w:tcPr>
          <w:p>
            <w:pPr>
              <w:pStyle w:val="TableParagraph"/>
              <w:spacing w:before="19"/>
              <w:ind w:left="101"/>
              <w:rPr>
                <w:sz w:val="12"/>
              </w:rPr>
            </w:pPr>
            <w:r>
              <w:rPr>
                <w:w w:val="115"/>
                <w:sz w:val="12"/>
              </w:rPr>
              <w:t>CAAGCTCGTGTCTGTGGGTCCG</w:t>
            </w:r>
          </w:p>
        </w:tc>
        <w:tc>
          <w:tcPr>
            <w:tcW w:w="539" w:type="dxa"/>
            <w:shd w:val="clear" w:color="auto" w:fill="F7F7F7"/>
          </w:tcPr>
          <w:p>
            <w:pPr>
              <w:pStyle w:val="TableParagraph"/>
              <w:spacing w:before="19"/>
              <w:ind w:right="59"/>
              <w:jc w:val="right"/>
              <w:rPr>
                <w:sz w:val="12"/>
              </w:rPr>
            </w:pPr>
            <w:r>
              <w:rPr>
                <w:sz w:val="12"/>
              </w:rPr>
              <w:t>22</w:t>
            </w:r>
          </w:p>
        </w:tc>
        <w:tc>
          <w:tcPr>
            <w:tcW w:w="847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miR-99b-3p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miRNA</w:t>
            </w:r>
          </w:p>
        </w:tc>
        <w:tc>
          <w:tcPr>
            <w:tcW w:w="1040" w:type="dxa"/>
            <w:shd w:val="clear" w:color="auto" w:fill="F7F7F7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22</w:t>
            </w:r>
          </w:p>
        </w:tc>
        <w:tc>
          <w:tcPr>
            <w:tcW w:w="469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  <w:tc>
          <w:tcPr>
            <w:tcW w:w="843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</w:tr>
      <w:tr>
        <w:trPr>
          <w:trHeight w:val="185" w:hRule="atLeast"/>
        </w:trPr>
        <w:tc>
          <w:tcPr>
            <w:tcW w:w="4512" w:type="dxa"/>
          </w:tcPr>
          <w:p>
            <w:pPr>
              <w:pStyle w:val="TableParagraph"/>
              <w:spacing w:before="19"/>
              <w:ind w:left="101"/>
              <w:rPr>
                <w:sz w:val="12"/>
              </w:rPr>
            </w:pPr>
            <w:r>
              <w:rPr>
                <w:w w:val="115"/>
                <w:sz w:val="12"/>
              </w:rPr>
              <w:t>CACCCGTAGAACCGACCTTGCG</w:t>
            </w:r>
          </w:p>
        </w:tc>
        <w:tc>
          <w:tcPr>
            <w:tcW w:w="539" w:type="dxa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22</w:t>
            </w:r>
          </w:p>
        </w:tc>
        <w:tc>
          <w:tcPr>
            <w:tcW w:w="847" w:type="dxa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miR-99b-5p</w:t>
            </w:r>
          </w:p>
        </w:tc>
        <w:tc>
          <w:tcPr>
            <w:tcW w:w="1109" w:type="dxa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miRNA</w:t>
            </w:r>
          </w:p>
        </w:tc>
        <w:tc>
          <w:tcPr>
            <w:tcW w:w="1040" w:type="dxa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22</w:t>
            </w:r>
          </w:p>
        </w:tc>
        <w:tc>
          <w:tcPr>
            <w:tcW w:w="469" w:type="dxa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  <w:tc>
          <w:tcPr>
            <w:tcW w:w="843" w:type="dxa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</w:tr>
      <w:tr>
        <w:trPr>
          <w:trHeight w:val="194" w:hRule="atLeast"/>
        </w:trPr>
        <w:tc>
          <w:tcPr>
            <w:tcW w:w="4512" w:type="dxa"/>
            <w:shd w:val="clear" w:color="auto" w:fill="F7F7F7"/>
          </w:tcPr>
          <w:p>
            <w:pPr>
              <w:pStyle w:val="TableParagraph"/>
              <w:spacing w:before="19"/>
              <w:ind w:left="101"/>
              <w:rPr>
                <w:sz w:val="12"/>
              </w:rPr>
            </w:pPr>
            <w:r>
              <w:rPr>
                <w:w w:val="115"/>
                <w:sz w:val="12"/>
              </w:rPr>
              <w:t>CTATACGGCCTCCTAGCTTTCC</w:t>
            </w:r>
          </w:p>
        </w:tc>
        <w:tc>
          <w:tcPr>
            <w:tcW w:w="539" w:type="dxa"/>
            <w:shd w:val="clear" w:color="auto" w:fill="F7F7F7"/>
          </w:tcPr>
          <w:p>
            <w:pPr>
              <w:pStyle w:val="TableParagraph"/>
              <w:spacing w:before="19"/>
              <w:ind w:right="59"/>
              <w:jc w:val="right"/>
              <w:rPr>
                <w:sz w:val="12"/>
              </w:rPr>
            </w:pPr>
            <w:r>
              <w:rPr>
                <w:sz w:val="12"/>
              </w:rPr>
              <w:t>22</w:t>
            </w:r>
          </w:p>
        </w:tc>
        <w:tc>
          <w:tcPr>
            <w:tcW w:w="847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let-7e-3p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miRNA</w:t>
            </w:r>
          </w:p>
        </w:tc>
        <w:tc>
          <w:tcPr>
            <w:tcW w:w="1040" w:type="dxa"/>
            <w:shd w:val="clear" w:color="auto" w:fill="F7F7F7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22</w:t>
            </w:r>
          </w:p>
        </w:tc>
        <w:tc>
          <w:tcPr>
            <w:tcW w:w="469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  <w:tc>
          <w:tcPr>
            <w:tcW w:w="843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</w:tr>
      <w:tr>
        <w:trPr>
          <w:trHeight w:val="235" w:hRule="atLeast"/>
        </w:trPr>
        <w:tc>
          <w:tcPr>
            <w:tcW w:w="4512" w:type="dxa"/>
          </w:tcPr>
          <w:p>
            <w:pPr>
              <w:pStyle w:val="TableParagraph"/>
              <w:spacing w:before="80"/>
              <w:ind w:left="101"/>
              <w:rPr>
                <w:sz w:val="12"/>
              </w:rPr>
            </w:pPr>
            <w:r>
              <w:rPr>
                <w:w w:val="115"/>
                <w:sz w:val="12"/>
              </w:rPr>
              <w:t>CTGTAAGTTTGTGATGAGAC</w:t>
            </w:r>
          </w:p>
        </w:tc>
        <w:tc>
          <w:tcPr>
            <w:tcW w:w="539" w:type="dxa"/>
          </w:tcPr>
          <w:p>
            <w:pPr>
              <w:pStyle w:val="TableParagraph"/>
              <w:spacing w:before="80"/>
              <w:ind w:right="58"/>
              <w:jc w:val="right"/>
              <w:rPr>
                <w:sz w:val="12"/>
              </w:rPr>
            </w:pPr>
            <w:r>
              <w:rPr>
                <w:w w:val="95"/>
                <w:sz w:val="12"/>
              </w:rPr>
              <w:t>20</w:t>
            </w:r>
          </w:p>
        </w:tc>
        <w:tc>
          <w:tcPr>
            <w:tcW w:w="847" w:type="dxa"/>
          </w:tcPr>
          <w:p>
            <w:pPr>
              <w:pStyle w:val="TableParagraph"/>
              <w:spacing w:before="80"/>
              <w:ind w:left="62"/>
              <w:rPr>
                <w:sz w:val="12"/>
              </w:rPr>
            </w:pPr>
            <w:r>
              <w:rPr>
                <w:sz w:val="12"/>
              </w:rPr>
              <w:t>MI0000168</w:t>
            </w:r>
          </w:p>
        </w:tc>
        <w:tc>
          <w:tcPr>
            <w:tcW w:w="1109" w:type="dxa"/>
          </w:tcPr>
          <w:p>
            <w:pPr>
              <w:pStyle w:val="TableParagraph"/>
              <w:spacing w:before="80"/>
              <w:ind w:left="63"/>
              <w:rPr>
                <w:sz w:val="12"/>
              </w:rPr>
            </w:pPr>
            <w:r>
              <w:rPr>
                <w:sz w:val="12"/>
              </w:rPr>
              <w:t>miRNA_precursor</w:t>
            </w:r>
          </w:p>
        </w:tc>
        <w:tc>
          <w:tcPr>
            <w:tcW w:w="1040" w:type="dxa"/>
          </w:tcPr>
          <w:p>
            <w:pPr>
              <w:pStyle w:val="TableParagraph"/>
              <w:spacing w:before="80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66</w:t>
            </w:r>
          </w:p>
        </w:tc>
        <w:tc>
          <w:tcPr>
            <w:tcW w:w="469" w:type="dxa"/>
          </w:tcPr>
          <w:p>
            <w:pPr>
              <w:pStyle w:val="TableParagraph"/>
              <w:spacing w:before="80"/>
              <w:ind w:left="63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  <w:tc>
          <w:tcPr>
            <w:tcW w:w="843" w:type="dxa"/>
          </w:tcPr>
          <w:p>
            <w:pPr>
              <w:pStyle w:val="TableParagraph"/>
              <w:spacing w:before="80"/>
              <w:ind w:left="63"/>
              <w:rPr>
                <w:sz w:val="12"/>
              </w:rPr>
            </w:pPr>
            <w:r>
              <w:rPr>
                <w:w w:val="105"/>
                <w:sz w:val="12"/>
              </w:rPr>
              <w:t>FALSE</w:t>
            </w:r>
          </w:p>
        </w:tc>
      </w:tr>
      <w:tr>
        <w:trPr>
          <w:trHeight w:val="185" w:hRule="atLeast"/>
        </w:trPr>
        <w:tc>
          <w:tcPr>
            <w:tcW w:w="4512" w:type="dxa"/>
            <w:shd w:val="clear" w:color="auto" w:fill="F7F7F7"/>
          </w:tcPr>
          <w:p>
            <w:pPr>
              <w:pStyle w:val="TableParagraph"/>
              <w:spacing w:before="19"/>
              <w:ind w:left="101"/>
              <w:rPr>
                <w:sz w:val="12"/>
              </w:rPr>
            </w:pPr>
            <w:r>
              <w:rPr>
                <w:w w:val="115"/>
                <w:sz w:val="12"/>
              </w:rPr>
              <w:t>GGATATCATCATATACTGTAAGT</w:t>
            </w:r>
          </w:p>
        </w:tc>
        <w:tc>
          <w:tcPr>
            <w:tcW w:w="539" w:type="dxa"/>
            <w:shd w:val="clear" w:color="auto" w:fill="F7F7F7"/>
          </w:tcPr>
          <w:p>
            <w:pPr>
              <w:pStyle w:val="TableParagraph"/>
              <w:spacing w:before="19"/>
              <w:ind w:right="59"/>
              <w:jc w:val="right"/>
              <w:rPr>
                <w:sz w:val="12"/>
              </w:rPr>
            </w:pPr>
            <w:r>
              <w:rPr>
                <w:sz w:val="12"/>
              </w:rPr>
              <w:t>23</w:t>
            </w:r>
          </w:p>
        </w:tc>
        <w:tc>
          <w:tcPr>
            <w:tcW w:w="847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miR-144-5p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miRNA</w:t>
            </w:r>
          </w:p>
        </w:tc>
        <w:tc>
          <w:tcPr>
            <w:tcW w:w="1040" w:type="dxa"/>
            <w:shd w:val="clear" w:color="auto" w:fill="F7F7F7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23</w:t>
            </w:r>
          </w:p>
        </w:tc>
        <w:tc>
          <w:tcPr>
            <w:tcW w:w="469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  <w:tc>
          <w:tcPr>
            <w:tcW w:w="843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</w:tr>
      <w:tr>
        <w:trPr>
          <w:trHeight w:val="185" w:hRule="atLeast"/>
        </w:trPr>
        <w:tc>
          <w:tcPr>
            <w:tcW w:w="4512" w:type="dxa"/>
          </w:tcPr>
          <w:p>
            <w:pPr>
              <w:pStyle w:val="TableParagraph"/>
              <w:spacing w:before="19"/>
              <w:ind w:left="10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GGCTGGGATATCATCATATACTGTAAGTTTGTGATGAGACACTACAGTAT</w:t>
            </w:r>
          </w:p>
        </w:tc>
        <w:tc>
          <w:tcPr>
            <w:tcW w:w="539" w:type="dxa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50</w:t>
            </w:r>
          </w:p>
        </w:tc>
        <w:tc>
          <w:tcPr>
            <w:tcW w:w="847" w:type="dxa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MI0000168</w:t>
            </w:r>
          </w:p>
        </w:tc>
        <w:tc>
          <w:tcPr>
            <w:tcW w:w="1109" w:type="dxa"/>
          </w:tcPr>
          <w:p>
            <w:pPr>
              <w:pStyle w:val="TableParagraph"/>
              <w:spacing w:before="19"/>
              <w:ind w:left="63"/>
              <w:rPr>
                <w:sz w:val="12"/>
              </w:rPr>
            </w:pPr>
            <w:r>
              <w:rPr>
                <w:sz w:val="12"/>
              </w:rPr>
              <w:t>miRNA_precursor</w:t>
            </w:r>
          </w:p>
        </w:tc>
        <w:tc>
          <w:tcPr>
            <w:tcW w:w="1040" w:type="dxa"/>
          </w:tcPr>
          <w:p>
            <w:pPr>
              <w:pStyle w:val="TableParagraph"/>
              <w:spacing w:before="19"/>
              <w:ind w:right="57"/>
              <w:jc w:val="right"/>
              <w:rPr>
                <w:sz w:val="12"/>
              </w:rPr>
            </w:pPr>
            <w:r>
              <w:rPr>
                <w:sz w:val="12"/>
              </w:rPr>
              <w:t>66</w:t>
            </w:r>
          </w:p>
        </w:tc>
        <w:tc>
          <w:tcPr>
            <w:tcW w:w="469" w:type="dxa"/>
          </w:tcPr>
          <w:p>
            <w:pPr>
              <w:pStyle w:val="TableParagraph"/>
              <w:spacing w:before="19"/>
              <w:ind w:left="63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  <w:tc>
          <w:tcPr>
            <w:tcW w:w="843" w:type="dxa"/>
          </w:tcPr>
          <w:p>
            <w:pPr>
              <w:pStyle w:val="TableParagraph"/>
              <w:spacing w:before="19"/>
              <w:ind w:left="63"/>
              <w:rPr>
                <w:sz w:val="12"/>
              </w:rPr>
            </w:pPr>
            <w:r>
              <w:rPr>
                <w:w w:val="105"/>
                <w:sz w:val="12"/>
              </w:rPr>
              <w:t>FALSE</w:t>
            </w:r>
          </w:p>
        </w:tc>
      </w:tr>
      <w:tr>
        <w:trPr>
          <w:trHeight w:val="185" w:hRule="atLeast"/>
        </w:trPr>
        <w:tc>
          <w:tcPr>
            <w:tcW w:w="4512" w:type="dxa"/>
            <w:shd w:val="clear" w:color="auto" w:fill="F7F7F7"/>
          </w:tcPr>
          <w:p>
            <w:pPr>
              <w:pStyle w:val="TableParagraph"/>
              <w:spacing w:before="19"/>
              <w:ind w:left="101"/>
              <w:rPr>
                <w:sz w:val="12"/>
              </w:rPr>
            </w:pPr>
            <w:r>
              <w:rPr>
                <w:w w:val="115"/>
                <w:sz w:val="12"/>
              </w:rPr>
              <w:t>TACAGTATAGATGATGTACT</w:t>
            </w:r>
          </w:p>
        </w:tc>
        <w:tc>
          <w:tcPr>
            <w:tcW w:w="539" w:type="dxa"/>
            <w:shd w:val="clear" w:color="auto" w:fill="F7F7F7"/>
          </w:tcPr>
          <w:p>
            <w:pPr>
              <w:pStyle w:val="TableParagraph"/>
              <w:spacing w:before="19"/>
              <w:ind w:right="59"/>
              <w:jc w:val="right"/>
              <w:rPr>
                <w:sz w:val="12"/>
              </w:rPr>
            </w:pPr>
            <w:r>
              <w:rPr>
                <w:w w:val="95"/>
                <w:sz w:val="12"/>
              </w:rPr>
              <w:t>20</w:t>
            </w:r>
          </w:p>
        </w:tc>
        <w:tc>
          <w:tcPr>
            <w:tcW w:w="847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miR-144-3p</w:t>
            </w:r>
          </w:p>
        </w:tc>
        <w:tc>
          <w:tcPr>
            <w:tcW w:w="1109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miRNA</w:t>
            </w:r>
          </w:p>
        </w:tc>
        <w:tc>
          <w:tcPr>
            <w:tcW w:w="1040" w:type="dxa"/>
            <w:shd w:val="clear" w:color="auto" w:fill="F7F7F7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w w:val="95"/>
                <w:sz w:val="12"/>
              </w:rPr>
              <w:t>20</w:t>
            </w:r>
          </w:p>
        </w:tc>
        <w:tc>
          <w:tcPr>
            <w:tcW w:w="469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  <w:tc>
          <w:tcPr>
            <w:tcW w:w="843" w:type="dxa"/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</w:tr>
      <w:tr>
        <w:trPr>
          <w:trHeight w:val="245" w:hRule="atLeast"/>
        </w:trPr>
        <w:tc>
          <w:tcPr>
            <w:tcW w:w="4512" w:type="dxa"/>
          </w:tcPr>
          <w:p>
            <w:pPr>
              <w:pStyle w:val="TableParagraph"/>
              <w:spacing w:before="19"/>
              <w:ind w:left="101"/>
              <w:rPr>
                <w:sz w:val="12"/>
              </w:rPr>
            </w:pPr>
            <w:r>
              <w:rPr>
                <w:w w:val="115"/>
                <w:sz w:val="12"/>
              </w:rPr>
              <w:t>TCCCTGAGACCCTTTAACCTGTGA</w:t>
            </w:r>
          </w:p>
        </w:tc>
        <w:tc>
          <w:tcPr>
            <w:tcW w:w="539" w:type="dxa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24</w:t>
            </w:r>
          </w:p>
        </w:tc>
        <w:tc>
          <w:tcPr>
            <w:tcW w:w="847" w:type="dxa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miR-125a-5p</w:t>
            </w:r>
          </w:p>
        </w:tc>
        <w:tc>
          <w:tcPr>
            <w:tcW w:w="1109" w:type="dxa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miRNA</w:t>
            </w:r>
          </w:p>
        </w:tc>
        <w:tc>
          <w:tcPr>
            <w:tcW w:w="1040" w:type="dxa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24</w:t>
            </w:r>
          </w:p>
        </w:tc>
        <w:tc>
          <w:tcPr>
            <w:tcW w:w="469" w:type="dxa"/>
          </w:tcPr>
          <w:p>
            <w:pPr>
              <w:pStyle w:val="TableParagraph"/>
              <w:spacing w:before="19"/>
              <w:ind w:left="63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  <w:tc>
          <w:tcPr>
            <w:tcW w:w="843" w:type="dxa"/>
          </w:tcPr>
          <w:p>
            <w:pPr>
              <w:pStyle w:val="TableParagraph"/>
              <w:spacing w:before="19"/>
              <w:ind w:left="63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</w:tr>
      <w:tr>
        <w:trPr>
          <w:trHeight w:val="215" w:hRule="atLeast"/>
        </w:trPr>
        <w:tc>
          <w:tcPr>
            <w:tcW w:w="4512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9"/>
              <w:ind w:left="101"/>
              <w:rPr>
                <w:sz w:val="12"/>
              </w:rPr>
            </w:pPr>
            <w:r>
              <w:rPr>
                <w:w w:val="115"/>
                <w:sz w:val="12"/>
              </w:rPr>
              <w:t>TGAGGTAGGAGGTTGTATAGTT</w:t>
            </w:r>
          </w:p>
        </w:tc>
        <w:tc>
          <w:tcPr>
            <w:tcW w:w="539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9"/>
              <w:ind w:right="59"/>
              <w:jc w:val="right"/>
              <w:rPr>
                <w:sz w:val="12"/>
              </w:rPr>
            </w:pPr>
            <w:r>
              <w:rPr>
                <w:sz w:val="12"/>
              </w:rPr>
              <w:t>22</w:t>
            </w:r>
          </w:p>
        </w:tc>
        <w:tc>
          <w:tcPr>
            <w:tcW w:w="847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let-7e-5p</w:t>
            </w:r>
          </w:p>
        </w:tc>
        <w:tc>
          <w:tcPr>
            <w:tcW w:w="1109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sz w:val="12"/>
              </w:rPr>
              <w:t>miRNA</w:t>
            </w:r>
          </w:p>
        </w:tc>
        <w:tc>
          <w:tcPr>
            <w:tcW w:w="1040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9"/>
              <w:ind w:right="58"/>
              <w:jc w:val="right"/>
              <w:rPr>
                <w:sz w:val="12"/>
              </w:rPr>
            </w:pPr>
            <w:r>
              <w:rPr>
                <w:sz w:val="12"/>
              </w:rPr>
              <w:t>22</w:t>
            </w:r>
          </w:p>
        </w:tc>
        <w:tc>
          <w:tcPr>
            <w:tcW w:w="469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  <w:tc>
          <w:tcPr>
            <w:tcW w:w="843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9"/>
              <w:ind w:left="62"/>
              <w:rPr>
                <w:sz w:val="12"/>
              </w:rPr>
            </w:pPr>
            <w:r>
              <w:rPr>
                <w:w w:val="105"/>
                <w:sz w:val="12"/>
              </w:rPr>
              <w:t>TRUE</w:t>
            </w:r>
          </w:p>
        </w:tc>
      </w:tr>
    </w:tbl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8"/>
        </w:rPr>
      </w:pPr>
    </w:p>
    <w:p>
      <w:pPr>
        <w:pStyle w:val="Heading3"/>
        <w:numPr>
          <w:ilvl w:val="2"/>
          <w:numId w:val="28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Differential expression analysis" w:id="484"/>
      <w:bookmarkEnd w:id="484"/>
      <w:r>
        <w:rPr>
          <w:b w:val="0"/>
        </w:rPr>
      </w:r>
      <w:bookmarkStart w:name="_bookmark233" w:id="485"/>
      <w:bookmarkEnd w:id="485"/>
      <w:r>
        <w:rPr>
          <w:b w:val="0"/>
        </w:rPr>
      </w:r>
      <w:bookmarkStart w:name="_bookmark233" w:id="486"/>
      <w:bookmarkEnd w:id="486"/>
      <w:r>
        <w:rPr>
          <w:w w:val="95"/>
        </w:rPr>
        <w:t>Differe</w:t>
      </w:r>
      <w:r>
        <w:rPr>
          <w:w w:val="95"/>
        </w:rPr>
        <w:t>ntial</w:t>
      </w:r>
      <w:r>
        <w:rPr>
          <w:spacing w:val="4"/>
          <w:w w:val="95"/>
        </w:rPr>
        <w:t> </w:t>
      </w:r>
      <w:r>
        <w:rPr>
          <w:w w:val="95"/>
        </w:rPr>
        <w:t>expression</w:t>
      </w:r>
      <w:r>
        <w:rPr>
          <w:spacing w:val="5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spacing w:line="358" w:lineRule="exact" w:before="189"/>
        <w:ind w:left="1251" w:right="1038" w:hanging="4"/>
        <w:jc w:val="both"/>
      </w:pPr>
      <w:r>
        <w:rPr>
          <w:w w:val="90"/>
        </w:rPr>
        <w:t>We</w:t>
      </w:r>
      <w:r>
        <w:rPr>
          <w:spacing w:val="1"/>
          <w:w w:val="90"/>
        </w:rPr>
        <w:t> </w:t>
      </w:r>
      <w:r>
        <w:rPr>
          <w:w w:val="90"/>
        </w:rPr>
        <w:t>performed</w:t>
      </w:r>
      <w:r>
        <w:rPr>
          <w:spacing w:val="1"/>
          <w:w w:val="90"/>
        </w:rPr>
        <w:t> </w:t>
      </w:r>
      <w:r>
        <w:rPr>
          <w:w w:val="90"/>
        </w:rPr>
        <w:t>differential</w:t>
      </w:r>
      <w:r>
        <w:rPr>
          <w:spacing w:val="1"/>
          <w:w w:val="90"/>
        </w:rPr>
        <w:t> </w:t>
      </w:r>
      <w:r>
        <w:rPr>
          <w:w w:val="90"/>
        </w:rPr>
        <w:t>analysis</w:t>
      </w:r>
      <w:r>
        <w:rPr>
          <w:spacing w:val="1"/>
          <w:w w:val="90"/>
        </w:rPr>
        <w:t> </w:t>
      </w:r>
      <w:r>
        <w:rPr>
          <w:w w:val="90"/>
        </w:rPr>
        <w:t>using</w:t>
      </w:r>
      <w:r>
        <w:rPr>
          <w:spacing w:val="1"/>
          <w:w w:val="90"/>
        </w:rPr>
        <w:t> </w:t>
      </w:r>
      <w:r>
        <w:rPr>
          <w:w w:val="90"/>
        </w:rPr>
        <w:t>the</w:t>
      </w:r>
      <w:r>
        <w:rPr>
          <w:spacing w:val="1"/>
          <w:w w:val="90"/>
        </w:rPr>
        <w:t> </w:t>
      </w:r>
      <w:r>
        <w:rPr>
          <w:rFonts w:ascii="SimSun"/>
          <w:w w:val="90"/>
        </w:rPr>
        <w:t>treeClimbR </w:t>
      </w:r>
      <w:r>
        <w:rPr>
          <w:w w:val="90"/>
        </w:rPr>
        <w:t>package.</w:t>
      </w:r>
      <w:r>
        <w:rPr>
          <w:spacing w:val="46"/>
        </w:rPr>
        <w:t> </w:t>
      </w:r>
      <w:r>
        <w:rPr>
          <w:w w:val="90"/>
        </w:rPr>
        <w:t>Through</w:t>
      </w:r>
      <w:r>
        <w:rPr>
          <w:spacing w:val="46"/>
        </w:rPr>
        <w:t> </w:t>
      </w:r>
      <w:r>
        <w:rPr>
          <w:w w:val="90"/>
        </w:rPr>
        <w:t>differential</w:t>
      </w:r>
      <w:r>
        <w:rPr>
          <w:spacing w:val="46"/>
        </w:rPr>
        <w:t> </w:t>
      </w:r>
      <w:r>
        <w:rPr>
          <w:w w:val="90"/>
        </w:rPr>
        <w:t>anal-</w:t>
      </w:r>
      <w:r>
        <w:rPr>
          <w:spacing w:val="1"/>
          <w:w w:val="90"/>
        </w:rPr>
        <w:t> </w:t>
      </w:r>
      <w:r>
        <w:rPr>
          <w:w w:val="95"/>
        </w:rPr>
        <w:t>ysis, candidate proposal, multiple testing correction, and candidate evaluation, </w:t>
      </w:r>
      <w:r>
        <w:rPr>
          <w:rFonts w:ascii="SimSun"/>
          <w:w w:val="95"/>
        </w:rPr>
        <w:t>treeclimbR</w:t>
      </w:r>
      <w:r>
        <w:rPr>
          <w:rFonts w:ascii="SimSun"/>
          <w:spacing w:val="1"/>
          <w:w w:val="95"/>
        </w:rPr>
        <w:t> </w:t>
      </w:r>
      <w:r>
        <w:rPr>
          <w:spacing w:val="-1"/>
        </w:rPr>
        <w:t>integrates </w:t>
      </w:r>
      <w:r>
        <w:rPr/>
        <w:t>the observations with a tree that reflects the hierarchical relationship between</w:t>
      </w:r>
      <w:r>
        <w:rPr>
          <w:spacing w:val="1"/>
        </w:rPr>
        <w:t> </w:t>
      </w:r>
      <w:r>
        <w:rPr>
          <w:w w:val="95"/>
        </w:rPr>
        <w:t>entities and finds an appropriate resolution on the tree to interpret the association. During</w:t>
      </w:r>
      <w:r>
        <w:rPr>
          <w:spacing w:val="1"/>
          <w:w w:val="95"/>
        </w:rPr>
        <w:t> </w:t>
      </w:r>
      <w:r>
        <w:rPr>
          <w:w w:val="90"/>
        </w:rPr>
        <w:t>simulations, we spiked the mature miRNAs miR-99b-5p and miR-99b-3p to be different.</w:t>
      </w:r>
      <w:r>
        <w:rPr>
          <w:spacing w:val="1"/>
          <w:w w:val="90"/>
        </w:rPr>
        <w:t> </w:t>
      </w:r>
      <w:r>
        <w:rPr>
          <w:w w:val="90"/>
        </w:rPr>
        <w:t>After</w:t>
      </w:r>
      <w:r>
        <w:rPr>
          <w:spacing w:val="1"/>
          <w:w w:val="90"/>
        </w:rPr>
        <w:t> </w:t>
      </w:r>
      <w:r>
        <w:rPr>
          <w:w w:val="90"/>
        </w:rPr>
        <w:t>differential</w:t>
      </w:r>
      <w:r>
        <w:rPr>
          <w:spacing w:val="27"/>
          <w:w w:val="90"/>
        </w:rPr>
        <w:t> </w:t>
      </w:r>
      <w:r>
        <w:rPr>
          <w:w w:val="90"/>
        </w:rPr>
        <w:t>analysis,</w:t>
      </w:r>
      <w:r>
        <w:rPr>
          <w:spacing w:val="30"/>
          <w:w w:val="90"/>
        </w:rPr>
        <w:t> </w:t>
      </w:r>
      <w:r>
        <w:rPr>
          <w:w w:val="90"/>
        </w:rPr>
        <w:t>because</w:t>
      </w:r>
      <w:r>
        <w:rPr>
          <w:spacing w:val="27"/>
          <w:w w:val="90"/>
        </w:rPr>
        <w:t> </w:t>
      </w:r>
      <w:r>
        <w:rPr>
          <w:w w:val="90"/>
        </w:rPr>
        <w:t>both</w:t>
      </w:r>
      <w:r>
        <w:rPr>
          <w:spacing w:val="27"/>
          <w:w w:val="90"/>
        </w:rPr>
        <w:t> </w:t>
      </w:r>
      <w:r>
        <w:rPr>
          <w:w w:val="90"/>
        </w:rPr>
        <w:t>miR-99b-5p</w:t>
      </w:r>
      <w:r>
        <w:rPr>
          <w:spacing w:val="28"/>
          <w:w w:val="90"/>
        </w:rPr>
        <w:t> </w:t>
      </w:r>
      <w:r>
        <w:rPr>
          <w:w w:val="90"/>
        </w:rPr>
        <w:t>and</w:t>
      </w:r>
      <w:r>
        <w:rPr>
          <w:spacing w:val="27"/>
          <w:w w:val="90"/>
        </w:rPr>
        <w:t> </w:t>
      </w:r>
      <w:r>
        <w:rPr>
          <w:w w:val="90"/>
        </w:rPr>
        <w:t>miR-99b-3p</w:t>
      </w:r>
      <w:r>
        <w:rPr>
          <w:spacing w:val="27"/>
          <w:w w:val="90"/>
        </w:rPr>
        <w:t> </w:t>
      </w:r>
      <w:r>
        <w:rPr>
          <w:w w:val="90"/>
        </w:rPr>
        <w:t>were</w:t>
      </w:r>
      <w:r>
        <w:rPr>
          <w:spacing w:val="28"/>
          <w:w w:val="90"/>
        </w:rPr>
        <w:t> </w:t>
      </w:r>
      <w:r>
        <w:rPr>
          <w:w w:val="90"/>
        </w:rPr>
        <w:t>simulated</w:t>
      </w:r>
      <w:r>
        <w:rPr>
          <w:spacing w:val="27"/>
          <w:w w:val="90"/>
        </w:rPr>
        <w:t> </w:t>
      </w:r>
      <w:r>
        <w:rPr>
          <w:w w:val="90"/>
        </w:rPr>
        <w:t>to</w:t>
      </w:r>
      <w:r>
        <w:rPr>
          <w:spacing w:val="27"/>
          <w:w w:val="90"/>
        </w:rPr>
        <w:t> </w:t>
      </w:r>
      <w:r>
        <w:rPr>
          <w:w w:val="90"/>
        </w:rPr>
        <w:t>be</w:t>
      </w:r>
      <w:r>
        <w:rPr>
          <w:spacing w:val="28"/>
          <w:w w:val="90"/>
        </w:rPr>
        <w:t> </w:t>
      </w:r>
      <w:r>
        <w:rPr>
          <w:w w:val="90"/>
        </w:rPr>
        <w:t>different,</w:t>
      </w:r>
      <w:r>
        <w:rPr>
          <w:spacing w:val="-50"/>
          <w:w w:val="90"/>
        </w:rPr>
        <w:t> </w:t>
      </w:r>
      <w:r>
        <w:rPr>
          <w:w w:val="95"/>
        </w:rPr>
        <w:t>we found that miR-99b was called to be differentially expressed, Figure </w:t>
      </w:r>
      <w:hyperlink w:history="true" w:anchor="_bookmark235">
        <w:r>
          <w:rPr>
            <w:w w:val="95"/>
          </w:rPr>
          <w:t>3.16.</w:t>
        </w:r>
      </w:hyperlink>
      <w:r>
        <w:rPr>
          <w:w w:val="95"/>
        </w:rPr>
        <w:t> Looking at the</w:t>
      </w:r>
      <w:r>
        <w:rPr>
          <w:spacing w:val="1"/>
          <w:w w:val="95"/>
        </w:rPr>
        <w:t> </w:t>
      </w:r>
      <w:r>
        <w:rPr>
          <w:w w:val="95"/>
        </w:rPr>
        <w:t>cluster, miRNAcluster_17:17830188-17830879, the full cluster would have been differentially</w:t>
      </w:r>
      <w:r>
        <w:rPr>
          <w:spacing w:val="-52"/>
          <w:w w:val="95"/>
        </w:rPr>
        <w:t> </w:t>
      </w:r>
      <w:r>
        <w:rPr>
          <w:spacing w:val="-1"/>
        </w:rPr>
        <w:t>expressed</w:t>
      </w:r>
      <w:r>
        <w:rPr>
          <w:spacing w:val="-8"/>
        </w:rPr>
        <w:t> </w:t>
      </w:r>
      <w:r>
        <w:rPr>
          <w:spacing w:val="-1"/>
        </w:rPr>
        <w:t>if</w:t>
      </w:r>
      <w:r>
        <w:rPr>
          <w:spacing w:val="-7"/>
        </w:rPr>
        <w:t> </w:t>
      </w:r>
      <w:r>
        <w:rPr>
          <w:spacing w:val="-1"/>
        </w:rPr>
        <w:t>one</w:t>
      </w:r>
      <w:r>
        <w:rPr>
          <w:spacing w:val="-7"/>
        </w:rPr>
        <w:t> </w:t>
      </w:r>
      <w:r>
        <w:rPr>
          <w:spacing w:val="-1"/>
        </w:rPr>
        <w:t>read</w:t>
      </w:r>
      <w:r>
        <w:rPr>
          <w:spacing w:val="-7"/>
        </w:rPr>
        <w:t> </w:t>
      </w:r>
      <w:r>
        <w:rPr>
          <w:spacing w:val="-1"/>
        </w:rPr>
        <w:t>mapping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miR-125a-5p,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grey,</w:t>
      </w:r>
      <w:r>
        <w:rPr>
          <w:spacing w:val="-7"/>
        </w:rPr>
        <w:t> </w:t>
      </w:r>
      <w:r>
        <w:rPr>
          <w:spacing w:val="-1"/>
        </w:rPr>
        <w:t>would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have</w:t>
      </w:r>
      <w:r>
        <w:rPr>
          <w:spacing w:val="-7"/>
        </w:rPr>
        <w:t> </w:t>
      </w:r>
      <w:r>
        <w:rPr/>
        <w:t>been</w:t>
      </w:r>
      <w:r>
        <w:rPr>
          <w:spacing w:val="-8"/>
        </w:rPr>
        <w:t> </w:t>
      </w:r>
      <w:r>
        <w:rPr/>
        <w:t>significantly</w:t>
      </w:r>
      <w:r>
        <w:rPr>
          <w:spacing w:val="-55"/>
        </w:rPr>
        <w:t> </w:t>
      </w:r>
      <w:r>
        <w:rPr/>
        <w:t>different.</w:t>
      </w:r>
    </w:p>
    <w:p>
      <w:pPr>
        <w:pStyle w:val="BodyText"/>
        <w:spacing w:before="8"/>
        <w:rPr>
          <w:sz w:val="50"/>
        </w:rPr>
      </w:pPr>
    </w:p>
    <w:p>
      <w:pPr>
        <w:pStyle w:val="Heading3"/>
        <w:numPr>
          <w:ilvl w:val="2"/>
          <w:numId w:val="28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1251" w:right="0" w:firstLine="8"/>
        <w:jc w:val="left"/>
      </w:pPr>
      <w:bookmarkStart w:name="Validation using human data and quantita" w:id="487"/>
      <w:bookmarkEnd w:id="487"/>
      <w:r>
        <w:rPr>
          <w:b w:val="0"/>
        </w:rPr>
      </w:r>
      <w:bookmarkStart w:name="_bookmark234" w:id="488"/>
      <w:bookmarkEnd w:id="488"/>
      <w:r>
        <w:rPr>
          <w:b w:val="0"/>
        </w:rPr>
      </w:r>
      <w:bookmarkStart w:name="_bookmark234" w:id="489"/>
      <w:bookmarkEnd w:id="489"/>
      <w:r>
        <w:rPr>
          <w:w w:val="95"/>
        </w:rPr>
        <w:t>V</w:t>
      </w:r>
      <w:r>
        <w:rPr>
          <w:w w:val="95"/>
        </w:rPr>
        <w:t>alidation</w:t>
      </w:r>
      <w:r>
        <w:rPr>
          <w:spacing w:val="12"/>
          <w:w w:val="95"/>
        </w:rPr>
        <w:t> </w:t>
      </w:r>
      <w:r>
        <w:rPr>
          <w:w w:val="95"/>
        </w:rPr>
        <w:t>using</w:t>
      </w:r>
      <w:r>
        <w:rPr>
          <w:spacing w:val="12"/>
          <w:w w:val="95"/>
        </w:rPr>
        <w:t> </w:t>
      </w:r>
      <w:r>
        <w:rPr>
          <w:w w:val="95"/>
        </w:rPr>
        <w:t>human</w:t>
      </w:r>
      <w:r>
        <w:rPr>
          <w:spacing w:val="13"/>
          <w:w w:val="95"/>
        </w:rPr>
        <w:t> </w:t>
      </w:r>
      <w:r>
        <w:rPr>
          <w:w w:val="95"/>
        </w:rPr>
        <w:t>data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quantitative</w:t>
      </w:r>
      <w:r>
        <w:rPr>
          <w:spacing w:val="13"/>
          <w:w w:val="95"/>
        </w:rPr>
        <w:t> </w:t>
      </w:r>
      <w:r>
        <w:rPr>
          <w:w w:val="95"/>
        </w:rPr>
        <w:t>real-time</w:t>
      </w:r>
      <w:r>
        <w:rPr>
          <w:spacing w:val="12"/>
          <w:w w:val="95"/>
        </w:rPr>
        <w:t> </w:t>
      </w:r>
      <w:r>
        <w:rPr>
          <w:w w:val="95"/>
        </w:rPr>
        <w:t>PCR</w:t>
      </w:r>
    </w:p>
    <w:p>
      <w:pPr>
        <w:pStyle w:val="BodyText"/>
        <w:spacing w:line="297" w:lineRule="auto" w:before="236"/>
        <w:ind w:left="1260" w:right="1038" w:hanging="9"/>
        <w:jc w:val="both"/>
      </w:pP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validate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Oasis2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Sports1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seqpac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shortRNA </w:t>
      </w:r>
      <w:r>
        <w:rPr>
          <w:w w:val="95"/>
        </w:rPr>
        <w:t>quantifications,</w:t>
      </w:r>
      <w:r>
        <w:rPr>
          <w:spacing w:val="1"/>
          <w:w w:val="95"/>
        </w:rPr>
        <w:t> </w:t>
      </w:r>
      <w:r>
        <w:rPr>
          <w:w w:val="95"/>
        </w:rPr>
        <w:t>we</w:t>
      </w:r>
      <w:r>
        <w:rPr>
          <w:spacing w:val="1"/>
          <w:w w:val="95"/>
        </w:rPr>
        <w:t> </w:t>
      </w:r>
      <w:r>
        <w:rPr>
          <w:w w:val="95"/>
        </w:rPr>
        <w:t>used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un-</w:t>
      </w:r>
      <w:r>
        <w:rPr>
          <w:spacing w:val="1"/>
          <w:w w:val="95"/>
        </w:rPr>
        <w:t> </w:t>
      </w:r>
      <w:r>
        <w:rPr/>
        <w:t>published PBMC human dataset and corresponding quantitative real-time PCR (qPCR)</w:t>
      </w:r>
      <w:r>
        <w:rPr>
          <w:spacing w:val="1"/>
        </w:rPr>
        <w:t> </w:t>
      </w:r>
      <w:r>
        <w:rPr>
          <w:w w:val="95"/>
        </w:rPr>
        <w:t>quantifications. The PBMC dataset was analyzed using the default parameters from </w:t>
      </w:r>
      <w:r>
        <w:rPr>
          <w:rFonts w:ascii="SimSun"/>
          <w:w w:val="95"/>
        </w:rPr>
        <w:t>Oasis2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SimSun"/>
        </w:rPr>
        <w:t>Sports1</w:t>
      </w:r>
      <w:r>
        <w:rPr/>
        <w:t>, </w:t>
      </w:r>
      <w:r>
        <w:rPr>
          <w:rFonts w:ascii="SimSun"/>
        </w:rPr>
        <w:t>seqpac</w:t>
      </w:r>
      <w:r>
        <w:rPr/>
        <w:t>, and </w:t>
      </w:r>
      <w:r>
        <w:rPr>
          <w:rFonts w:ascii="SimSun"/>
        </w:rPr>
        <w:t>shortRNA</w:t>
      </w:r>
      <w:r>
        <w:rPr/>
        <w:t>. Then, we correlated the qPCR quantification of five miR-</w:t>
      </w:r>
      <w:r>
        <w:rPr>
          <w:spacing w:val="-55"/>
        </w:rPr>
        <w:t> </w:t>
      </w:r>
      <w:r>
        <w:rPr>
          <w:w w:val="95"/>
        </w:rPr>
        <w:t>NAs with the quantification using all four tools, Figure </w:t>
      </w:r>
      <w:hyperlink w:history="true" w:anchor="_bookmark237">
        <w:r>
          <w:rPr>
            <w:w w:val="95"/>
          </w:rPr>
          <w:t>3.17.</w:t>
        </w:r>
      </w:hyperlink>
      <w:r>
        <w:rPr>
          <w:spacing w:val="52"/>
        </w:rPr>
        <w:t> </w:t>
      </w:r>
      <w:r>
        <w:rPr>
          <w:w w:val="95"/>
        </w:rPr>
        <w:t>Because </w:t>
      </w:r>
      <w:r>
        <w:rPr>
          <w:rFonts w:ascii="SimSun"/>
          <w:w w:val="95"/>
        </w:rPr>
        <w:t>Sports1 </w:t>
      </w:r>
      <w:r>
        <w:rPr>
          <w:w w:val="95"/>
        </w:rPr>
        <w:t>and </w:t>
      </w:r>
      <w:r>
        <w:rPr>
          <w:rFonts w:ascii="SimSun"/>
          <w:w w:val="95"/>
        </w:rPr>
        <w:t>seqpac</w:t>
      </w:r>
      <w:r>
        <w:rPr>
          <w:rFonts w:ascii="SimSun"/>
          <w:spacing w:val="1"/>
          <w:w w:val="95"/>
        </w:rPr>
        <w:t> </w:t>
      </w:r>
      <w:r>
        <w:rPr>
          <w:w w:val="95"/>
        </w:rPr>
        <w:t>only report miRNA quantification at the level of precursors, the precursor of mature miRNAs</w:t>
      </w:r>
      <w:r>
        <w:rPr>
          <w:spacing w:val="1"/>
          <w:w w:val="95"/>
        </w:rPr>
        <w:t> </w:t>
      </w:r>
      <w:r>
        <w:rPr/>
        <w:t>quantification was used for the correlation of these tools with the qPCR. When we looked</w:t>
      </w:r>
      <w:r>
        <w:rPr>
          <w:spacing w:val="-55"/>
        </w:rPr>
        <w:t> </w:t>
      </w:r>
      <w:r>
        <w:rPr>
          <w:spacing w:val="-1"/>
        </w:rPr>
        <w:t>at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overall</w:t>
      </w:r>
      <w:r>
        <w:rPr>
          <w:spacing w:val="-7"/>
        </w:rPr>
        <w:t> </w:t>
      </w:r>
      <w:r>
        <w:rPr>
          <w:spacing w:val="-1"/>
        </w:rPr>
        <w:t>correlation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miRNAs</w:t>
      </w:r>
      <w:r>
        <w:rPr>
          <w:spacing w:val="-7"/>
        </w:rPr>
        <w:t> </w:t>
      </w:r>
      <w:r>
        <w:rPr>
          <w:spacing w:val="-1"/>
        </w:rPr>
        <w:t>with</w:t>
      </w:r>
      <w:r>
        <w:rPr>
          <w:spacing w:val="-7"/>
        </w:rPr>
        <w:t> </w:t>
      </w:r>
      <w:r>
        <w:rPr>
          <w:spacing w:val="-1"/>
        </w:rPr>
        <w:t>qPCR</w:t>
      </w:r>
      <w:r>
        <w:rPr>
          <w:spacing w:val="-8"/>
        </w:rPr>
        <w:t> </w:t>
      </w:r>
      <w:r>
        <w:rPr>
          <w:spacing w:val="-1"/>
        </w:rPr>
        <w:t>quantifications,</w:t>
      </w:r>
      <w:r>
        <w:rPr>
          <w:spacing w:val="-7"/>
        </w:rPr>
        <w:t> </w:t>
      </w:r>
      <w:r>
        <w:rPr>
          <w:spacing w:val="-1"/>
        </w:rPr>
        <w:t>we</w:t>
      </w:r>
      <w:r>
        <w:rPr>
          <w:spacing w:val="-7"/>
        </w:rPr>
        <w:t> </w:t>
      </w:r>
      <w:r>
        <w:rPr/>
        <w:t>discovered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except</w:t>
      </w:r>
      <w:r>
        <w:rPr>
          <w:spacing w:val="-55"/>
        </w:rPr>
        <w:t> </w:t>
      </w:r>
      <w:r>
        <w:rPr>
          <w:rFonts w:ascii="SimSun"/>
          <w:spacing w:val="-1"/>
        </w:rPr>
        <w:t>seqpac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spacing w:val="-1"/>
        </w:rPr>
        <w:t>all</w:t>
      </w:r>
      <w:r>
        <w:rPr>
          <w:spacing w:val="-7"/>
        </w:rPr>
        <w:t> </w:t>
      </w:r>
      <w:r>
        <w:rPr>
          <w:spacing w:val="-1"/>
        </w:rPr>
        <w:t>tools</w:t>
      </w:r>
      <w:r>
        <w:rPr>
          <w:spacing w:val="-8"/>
        </w:rPr>
        <w:t> </w:t>
      </w:r>
      <w:r>
        <w:rPr>
          <w:spacing w:val="-1"/>
        </w:rPr>
        <w:t>have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good</w:t>
      </w:r>
      <w:r>
        <w:rPr>
          <w:spacing w:val="-7"/>
        </w:rPr>
        <w:t> </w:t>
      </w:r>
      <w:r>
        <w:rPr/>
        <w:t>correlation,</w:t>
      </w:r>
      <w:r>
        <w:rPr>
          <w:spacing w:val="-8"/>
        </w:rPr>
        <w:t> </w:t>
      </w:r>
      <w:r>
        <w:rPr/>
        <w:t>Figure</w:t>
      </w:r>
      <w:r>
        <w:rPr>
          <w:spacing w:val="-7"/>
        </w:rPr>
        <w:t> </w:t>
      </w:r>
      <w:hyperlink w:history="true" w:anchor="_bookmark237">
        <w:r>
          <w:rPr/>
          <w:t>3.17A.</w:t>
        </w:r>
        <w:r>
          <w:rPr>
            <w:spacing w:val="-8"/>
          </w:rPr>
          <w:t> </w:t>
        </w:r>
      </w:hyperlink>
      <w:r>
        <w:rPr/>
        <w:t>Overall,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found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low</w:t>
      </w:r>
      <w:r>
        <w:rPr>
          <w:spacing w:val="-7"/>
        </w:rPr>
        <w:t> </w:t>
      </w:r>
      <w:r>
        <w:rPr/>
        <w:t>correlation</w:t>
      </w:r>
      <w:r>
        <w:rPr>
          <w:spacing w:val="-56"/>
        </w:rPr>
        <w:t> </w:t>
      </w:r>
      <w:r>
        <w:rPr>
          <w:w w:val="95"/>
        </w:rPr>
        <w:t>of quantifications between four tools and qPCR. We found that </w:t>
      </w:r>
      <w:r>
        <w:rPr>
          <w:rFonts w:ascii="SimSun"/>
          <w:w w:val="95"/>
        </w:rPr>
        <w:t>Oasis2 </w:t>
      </w:r>
      <w:r>
        <w:rPr>
          <w:w w:val="95"/>
        </w:rPr>
        <w:t>quantification was</w:t>
      </w:r>
      <w:r>
        <w:rPr>
          <w:spacing w:val="1"/>
          <w:w w:val="95"/>
        </w:rPr>
        <w:t> </w:t>
      </w:r>
      <w:r>
        <w:rPr/>
        <w:t>negatively correlated with qPCR Ct values for miRNAs miR-30d-5p and miR-30e-5p, as</w:t>
      </w:r>
      <w:r>
        <w:rPr>
          <w:spacing w:val="1"/>
        </w:rPr>
        <w:t> </w:t>
      </w:r>
      <w:r>
        <w:rPr>
          <w:w w:val="95"/>
        </w:rPr>
        <w:t>shown</w:t>
      </w:r>
      <w:r>
        <w:rPr>
          <w:spacing w:val="9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Figure</w:t>
      </w:r>
      <w:r>
        <w:rPr>
          <w:spacing w:val="9"/>
          <w:w w:val="95"/>
        </w:rPr>
        <w:t> </w:t>
      </w:r>
      <w:r>
        <w:rPr>
          <w:b/>
          <w:w w:val="95"/>
        </w:rPr>
        <w:t>??</w:t>
      </w:r>
      <w:r>
        <w:rPr>
          <w:w w:val="95"/>
        </w:rPr>
        <w:t>B.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quantification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miRNAs</w:t>
      </w:r>
      <w:r>
        <w:rPr>
          <w:spacing w:val="10"/>
          <w:w w:val="95"/>
        </w:rPr>
        <w:t> </w:t>
      </w:r>
      <w:r>
        <w:rPr>
          <w:w w:val="95"/>
        </w:rPr>
        <w:t>using</w:t>
      </w:r>
      <w:r>
        <w:rPr>
          <w:spacing w:val="9"/>
          <w:w w:val="95"/>
        </w:rPr>
        <w:t> </w:t>
      </w:r>
      <w:r>
        <w:rPr>
          <w:w w:val="95"/>
        </w:rPr>
        <w:t>short</w:t>
      </w:r>
      <w:r>
        <w:rPr>
          <w:spacing w:val="10"/>
          <w:w w:val="95"/>
        </w:rPr>
        <w:t> </w:t>
      </w:r>
      <w:r>
        <w:rPr>
          <w:w w:val="95"/>
        </w:rPr>
        <w:t>RNAs</w:t>
      </w:r>
      <w:r>
        <w:rPr>
          <w:spacing w:val="10"/>
          <w:w w:val="95"/>
        </w:rPr>
        <w:t> </w:t>
      </w:r>
      <w:r>
        <w:rPr>
          <w:w w:val="95"/>
        </w:rPr>
        <w:t>was</w:t>
      </w:r>
      <w:r>
        <w:rPr>
          <w:spacing w:val="10"/>
          <w:w w:val="95"/>
        </w:rPr>
        <w:t> </w:t>
      </w:r>
      <w:r>
        <w:rPr>
          <w:w w:val="95"/>
        </w:rPr>
        <w:t>found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be</w:t>
      </w:r>
      <w:r>
        <w:rPr>
          <w:spacing w:val="10"/>
          <w:w w:val="95"/>
        </w:rPr>
        <w:t> </w:t>
      </w:r>
      <w:r>
        <w:rPr>
          <w:w w:val="95"/>
        </w:rPr>
        <w:t>posi-</w:t>
      </w:r>
    </w:p>
    <w:p>
      <w:pPr>
        <w:spacing w:after="0" w:line="297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ind w:left="1040"/>
        <w:rPr>
          <w:sz w:val="20"/>
        </w:rPr>
      </w:pPr>
      <w:r>
        <w:rPr>
          <w:sz w:val="20"/>
        </w:rPr>
        <w:drawing>
          <wp:inline distT="0" distB="0" distL="0" distR="0">
            <wp:extent cx="5770426" cy="4434840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426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2" w:lineRule="auto" w:before="191"/>
        <w:ind w:left="1980" w:right="2480" w:firstLine="0"/>
        <w:jc w:val="both"/>
        <w:rPr>
          <w:sz w:val="20"/>
        </w:rPr>
      </w:pPr>
      <w:bookmarkStart w:name="_bookmark235" w:id="490"/>
      <w:bookmarkEnd w:id="490"/>
      <w:r>
        <w:rPr/>
      </w:r>
      <w:r>
        <w:rPr>
          <w:b/>
          <w:sz w:val="20"/>
        </w:rPr>
        <w:t>Figure 3.16: </w:t>
      </w:r>
      <w:r>
        <w:rPr>
          <w:sz w:val="20"/>
        </w:rPr>
        <w:t>Hierarchical representation of features and assigned reads to them.</w:t>
      </w:r>
      <w:r>
        <w:rPr>
          <w:spacing w:val="-46"/>
          <w:sz w:val="20"/>
        </w:rPr>
        <w:t> </w:t>
      </w:r>
      <w:r>
        <w:rPr>
          <w:sz w:val="20"/>
        </w:rPr>
        <w:t>Differential expression analysis of features from two miRNA clusters. Simulated</w:t>
      </w:r>
      <w:r>
        <w:rPr>
          <w:spacing w:val="1"/>
          <w:sz w:val="20"/>
        </w:rPr>
        <w:t> </w:t>
      </w:r>
      <w:r>
        <w:rPr>
          <w:sz w:val="20"/>
        </w:rPr>
        <w:t>read</w:t>
      </w:r>
      <w:r>
        <w:rPr>
          <w:spacing w:val="14"/>
          <w:sz w:val="20"/>
        </w:rPr>
        <w:t> </w:t>
      </w:r>
      <w:r>
        <w:rPr>
          <w:sz w:val="20"/>
        </w:rPr>
        <w:t>nodes</w:t>
      </w:r>
      <w:r>
        <w:rPr>
          <w:spacing w:val="15"/>
          <w:sz w:val="20"/>
        </w:rPr>
        <w:t> </w:t>
      </w:r>
      <w:r>
        <w:rPr>
          <w:sz w:val="20"/>
        </w:rPr>
        <w:t>are</w:t>
      </w:r>
      <w:r>
        <w:rPr>
          <w:spacing w:val="15"/>
          <w:sz w:val="20"/>
        </w:rPr>
        <w:t> </w:t>
      </w:r>
      <w:r>
        <w:rPr>
          <w:sz w:val="20"/>
        </w:rPr>
        <w:t>highlighted</w:t>
      </w:r>
      <w:r>
        <w:rPr>
          <w:spacing w:val="15"/>
          <w:sz w:val="20"/>
        </w:rPr>
        <w:t> </w:t>
      </w:r>
      <w:r>
        <w:rPr>
          <w:sz w:val="20"/>
        </w:rPr>
        <w:t>in</w:t>
      </w:r>
      <w:r>
        <w:rPr>
          <w:spacing w:val="15"/>
          <w:sz w:val="20"/>
        </w:rPr>
        <w:t> </w:t>
      </w:r>
      <w:r>
        <w:rPr>
          <w:sz w:val="20"/>
        </w:rPr>
        <w:t>orange</w:t>
      </w:r>
      <w:r>
        <w:rPr>
          <w:spacing w:val="14"/>
          <w:sz w:val="20"/>
        </w:rPr>
        <w:t> </w:t>
      </w:r>
      <w:r>
        <w:rPr>
          <w:sz w:val="20"/>
        </w:rPr>
        <w:t>colour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07" w:lineRule="auto" w:before="149"/>
        <w:ind w:left="1251" w:right="1069" w:firstLine="8"/>
        <w:jc w:val="both"/>
      </w:pPr>
      <w:r>
        <w:rPr>
          <w:w w:val="95"/>
        </w:rPr>
        <w:t>tively</w:t>
      </w:r>
      <w:r>
        <w:rPr>
          <w:spacing w:val="16"/>
          <w:w w:val="95"/>
        </w:rPr>
        <w:t> </w:t>
      </w:r>
      <w:r>
        <w:rPr>
          <w:w w:val="95"/>
        </w:rPr>
        <w:t>correlated</w:t>
      </w:r>
      <w:r>
        <w:rPr>
          <w:spacing w:val="18"/>
          <w:w w:val="95"/>
        </w:rPr>
        <w:t> </w:t>
      </w:r>
      <w:r>
        <w:rPr>
          <w:w w:val="95"/>
        </w:rPr>
        <w:t>with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quantification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miRNAs</w:t>
      </w:r>
      <w:r>
        <w:rPr>
          <w:spacing w:val="16"/>
          <w:w w:val="95"/>
        </w:rPr>
        <w:t> </w:t>
      </w:r>
      <w:r>
        <w:rPr>
          <w:w w:val="95"/>
        </w:rPr>
        <w:t>using</w:t>
      </w:r>
      <w:r>
        <w:rPr>
          <w:spacing w:val="17"/>
          <w:w w:val="95"/>
        </w:rPr>
        <w:t> </w:t>
      </w:r>
      <w:r>
        <w:rPr>
          <w:w w:val="95"/>
        </w:rPr>
        <w:t>qPCR.</w:t>
      </w:r>
      <w:r>
        <w:rPr>
          <w:spacing w:val="17"/>
          <w:w w:val="95"/>
        </w:rPr>
        <w:t> </w:t>
      </w:r>
      <w:r>
        <w:rPr>
          <w:w w:val="95"/>
        </w:rPr>
        <w:t>In</w:t>
      </w:r>
      <w:r>
        <w:rPr>
          <w:spacing w:val="17"/>
          <w:w w:val="95"/>
        </w:rPr>
        <w:t> </w:t>
      </w:r>
      <w:r>
        <w:rPr>
          <w:w w:val="95"/>
        </w:rPr>
        <w:t>addition,</w:t>
      </w:r>
      <w:r>
        <w:rPr>
          <w:spacing w:val="17"/>
          <w:w w:val="95"/>
        </w:rPr>
        <w:t> </w:t>
      </w:r>
      <w:r>
        <w:rPr>
          <w:w w:val="95"/>
        </w:rPr>
        <w:t>we</w:t>
      </w:r>
      <w:r>
        <w:rPr>
          <w:spacing w:val="17"/>
          <w:w w:val="95"/>
        </w:rPr>
        <w:t> </w:t>
      </w:r>
      <w:r>
        <w:rPr>
          <w:w w:val="95"/>
        </w:rPr>
        <w:t>performed</w:t>
      </w:r>
      <w:r>
        <w:rPr>
          <w:spacing w:val="-52"/>
          <w:w w:val="95"/>
        </w:rPr>
        <w:t> </w:t>
      </w:r>
      <w:r>
        <w:rPr/>
        <w:t>a visual inspection of the reads mapping to these miRNAs by creating genomic tracks, as</w:t>
      </w:r>
      <w:r>
        <w:rPr>
          <w:spacing w:val="-55"/>
        </w:rPr>
        <w:t> </w:t>
      </w:r>
      <w:r>
        <w:rPr>
          <w:spacing w:val="-1"/>
          <w:w w:val="95"/>
        </w:rPr>
        <w:t>shown in Figures </w:t>
      </w:r>
      <w:hyperlink w:history="true" w:anchor="_bookmark238">
        <w:r>
          <w:rPr>
            <w:spacing w:val="-1"/>
            <w:w w:val="95"/>
          </w:rPr>
          <w:t>3.18a </w:t>
        </w:r>
      </w:hyperlink>
      <w:r>
        <w:rPr>
          <w:spacing w:val="-1"/>
          <w:w w:val="95"/>
        </w:rPr>
        <w:t>and </w:t>
      </w:r>
      <w:hyperlink w:history="true" w:anchor="_bookmark239">
        <w:r>
          <w:rPr>
            <w:spacing w:val="-1"/>
            <w:w w:val="95"/>
          </w:rPr>
          <w:t>3.18b.</w:t>
        </w:r>
      </w:hyperlink>
      <w:r>
        <w:rPr>
          <w:spacing w:val="-1"/>
          <w:w w:val="95"/>
        </w:rPr>
        <w:t> As a result, while </w:t>
      </w:r>
      <w:r>
        <w:rPr>
          <w:rFonts w:ascii="SimSun"/>
          <w:spacing w:val="-1"/>
          <w:w w:val="95"/>
        </w:rPr>
        <w:t>shortRNA </w:t>
      </w:r>
      <w:r>
        <w:rPr>
          <w:spacing w:val="-1"/>
          <w:w w:val="95"/>
        </w:rPr>
        <w:t>quantifications were visually</w:t>
      </w:r>
      <w:r>
        <w:rPr>
          <w:w w:val="95"/>
        </w:rPr>
        <w:t> </w:t>
      </w:r>
      <w:r>
        <w:rPr/>
        <w:t>observed to correctly count reads, they were not substantially correlated with qPCR, but</w:t>
      </w:r>
      <w:r>
        <w:rPr>
          <w:spacing w:val="1"/>
        </w:rPr>
        <w:t> </w:t>
      </w:r>
      <w:r>
        <w:rPr/>
        <w:t>were</w:t>
      </w:r>
      <w:r>
        <w:rPr>
          <w:spacing w:val="-1"/>
        </w:rPr>
        <w:t> </w:t>
      </w:r>
      <w:r>
        <w:rPr/>
        <w:t>generally</w:t>
      </w:r>
      <w:r>
        <w:rPr>
          <w:spacing w:val="-2"/>
        </w:rPr>
        <w:t> </w:t>
      </w:r>
      <w:r>
        <w:rPr/>
        <w:t>better correlated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qPCR quantifications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the other</w:t>
      </w:r>
      <w:r>
        <w:rPr>
          <w:spacing w:val="-2"/>
        </w:rPr>
        <w:t> </w:t>
      </w:r>
      <w:r>
        <w:rPr/>
        <w:t>methods.</w:t>
      </w:r>
    </w:p>
    <w:p>
      <w:pPr>
        <w:pStyle w:val="BodyText"/>
        <w:spacing w:before="1"/>
        <w:rPr>
          <w:sz w:val="34"/>
        </w:rPr>
      </w:pPr>
    </w:p>
    <w:p>
      <w:pPr>
        <w:pStyle w:val="Heading3"/>
        <w:numPr>
          <w:ilvl w:val="2"/>
          <w:numId w:val="28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Qualitative comparison with other tools" w:id="491"/>
      <w:bookmarkEnd w:id="491"/>
      <w:r>
        <w:rPr>
          <w:b w:val="0"/>
        </w:rPr>
      </w:r>
      <w:bookmarkStart w:name="_bookmark236" w:id="492"/>
      <w:bookmarkEnd w:id="492"/>
      <w:r>
        <w:rPr>
          <w:b w:val="0"/>
        </w:rPr>
      </w:r>
      <w:bookmarkStart w:name="_bookmark236" w:id="493"/>
      <w:bookmarkEnd w:id="493"/>
      <w:r>
        <w:rPr>
          <w:w w:val="95"/>
        </w:rPr>
        <w:t>Qualitati</w:t>
      </w:r>
      <w:r>
        <w:rPr>
          <w:w w:val="95"/>
        </w:rPr>
        <w:t>ve</w:t>
      </w:r>
      <w:r>
        <w:rPr>
          <w:spacing w:val="44"/>
          <w:w w:val="95"/>
        </w:rPr>
        <w:t> </w:t>
      </w:r>
      <w:r>
        <w:rPr>
          <w:w w:val="95"/>
        </w:rPr>
        <w:t>comparison</w:t>
      </w:r>
      <w:r>
        <w:rPr>
          <w:spacing w:val="45"/>
          <w:w w:val="95"/>
        </w:rPr>
        <w:t> </w:t>
      </w:r>
      <w:r>
        <w:rPr>
          <w:w w:val="95"/>
        </w:rPr>
        <w:t>with</w:t>
      </w:r>
      <w:r>
        <w:rPr>
          <w:spacing w:val="45"/>
          <w:w w:val="95"/>
        </w:rPr>
        <w:t> </w:t>
      </w:r>
      <w:r>
        <w:rPr>
          <w:w w:val="95"/>
        </w:rPr>
        <w:t>other</w:t>
      </w:r>
      <w:r>
        <w:rPr>
          <w:spacing w:val="45"/>
          <w:w w:val="95"/>
        </w:rPr>
        <w:t> </w:t>
      </w:r>
      <w:r>
        <w:rPr>
          <w:w w:val="95"/>
        </w:rPr>
        <w:t>tools</w:t>
      </w:r>
    </w:p>
    <w:p>
      <w:pPr>
        <w:pStyle w:val="BodyText"/>
        <w:spacing w:line="314" w:lineRule="auto" w:before="232"/>
        <w:ind w:left="1260" w:right="1077" w:hanging="9"/>
        <w:jc w:val="both"/>
      </w:pPr>
      <w:r>
        <w:rPr/>
        <w:t>There are several tools published for analyzing the sRNA-seq data. In Table: Qualitative</w:t>
      </w:r>
      <w:r>
        <w:rPr>
          <w:spacing w:val="1"/>
        </w:rPr>
        <w:t> </w:t>
      </w:r>
      <w:r>
        <w:rPr/>
        <w:t>comparison, we made a qualitative comparison of 20 other tools.</w:t>
      </w:r>
      <w:r>
        <w:rPr>
          <w:spacing w:val="1"/>
        </w:rPr>
        <w:t> </w:t>
      </w:r>
      <w:r>
        <w:rPr/>
        <w:t>Table is too big to be</w:t>
      </w:r>
      <w:r>
        <w:rPr>
          <w:spacing w:val="1"/>
        </w:rPr>
        <w:t> </w:t>
      </w:r>
      <w:r>
        <w:rPr/>
        <w:t>displayed</w:t>
      </w:r>
      <w:r>
        <w:rPr>
          <w:spacing w:val="18"/>
        </w:rPr>
        <w:t> </w:t>
      </w:r>
      <w:r>
        <w:rPr/>
        <w:t>here.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ind w:left="1026"/>
        <w:rPr>
          <w:sz w:val="20"/>
        </w:rPr>
      </w:pPr>
      <w:r>
        <w:rPr>
          <w:sz w:val="20"/>
        </w:rPr>
        <w:drawing>
          <wp:inline distT="0" distB="0" distL="0" distR="0">
            <wp:extent cx="5652184" cy="7157180"/>
            <wp:effectExtent l="0" t="0" r="0" b="0"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184" cy="71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5"/>
        </w:rPr>
      </w:pPr>
    </w:p>
    <w:p>
      <w:pPr>
        <w:spacing w:line="252" w:lineRule="auto" w:before="143"/>
        <w:ind w:left="1980" w:right="2511" w:firstLine="0"/>
        <w:jc w:val="both"/>
        <w:rPr>
          <w:sz w:val="20"/>
        </w:rPr>
      </w:pPr>
      <w:bookmarkStart w:name="_bookmark237" w:id="494"/>
      <w:bookmarkEnd w:id="494"/>
      <w:r>
        <w:rPr/>
      </w:r>
      <w:r>
        <w:rPr>
          <w:b/>
          <w:sz w:val="20"/>
        </w:rPr>
        <w:t>Figure 3.17: </w:t>
      </w:r>
      <w:r>
        <w:rPr>
          <w:sz w:val="20"/>
        </w:rPr>
        <w:t>Comparison of quantifications of five miRNAs from four different</w:t>
      </w:r>
      <w:r>
        <w:rPr>
          <w:spacing w:val="1"/>
          <w:sz w:val="20"/>
        </w:rPr>
        <w:t> </w:t>
      </w:r>
      <w:r>
        <w:rPr>
          <w:sz w:val="20"/>
        </w:rPr>
        <w:t>tools with -Delta Ct values from qPCR. </w:t>
      </w:r>
      <w:r>
        <w:rPr>
          <w:b/>
          <w:sz w:val="20"/>
        </w:rPr>
        <w:t>A: </w:t>
      </w:r>
      <w:r>
        <w:rPr>
          <w:sz w:val="20"/>
        </w:rPr>
        <w:t>Overall correlation. </w:t>
      </w:r>
      <w:r>
        <w:rPr>
          <w:b/>
          <w:sz w:val="20"/>
        </w:rPr>
        <w:t>B: </w:t>
      </w:r>
      <w:r>
        <w:rPr>
          <w:sz w:val="20"/>
        </w:rPr>
        <w:t>Correlation at</w:t>
      </w:r>
      <w:r>
        <w:rPr>
          <w:spacing w:val="1"/>
          <w:sz w:val="20"/>
        </w:rPr>
        <w:t> </w:t>
      </w:r>
      <w:r>
        <w:rPr>
          <w:sz w:val="20"/>
        </w:rPr>
        <w:t>indivisual</w:t>
      </w:r>
      <w:r>
        <w:rPr>
          <w:spacing w:val="17"/>
          <w:sz w:val="20"/>
        </w:rPr>
        <w:t> </w:t>
      </w:r>
      <w:r>
        <w:rPr>
          <w:sz w:val="20"/>
        </w:rPr>
        <w:t>miRNA</w:t>
      </w:r>
    </w:p>
    <w:p>
      <w:pPr>
        <w:spacing w:after="0" w:line="252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ind w:left="1440"/>
        <w:rPr>
          <w:sz w:val="20"/>
        </w:rPr>
      </w:pPr>
      <w:r>
        <w:rPr>
          <w:sz w:val="20"/>
        </w:rPr>
        <w:drawing>
          <wp:inline distT="0" distB="0" distL="0" distR="0">
            <wp:extent cx="5755378" cy="7747634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78" cy="774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00"/>
        <w:ind w:left="179" w:right="0" w:firstLine="0"/>
        <w:jc w:val="center"/>
        <w:rPr>
          <w:sz w:val="20"/>
        </w:rPr>
      </w:pPr>
      <w:bookmarkStart w:name="_bookmark238" w:id="495"/>
      <w:bookmarkEnd w:id="495"/>
      <w:r>
        <w:rPr/>
      </w:r>
      <w:r>
        <w:rPr>
          <w:b/>
          <w:sz w:val="20"/>
        </w:rPr>
        <w:t>Figure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3.18a:</w:t>
      </w:r>
      <w:r>
        <w:rPr>
          <w:b/>
          <w:spacing w:val="16"/>
          <w:sz w:val="20"/>
        </w:rPr>
        <w:t> </w:t>
      </w:r>
      <w:r>
        <w:rPr>
          <w:sz w:val="20"/>
        </w:rPr>
        <w:t>Genomic</w:t>
      </w:r>
      <w:r>
        <w:rPr>
          <w:spacing w:val="-5"/>
          <w:sz w:val="20"/>
        </w:rPr>
        <w:t> </w:t>
      </w:r>
      <w:r>
        <w:rPr>
          <w:sz w:val="20"/>
        </w:rPr>
        <w:t>plots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validated</w:t>
      </w:r>
      <w:r>
        <w:rPr>
          <w:spacing w:val="-5"/>
          <w:sz w:val="20"/>
        </w:rPr>
        <w:t> </w:t>
      </w:r>
      <w:r>
        <w:rPr>
          <w:sz w:val="20"/>
        </w:rPr>
        <w:t>miRNAs</w:t>
      </w:r>
    </w:p>
    <w:p>
      <w:pPr>
        <w:spacing w:after="0"/>
        <w:jc w:val="center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755332" cy="5219319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32" cy="521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28"/>
        <w:ind w:left="1589" w:right="2127" w:firstLine="0"/>
        <w:jc w:val="center"/>
        <w:rPr>
          <w:sz w:val="20"/>
        </w:rPr>
      </w:pPr>
      <w:bookmarkStart w:name="_bookmark239" w:id="496"/>
      <w:bookmarkEnd w:id="496"/>
      <w:r>
        <w:rPr/>
      </w:r>
      <w:r>
        <w:rPr>
          <w:b/>
          <w:sz w:val="20"/>
        </w:rPr>
        <w:t>Figure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3.18b:</w:t>
      </w:r>
      <w:r>
        <w:rPr>
          <w:b/>
          <w:spacing w:val="17"/>
          <w:sz w:val="20"/>
        </w:rPr>
        <w:t> </w:t>
      </w:r>
      <w:r>
        <w:rPr>
          <w:sz w:val="20"/>
        </w:rPr>
        <w:t>Genomic</w:t>
      </w:r>
      <w:r>
        <w:rPr>
          <w:spacing w:val="-3"/>
          <w:sz w:val="20"/>
        </w:rPr>
        <w:t> </w:t>
      </w:r>
      <w:r>
        <w:rPr>
          <w:sz w:val="20"/>
        </w:rPr>
        <w:t>plots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validated</w:t>
      </w:r>
      <w:r>
        <w:rPr>
          <w:spacing w:val="-4"/>
          <w:sz w:val="20"/>
        </w:rPr>
        <w:t> </w:t>
      </w:r>
      <w:r>
        <w:rPr>
          <w:sz w:val="20"/>
        </w:rPr>
        <w:t>miRNAs</w:t>
      </w:r>
    </w:p>
    <w:p>
      <w:pPr>
        <w:spacing w:after="0"/>
        <w:jc w:val="center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ListParagraph"/>
        <w:numPr>
          <w:ilvl w:val="1"/>
          <w:numId w:val="30"/>
        </w:numPr>
        <w:tabs>
          <w:tab w:pos="1790" w:val="left" w:leader="none"/>
          <w:tab w:pos="10619" w:val="right" w:leader="none"/>
        </w:tabs>
        <w:spacing w:line="240" w:lineRule="auto" w:before="95" w:after="15"/>
        <w:ind w:left="1789" w:right="0" w:hanging="547"/>
        <w:jc w:val="left"/>
        <w:rPr>
          <w:sz w:val="24"/>
        </w:rPr>
      </w:pPr>
      <w:r>
        <w:rPr>
          <w:rFonts w:ascii="Palatino Linotype"/>
          <w:i/>
          <w:sz w:val="24"/>
        </w:rPr>
        <w:t>Discussion</w:t>
      </w:r>
      <w:r>
        <w:rPr>
          <w:rFonts w:ascii="Palatino Linotype"/>
          <w:i/>
          <w:spacing w:val="18"/>
          <w:sz w:val="24"/>
        </w:rPr>
        <w:t> </w:t>
      </w:r>
      <w:r>
        <w:rPr>
          <w:rFonts w:ascii="Palatino Linotype"/>
          <w:i/>
          <w:sz w:val="24"/>
        </w:rPr>
        <w:t>&amp;</w:t>
      </w:r>
      <w:r>
        <w:rPr>
          <w:rFonts w:ascii="Palatino Linotype"/>
          <w:i/>
          <w:spacing w:val="17"/>
          <w:sz w:val="24"/>
        </w:rPr>
        <w:t> </w:t>
      </w:r>
      <w:r>
        <w:rPr>
          <w:rFonts w:ascii="Palatino Linotype"/>
          <w:i/>
          <w:sz w:val="24"/>
        </w:rPr>
        <w:t>Outlook</w:t>
      </w:r>
      <w:r>
        <w:rPr>
          <w:rFonts w:ascii="Times New Roman"/>
          <w:i/>
          <w:sz w:val="24"/>
        </w:rPr>
        <w:tab/>
      </w:r>
      <w:r>
        <w:rPr>
          <w:sz w:val="24"/>
        </w:rPr>
        <w:t>167</w:t>
      </w:r>
    </w:p>
    <w:p>
      <w:pPr>
        <w:pStyle w:val="BodyText"/>
        <w:spacing w:line="20" w:lineRule="exact"/>
        <w:ind w:left="125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8"/>
        </w:numPr>
        <w:tabs>
          <w:tab w:pos="2142" w:val="left" w:leader="none"/>
          <w:tab w:pos="2143" w:val="left" w:leader="none"/>
        </w:tabs>
        <w:spacing w:line="240" w:lineRule="auto" w:before="293" w:after="0"/>
        <w:ind w:left="2142" w:right="0" w:hanging="883"/>
        <w:jc w:val="left"/>
      </w:pPr>
      <w:bookmarkStart w:name="Discussion &amp; Outlook" w:id="497"/>
      <w:bookmarkEnd w:id="497"/>
      <w:r>
        <w:rPr>
          <w:b w:val="0"/>
        </w:rPr>
      </w:r>
      <w:bookmarkStart w:name="_bookmark240" w:id="498"/>
      <w:bookmarkEnd w:id="498"/>
      <w:r>
        <w:rPr>
          <w:b w:val="0"/>
        </w:rPr>
      </w:r>
      <w:bookmarkStart w:name="_bookmark240" w:id="499"/>
      <w:bookmarkEnd w:id="499"/>
      <w:r>
        <w:rPr>
          <w:w w:val="95"/>
        </w:rPr>
        <w:t>Discussion</w:t>
      </w:r>
      <w:r>
        <w:rPr>
          <w:spacing w:val="56"/>
          <w:w w:val="95"/>
        </w:rPr>
        <w:t> </w:t>
      </w:r>
      <w:r>
        <w:rPr>
          <w:w w:val="95"/>
        </w:rPr>
        <w:t>&amp;</w:t>
      </w:r>
      <w:r>
        <w:rPr>
          <w:spacing w:val="57"/>
          <w:w w:val="95"/>
        </w:rPr>
        <w:t> </w:t>
      </w:r>
      <w:r>
        <w:rPr>
          <w:w w:val="95"/>
        </w:rPr>
        <w:t>Outlook</w:t>
      </w:r>
    </w:p>
    <w:p>
      <w:pPr>
        <w:pStyle w:val="BodyText"/>
        <w:spacing w:before="5"/>
        <w:rPr>
          <w:b/>
          <w:sz w:val="46"/>
        </w:rPr>
      </w:pPr>
    </w:p>
    <w:p>
      <w:pPr>
        <w:pStyle w:val="BodyText"/>
        <w:spacing w:line="358" w:lineRule="exact"/>
        <w:ind w:left="1251" w:right="1030" w:firstLine="8"/>
        <w:jc w:val="right"/>
      </w:pPr>
      <w:r>
        <w:rPr>
          <w:spacing w:val="-1"/>
        </w:rPr>
        <w:t>Due</w:t>
      </w:r>
      <w:r>
        <w:rPr>
          <w:spacing w:val="8"/>
        </w:rPr>
        <w:t> </w:t>
      </w:r>
      <w:r>
        <w:rPr>
          <w:spacing w:val="-1"/>
        </w:rPr>
        <w:t>to</w:t>
      </w:r>
      <w:r>
        <w:rPr>
          <w:spacing w:val="9"/>
        </w:rPr>
        <w:t> </w:t>
      </w:r>
      <w:r>
        <w:rPr>
          <w:spacing w:val="-1"/>
        </w:rPr>
        <w:t>the</w:t>
      </w:r>
      <w:r>
        <w:rPr>
          <w:spacing w:val="9"/>
        </w:rPr>
        <w:t> </w:t>
      </w:r>
      <w:r>
        <w:rPr>
          <w:spacing w:val="-1"/>
        </w:rPr>
        <w:t>non-unique</w:t>
      </w:r>
      <w:r>
        <w:rPr>
          <w:spacing w:val="8"/>
        </w:rPr>
        <w:t> </w:t>
      </w:r>
      <w:r>
        <w:rPr>
          <w:spacing w:val="-1"/>
        </w:rPr>
        <w:t>genomic</w:t>
      </w:r>
      <w:r>
        <w:rPr>
          <w:spacing w:val="9"/>
        </w:rPr>
        <w:t> </w:t>
      </w:r>
      <w:r>
        <w:rPr>
          <w:spacing w:val="-1"/>
        </w:rPr>
        <w:t>origin,</w:t>
      </w:r>
      <w:r>
        <w:rPr>
          <w:spacing w:val="13"/>
        </w:rPr>
        <w:t> </w:t>
      </w:r>
      <w:r>
        <w:rPr/>
        <w:t>short</w:t>
      </w:r>
      <w:r>
        <w:rPr>
          <w:spacing w:val="8"/>
        </w:rPr>
        <w:t> </w:t>
      </w:r>
      <w:r>
        <w:rPr/>
        <w:t>length,</w:t>
      </w:r>
      <w:r>
        <w:rPr>
          <w:spacing w:val="13"/>
        </w:rPr>
        <w:t> </w:t>
      </w:r>
      <w:r>
        <w:rPr/>
        <w:t>and</w:t>
      </w:r>
      <w:r>
        <w:rPr>
          <w:spacing w:val="9"/>
        </w:rPr>
        <w:t> </w:t>
      </w:r>
      <w:r>
        <w:rPr/>
        <w:t>numerous</w:t>
      </w:r>
      <w:r>
        <w:rPr>
          <w:spacing w:val="8"/>
        </w:rPr>
        <w:t> </w:t>
      </w:r>
      <w:r>
        <w:rPr/>
        <w:t>post-transcriptional</w:t>
      </w:r>
      <w:r>
        <w:rPr>
          <w:spacing w:val="1"/>
        </w:rPr>
        <w:t> </w:t>
      </w:r>
      <w:r>
        <w:rPr>
          <w:w w:val="95"/>
        </w:rPr>
        <w:t>modifications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short</w:t>
      </w:r>
      <w:r>
        <w:rPr>
          <w:spacing w:val="17"/>
          <w:w w:val="95"/>
        </w:rPr>
        <w:t> </w:t>
      </w:r>
      <w:r>
        <w:rPr>
          <w:w w:val="95"/>
        </w:rPr>
        <w:t>RNA</w:t>
      </w:r>
      <w:r>
        <w:rPr>
          <w:spacing w:val="17"/>
          <w:w w:val="95"/>
        </w:rPr>
        <w:t> </w:t>
      </w:r>
      <w:r>
        <w:rPr>
          <w:w w:val="95"/>
        </w:rPr>
        <w:t>species,</w:t>
      </w:r>
      <w:r>
        <w:rPr>
          <w:spacing w:val="17"/>
          <w:w w:val="95"/>
        </w:rPr>
        <w:t> </w:t>
      </w:r>
      <w:r>
        <w:rPr>
          <w:w w:val="95"/>
        </w:rPr>
        <w:t>data</w:t>
      </w:r>
      <w:r>
        <w:rPr>
          <w:spacing w:val="16"/>
          <w:w w:val="95"/>
        </w:rPr>
        <w:t> </w:t>
      </w:r>
      <w:r>
        <w:rPr>
          <w:w w:val="95"/>
        </w:rPr>
        <w:t>processing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sRNA-Seq</w:t>
      </w:r>
      <w:r>
        <w:rPr>
          <w:spacing w:val="17"/>
          <w:w w:val="95"/>
        </w:rPr>
        <w:t> </w:t>
      </w:r>
      <w:r>
        <w:rPr>
          <w:w w:val="95"/>
        </w:rPr>
        <w:t>has</w:t>
      </w:r>
      <w:r>
        <w:rPr>
          <w:spacing w:val="16"/>
          <w:w w:val="95"/>
        </w:rPr>
        <w:t> </w:t>
      </w:r>
      <w:r>
        <w:rPr>
          <w:w w:val="95"/>
        </w:rPr>
        <w:t>proven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be</w:t>
      </w:r>
      <w:r>
        <w:rPr>
          <w:spacing w:val="17"/>
          <w:w w:val="95"/>
        </w:rPr>
        <w:t> </w:t>
      </w:r>
      <w:r>
        <w:rPr>
          <w:w w:val="95"/>
        </w:rPr>
        <w:t>difficult.</w:t>
      </w:r>
      <w:r>
        <w:rPr>
          <w:spacing w:val="-52"/>
          <w:w w:val="95"/>
        </w:rPr>
        <w:t> </w:t>
      </w:r>
      <w:r>
        <w:rPr>
          <w:w w:val="95"/>
        </w:rPr>
        <w:t>Moreover,</w:t>
      </w:r>
      <w:r>
        <w:rPr>
          <w:spacing w:val="5"/>
          <w:w w:val="95"/>
        </w:rPr>
        <w:t> </w:t>
      </w:r>
      <w:r>
        <w:rPr>
          <w:w w:val="95"/>
        </w:rPr>
        <w:t>from</w:t>
      </w:r>
      <w:r>
        <w:rPr>
          <w:spacing w:val="5"/>
          <w:w w:val="95"/>
        </w:rPr>
        <w:t> </w:t>
      </w:r>
      <w:r>
        <w:rPr>
          <w:w w:val="95"/>
        </w:rPr>
        <w:t>a</w:t>
      </w:r>
      <w:r>
        <w:rPr>
          <w:spacing w:val="5"/>
          <w:w w:val="95"/>
        </w:rPr>
        <w:t> </w:t>
      </w:r>
      <w:r>
        <w:rPr>
          <w:w w:val="95"/>
        </w:rPr>
        <w:t>bioinformatics</w:t>
      </w:r>
      <w:r>
        <w:rPr>
          <w:spacing w:val="5"/>
          <w:w w:val="95"/>
        </w:rPr>
        <w:t> </w:t>
      </w:r>
      <w:r>
        <w:rPr>
          <w:w w:val="95"/>
        </w:rPr>
        <w:t>point</w:t>
      </w:r>
      <w:r>
        <w:rPr>
          <w:spacing w:val="5"/>
          <w:w w:val="95"/>
        </w:rPr>
        <w:t> </w:t>
      </w:r>
      <w:r>
        <w:rPr>
          <w:w w:val="95"/>
        </w:rPr>
        <w:t>of</w:t>
      </w:r>
      <w:r>
        <w:rPr>
          <w:spacing w:val="6"/>
          <w:w w:val="95"/>
        </w:rPr>
        <w:t> </w:t>
      </w:r>
      <w:r>
        <w:rPr>
          <w:w w:val="95"/>
        </w:rPr>
        <w:t>view,</w:t>
      </w:r>
      <w:r>
        <w:rPr>
          <w:spacing w:val="5"/>
          <w:w w:val="95"/>
        </w:rPr>
        <w:t> </w:t>
      </w:r>
      <w:r>
        <w:rPr>
          <w:w w:val="95"/>
        </w:rPr>
        <w:t>there</w:t>
      </w:r>
      <w:r>
        <w:rPr>
          <w:spacing w:val="5"/>
          <w:w w:val="95"/>
        </w:rPr>
        <w:t> </w:t>
      </w:r>
      <w:r>
        <w:rPr>
          <w:w w:val="95"/>
        </w:rPr>
        <w:t>are</w:t>
      </w:r>
      <w:r>
        <w:rPr>
          <w:spacing w:val="5"/>
          <w:w w:val="95"/>
        </w:rPr>
        <w:t> </w:t>
      </w:r>
      <w:r>
        <w:rPr>
          <w:w w:val="95"/>
        </w:rPr>
        <w:t>several</w:t>
      </w:r>
      <w:r>
        <w:rPr>
          <w:spacing w:val="5"/>
          <w:w w:val="95"/>
        </w:rPr>
        <w:t> </w:t>
      </w:r>
      <w:r>
        <w:rPr>
          <w:w w:val="95"/>
        </w:rPr>
        <w:t>challenges</w:t>
      </w:r>
      <w:r>
        <w:rPr>
          <w:spacing w:val="5"/>
          <w:w w:val="95"/>
        </w:rPr>
        <w:t> </w:t>
      </w:r>
      <w:r>
        <w:rPr>
          <w:w w:val="95"/>
        </w:rPr>
        <w:t>in</w:t>
      </w:r>
      <w:r>
        <w:rPr>
          <w:spacing w:val="6"/>
          <w:w w:val="95"/>
        </w:rPr>
        <w:t> </w:t>
      </w:r>
      <w:r>
        <w:rPr>
          <w:w w:val="95"/>
        </w:rPr>
        <w:t>analyzing</w:t>
      </w:r>
      <w:r>
        <w:rPr>
          <w:spacing w:val="5"/>
          <w:w w:val="95"/>
        </w:rPr>
        <w:t> </w:t>
      </w:r>
      <w:r>
        <w:rPr>
          <w:w w:val="95"/>
        </w:rPr>
        <w:t>data</w:t>
      </w:r>
      <w:r>
        <w:rPr>
          <w:spacing w:val="1"/>
          <w:w w:val="95"/>
        </w:rPr>
        <w:t> </w:t>
      </w:r>
      <w:r>
        <w:rPr>
          <w:w w:val="95"/>
        </w:rPr>
        <w:t>generated</w:t>
      </w:r>
      <w:r>
        <w:rPr>
          <w:spacing w:val="26"/>
          <w:w w:val="95"/>
        </w:rPr>
        <w:t> </w:t>
      </w:r>
      <w:r>
        <w:rPr>
          <w:w w:val="95"/>
        </w:rPr>
        <w:t>from</w:t>
      </w:r>
      <w:r>
        <w:rPr>
          <w:spacing w:val="28"/>
          <w:w w:val="95"/>
        </w:rPr>
        <w:t> </w:t>
      </w:r>
      <w:r>
        <w:rPr>
          <w:w w:val="95"/>
        </w:rPr>
        <w:t>small</w:t>
      </w:r>
      <w:r>
        <w:rPr>
          <w:spacing w:val="28"/>
          <w:w w:val="95"/>
        </w:rPr>
        <w:t> </w:t>
      </w:r>
      <w:r>
        <w:rPr>
          <w:w w:val="95"/>
        </w:rPr>
        <w:t>RNA</w:t>
      </w:r>
      <w:r>
        <w:rPr>
          <w:spacing w:val="26"/>
          <w:w w:val="95"/>
        </w:rPr>
        <w:t> </w:t>
      </w:r>
      <w:r>
        <w:rPr>
          <w:w w:val="95"/>
        </w:rPr>
        <w:t>sequencing</w:t>
      </w:r>
      <w:r>
        <w:rPr>
          <w:spacing w:val="28"/>
          <w:w w:val="95"/>
        </w:rPr>
        <w:t> </w:t>
      </w:r>
      <w:r>
        <w:rPr>
          <w:w w:val="95"/>
        </w:rPr>
        <w:t>techniques,</w:t>
      </w:r>
      <w:r>
        <w:rPr>
          <w:spacing w:val="28"/>
          <w:w w:val="95"/>
        </w:rPr>
        <w:t> </w:t>
      </w:r>
      <w:r>
        <w:rPr>
          <w:w w:val="95"/>
        </w:rPr>
        <w:t>including</w:t>
      </w:r>
      <w:r>
        <w:rPr>
          <w:spacing w:val="27"/>
          <w:w w:val="95"/>
        </w:rPr>
        <w:t> </w:t>
      </w:r>
      <w:r>
        <w:rPr>
          <w:w w:val="95"/>
        </w:rPr>
        <w:t>alignment,</w:t>
      </w:r>
      <w:r>
        <w:rPr>
          <w:spacing w:val="28"/>
          <w:w w:val="95"/>
        </w:rPr>
        <w:t> </w:t>
      </w:r>
      <w:r>
        <w:rPr>
          <w:w w:val="95"/>
        </w:rPr>
        <w:t>reads</w:t>
      </w:r>
      <w:r>
        <w:rPr>
          <w:spacing w:val="28"/>
          <w:w w:val="95"/>
        </w:rPr>
        <w:t> </w:t>
      </w:r>
      <w:r>
        <w:rPr>
          <w:w w:val="95"/>
        </w:rPr>
        <w:t>assignment,</w:t>
      </w:r>
      <w:r>
        <w:rPr>
          <w:spacing w:val="1"/>
          <w:w w:val="95"/>
        </w:rPr>
        <w:t> </w:t>
      </w:r>
      <w:r>
        <w:rPr>
          <w:w w:val="95"/>
        </w:rPr>
        <w:t>normalization,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differential</w:t>
      </w:r>
      <w:r>
        <w:rPr>
          <w:spacing w:val="17"/>
          <w:w w:val="95"/>
        </w:rPr>
        <w:t> </w:t>
      </w:r>
      <w:r>
        <w:rPr>
          <w:w w:val="95"/>
        </w:rPr>
        <w:t>analysis.</w:t>
      </w:r>
      <w:r>
        <w:rPr>
          <w:spacing w:val="42"/>
          <w:w w:val="95"/>
        </w:rPr>
        <w:t> </w:t>
      </w:r>
      <w:r>
        <w:rPr>
          <w:w w:val="95"/>
        </w:rPr>
        <w:t>Importantly,</w:t>
      </w:r>
      <w:r>
        <w:rPr>
          <w:spacing w:val="18"/>
          <w:w w:val="95"/>
        </w:rPr>
        <w:t> </w:t>
      </w:r>
      <w:r>
        <w:rPr>
          <w:w w:val="95"/>
        </w:rPr>
        <w:t>quantifying</w:t>
      </w:r>
      <w:r>
        <w:rPr>
          <w:spacing w:val="17"/>
          <w:w w:val="95"/>
        </w:rPr>
        <w:t> </w:t>
      </w:r>
      <w:r>
        <w:rPr>
          <w:w w:val="95"/>
        </w:rPr>
        <w:t>small</w:t>
      </w:r>
      <w:r>
        <w:rPr>
          <w:spacing w:val="18"/>
          <w:w w:val="95"/>
        </w:rPr>
        <w:t> </w:t>
      </w:r>
      <w:r>
        <w:rPr>
          <w:w w:val="95"/>
        </w:rPr>
        <w:t>RNAs</w:t>
      </w:r>
      <w:r>
        <w:rPr>
          <w:spacing w:val="18"/>
          <w:w w:val="95"/>
        </w:rPr>
        <w:t> </w:t>
      </w:r>
      <w:r>
        <w:rPr>
          <w:w w:val="95"/>
        </w:rPr>
        <w:t>correctly</w:t>
      </w:r>
      <w:r>
        <w:rPr>
          <w:spacing w:val="17"/>
          <w:w w:val="95"/>
        </w:rPr>
        <w:t> </w:t>
      </w:r>
      <w:r>
        <w:rPr>
          <w:w w:val="95"/>
        </w:rPr>
        <w:t>is</w:t>
      </w:r>
      <w:r>
        <w:rPr>
          <w:spacing w:val="18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spacing w:val="-1"/>
        </w:rPr>
        <w:t>computational challenge. To a large </w:t>
      </w:r>
      <w:r>
        <w:rPr/>
        <w:t>extent, different tools provide varying quantification.</w:t>
      </w:r>
      <w:r>
        <w:rPr>
          <w:spacing w:val="-55"/>
        </w:rPr>
        <w:t> </w:t>
      </w:r>
      <w:r>
        <w:rPr>
          <w:w w:val="95"/>
        </w:rPr>
        <w:t>This</w:t>
      </w:r>
      <w:r>
        <w:rPr>
          <w:spacing w:val="18"/>
          <w:w w:val="95"/>
        </w:rPr>
        <w:t> </w:t>
      </w:r>
      <w:r>
        <w:rPr>
          <w:w w:val="95"/>
        </w:rPr>
        <w:t>is</w:t>
      </w:r>
      <w:r>
        <w:rPr>
          <w:spacing w:val="18"/>
          <w:w w:val="95"/>
        </w:rPr>
        <w:t> </w:t>
      </w:r>
      <w:r>
        <w:rPr>
          <w:w w:val="95"/>
        </w:rPr>
        <w:t>startling,</w:t>
      </w:r>
      <w:r>
        <w:rPr>
          <w:spacing w:val="19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it</w:t>
      </w:r>
      <w:r>
        <w:rPr>
          <w:spacing w:val="18"/>
          <w:w w:val="95"/>
        </w:rPr>
        <w:t> </w:t>
      </w:r>
      <w:r>
        <w:rPr>
          <w:w w:val="95"/>
        </w:rPr>
        <w:t>highlights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need</w:t>
      </w:r>
      <w:r>
        <w:rPr>
          <w:spacing w:val="18"/>
          <w:w w:val="95"/>
        </w:rPr>
        <w:t> </w:t>
      </w:r>
      <w:r>
        <w:rPr>
          <w:w w:val="95"/>
        </w:rPr>
        <w:t>for</w:t>
      </w:r>
      <w:r>
        <w:rPr>
          <w:spacing w:val="18"/>
          <w:w w:val="95"/>
        </w:rPr>
        <w:t> </w:t>
      </w:r>
      <w:r>
        <w:rPr>
          <w:w w:val="95"/>
        </w:rPr>
        <w:t>further</w:t>
      </w:r>
      <w:r>
        <w:rPr>
          <w:spacing w:val="19"/>
          <w:w w:val="95"/>
        </w:rPr>
        <w:t> </w:t>
      </w:r>
      <w:r>
        <w:rPr>
          <w:w w:val="95"/>
        </w:rPr>
        <w:t>research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better</w:t>
      </w:r>
      <w:r>
        <w:rPr>
          <w:spacing w:val="19"/>
          <w:w w:val="95"/>
        </w:rPr>
        <w:t> </w:t>
      </w:r>
      <w:r>
        <w:rPr>
          <w:w w:val="95"/>
        </w:rPr>
        <w:t>tools</w:t>
      </w:r>
      <w:r>
        <w:rPr>
          <w:spacing w:val="18"/>
          <w:w w:val="95"/>
        </w:rPr>
        <w:t> </w:t>
      </w:r>
      <w:r>
        <w:rPr>
          <w:w w:val="95"/>
        </w:rPr>
        <w:t>in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field.</w:t>
      </w:r>
      <w:r>
        <w:rPr>
          <w:spacing w:val="-52"/>
          <w:w w:val="95"/>
        </w:rPr>
        <w:t> </w:t>
      </w:r>
      <w:r>
        <w:rPr>
          <w:w w:val="90"/>
        </w:rPr>
        <w:t>We</w:t>
      </w:r>
      <w:r>
        <w:rPr>
          <w:spacing w:val="1"/>
          <w:w w:val="90"/>
        </w:rPr>
        <w:t> </w:t>
      </w:r>
      <w:r>
        <w:rPr>
          <w:w w:val="90"/>
        </w:rPr>
        <w:t>present</w:t>
      </w:r>
      <w:r>
        <w:rPr>
          <w:spacing w:val="1"/>
          <w:w w:val="90"/>
        </w:rPr>
        <w:t> </w:t>
      </w:r>
      <w:r>
        <w:rPr>
          <w:rFonts w:ascii="SimSun"/>
          <w:w w:val="90"/>
        </w:rPr>
        <w:t>shortRNA</w:t>
      </w:r>
      <w:r>
        <w:rPr>
          <w:w w:val="90"/>
        </w:rPr>
        <w:t>,</w:t>
      </w:r>
      <w:r>
        <w:rPr>
          <w:spacing w:val="1"/>
          <w:w w:val="90"/>
        </w:rPr>
        <w:t> </w:t>
      </w:r>
      <w:r>
        <w:rPr>
          <w:w w:val="90"/>
        </w:rPr>
        <w:t>an</w:t>
      </w:r>
      <w:r>
        <w:rPr>
          <w:spacing w:val="1"/>
          <w:w w:val="90"/>
        </w:rPr>
        <w:t> </w:t>
      </w:r>
      <w:r>
        <w:rPr>
          <w:rFonts w:ascii="SimSun"/>
          <w:w w:val="90"/>
        </w:rPr>
        <w:t>R </w:t>
      </w:r>
      <w:r>
        <w:rPr>
          <w:w w:val="90"/>
        </w:rPr>
        <w:t>package,</w:t>
      </w:r>
      <w:r>
        <w:rPr>
          <w:spacing w:val="1"/>
          <w:w w:val="90"/>
        </w:rPr>
        <w:t> </w:t>
      </w:r>
      <w:r>
        <w:rPr>
          <w:w w:val="90"/>
        </w:rPr>
        <w:t>a</w:t>
      </w:r>
      <w:r>
        <w:rPr>
          <w:spacing w:val="1"/>
          <w:w w:val="90"/>
        </w:rPr>
        <w:t> </w:t>
      </w:r>
      <w:r>
        <w:rPr>
          <w:w w:val="90"/>
        </w:rPr>
        <w:t>novel</w:t>
      </w:r>
      <w:r>
        <w:rPr>
          <w:spacing w:val="1"/>
          <w:w w:val="90"/>
        </w:rPr>
        <w:t> </w:t>
      </w:r>
      <w:r>
        <w:rPr>
          <w:w w:val="90"/>
        </w:rPr>
        <w:t>tool,</w:t>
      </w:r>
      <w:r>
        <w:rPr>
          <w:spacing w:val="46"/>
        </w:rPr>
        <w:t> </w:t>
      </w:r>
      <w:r>
        <w:rPr>
          <w:w w:val="90"/>
        </w:rPr>
        <w:t>for</w:t>
      </w:r>
      <w:r>
        <w:rPr>
          <w:spacing w:val="46"/>
        </w:rPr>
        <w:t> </w:t>
      </w:r>
      <w:r>
        <w:rPr>
          <w:w w:val="90"/>
        </w:rPr>
        <w:t>analyzing</w:t>
      </w:r>
      <w:r>
        <w:rPr>
          <w:spacing w:val="46"/>
        </w:rPr>
        <w:t> </w:t>
      </w:r>
      <w:r>
        <w:rPr>
          <w:w w:val="90"/>
        </w:rPr>
        <w:t>sRNA-seq</w:t>
      </w:r>
      <w:r>
        <w:rPr>
          <w:spacing w:val="47"/>
        </w:rPr>
        <w:t> </w:t>
      </w:r>
      <w:r>
        <w:rPr>
          <w:w w:val="90"/>
        </w:rPr>
        <w:t>data,</w:t>
      </w:r>
      <w:r>
        <w:rPr>
          <w:spacing w:val="46"/>
        </w:rPr>
        <w:t> </w:t>
      </w:r>
      <w:r>
        <w:rPr>
          <w:w w:val="90"/>
        </w:rPr>
        <w:t>which</w:t>
      </w:r>
      <w:r>
        <w:rPr>
          <w:spacing w:val="46"/>
        </w:rPr>
        <w:t> </w:t>
      </w:r>
      <w:r>
        <w:rPr>
          <w:w w:val="90"/>
        </w:rPr>
        <w:t>can</w:t>
      </w:r>
      <w:r>
        <w:rPr>
          <w:spacing w:val="1"/>
          <w:w w:val="90"/>
        </w:rPr>
        <w:t> </w:t>
      </w:r>
      <w:r>
        <w:rPr>
          <w:w w:val="90"/>
        </w:rPr>
        <w:t>reduce</w:t>
      </w:r>
      <w:r>
        <w:rPr>
          <w:spacing w:val="36"/>
          <w:w w:val="90"/>
        </w:rPr>
        <w:t> </w:t>
      </w:r>
      <w:r>
        <w:rPr>
          <w:w w:val="90"/>
        </w:rPr>
        <w:t>the</w:t>
      </w:r>
      <w:r>
        <w:rPr>
          <w:spacing w:val="37"/>
          <w:w w:val="90"/>
        </w:rPr>
        <w:t> </w:t>
      </w:r>
      <w:r>
        <w:rPr>
          <w:w w:val="90"/>
        </w:rPr>
        <w:t>likelihood</w:t>
      </w:r>
      <w:r>
        <w:rPr>
          <w:spacing w:val="36"/>
          <w:w w:val="90"/>
        </w:rPr>
        <w:t> </w:t>
      </w:r>
      <w:r>
        <w:rPr>
          <w:w w:val="90"/>
        </w:rPr>
        <w:t>of</w:t>
      </w:r>
      <w:r>
        <w:rPr>
          <w:spacing w:val="37"/>
          <w:w w:val="90"/>
        </w:rPr>
        <w:t> </w:t>
      </w:r>
      <w:r>
        <w:rPr>
          <w:w w:val="90"/>
        </w:rPr>
        <w:t>false</w:t>
      </w:r>
      <w:r>
        <w:rPr>
          <w:spacing w:val="36"/>
          <w:w w:val="90"/>
        </w:rPr>
        <w:t> </w:t>
      </w:r>
      <w:r>
        <w:rPr>
          <w:w w:val="90"/>
        </w:rPr>
        <w:t>discoveries</w:t>
      </w:r>
      <w:r>
        <w:rPr>
          <w:spacing w:val="37"/>
          <w:w w:val="90"/>
        </w:rPr>
        <w:t> </w:t>
      </w:r>
      <w:r>
        <w:rPr>
          <w:w w:val="90"/>
        </w:rPr>
        <w:t>from</w:t>
      </w:r>
      <w:r>
        <w:rPr>
          <w:spacing w:val="36"/>
          <w:w w:val="90"/>
        </w:rPr>
        <w:t> </w:t>
      </w:r>
      <w:r>
        <w:rPr>
          <w:w w:val="90"/>
        </w:rPr>
        <w:t>the</w:t>
      </w:r>
      <w:r>
        <w:rPr>
          <w:spacing w:val="37"/>
          <w:w w:val="90"/>
        </w:rPr>
        <w:t> </w:t>
      </w:r>
      <w:r>
        <w:rPr>
          <w:w w:val="90"/>
        </w:rPr>
        <w:t>sRNA-seq</w:t>
      </w:r>
      <w:r>
        <w:rPr>
          <w:spacing w:val="36"/>
          <w:w w:val="90"/>
        </w:rPr>
        <w:t> </w:t>
      </w:r>
      <w:r>
        <w:rPr>
          <w:w w:val="90"/>
        </w:rPr>
        <w:t>data.</w:t>
      </w:r>
      <w:r>
        <w:rPr>
          <w:spacing w:val="21"/>
          <w:w w:val="90"/>
        </w:rPr>
        <w:t> </w:t>
      </w:r>
      <w:r>
        <w:rPr>
          <w:rFonts w:ascii="SimSun"/>
          <w:w w:val="90"/>
        </w:rPr>
        <w:t>shortRNA</w:t>
      </w:r>
      <w:r>
        <w:rPr>
          <w:rFonts w:ascii="SimSun"/>
          <w:spacing w:val="-19"/>
          <w:w w:val="90"/>
        </w:rPr>
        <w:t> </w:t>
      </w:r>
      <w:r>
        <w:rPr>
          <w:w w:val="90"/>
        </w:rPr>
        <w:t>is</w:t>
      </w:r>
      <w:r>
        <w:rPr>
          <w:spacing w:val="37"/>
          <w:w w:val="90"/>
        </w:rPr>
        <w:t> </w:t>
      </w:r>
      <w:r>
        <w:rPr>
          <w:w w:val="90"/>
        </w:rPr>
        <w:t>available</w:t>
      </w:r>
      <w:r>
        <w:rPr>
          <w:spacing w:val="36"/>
          <w:w w:val="90"/>
        </w:rPr>
        <w:t> </w:t>
      </w:r>
      <w:r>
        <w:rPr>
          <w:w w:val="90"/>
        </w:rPr>
        <w:t>from</w:t>
      </w:r>
      <w:r>
        <w:rPr>
          <w:spacing w:val="1"/>
          <w:w w:val="90"/>
        </w:rPr>
        <w:t> </w:t>
      </w:r>
      <w:r>
        <w:rPr>
          <w:w w:val="95"/>
        </w:rPr>
        <w:t>github.com/mansuylab/</w:t>
      </w:r>
      <w:r>
        <w:rPr>
          <w:rFonts w:ascii="SimSun"/>
          <w:w w:val="95"/>
        </w:rPr>
        <w:t>shortRNA</w:t>
      </w:r>
      <w:r>
        <w:rPr>
          <w:rFonts w:ascii="SimSun"/>
          <w:spacing w:val="-37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planned</w:t>
      </w:r>
      <w:r>
        <w:rPr>
          <w:spacing w:val="24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be</w:t>
      </w:r>
      <w:r>
        <w:rPr>
          <w:spacing w:val="24"/>
          <w:w w:val="95"/>
        </w:rPr>
        <w:t> </w:t>
      </w:r>
      <w:r>
        <w:rPr>
          <w:w w:val="95"/>
        </w:rPr>
        <w:t>submitted</w:t>
      </w:r>
      <w:r>
        <w:rPr>
          <w:spacing w:val="24"/>
          <w:w w:val="95"/>
        </w:rPr>
        <w:t> </w:t>
      </w:r>
      <w:r>
        <w:rPr>
          <w:w w:val="95"/>
        </w:rPr>
        <w:t>to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Bioconductor.</w:t>
      </w:r>
      <w:r>
        <w:rPr>
          <w:spacing w:val="50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shortRNA</w:t>
      </w:r>
      <w:r>
        <w:rPr>
          <w:rFonts w:ascii="SimSun"/>
          <w:spacing w:val="-28"/>
          <w:w w:val="95"/>
        </w:rPr>
        <w:t> </w:t>
      </w:r>
      <w:r>
        <w:rPr>
          <w:w w:val="95"/>
        </w:rPr>
        <w:t>R</w:t>
      </w:r>
      <w:r>
        <w:rPr>
          <w:spacing w:val="32"/>
          <w:w w:val="95"/>
        </w:rPr>
        <w:t> </w:t>
      </w:r>
      <w:r>
        <w:rPr>
          <w:w w:val="95"/>
        </w:rPr>
        <w:t>package</w:t>
      </w:r>
      <w:r>
        <w:rPr>
          <w:spacing w:val="31"/>
          <w:w w:val="95"/>
        </w:rPr>
        <w:t> </w:t>
      </w:r>
      <w:r>
        <w:rPr>
          <w:w w:val="95"/>
        </w:rPr>
        <w:t>is</w:t>
      </w:r>
      <w:r>
        <w:rPr>
          <w:spacing w:val="33"/>
          <w:w w:val="95"/>
        </w:rPr>
        <w:t> </w:t>
      </w:r>
      <w:r>
        <w:rPr>
          <w:w w:val="95"/>
        </w:rPr>
        <w:t>developed</w:t>
      </w:r>
      <w:r>
        <w:rPr>
          <w:spacing w:val="31"/>
          <w:w w:val="95"/>
        </w:rPr>
        <w:t> </w:t>
      </w:r>
      <w:r>
        <w:rPr>
          <w:w w:val="95"/>
        </w:rPr>
        <w:t>around</w:t>
      </w:r>
      <w:r>
        <w:rPr>
          <w:spacing w:val="32"/>
          <w:w w:val="95"/>
        </w:rPr>
        <w:t> </w:t>
      </w:r>
      <w:r>
        <w:rPr>
          <w:w w:val="95"/>
        </w:rPr>
        <w:t>the</w:t>
      </w:r>
      <w:r>
        <w:rPr>
          <w:spacing w:val="31"/>
          <w:w w:val="95"/>
        </w:rPr>
        <w:t> </w:t>
      </w:r>
      <w:r>
        <w:rPr>
          <w:w w:val="95"/>
        </w:rPr>
        <w:t>existing</w:t>
      </w:r>
      <w:r>
        <w:rPr>
          <w:spacing w:val="33"/>
          <w:w w:val="95"/>
        </w:rPr>
        <w:t> </w:t>
      </w:r>
      <w:r>
        <w:rPr>
          <w:w w:val="95"/>
        </w:rPr>
        <w:t>frameworks</w:t>
      </w:r>
      <w:r>
        <w:rPr>
          <w:spacing w:val="31"/>
          <w:w w:val="95"/>
        </w:rPr>
        <w:t> </w:t>
      </w:r>
      <w:r>
        <w:rPr>
          <w:w w:val="95"/>
        </w:rPr>
        <w:t>of</w:t>
      </w:r>
      <w:r>
        <w:rPr>
          <w:spacing w:val="32"/>
          <w:w w:val="95"/>
        </w:rPr>
        <w:t> </w:t>
      </w:r>
      <w:r>
        <w:rPr>
          <w:w w:val="95"/>
        </w:rPr>
        <w:t>Bioconductor:</w:t>
      </w:r>
      <w:r>
        <w:rPr>
          <w:spacing w:val="7"/>
          <w:w w:val="95"/>
        </w:rPr>
        <w:t> </w:t>
      </w:r>
      <w:r>
        <w:rPr>
          <w:w w:val="95"/>
        </w:rPr>
        <w:t>phylo,</w:t>
      </w:r>
      <w:r>
        <w:rPr>
          <w:spacing w:val="1"/>
          <w:w w:val="95"/>
        </w:rPr>
        <w:t> </w:t>
      </w:r>
      <w:r>
        <w:rPr>
          <w:rFonts w:ascii="SimSun"/>
        </w:rPr>
        <w:t>FactorList</w:t>
      </w:r>
      <w:r>
        <w:rPr/>
        <w:t>,</w:t>
      </w:r>
      <w:r>
        <w:rPr>
          <w:spacing w:val="6"/>
        </w:rPr>
        <w:t> </w:t>
      </w:r>
      <w:r>
        <w:rPr>
          <w:rFonts w:ascii="SimSun"/>
        </w:rPr>
        <w:t>DataFrame</w:t>
      </w:r>
      <w:r>
        <w:rPr/>
        <w:t>,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>
          <w:rFonts w:ascii="SimSun"/>
        </w:rPr>
        <w:t>TreeSummarizedExperiment</w:t>
      </w:r>
      <w:r>
        <w:rPr/>
        <w:t>.</w:t>
      </w:r>
      <w:r>
        <w:rPr>
          <w:spacing w:val="28"/>
        </w:rPr>
        <w:t> </w:t>
      </w:r>
      <w:r>
        <w:rPr/>
        <w:t>Hence,</w:t>
      </w:r>
      <w:r>
        <w:rPr>
          <w:spacing w:val="6"/>
        </w:rPr>
        <w:t> </w:t>
      </w:r>
      <w:r>
        <w:rPr/>
        <w:t>it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expected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be</w:t>
      </w:r>
      <w:r>
        <w:rPr>
          <w:spacing w:val="6"/>
        </w:rPr>
        <w:t> </w:t>
      </w:r>
      <w:r>
        <w:rPr/>
        <w:t>able</w:t>
      </w:r>
      <w:r>
        <w:rPr>
          <w:spacing w:val="1"/>
        </w:rPr>
        <w:t> </w:t>
      </w:r>
      <w:r>
        <w:rPr/>
        <w:t>to</w:t>
      </w:r>
      <w:r>
        <w:rPr>
          <w:spacing w:val="24"/>
        </w:rPr>
        <w:t> </w:t>
      </w:r>
      <w:r>
        <w:rPr/>
        <w:t>interact</w:t>
      </w:r>
      <w:r>
        <w:rPr>
          <w:spacing w:val="25"/>
        </w:rPr>
        <w:t> </w:t>
      </w:r>
      <w:r>
        <w:rPr/>
        <w:t>seamlessly</w:t>
      </w:r>
      <w:r>
        <w:rPr>
          <w:spacing w:val="26"/>
        </w:rPr>
        <w:t> </w:t>
      </w:r>
      <w:r>
        <w:rPr/>
        <w:t>with</w:t>
      </w:r>
      <w:r>
        <w:rPr>
          <w:spacing w:val="25"/>
        </w:rPr>
        <w:t> </w:t>
      </w:r>
      <w:r>
        <w:rPr/>
        <w:t>many</w:t>
      </w:r>
      <w:r>
        <w:rPr>
          <w:spacing w:val="25"/>
        </w:rPr>
        <w:t> </w:t>
      </w:r>
      <w:r>
        <w:rPr/>
        <w:t>other</w:t>
      </w:r>
      <w:r>
        <w:rPr>
          <w:spacing w:val="24"/>
        </w:rPr>
        <w:t> </w:t>
      </w:r>
      <w:r>
        <w:rPr/>
        <w:t>tools,</w:t>
      </w:r>
      <w:r>
        <w:rPr>
          <w:spacing w:val="30"/>
        </w:rPr>
        <w:t> </w:t>
      </w:r>
      <w:r>
        <w:rPr/>
        <w:t>such</w:t>
      </w:r>
      <w:r>
        <w:rPr>
          <w:spacing w:val="25"/>
        </w:rPr>
        <w:t> </w:t>
      </w:r>
      <w:r>
        <w:rPr/>
        <w:t>as</w:t>
      </w:r>
      <w:r>
        <w:rPr>
          <w:spacing w:val="25"/>
        </w:rPr>
        <w:t> </w:t>
      </w:r>
      <w:r>
        <w:rPr>
          <w:rFonts w:ascii="SimSun"/>
        </w:rPr>
        <w:t>ggtree</w:t>
      </w:r>
      <w:r>
        <w:rPr/>
        <w:t>,</w:t>
      </w:r>
      <w:r>
        <w:rPr>
          <w:spacing w:val="30"/>
        </w:rPr>
        <w:t> </w:t>
      </w:r>
      <w:r>
        <w:rPr/>
        <w:t>castor,</w:t>
      </w:r>
      <w:r>
        <w:rPr>
          <w:spacing w:val="30"/>
        </w:rPr>
        <w:t> </w:t>
      </w:r>
      <w:r>
        <w:rPr/>
        <w:t>and</w:t>
      </w:r>
      <w:r>
        <w:rPr>
          <w:spacing w:val="24"/>
        </w:rPr>
        <w:t> </w:t>
      </w:r>
      <w:r>
        <w:rPr>
          <w:rFonts w:ascii="SimSun"/>
        </w:rPr>
        <w:t>TreeHeatmap</w:t>
      </w:r>
      <w:r>
        <w:rPr/>
        <w:t>.</w:t>
      </w:r>
      <w:r>
        <w:rPr>
          <w:spacing w:val="-55"/>
        </w:rPr>
        <w:t> </w:t>
      </w:r>
      <w:r>
        <w:rPr>
          <w:rFonts w:ascii="SimSun"/>
          <w:w w:val="95"/>
        </w:rPr>
        <w:t>shortRNA </w:t>
      </w:r>
      <w:r>
        <w:rPr>
          <w:w w:val="95"/>
        </w:rPr>
        <w:t>performs</w:t>
      </w:r>
      <w:r>
        <w:rPr>
          <w:spacing w:val="1"/>
          <w:w w:val="95"/>
        </w:rPr>
        <w:t> </w:t>
      </w:r>
      <w:r>
        <w:rPr>
          <w:w w:val="95"/>
        </w:rPr>
        <w:t>preprocessing,</w:t>
      </w:r>
      <w:r>
        <w:rPr>
          <w:spacing w:val="1"/>
          <w:w w:val="95"/>
        </w:rPr>
        <w:t> </w:t>
      </w:r>
      <w:r>
        <w:rPr>
          <w:w w:val="95"/>
        </w:rPr>
        <w:t>alignment,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downstream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52"/>
        </w:rPr>
        <w:t> </w:t>
      </w:r>
      <w:r>
        <w:rPr>
          <w:w w:val="95"/>
        </w:rPr>
        <w:t>sRNA-seq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2"/>
          <w:w w:val="95"/>
        </w:rPr>
        <w:t> </w:t>
      </w:r>
      <w:r>
        <w:rPr>
          <w:w w:val="95"/>
        </w:rPr>
        <w:t>Moreover,</w:t>
      </w:r>
      <w:r>
        <w:rPr>
          <w:spacing w:val="34"/>
          <w:w w:val="95"/>
        </w:rPr>
        <w:t> </w:t>
      </w:r>
      <w:r>
        <w:rPr>
          <w:rFonts w:ascii="SimSun"/>
          <w:w w:val="95"/>
        </w:rPr>
        <w:t>shortRNA</w:t>
      </w:r>
      <w:r>
        <w:rPr>
          <w:rFonts w:ascii="SimSun"/>
          <w:spacing w:val="-24"/>
          <w:w w:val="95"/>
        </w:rPr>
        <w:t> </w:t>
      </w:r>
      <w:r>
        <w:rPr>
          <w:w w:val="95"/>
        </w:rPr>
        <w:t>is</w:t>
      </w:r>
      <w:r>
        <w:rPr>
          <w:spacing w:val="35"/>
          <w:w w:val="95"/>
        </w:rPr>
        <w:t> </w:t>
      </w:r>
      <w:r>
        <w:rPr>
          <w:w w:val="95"/>
        </w:rPr>
        <w:t>able</w:t>
      </w:r>
      <w:r>
        <w:rPr>
          <w:spacing w:val="35"/>
          <w:w w:val="95"/>
        </w:rPr>
        <w:t> </w:t>
      </w:r>
      <w:r>
        <w:rPr>
          <w:w w:val="95"/>
        </w:rPr>
        <w:t>to</w:t>
      </w:r>
      <w:r>
        <w:rPr>
          <w:spacing w:val="35"/>
          <w:w w:val="95"/>
        </w:rPr>
        <w:t> </w:t>
      </w:r>
      <w:r>
        <w:rPr>
          <w:w w:val="95"/>
        </w:rPr>
        <w:t>deal</w:t>
      </w:r>
      <w:r>
        <w:rPr>
          <w:spacing w:val="36"/>
          <w:w w:val="95"/>
        </w:rPr>
        <w:t> </w:t>
      </w:r>
      <w:r>
        <w:rPr>
          <w:w w:val="95"/>
        </w:rPr>
        <w:t>with</w:t>
      </w:r>
      <w:r>
        <w:rPr>
          <w:spacing w:val="35"/>
          <w:w w:val="95"/>
        </w:rPr>
        <w:t> </w:t>
      </w:r>
      <w:r>
        <w:rPr>
          <w:w w:val="95"/>
        </w:rPr>
        <w:t>the</w:t>
      </w:r>
      <w:r>
        <w:rPr>
          <w:spacing w:val="35"/>
          <w:w w:val="95"/>
        </w:rPr>
        <w:t> </w:t>
      </w:r>
      <w:r>
        <w:rPr>
          <w:w w:val="95"/>
        </w:rPr>
        <w:t>sequencing</w:t>
      </w:r>
      <w:r>
        <w:rPr>
          <w:spacing w:val="35"/>
          <w:w w:val="95"/>
        </w:rPr>
        <w:t> </w:t>
      </w:r>
      <w:r>
        <w:rPr>
          <w:w w:val="95"/>
        </w:rPr>
        <w:t>data</w:t>
      </w:r>
      <w:r>
        <w:rPr>
          <w:spacing w:val="35"/>
          <w:w w:val="95"/>
        </w:rPr>
        <w:t> </w:t>
      </w:r>
      <w:r>
        <w:rPr>
          <w:w w:val="95"/>
        </w:rPr>
        <w:t>with</w:t>
      </w:r>
      <w:r>
        <w:rPr>
          <w:spacing w:val="36"/>
          <w:w w:val="95"/>
        </w:rPr>
        <w:t> </w:t>
      </w:r>
      <w:r>
        <w:rPr>
          <w:w w:val="95"/>
        </w:rPr>
        <w:t>UMIs</w:t>
      </w:r>
      <w:r>
        <w:rPr>
          <w:spacing w:val="35"/>
          <w:w w:val="95"/>
        </w:rPr>
        <w:t> </w:t>
      </w:r>
      <w:r>
        <w:rPr>
          <w:w w:val="95"/>
        </w:rPr>
        <w:t>using</w:t>
      </w:r>
      <w:r>
        <w:rPr>
          <w:spacing w:val="37"/>
          <w:w w:val="95"/>
        </w:rPr>
        <w:t> </w:t>
      </w:r>
      <w:r>
        <w:rPr>
          <w:rFonts w:ascii="SimSun"/>
          <w:w w:val="95"/>
        </w:rPr>
        <w:t>UMIc</w:t>
      </w:r>
      <w:r>
        <w:rPr>
          <w:w w:val="95"/>
        </w:rPr>
        <w:t>.</w:t>
      </w:r>
    </w:p>
    <w:p>
      <w:pPr>
        <w:pStyle w:val="BodyText"/>
        <w:spacing w:line="297" w:lineRule="auto" w:before="75"/>
        <w:ind w:left="1260" w:right="1079"/>
        <w:jc w:val="both"/>
      </w:pPr>
      <w:r>
        <w:rPr/>
        <w:t>Further, if an adapter sequence is unknown, it is possible to detect the adapter sequence</w:t>
      </w:r>
      <w:r>
        <w:rPr>
          <w:spacing w:val="-55"/>
        </w:rPr>
        <w:t> </w:t>
      </w:r>
      <w:r>
        <w:rPr/>
        <w:t>using</w:t>
      </w:r>
      <w:r>
        <w:rPr>
          <w:spacing w:val="22"/>
        </w:rPr>
        <w:t> </w:t>
      </w:r>
      <w:r>
        <w:rPr>
          <w:rFonts w:ascii="SimSun"/>
        </w:rPr>
        <w:t>shortRNA</w:t>
      </w:r>
      <w:r>
        <w:rPr/>
        <w:t>.</w:t>
      </w:r>
    </w:p>
    <w:p>
      <w:pPr>
        <w:pStyle w:val="BodyText"/>
        <w:spacing w:line="292" w:lineRule="auto"/>
        <w:ind w:left="1248" w:right="1031" w:firstLine="363"/>
        <w:jc w:val="both"/>
      </w:pPr>
      <w:r>
        <w:rPr>
          <w:w w:val="95"/>
        </w:rPr>
        <w:t>We tested the package on various human and mouse datasets and demonstrated it using</w:t>
      </w:r>
      <w:r>
        <w:rPr>
          <w:spacing w:val="1"/>
          <w:w w:val="95"/>
        </w:rPr>
        <w:t> </w:t>
      </w:r>
      <w:r>
        <w:rPr>
          <w:w w:val="95"/>
        </w:rPr>
        <w:t>the mouse sperm dataset, simulated mouse sperm dataset, and human dataset from PBMCs.</w:t>
      </w:r>
      <w:r>
        <w:rPr>
          <w:spacing w:val="1"/>
          <w:w w:val="95"/>
        </w:rPr>
        <w:t> </w:t>
      </w:r>
      <w:r>
        <w:rPr>
          <w:w w:val="95"/>
        </w:rPr>
        <w:t>We compared the quantifications of miRNAs from </w:t>
      </w:r>
      <w:r>
        <w:rPr>
          <w:rFonts w:ascii="SimSun" w:hAnsi="SimSun"/>
          <w:w w:val="95"/>
        </w:rPr>
        <w:t>shortRNA </w:t>
      </w:r>
      <w:r>
        <w:rPr>
          <w:w w:val="95"/>
        </w:rPr>
        <w:t>to those of three other tools:</w:t>
      </w:r>
      <w:r>
        <w:rPr>
          <w:spacing w:val="1"/>
          <w:w w:val="95"/>
        </w:rPr>
        <w:t> </w:t>
      </w:r>
      <w:r>
        <w:rPr>
          <w:rFonts w:ascii="SimSun" w:hAnsi="SimSun"/>
        </w:rPr>
        <w:t>Sports1</w:t>
      </w:r>
      <w:r>
        <w:rPr/>
        <w:t>, </w:t>
      </w:r>
      <w:r>
        <w:rPr>
          <w:rFonts w:ascii="SimSun" w:hAnsi="SimSun"/>
        </w:rPr>
        <w:t>Oasis2</w:t>
      </w:r>
      <w:r>
        <w:rPr/>
        <w:t>, and </w:t>
      </w:r>
      <w:r>
        <w:rPr>
          <w:rFonts w:ascii="SimSun" w:hAnsi="SimSun"/>
        </w:rPr>
        <w:t>seqpac </w:t>
      </w:r>
      <w:r>
        <w:rPr/>
        <w:t>and found them to be well correlated with </w:t>
      </w:r>
      <w:r>
        <w:rPr>
          <w:rFonts w:ascii="SimSun" w:hAnsi="SimSun"/>
        </w:rPr>
        <w:t>Sports1 </w:t>
      </w:r>
      <w:r>
        <w:rPr/>
        <w:t>and</w:t>
      </w:r>
      <w:r>
        <w:rPr>
          <w:spacing w:val="1"/>
        </w:rPr>
        <w:t> </w:t>
      </w:r>
      <w:r>
        <w:rPr>
          <w:rFonts w:ascii="SimSun" w:hAnsi="SimSun"/>
        </w:rPr>
        <w:t>Oasis2</w:t>
      </w:r>
      <w:r>
        <w:rPr/>
        <w:t>.</w:t>
      </w:r>
      <w:r>
        <w:rPr>
          <w:spacing w:val="51"/>
        </w:rPr>
        <w:t> </w:t>
      </w:r>
      <w:r>
        <w:rPr/>
        <w:t>We</w:t>
      </w:r>
      <w:r>
        <w:rPr>
          <w:spacing w:val="13"/>
        </w:rPr>
        <w:t> </w:t>
      </w:r>
      <w:r>
        <w:rPr/>
        <w:t>demonstrated</w:t>
      </w:r>
      <w:r>
        <w:rPr>
          <w:spacing w:val="12"/>
        </w:rPr>
        <w:t> </w:t>
      </w:r>
      <w:r>
        <w:rPr>
          <w:rFonts w:ascii="SimSun" w:hAnsi="SimSun"/>
        </w:rPr>
        <w:t>shortRNA</w:t>
      </w:r>
      <w:r>
        <w:rPr/>
        <w:t>’s</w:t>
      </w:r>
      <w:r>
        <w:rPr>
          <w:spacing w:val="14"/>
        </w:rPr>
        <w:t> </w:t>
      </w:r>
      <w:r>
        <w:rPr/>
        <w:t>ability</w:t>
      </w:r>
      <w:r>
        <w:rPr>
          <w:spacing w:val="13"/>
        </w:rPr>
        <w:t> </w:t>
      </w:r>
      <w:r>
        <w:rPr/>
        <w:t>to</w:t>
      </w:r>
      <w:r>
        <w:rPr>
          <w:spacing w:val="12"/>
        </w:rPr>
        <w:t> </w:t>
      </w:r>
      <w:r>
        <w:rPr/>
        <w:t>assign</w:t>
      </w:r>
      <w:r>
        <w:rPr>
          <w:spacing w:val="13"/>
        </w:rPr>
        <w:t> </w:t>
      </w:r>
      <w:r>
        <w:rPr/>
        <w:t>reads</w:t>
      </w:r>
      <w:r>
        <w:rPr>
          <w:spacing w:val="12"/>
        </w:rPr>
        <w:t> </w:t>
      </w:r>
      <w:r>
        <w:rPr/>
        <w:t>to</w:t>
      </w:r>
      <w:r>
        <w:rPr>
          <w:spacing w:val="14"/>
        </w:rPr>
        <w:t> </w:t>
      </w:r>
      <w:r>
        <w:rPr/>
        <w:t>features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meaningful</w:t>
      </w:r>
    </w:p>
    <w:p>
      <w:pPr>
        <w:pStyle w:val="BodyText"/>
        <w:spacing w:line="289" w:lineRule="exact"/>
        <w:ind w:left="1251"/>
        <w:jc w:val="both"/>
      </w:pPr>
      <w:r>
        <w:rPr>
          <w:w w:val="95"/>
        </w:rPr>
        <w:t>way</w:t>
      </w:r>
      <w:r>
        <w:rPr>
          <w:spacing w:val="35"/>
          <w:w w:val="95"/>
        </w:rPr>
        <w:t> </w:t>
      </w:r>
      <w:r>
        <w:rPr>
          <w:w w:val="95"/>
        </w:rPr>
        <w:t>by</w:t>
      </w:r>
      <w:r>
        <w:rPr>
          <w:spacing w:val="36"/>
          <w:w w:val="95"/>
        </w:rPr>
        <w:t> </w:t>
      </w:r>
      <w:r>
        <w:rPr>
          <w:w w:val="95"/>
        </w:rPr>
        <w:t>customisable</w:t>
      </w:r>
      <w:r>
        <w:rPr>
          <w:spacing w:val="36"/>
          <w:w w:val="95"/>
        </w:rPr>
        <w:t> </w:t>
      </w:r>
      <w:r>
        <w:rPr>
          <w:w w:val="95"/>
        </w:rPr>
        <w:t>assignment</w:t>
      </w:r>
      <w:r>
        <w:rPr>
          <w:spacing w:val="37"/>
          <w:w w:val="95"/>
        </w:rPr>
        <w:t> </w:t>
      </w:r>
      <w:r>
        <w:rPr>
          <w:w w:val="95"/>
        </w:rPr>
        <w:t>rules.</w:t>
      </w:r>
      <w:r>
        <w:rPr>
          <w:spacing w:val="78"/>
        </w:rPr>
        <w:t> </w:t>
      </w:r>
      <w:r>
        <w:rPr>
          <w:rFonts w:ascii="SimSun"/>
          <w:w w:val="95"/>
        </w:rPr>
        <w:t>shortRNA</w:t>
      </w:r>
      <w:r>
        <w:rPr>
          <w:rFonts w:ascii="SimSun"/>
          <w:spacing w:val="-23"/>
          <w:w w:val="95"/>
        </w:rPr>
        <w:t> </w:t>
      </w:r>
      <w:r>
        <w:rPr>
          <w:w w:val="95"/>
        </w:rPr>
        <w:t>uses</w:t>
      </w:r>
      <w:r>
        <w:rPr>
          <w:spacing w:val="36"/>
          <w:w w:val="95"/>
        </w:rPr>
        <w:t> </w:t>
      </w:r>
      <w:r>
        <w:rPr>
          <w:w w:val="95"/>
        </w:rPr>
        <w:t>a</w:t>
      </w:r>
      <w:r>
        <w:rPr>
          <w:spacing w:val="36"/>
          <w:w w:val="95"/>
        </w:rPr>
        <w:t> </w:t>
      </w:r>
      <w:r>
        <w:rPr>
          <w:w w:val="95"/>
        </w:rPr>
        <w:t>considerable</w:t>
      </w:r>
      <w:r>
        <w:rPr>
          <w:spacing w:val="36"/>
          <w:w w:val="95"/>
        </w:rPr>
        <w:t> </w:t>
      </w:r>
      <w:r>
        <w:rPr>
          <w:w w:val="95"/>
        </w:rPr>
        <w:t>proportion</w:t>
      </w:r>
      <w:r>
        <w:rPr>
          <w:spacing w:val="37"/>
          <w:w w:val="95"/>
        </w:rPr>
        <w:t> </w:t>
      </w:r>
      <w:r>
        <w:rPr>
          <w:w w:val="95"/>
        </w:rPr>
        <w:t>of</w:t>
      </w:r>
      <w:r>
        <w:rPr>
          <w:spacing w:val="36"/>
          <w:w w:val="95"/>
        </w:rPr>
        <w:t> </w:t>
      </w:r>
      <w:r>
        <w:rPr>
          <w:w w:val="95"/>
        </w:rPr>
        <w:t>reads,</w:t>
      </w:r>
    </w:p>
    <w:p>
      <w:pPr>
        <w:pStyle w:val="BodyText"/>
        <w:spacing w:line="292" w:lineRule="auto" w:before="68"/>
        <w:ind w:left="1260" w:right="1077"/>
        <w:jc w:val="both"/>
      </w:pPr>
      <w:r>
        <w:rPr>
          <w:w w:val="95"/>
        </w:rPr>
        <w:t>multi-mapping reads, that are either discarded by other methods or aligned randomly. We</w:t>
      </w:r>
      <w:r>
        <w:rPr>
          <w:spacing w:val="1"/>
          <w:w w:val="95"/>
        </w:rPr>
        <w:t> </w:t>
      </w:r>
      <w:r>
        <w:rPr>
          <w:w w:val="95"/>
        </w:rPr>
        <w:t>demonstrated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>
          <w:rFonts w:ascii="SimSun"/>
          <w:w w:val="95"/>
        </w:rPr>
        <w:t>shortRNA </w:t>
      </w:r>
      <w:r>
        <w:rPr>
          <w:w w:val="95"/>
        </w:rPr>
        <w:t>correctly</w:t>
      </w:r>
      <w:r>
        <w:rPr>
          <w:spacing w:val="1"/>
          <w:w w:val="95"/>
        </w:rPr>
        <w:t> </w:t>
      </w:r>
      <w:r>
        <w:rPr>
          <w:w w:val="95"/>
        </w:rPr>
        <w:t>annotates</w:t>
      </w:r>
      <w:r>
        <w:rPr>
          <w:spacing w:val="1"/>
          <w:w w:val="95"/>
        </w:rPr>
        <w:t> </w:t>
      </w:r>
      <w:r>
        <w:rPr>
          <w:w w:val="95"/>
        </w:rPr>
        <w:t>reads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features</w:t>
      </w:r>
      <w:r>
        <w:rPr>
          <w:spacing w:val="1"/>
          <w:w w:val="95"/>
        </w:rPr>
        <w:t> </w:t>
      </w:r>
      <w:r>
        <w:rPr>
          <w:w w:val="95"/>
        </w:rPr>
        <w:t>using</w:t>
      </w:r>
      <w:r>
        <w:rPr>
          <w:spacing w:val="1"/>
          <w:w w:val="95"/>
        </w:rPr>
        <w:t> </w:t>
      </w:r>
      <w:r>
        <w:rPr>
          <w:w w:val="95"/>
        </w:rPr>
        <w:t>simulated</w:t>
      </w:r>
      <w:r>
        <w:rPr>
          <w:spacing w:val="52"/>
        </w:rPr>
        <w:t> </w:t>
      </w:r>
      <w:r>
        <w:rPr>
          <w:w w:val="95"/>
        </w:rPr>
        <w:t>reads</w:t>
      </w:r>
      <w:r>
        <w:rPr>
          <w:spacing w:val="-52"/>
          <w:w w:val="95"/>
        </w:rPr>
        <w:t> </w:t>
      </w:r>
      <w:r>
        <w:rPr>
          <w:w w:val="95"/>
        </w:rPr>
        <w:t>from the sperm dataset.</w:t>
      </w:r>
      <w:r>
        <w:rPr>
          <w:spacing w:val="1"/>
          <w:w w:val="95"/>
        </w:rPr>
        <w:t> </w:t>
      </w:r>
      <w:r>
        <w:rPr>
          <w:w w:val="95"/>
        </w:rPr>
        <w:t>In addition, we demonstrated that </w:t>
      </w:r>
      <w:r>
        <w:rPr>
          <w:rFonts w:ascii="SimSun"/>
          <w:w w:val="95"/>
        </w:rPr>
        <w:t>shortRNA </w:t>
      </w:r>
      <w:r>
        <w:rPr>
          <w:w w:val="95"/>
        </w:rPr>
        <w:t>correctly identifies</w:t>
      </w:r>
      <w:r>
        <w:rPr>
          <w:spacing w:val="1"/>
          <w:w w:val="95"/>
        </w:rPr>
        <w:t> </w:t>
      </w:r>
      <w:r>
        <w:rPr>
          <w:w w:val="95"/>
        </w:rPr>
        <w:t>differentially expressed reads. Finally, using the human PBMC data and corresponding qPCR</w:t>
      </w:r>
      <w:r>
        <w:rPr>
          <w:spacing w:val="-52"/>
          <w:w w:val="95"/>
        </w:rPr>
        <w:t> </w:t>
      </w:r>
      <w:r>
        <w:rPr>
          <w:spacing w:val="-1"/>
          <w:w w:val="95"/>
        </w:rPr>
        <w:t>quantifications from five mature miRNAs, we demonstrated </w:t>
      </w:r>
      <w:r>
        <w:rPr>
          <w:w w:val="95"/>
        </w:rPr>
        <w:t>that </w:t>
      </w:r>
      <w:r>
        <w:rPr>
          <w:rFonts w:ascii="SimSun"/>
          <w:w w:val="95"/>
        </w:rPr>
        <w:t>shortRNA </w:t>
      </w:r>
      <w:r>
        <w:rPr>
          <w:w w:val="95"/>
        </w:rPr>
        <w:t>quantification is</w:t>
      </w:r>
      <w:r>
        <w:rPr>
          <w:spacing w:val="1"/>
          <w:w w:val="95"/>
        </w:rPr>
        <w:t> </w:t>
      </w:r>
      <w:r>
        <w:rPr/>
        <w:t>better</w:t>
      </w:r>
      <w:r>
        <w:rPr>
          <w:spacing w:val="15"/>
        </w:rPr>
        <w:t> </w:t>
      </w:r>
      <w:r>
        <w:rPr/>
        <w:t>correlated</w:t>
      </w:r>
      <w:r>
        <w:rPr>
          <w:spacing w:val="16"/>
        </w:rPr>
        <w:t> </w:t>
      </w:r>
      <w:r>
        <w:rPr/>
        <w:t>with</w:t>
      </w:r>
      <w:r>
        <w:rPr>
          <w:spacing w:val="15"/>
        </w:rPr>
        <w:t> </w:t>
      </w:r>
      <w:r>
        <w:rPr/>
        <w:t>qPCR</w:t>
      </w:r>
      <w:r>
        <w:rPr>
          <w:spacing w:val="16"/>
        </w:rPr>
        <w:t> </w:t>
      </w:r>
      <w:r>
        <w:rPr/>
        <w:t>data</w:t>
      </w:r>
      <w:r>
        <w:rPr>
          <w:spacing w:val="16"/>
        </w:rPr>
        <w:t> </w:t>
      </w:r>
      <w:r>
        <w:rPr/>
        <w:t>than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other</w:t>
      </w:r>
      <w:r>
        <w:rPr>
          <w:spacing w:val="15"/>
        </w:rPr>
        <w:t> </w:t>
      </w:r>
      <w:r>
        <w:rPr/>
        <w:t>three</w:t>
      </w:r>
      <w:r>
        <w:rPr>
          <w:spacing w:val="16"/>
        </w:rPr>
        <w:t> </w:t>
      </w:r>
      <w:r>
        <w:rPr/>
        <w:t>tools.</w:t>
      </w:r>
    </w:p>
    <w:p>
      <w:pPr>
        <w:pStyle w:val="BodyText"/>
        <w:spacing w:line="314" w:lineRule="auto" w:before="28"/>
        <w:ind w:left="1251" w:right="1075" w:firstLine="359"/>
        <w:jc w:val="both"/>
      </w:pP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general,</w:t>
      </w:r>
      <w:r>
        <w:rPr>
          <w:spacing w:val="-8"/>
        </w:rPr>
        <w:t> </w:t>
      </w:r>
      <w:r>
        <w:rPr>
          <w:spacing w:val="-2"/>
        </w:rPr>
        <w:t>however,</w:t>
      </w:r>
      <w:r>
        <w:rPr>
          <w:spacing w:val="-7"/>
        </w:rPr>
        <w:t> </w:t>
      </w:r>
      <w:r>
        <w:rPr>
          <w:spacing w:val="-1"/>
        </w:rPr>
        <w:t>we</w:t>
      </w:r>
      <w:r>
        <w:rPr>
          <w:spacing w:val="-7"/>
        </w:rPr>
        <w:t> </w:t>
      </w:r>
      <w:r>
        <w:rPr>
          <w:spacing w:val="-1"/>
        </w:rPr>
        <w:t>observed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very</w:t>
      </w:r>
      <w:r>
        <w:rPr>
          <w:spacing w:val="-7"/>
        </w:rPr>
        <w:t> </w:t>
      </w:r>
      <w:r>
        <w:rPr>
          <w:spacing w:val="-1"/>
        </w:rPr>
        <w:t>low</w:t>
      </w:r>
      <w:r>
        <w:rPr>
          <w:spacing w:val="-7"/>
        </w:rPr>
        <w:t> </w:t>
      </w:r>
      <w:r>
        <w:rPr>
          <w:spacing w:val="-1"/>
        </w:rPr>
        <w:t>correlation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all</w:t>
      </w:r>
      <w:r>
        <w:rPr>
          <w:spacing w:val="-8"/>
        </w:rPr>
        <w:t> </w:t>
      </w:r>
      <w:r>
        <w:rPr>
          <w:spacing w:val="-1"/>
        </w:rPr>
        <w:t>methods</w:t>
      </w:r>
      <w:r>
        <w:rPr>
          <w:spacing w:val="-7"/>
        </w:rPr>
        <w:t> </w:t>
      </w:r>
      <w:r>
        <w:rPr>
          <w:spacing w:val="-1"/>
        </w:rPr>
        <w:t>against</w:t>
      </w:r>
      <w:r>
        <w:rPr>
          <w:spacing w:val="-6"/>
        </w:rPr>
        <w:t> </w:t>
      </w:r>
      <w:r>
        <w:rPr>
          <w:spacing w:val="-1"/>
        </w:rPr>
        <w:t>qPCR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56"/>
        </w:rPr>
        <w:t> </w:t>
      </w:r>
      <w:r>
        <w:rPr/>
        <w:t>terms of the relative miRNA expression across samples. There are a number of potential</w:t>
      </w:r>
      <w:r>
        <w:rPr>
          <w:spacing w:val="1"/>
        </w:rPr>
        <w:t> </w:t>
      </w:r>
      <w:r>
        <w:rPr>
          <w:w w:val="95"/>
        </w:rPr>
        <w:t>explanations for this discrepancy. First, the lack of normalization of miRNA quantifications</w:t>
      </w:r>
      <w:r>
        <w:rPr>
          <w:spacing w:val="1"/>
          <w:w w:val="95"/>
        </w:rPr>
        <w:t> </w:t>
      </w:r>
      <w:r>
        <w:rPr/>
        <w:t>with U6 expression.</w:t>
      </w:r>
      <w:r>
        <w:rPr>
          <w:spacing w:val="1"/>
        </w:rPr>
        <w:t> </w:t>
      </w:r>
      <w:r>
        <w:rPr/>
        <w:t>In several investigations, including in this dataset, RNU6B (U6) is</w:t>
      </w:r>
      <w:r>
        <w:rPr>
          <w:spacing w:val="1"/>
        </w:rPr>
        <w:t> </w:t>
      </w:r>
      <w:r>
        <w:rPr/>
        <w:t>used</w:t>
      </w:r>
      <w:r>
        <w:rPr>
          <w:spacing w:val="28"/>
        </w:rPr>
        <w:t> </w:t>
      </w:r>
      <w:r>
        <w:rPr/>
        <w:t>to</w:t>
      </w:r>
      <w:r>
        <w:rPr>
          <w:spacing w:val="29"/>
        </w:rPr>
        <w:t> </w:t>
      </w:r>
      <w:r>
        <w:rPr/>
        <w:t>normalize</w:t>
      </w:r>
      <w:r>
        <w:rPr>
          <w:spacing w:val="29"/>
        </w:rPr>
        <w:t> </w:t>
      </w:r>
      <w:r>
        <w:rPr/>
        <w:t>circulating</w:t>
      </w:r>
      <w:r>
        <w:rPr>
          <w:spacing w:val="29"/>
        </w:rPr>
        <w:t> </w:t>
      </w:r>
      <w:r>
        <w:rPr/>
        <w:t>miRNA</w:t>
      </w:r>
      <w:r>
        <w:rPr>
          <w:spacing w:val="28"/>
        </w:rPr>
        <w:t> </w:t>
      </w:r>
      <w:r>
        <w:rPr/>
        <w:t>data</w:t>
      </w:r>
      <w:r>
        <w:rPr>
          <w:spacing w:val="29"/>
        </w:rPr>
        <w:t> </w:t>
      </w:r>
      <w:hyperlink w:history="true" w:anchor="_bookmark357">
        <w:r>
          <w:rPr/>
          <w:t>(Donati,</w:t>
        </w:r>
        <w:r>
          <w:rPr>
            <w:spacing w:val="34"/>
          </w:rPr>
          <w:t> </w:t>
        </w:r>
        <w:r>
          <w:rPr/>
          <w:t>Ciuffi,</w:t>
        </w:r>
        <w:r>
          <w:rPr>
            <w:spacing w:val="35"/>
          </w:rPr>
          <w:t> </w:t>
        </w:r>
        <w:r>
          <w:rPr/>
          <w:t>&amp;</w:t>
        </w:r>
        <w:r>
          <w:rPr>
            <w:spacing w:val="28"/>
          </w:rPr>
          <w:t> </w:t>
        </w:r>
        <w:r>
          <w:rPr/>
          <w:t>Brandi,</w:t>
        </w:r>
        <w:r>
          <w:rPr>
            <w:spacing w:val="35"/>
          </w:rPr>
          <w:t> </w:t>
        </w:r>
        <w:r>
          <w:rPr/>
          <w:t>2019).</w:t>
        </w:r>
      </w:hyperlink>
      <w:r>
        <w:rPr>
          <w:spacing w:val="37"/>
        </w:rPr>
        <w:t> </w:t>
      </w:r>
      <w:r>
        <w:rPr/>
        <w:t>Although</w:t>
      </w:r>
    </w:p>
    <w:p>
      <w:pPr>
        <w:spacing w:after="0" w:line="314" w:lineRule="auto"/>
        <w:jc w:val="both"/>
        <w:sectPr>
          <w:headerReference w:type="default" r:id="rId159"/>
          <w:pgSz w:w="12240" w:h="15840"/>
          <w:pgMar w:header="0" w:footer="0" w:top="66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14" w:lineRule="auto" w:before="149"/>
        <w:ind w:left="872" w:right="1393" w:firstLine="27"/>
        <w:jc w:val="both"/>
      </w:pPr>
      <w:r>
        <w:rPr/>
        <w:t>qPCR is used to measure mature miRNA levels, it’s great sensitivity necessitates proper</w:t>
      </w:r>
      <w:r>
        <w:rPr>
          <w:spacing w:val="1"/>
        </w:rPr>
        <w:t> </w:t>
      </w:r>
      <w:r>
        <w:rPr>
          <w:w w:val="95"/>
        </w:rPr>
        <w:t>normalization to account for non-biological variance. This is naturally different from the RNA</w:t>
      </w:r>
      <w:r>
        <w:rPr>
          <w:spacing w:val="-52"/>
          <w:w w:val="95"/>
        </w:rPr>
        <w:t> </w:t>
      </w:r>
      <w:r>
        <w:rPr>
          <w:spacing w:val="-1"/>
        </w:rPr>
        <w:t>sequencing</w:t>
      </w:r>
      <w:r>
        <w:rPr>
          <w:spacing w:val="-5"/>
        </w:rPr>
        <w:t> </w:t>
      </w:r>
      <w:r>
        <w:rPr/>
        <w:t>analysis,</w:t>
      </w:r>
      <w:r>
        <w:rPr>
          <w:spacing w:val="-4"/>
        </w:rPr>
        <w:t> </w:t>
      </w:r>
      <w:r>
        <w:rPr/>
        <w:t>where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normalization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whole</w:t>
      </w:r>
      <w:r>
        <w:rPr>
          <w:spacing w:val="-5"/>
        </w:rPr>
        <w:t> </w:t>
      </w:r>
      <w:r>
        <w:rPr/>
        <w:t>distribution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RNAs.</w:t>
      </w:r>
      <w:r>
        <w:rPr>
          <w:spacing w:val="-55"/>
        </w:rPr>
        <w:t> </w:t>
      </w:r>
      <w:r>
        <w:rPr>
          <w:w w:val="95"/>
        </w:rPr>
        <w:t>This discrepancy could therefore be one reason for the low correlations. On the contrary, it</w:t>
      </w:r>
      <w:r>
        <w:rPr>
          <w:spacing w:val="1"/>
          <w:w w:val="95"/>
        </w:rPr>
        <w:t> </w:t>
      </w:r>
      <w:r>
        <w:rPr>
          <w:w w:val="95"/>
        </w:rPr>
        <w:t>has been advised that U6 should not be utilized for data normalization of circulating miRNAs</w:t>
      </w:r>
      <w:r>
        <w:rPr>
          <w:spacing w:val="1"/>
          <w:w w:val="95"/>
        </w:rPr>
        <w:t> </w:t>
      </w:r>
      <w:hyperlink w:history="true" w:anchor="_bookmark311">
        <w:r>
          <w:rPr/>
          <w:t>(Benz</w:t>
        </w:r>
        <w:r>
          <w:rPr>
            <w:spacing w:val="15"/>
          </w:rPr>
          <w:t> </w:t>
        </w:r>
        <w:r>
          <w:rPr/>
          <w:t>et</w:t>
        </w:r>
        <w:r>
          <w:rPr>
            <w:spacing w:val="15"/>
          </w:rPr>
          <w:t> </w:t>
        </w:r>
        <w:r>
          <w:rPr/>
          <w:t>al.,</w:t>
        </w:r>
        <w:r>
          <w:rPr>
            <w:spacing w:val="17"/>
          </w:rPr>
          <w:t> </w:t>
        </w:r>
        <w:r>
          <w:rPr/>
          <w:t>2013;</w:t>
        </w:r>
      </w:hyperlink>
      <w:r>
        <w:rPr>
          <w:spacing w:val="19"/>
        </w:rPr>
        <w:t> </w:t>
      </w:r>
      <w:hyperlink w:history="true" w:anchor="_bookmark357">
        <w:r>
          <w:rPr/>
          <w:t>Donati</w:t>
        </w:r>
        <w:r>
          <w:rPr>
            <w:spacing w:val="15"/>
          </w:rPr>
          <w:t> </w:t>
        </w:r>
        <w:r>
          <w:rPr/>
          <w:t>et</w:t>
        </w:r>
        <w:r>
          <w:rPr>
            <w:spacing w:val="15"/>
          </w:rPr>
          <w:t> </w:t>
        </w:r>
        <w:r>
          <w:rPr/>
          <w:t>al.,</w:t>
        </w:r>
        <w:r>
          <w:rPr>
            <w:spacing w:val="17"/>
          </w:rPr>
          <w:t> </w:t>
        </w:r>
        <w:r>
          <w:rPr/>
          <w:t>20</w:t>
        </w:r>
      </w:hyperlink>
      <w:r>
        <w:rPr/>
        <w:t>19).</w:t>
      </w:r>
      <w:r>
        <w:rPr>
          <w:spacing w:val="53"/>
        </w:rPr>
        <w:t> </w:t>
      </w:r>
      <w:r>
        <w:rPr/>
        <w:t>Next,</w:t>
      </w:r>
      <w:r>
        <w:rPr>
          <w:spacing w:val="17"/>
        </w:rPr>
        <w:t> </w:t>
      </w:r>
      <w:r>
        <w:rPr/>
        <w:t>the</w:t>
      </w:r>
      <w:r>
        <w:rPr>
          <w:spacing w:val="15"/>
        </w:rPr>
        <w:t> </w:t>
      </w:r>
      <w:r>
        <w:rPr/>
        <w:t>lack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UMIs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data.</w:t>
      </w:r>
      <w:r>
        <w:rPr>
          <w:spacing w:val="53"/>
        </w:rPr>
        <w:t> </w:t>
      </w:r>
      <w:r>
        <w:rPr/>
        <w:t>UMIs</w:t>
      </w:r>
      <w:r>
        <w:rPr>
          <w:spacing w:val="15"/>
        </w:rPr>
        <w:t> </w:t>
      </w:r>
      <w:r>
        <w:rPr/>
        <w:t>make</w:t>
      </w:r>
      <w:r>
        <w:rPr>
          <w:spacing w:val="1"/>
        </w:rPr>
        <w:t> </w:t>
      </w:r>
      <w:r>
        <w:rPr/>
        <w:t>it possible to eliminate PCR amplification biases(Y. </w:t>
      </w:r>
      <w:hyperlink w:history="true" w:anchor="_bookmark372">
        <w:r>
          <w:rPr/>
          <w:t>Fu et al., 2018).</w:t>
        </w:r>
      </w:hyperlink>
      <w:r>
        <w:rPr/>
        <w:t> The lack of UMIs in</w:t>
      </w:r>
      <w:r>
        <w:rPr>
          <w:spacing w:val="1"/>
        </w:rPr>
        <w:t> </w:t>
      </w:r>
      <w:r>
        <w:rPr/>
        <w:t>human PBMC data might have resulted in technical duplication, and hence affecting the</w:t>
      </w:r>
      <w:r>
        <w:rPr>
          <w:spacing w:val="1"/>
        </w:rPr>
        <w:t> </w:t>
      </w:r>
      <w:r>
        <w:rPr/>
        <w:t>correlation</w:t>
      </w:r>
      <w:r>
        <w:rPr>
          <w:spacing w:val="18"/>
        </w:rPr>
        <w:t> </w:t>
      </w:r>
      <w:r>
        <w:rPr/>
        <w:t>with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qPCR</w:t>
      </w:r>
      <w:r>
        <w:rPr>
          <w:spacing w:val="19"/>
        </w:rPr>
        <w:t> </w:t>
      </w:r>
      <w:r>
        <w:rPr/>
        <w:t>data.</w:t>
      </w:r>
    </w:p>
    <w:p>
      <w:pPr>
        <w:pStyle w:val="BodyText"/>
        <w:spacing w:line="302" w:lineRule="auto"/>
        <w:ind w:left="891" w:right="1392" w:firstLine="359"/>
        <w:jc w:val="both"/>
      </w:pPr>
      <w:r>
        <w:rPr>
          <w:w w:val="95"/>
        </w:rPr>
        <w:t>Most tools for the sRNA-seq data analysis, including </w:t>
      </w:r>
      <w:r>
        <w:rPr>
          <w:rFonts w:ascii="SimSun"/>
          <w:w w:val="95"/>
        </w:rPr>
        <w:t>Sports1 </w:t>
      </w:r>
      <w:r>
        <w:rPr>
          <w:w w:val="95"/>
        </w:rPr>
        <w:t>and </w:t>
      </w:r>
      <w:r>
        <w:rPr>
          <w:rFonts w:ascii="SimSun"/>
          <w:w w:val="95"/>
        </w:rPr>
        <w:t>Oasis2</w:t>
      </w:r>
      <w:r>
        <w:rPr>
          <w:w w:val="95"/>
        </w:rPr>
        <w:t>, use feature-</w:t>
      </w:r>
      <w:r>
        <w:rPr>
          <w:spacing w:val="1"/>
          <w:w w:val="95"/>
        </w:rPr>
        <w:t> </w:t>
      </w:r>
      <w:r>
        <w:rPr>
          <w:w w:val="95"/>
        </w:rPr>
        <w:t>based counting, whereas </w:t>
      </w:r>
      <w:r>
        <w:rPr>
          <w:rFonts w:ascii="SimSun"/>
          <w:w w:val="95"/>
        </w:rPr>
        <w:t>seqpac </w:t>
      </w:r>
      <w:r>
        <w:rPr>
          <w:w w:val="95"/>
        </w:rPr>
        <w:t>uses sequence-based counting for sRNA-seq data analysis.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benefit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sequence-based</w:t>
      </w:r>
      <w:r>
        <w:rPr>
          <w:spacing w:val="-9"/>
          <w:w w:val="95"/>
        </w:rPr>
        <w:t> </w:t>
      </w:r>
      <w:r>
        <w:rPr>
          <w:w w:val="95"/>
        </w:rPr>
        <w:t>counting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that</w:t>
      </w:r>
      <w:r>
        <w:rPr>
          <w:spacing w:val="-9"/>
          <w:w w:val="95"/>
        </w:rPr>
        <w:t> </w:t>
      </w:r>
      <w:r>
        <w:rPr>
          <w:w w:val="95"/>
        </w:rPr>
        <w:t>it</w:t>
      </w:r>
      <w:r>
        <w:rPr>
          <w:spacing w:val="-9"/>
          <w:w w:val="95"/>
        </w:rPr>
        <w:t> </w:t>
      </w:r>
      <w:r>
        <w:rPr>
          <w:w w:val="95"/>
        </w:rPr>
        <w:t>preserves</w:t>
      </w:r>
      <w:r>
        <w:rPr>
          <w:spacing w:val="-9"/>
          <w:w w:val="95"/>
        </w:rPr>
        <w:t> </w:t>
      </w:r>
      <w:r>
        <w:rPr>
          <w:w w:val="95"/>
        </w:rPr>
        <w:t>sequence</w:t>
      </w:r>
      <w:r>
        <w:rPr>
          <w:spacing w:val="-9"/>
          <w:w w:val="95"/>
        </w:rPr>
        <w:t> </w:t>
      </w:r>
      <w:r>
        <w:rPr>
          <w:w w:val="95"/>
        </w:rPr>
        <w:t>integrity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allows</w:t>
      </w:r>
      <w:r>
        <w:rPr>
          <w:spacing w:val="-9"/>
          <w:w w:val="95"/>
        </w:rPr>
        <w:t> </w:t>
      </w:r>
      <w:r>
        <w:rPr>
          <w:w w:val="95"/>
        </w:rPr>
        <w:t>users</w:t>
      </w:r>
      <w:r>
        <w:rPr>
          <w:spacing w:val="-52"/>
          <w:w w:val="95"/>
        </w:rPr>
        <w:t> </w:t>
      </w:r>
      <w:r>
        <w:rPr>
          <w:w w:val="95"/>
        </w:rPr>
        <w:t>to BLAST </w:t>
      </w:r>
      <w:hyperlink w:history="true" w:anchor="_bookmark296">
        <w:r>
          <w:rPr>
            <w:w w:val="95"/>
          </w:rPr>
          <w:t>(Altschul, Gish, Miller, Myers, &amp; Lipman, 1990) </w:t>
        </w:r>
      </w:hyperlink>
      <w:r>
        <w:rPr>
          <w:w w:val="95"/>
        </w:rPr>
        <w:t>candidate sequences to confirm</w:t>
      </w:r>
      <w:r>
        <w:rPr>
          <w:spacing w:val="1"/>
          <w:w w:val="95"/>
        </w:rPr>
        <w:t> </w:t>
      </w:r>
      <w:r>
        <w:rPr>
          <w:w w:val="95"/>
        </w:rPr>
        <w:t>classification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obtain</w:t>
      </w:r>
      <w:r>
        <w:rPr>
          <w:spacing w:val="-4"/>
          <w:w w:val="95"/>
        </w:rPr>
        <w:t> </w:t>
      </w:r>
      <w:r>
        <w:rPr>
          <w:w w:val="95"/>
        </w:rPr>
        <w:t>additional</w:t>
      </w:r>
      <w:r>
        <w:rPr>
          <w:spacing w:val="-5"/>
          <w:w w:val="95"/>
        </w:rPr>
        <w:t> </w:t>
      </w:r>
      <w:r>
        <w:rPr>
          <w:w w:val="95"/>
        </w:rPr>
        <w:t>information.</w:t>
      </w:r>
      <w:r>
        <w:rPr>
          <w:spacing w:val="14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addition,</w:t>
      </w:r>
      <w:r>
        <w:rPr>
          <w:spacing w:val="-4"/>
          <w:w w:val="95"/>
        </w:rPr>
        <w:t> </w:t>
      </w:r>
      <w:r>
        <w:rPr>
          <w:w w:val="95"/>
        </w:rPr>
        <w:t>sequence-based</w:t>
      </w:r>
      <w:r>
        <w:rPr>
          <w:spacing w:val="-5"/>
          <w:w w:val="95"/>
        </w:rPr>
        <w:t> </w:t>
      </w:r>
      <w:r>
        <w:rPr>
          <w:w w:val="95"/>
        </w:rPr>
        <w:t>counting</w:t>
      </w:r>
      <w:r>
        <w:rPr>
          <w:spacing w:val="-4"/>
          <w:w w:val="95"/>
        </w:rPr>
        <w:t> </w:t>
      </w:r>
      <w:r>
        <w:rPr>
          <w:w w:val="95"/>
        </w:rPr>
        <w:t>allows</w:t>
      </w:r>
    </w:p>
    <w:p>
      <w:pPr>
        <w:pStyle w:val="BodyText"/>
        <w:spacing w:line="309" w:lineRule="auto"/>
        <w:ind w:left="891" w:right="1405" w:firstLine="8"/>
        <w:jc w:val="both"/>
      </w:pPr>
      <w:r>
        <w:rPr>
          <w:w w:val="95"/>
        </w:rPr>
        <w:t>for the examination of sequence-specific variations or their boundaries. Further, when using</w:t>
      </w:r>
      <w:r>
        <w:rPr>
          <w:spacing w:val="1"/>
          <w:w w:val="95"/>
        </w:rPr>
        <w:t> </w:t>
      </w:r>
      <w:r>
        <w:rPr>
          <w:w w:val="90"/>
        </w:rPr>
        <w:t>sequence-based counting, users can choose to remove sequences that have low evidence and do</w:t>
      </w:r>
      <w:r>
        <w:rPr>
          <w:spacing w:val="1"/>
          <w:w w:val="90"/>
        </w:rPr>
        <w:t> </w:t>
      </w:r>
      <w:r>
        <w:rPr>
          <w:spacing w:val="-1"/>
        </w:rPr>
        <w:t>not</w:t>
      </w:r>
      <w:r>
        <w:rPr>
          <w:spacing w:val="-8"/>
        </w:rPr>
        <w:t> </w:t>
      </w:r>
      <w:r>
        <w:rPr>
          <w:spacing w:val="-1"/>
        </w:rPr>
        <w:t>replicate</w:t>
      </w:r>
      <w:r>
        <w:rPr>
          <w:spacing w:val="-7"/>
        </w:rPr>
        <w:t> </w:t>
      </w:r>
      <w:r>
        <w:rPr/>
        <w:t>across</w:t>
      </w:r>
      <w:r>
        <w:rPr>
          <w:spacing w:val="-7"/>
        </w:rPr>
        <w:t> </w:t>
      </w:r>
      <w:r>
        <w:rPr/>
        <w:t>samples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their</w:t>
      </w:r>
      <w:r>
        <w:rPr>
          <w:spacing w:val="-8"/>
        </w:rPr>
        <w:t> </w:t>
      </w:r>
      <w:r>
        <w:rPr/>
        <w:t>data.</w:t>
      </w:r>
      <w:r>
        <w:rPr>
          <w:spacing w:val="10"/>
        </w:rPr>
        <w:t> </w:t>
      </w:r>
      <w:r>
        <w:rPr>
          <w:rFonts w:ascii="SimSun"/>
        </w:rPr>
        <w:t>shortRNA</w:t>
      </w:r>
      <w:r>
        <w:rPr/>
        <w:t>,</w:t>
      </w:r>
      <w:r>
        <w:rPr>
          <w:spacing w:val="-8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7"/>
        </w:rPr>
        <w:t> </w:t>
      </w:r>
      <w:r>
        <w:rPr/>
        <w:t>hand,</w:t>
      </w:r>
      <w:r>
        <w:rPr>
          <w:spacing w:val="-8"/>
        </w:rPr>
        <w:t> </w:t>
      </w:r>
      <w:r>
        <w:rPr/>
        <w:t>has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advantage</w:t>
      </w:r>
      <w:r>
        <w:rPr>
          <w:spacing w:val="-55"/>
        </w:rPr>
        <w:t> </w:t>
      </w:r>
      <w:r>
        <w:rPr>
          <w:spacing w:val="-1"/>
        </w:rPr>
        <w:t>of both sequence-based </w:t>
      </w:r>
      <w:r>
        <w:rPr/>
        <w:t>and feature-based counting due to the hierarchical organization</w:t>
      </w:r>
      <w:r>
        <w:rPr>
          <w:spacing w:val="1"/>
        </w:rPr>
        <w:t> </w:t>
      </w:r>
      <w:r>
        <w:rPr/>
        <w:t>of features and mapping sequences.</w:t>
      </w:r>
      <w:r>
        <w:rPr>
          <w:spacing w:val="1"/>
        </w:rPr>
        <w:t> </w:t>
      </w:r>
      <w:r>
        <w:rPr/>
        <w:t>Because of the short lengths of the reads and their</w:t>
      </w:r>
      <w:r>
        <w:rPr>
          <w:spacing w:val="1"/>
        </w:rPr>
        <w:t> </w:t>
      </w:r>
      <w:r>
        <w:rPr>
          <w:w w:val="95"/>
        </w:rPr>
        <w:t>proclivity to originate from higher-copy number regions of the genome, multi-mapping reads</w:t>
      </w:r>
      <w:r>
        <w:rPr>
          <w:spacing w:val="1"/>
          <w:w w:val="95"/>
        </w:rPr>
        <w:t> </w:t>
      </w:r>
      <w:r>
        <w:rPr>
          <w:w w:val="95"/>
        </w:rPr>
        <w:t>are much more common in sRNA-seq data.</w:t>
      </w:r>
      <w:r>
        <w:rPr>
          <w:spacing w:val="52"/>
        </w:rPr>
        <w:t> </w:t>
      </w:r>
      <w:r>
        <w:rPr>
          <w:w w:val="95"/>
        </w:rPr>
        <w:t>Commonly used sRNA-seq alignment methods</w:t>
      </w:r>
      <w:r>
        <w:rPr>
          <w:spacing w:val="1"/>
          <w:w w:val="95"/>
        </w:rPr>
        <w:t> </w:t>
      </w:r>
      <w:r>
        <w:rPr>
          <w:w w:val="95"/>
        </w:rPr>
        <w:t>for multi-mapping reads are either very low precision (choosing an alignment at random and</w:t>
      </w:r>
      <w:r>
        <w:rPr>
          <w:spacing w:val="1"/>
          <w:w w:val="95"/>
        </w:rPr>
        <w:t> </w:t>
      </w:r>
      <w:r>
        <w:rPr>
          <w:w w:val="95"/>
        </w:rPr>
        <w:t>make it difficult to determine their true origins) or sensibility (ignoring multi-mapping reads,</w:t>
      </w:r>
      <w:r>
        <w:rPr>
          <w:spacing w:val="-52"/>
          <w:w w:val="95"/>
        </w:rPr>
        <w:t> </w:t>
      </w:r>
      <w:r>
        <w:rPr>
          <w:w w:val="90"/>
        </w:rPr>
        <w:t>which result in losing a high proportion of reads).</w:t>
      </w:r>
      <w:r>
        <w:rPr>
          <w:spacing w:val="1"/>
          <w:w w:val="90"/>
        </w:rPr>
        <w:t> </w:t>
      </w:r>
      <w:r>
        <w:rPr>
          <w:rFonts w:ascii="SimSun"/>
          <w:w w:val="90"/>
        </w:rPr>
        <w:t>shortRNA </w:t>
      </w:r>
      <w:r>
        <w:rPr>
          <w:w w:val="90"/>
        </w:rPr>
        <w:t>allows these reads to be aligned</w:t>
      </w:r>
      <w:r>
        <w:rPr>
          <w:spacing w:val="1"/>
          <w:w w:val="90"/>
        </w:rPr>
        <w:t> </w:t>
      </w:r>
      <w:r>
        <w:rPr/>
        <w:t>multiple</w:t>
      </w:r>
      <w:r>
        <w:rPr>
          <w:spacing w:val="-6"/>
        </w:rPr>
        <w:t> </w:t>
      </w:r>
      <w:r>
        <w:rPr/>
        <w:t>times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6"/>
        </w:rPr>
        <w:t> </w:t>
      </w:r>
      <w:r>
        <w:rPr/>
        <w:t>assign</w:t>
      </w:r>
      <w:r>
        <w:rPr>
          <w:spacing w:val="-5"/>
        </w:rPr>
        <w:t> </w:t>
      </w:r>
      <w:r>
        <w:rPr/>
        <w:t>them,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set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customisable</w:t>
      </w:r>
      <w:r>
        <w:rPr>
          <w:spacing w:val="-6"/>
        </w:rPr>
        <w:t> </w:t>
      </w:r>
      <w:r>
        <w:rPr/>
        <w:t>rules,</w:t>
      </w:r>
      <w:r>
        <w:rPr>
          <w:spacing w:val="-5"/>
        </w:rPr>
        <w:t> </w:t>
      </w:r>
      <w:r>
        <w:rPr/>
        <w:t>either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specific</w:t>
      </w:r>
      <w:r>
        <w:rPr>
          <w:spacing w:val="-56"/>
        </w:rPr>
        <w:t> </w:t>
      </w:r>
      <w:r>
        <w:rPr>
          <w:w w:val="95"/>
        </w:rPr>
        <w:t>feature or to a position in the feature tree which makes it usable while preserving knowledge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7"/>
        </w:rPr>
        <w:t> </w:t>
      </w:r>
      <w:r>
        <w:rPr/>
        <w:t>eventual</w:t>
      </w:r>
      <w:r>
        <w:rPr>
          <w:spacing w:val="18"/>
        </w:rPr>
        <w:t> </w:t>
      </w:r>
      <w:r>
        <w:rPr/>
        <w:t>ambiguities.</w:t>
      </w:r>
    </w:p>
    <w:p>
      <w:pPr>
        <w:pStyle w:val="BodyText"/>
        <w:spacing w:line="286" w:lineRule="exact"/>
        <w:ind w:left="1251"/>
      </w:pPr>
      <w:r>
        <w:rPr>
          <w:rFonts w:ascii="SimSun"/>
          <w:w w:val="95"/>
        </w:rPr>
        <w:t>shortRNA</w:t>
      </w:r>
      <w:r>
        <w:rPr>
          <w:rFonts w:ascii="SimSun"/>
          <w:spacing w:val="-47"/>
          <w:w w:val="95"/>
        </w:rPr>
        <w:t> </w:t>
      </w:r>
      <w:r>
        <w:rPr>
          <w:w w:val="95"/>
        </w:rPr>
        <w:t>makes</w:t>
      </w:r>
      <w:r>
        <w:rPr>
          <w:spacing w:val="12"/>
          <w:w w:val="95"/>
        </w:rPr>
        <w:t> </w:t>
      </w:r>
      <w:r>
        <w:rPr>
          <w:w w:val="95"/>
        </w:rPr>
        <w:t>use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miRBase,</w:t>
      </w:r>
      <w:r>
        <w:rPr>
          <w:spacing w:val="16"/>
          <w:w w:val="95"/>
        </w:rPr>
        <w:t> </w:t>
      </w:r>
      <w:r>
        <w:rPr>
          <w:w w:val="95"/>
        </w:rPr>
        <w:t>GtRNADb,</w:t>
      </w:r>
      <w:r>
        <w:rPr>
          <w:spacing w:val="15"/>
          <w:w w:val="95"/>
        </w:rPr>
        <w:t> </w:t>
      </w:r>
      <w:r>
        <w:rPr>
          <w:w w:val="95"/>
        </w:rPr>
        <w:t>MttRNADb,</w:t>
      </w:r>
      <w:r>
        <w:rPr>
          <w:spacing w:val="15"/>
          <w:w w:val="95"/>
        </w:rPr>
        <w:t> </w:t>
      </w:r>
      <w:r>
        <w:rPr>
          <w:w w:val="95"/>
        </w:rPr>
        <w:t>SILVA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Ensembl</w:t>
      </w:r>
      <w:r>
        <w:rPr>
          <w:spacing w:val="13"/>
          <w:w w:val="95"/>
        </w:rPr>
        <w:t> </w:t>
      </w:r>
      <w:r>
        <w:rPr>
          <w:w w:val="95"/>
        </w:rPr>
        <w:t>databases,</w:t>
      </w:r>
    </w:p>
    <w:p>
      <w:pPr>
        <w:pStyle w:val="BodyText"/>
        <w:spacing w:line="314" w:lineRule="auto" w:before="70"/>
        <w:ind w:left="900" w:right="1433"/>
        <w:jc w:val="both"/>
      </w:pPr>
      <w:r>
        <w:rPr>
          <w:w w:val="90"/>
        </w:rPr>
        <w:t>but it is possible to manually add databases and extend the list.</w:t>
      </w:r>
      <w:r>
        <w:rPr>
          <w:spacing w:val="1"/>
          <w:w w:val="90"/>
        </w:rPr>
        <w:t> </w:t>
      </w:r>
      <w:r>
        <w:rPr>
          <w:w w:val="90"/>
        </w:rPr>
        <w:t>We used adaptable assignment</w:t>
      </w:r>
      <w:r>
        <w:rPr>
          <w:spacing w:val="1"/>
          <w:w w:val="90"/>
        </w:rPr>
        <w:t> </w:t>
      </w:r>
      <w:r>
        <w:rPr>
          <w:w w:val="95"/>
        </w:rPr>
        <w:t>rules to identify the correct assignment of a read. For example, if the data comes only from</w:t>
      </w:r>
      <w:r>
        <w:rPr>
          <w:spacing w:val="1"/>
          <w:w w:val="95"/>
        </w:rPr>
        <w:t> </w:t>
      </w:r>
      <w:r>
        <w:rPr>
          <w:spacing w:val="-1"/>
        </w:rPr>
        <w:t>miRNAs,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user</w:t>
      </w:r>
      <w:r>
        <w:rPr>
          <w:spacing w:val="-7"/>
        </w:rPr>
        <w:t> </w:t>
      </w:r>
      <w:r>
        <w:rPr>
          <w:spacing w:val="-1"/>
        </w:rPr>
        <w:t>can</w:t>
      </w:r>
      <w:r>
        <w:rPr>
          <w:spacing w:val="-7"/>
        </w:rPr>
        <w:t> </w:t>
      </w:r>
      <w:r>
        <w:rPr>
          <w:spacing w:val="-1"/>
        </w:rPr>
        <w:t>set</w:t>
      </w:r>
      <w:r>
        <w:rPr>
          <w:spacing w:val="-7"/>
        </w:rPr>
        <w:t> </w:t>
      </w:r>
      <w:r>
        <w:rPr>
          <w:spacing w:val="-1"/>
        </w:rPr>
        <w:t>higher</w:t>
      </w:r>
      <w:r>
        <w:rPr>
          <w:spacing w:val="-7"/>
        </w:rPr>
        <w:t> </w:t>
      </w:r>
      <w:r>
        <w:rPr>
          <w:spacing w:val="-1"/>
        </w:rPr>
        <w:t>priority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mapping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reads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miRNAs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changing</w:t>
      </w:r>
      <w:r>
        <w:rPr>
          <w:spacing w:val="-56"/>
        </w:rPr>
        <w:t> </w:t>
      </w:r>
      <w:r>
        <w:rPr>
          <w:w w:val="95"/>
        </w:rPr>
        <w:t>the number from 1 to 2 or higher. Further, we used a phylogenetic tree structure to organize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3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assign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reads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features.</w:t>
      </w:r>
      <w:r>
        <w:rPr>
          <w:spacing w:val="17"/>
        </w:rPr>
        <w:t> </w:t>
      </w:r>
      <w:r>
        <w:rPr/>
        <w:t>If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sequence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overlapped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multiple</w:t>
      </w:r>
      <w:r>
        <w:rPr>
          <w:spacing w:val="-56"/>
        </w:rPr>
        <w:t> </w:t>
      </w:r>
      <w:r>
        <w:rPr>
          <w:w w:val="95"/>
        </w:rPr>
        <w:t>features, we assign the read to the parent of both features. This helps in solving the problem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7"/>
        </w:rPr>
        <w:t> </w:t>
      </w:r>
      <w:r>
        <w:rPr/>
        <w:t>multi-mapping.</w:t>
      </w:r>
    </w:p>
    <w:p>
      <w:pPr>
        <w:spacing w:after="0" w:line="314" w:lineRule="auto"/>
        <w:jc w:val="both"/>
        <w:sectPr>
          <w:headerReference w:type="even" r:id="rId160"/>
          <w:pgSz w:w="12240" w:h="15840"/>
          <w:pgMar w:header="738" w:footer="0" w:top="1100" w:bottom="280" w:left="540" w:right="0"/>
          <w:pgNumType w:start="168"/>
        </w:sectPr>
      </w:pPr>
    </w:p>
    <w:p>
      <w:pPr>
        <w:pStyle w:val="ListParagraph"/>
        <w:numPr>
          <w:ilvl w:val="1"/>
          <w:numId w:val="30"/>
        </w:numPr>
        <w:tabs>
          <w:tab w:pos="1790" w:val="left" w:leader="none"/>
          <w:tab w:pos="10619" w:val="right" w:leader="none"/>
        </w:tabs>
        <w:spacing w:line="240" w:lineRule="auto" w:before="95" w:after="15"/>
        <w:ind w:left="1789" w:right="0" w:hanging="547"/>
        <w:jc w:val="left"/>
        <w:rPr>
          <w:sz w:val="24"/>
        </w:rPr>
      </w:pPr>
      <w:r>
        <w:rPr>
          <w:rFonts w:ascii="Palatino Linotype"/>
          <w:i/>
          <w:sz w:val="24"/>
        </w:rPr>
        <w:t>Limitations</w:t>
      </w:r>
      <w:r>
        <w:rPr>
          <w:rFonts w:ascii="Times New Roman"/>
          <w:i/>
          <w:sz w:val="24"/>
        </w:rPr>
        <w:tab/>
      </w:r>
      <w:r>
        <w:rPr>
          <w:sz w:val="24"/>
        </w:rPr>
        <w:t>169</w:t>
      </w:r>
    </w:p>
    <w:p>
      <w:pPr>
        <w:pStyle w:val="BodyText"/>
        <w:spacing w:line="20" w:lineRule="exact"/>
        <w:ind w:left="125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8"/>
        </w:numPr>
        <w:tabs>
          <w:tab w:pos="2142" w:val="left" w:leader="none"/>
          <w:tab w:pos="2143" w:val="left" w:leader="none"/>
        </w:tabs>
        <w:spacing w:line="240" w:lineRule="auto" w:before="293" w:after="0"/>
        <w:ind w:left="2142" w:right="0" w:hanging="883"/>
        <w:jc w:val="left"/>
      </w:pPr>
      <w:bookmarkStart w:name="Limitations" w:id="500"/>
      <w:bookmarkEnd w:id="500"/>
      <w:r>
        <w:rPr>
          <w:b w:val="0"/>
        </w:rPr>
      </w:r>
      <w:bookmarkStart w:name="_bookmark241" w:id="501"/>
      <w:bookmarkEnd w:id="501"/>
      <w:r>
        <w:rPr>
          <w:b w:val="0"/>
        </w:rPr>
      </w:r>
      <w:bookmarkStart w:name="_bookmark241" w:id="502"/>
      <w:bookmarkEnd w:id="502"/>
      <w:r>
        <w:rPr/>
        <w:t>Limitations</w:t>
      </w:r>
    </w:p>
    <w:p>
      <w:pPr>
        <w:pStyle w:val="BodyText"/>
        <w:spacing w:before="6"/>
        <w:rPr>
          <w:b/>
          <w:sz w:val="50"/>
        </w:rPr>
      </w:pPr>
    </w:p>
    <w:p>
      <w:pPr>
        <w:pStyle w:val="BodyText"/>
        <w:spacing w:line="290" w:lineRule="auto"/>
        <w:ind w:left="1260" w:right="1068"/>
        <w:jc w:val="both"/>
      </w:pPr>
      <w:r>
        <w:rPr>
          <w:rFonts w:ascii="SimSun"/>
          <w:w w:val="90"/>
        </w:rPr>
        <w:t>shortRNA </w:t>
      </w:r>
      <w:r>
        <w:rPr>
          <w:w w:val="90"/>
        </w:rPr>
        <w:t>has</w:t>
      </w:r>
      <w:r>
        <w:rPr>
          <w:spacing w:val="1"/>
          <w:w w:val="90"/>
        </w:rPr>
        <w:t> </w:t>
      </w:r>
      <w:r>
        <w:rPr>
          <w:w w:val="90"/>
        </w:rPr>
        <w:t>not</w:t>
      </w:r>
      <w:r>
        <w:rPr>
          <w:spacing w:val="1"/>
          <w:w w:val="90"/>
        </w:rPr>
        <w:t> </w:t>
      </w:r>
      <w:r>
        <w:rPr>
          <w:w w:val="90"/>
        </w:rPr>
        <w:t>been</w:t>
      </w:r>
      <w:r>
        <w:rPr>
          <w:spacing w:val="1"/>
          <w:w w:val="90"/>
        </w:rPr>
        <w:t> </w:t>
      </w:r>
      <w:r>
        <w:rPr>
          <w:w w:val="90"/>
        </w:rPr>
        <w:t>thoroughly</w:t>
      </w:r>
      <w:r>
        <w:rPr>
          <w:spacing w:val="1"/>
          <w:w w:val="90"/>
        </w:rPr>
        <w:t> </w:t>
      </w:r>
      <w:r>
        <w:rPr>
          <w:w w:val="90"/>
        </w:rPr>
        <w:t>tested</w:t>
      </w:r>
      <w:r>
        <w:rPr>
          <w:spacing w:val="46"/>
        </w:rPr>
        <w:t> </w:t>
      </w:r>
      <w:r>
        <w:rPr>
          <w:w w:val="90"/>
        </w:rPr>
        <w:t>across</w:t>
      </w:r>
      <w:r>
        <w:rPr>
          <w:spacing w:val="46"/>
        </w:rPr>
        <w:t> </w:t>
      </w:r>
      <w:r>
        <w:rPr>
          <w:w w:val="90"/>
        </w:rPr>
        <w:t>multiple</w:t>
      </w:r>
      <w:r>
        <w:rPr>
          <w:spacing w:val="46"/>
        </w:rPr>
        <w:t> </w:t>
      </w:r>
      <w:r>
        <w:rPr>
          <w:w w:val="90"/>
        </w:rPr>
        <w:t>platforms.</w:t>
      </w:r>
      <w:r>
        <w:rPr>
          <w:spacing w:val="47"/>
        </w:rPr>
        <w:t> </w:t>
      </w:r>
      <w:r>
        <w:rPr>
          <w:w w:val="90"/>
        </w:rPr>
        <w:t>Although</w:t>
      </w:r>
      <w:r>
        <w:rPr>
          <w:spacing w:val="46"/>
        </w:rPr>
        <w:t> </w:t>
      </w:r>
      <w:r>
        <w:rPr>
          <w:w w:val="90"/>
        </w:rPr>
        <w:t>we</w:t>
      </w:r>
      <w:r>
        <w:rPr>
          <w:spacing w:val="46"/>
        </w:rPr>
        <w:t> </w:t>
      </w:r>
      <w:r>
        <w:rPr>
          <w:w w:val="90"/>
        </w:rPr>
        <w:t>anticipate</w:t>
      </w:r>
      <w:r>
        <w:rPr>
          <w:spacing w:val="1"/>
          <w:w w:val="90"/>
        </w:rPr>
        <w:t> </w:t>
      </w:r>
      <w:r>
        <w:rPr>
          <w:w w:val="90"/>
        </w:rPr>
        <w:t>that the </w:t>
      </w:r>
      <w:r>
        <w:rPr>
          <w:rFonts w:ascii="SimSun"/>
          <w:w w:val="90"/>
        </w:rPr>
        <w:t>shortRNA </w:t>
      </w:r>
      <w:r>
        <w:rPr>
          <w:w w:val="90"/>
        </w:rPr>
        <w:t>will be platform independent, it has not yet been tested on other operating</w:t>
      </w:r>
      <w:r>
        <w:rPr>
          <w:spacing w:val="1"/>
          <w:w w:val="90"/>
        </w:rPr>
        <w:t> </w:t>
      </w:r>
      <w:r>
        <w:rPr/>
        <w:t>systems.</w:t>
      </w:r>
      <w:r>
        <w:rPr>
          <w:spacing w:val="1"/>
        </w:rPr>
        <w:t> </w:t>
      </w:r>
      <w:r>
        <w:rPr/>
        <w:t>We intend to do so at a later date.</w:t>
      </w:r>
      <w:r>
        <w:rPr>
          <w:spacing w:val="1"/>
        </w:rPr>
        <w:t> </w:t>
      </w:r>
      <w:r>
        <w:rPr/>
        <w:t>In addition, we also intend to extensively</w:t>
      </w:r>
      <w:r>
        <w:rPr>
          <w:spacing w:val="1"/>
        </w:rPr>
        <w:t> </w:t>
      </w:r>
      <w:r>
        <w:rPr>
          <w:spacing w:val="-1"/>
          <w:w w:val="95"/>
        </w:rPr>
        <w:t>benchmark</w:t>
      </w:r>
      <w:r>
        <w:rPr>
          <w:spacing w:val="24"/>
          <w:w w:val="95"/>
        </w:rPr>
        <w:t> </w:t>
      </w:r>
      <w:r>
        <w:rPr>
          <w:rFonts w:ascii="SimSun"/>
          <w:spacing w:val="-1"/>
          <w:w w:val="95"/>
        </w:rPr>
        <w:t>shortRNA</w:t>
      </w:r>
      <w:r>
        <w:rPr>
          <w:rFonts w:ascii="SimSun"/>
          <w:spacing w:val="-37"/>
          <w:w w:val="95"/>
        </w:rPr>
        <w:t> </w:t>
      </w:r>
      <w:r>
        <w:rPr>
          <w:w w:val="95"/>
        </w:rPr>
        <w:t>with</w:t>
      </w:r>
      <w:r>
        <w:rPr>
          <w:spacing w:val="23"/>
          <w:w w:val="95"/>
        </w:rPr>
        <w:t> </w:t>
      </w:r>
      <w:r>
        <w:rPr>
          <w:w w:val="95"/>
        </w:rPr>
        <w:t>existing</w:t>
      </w:r>
      <w:r>
        <w:rPr>
          <w:spacing w:val="23"/>
          <w:w w:val="95"/>
        </w:rPr>
        <w:t> </w:t>
      </w:r>
      <w:r>
        <w:rPr>
          <w:w w:val="95"/>
        </w:rPr>
        <w:t>tools</w:t>
      </w:r>
      <w:r>
        <w:rPr>
          <w:spacing w:val="22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strategies</w:t>
      </w:r>
      <w:r>
        <w:rPr>
          <w:spacing w:val="23"/>
          <w:w w:val="95"/>
        </w:rPr>
        <w:t> </w:t>
      </w:r>
      <w:r>
        <w:rPr>
          <w:w w:val="95"/>
        </w:rPr>
        <w:t>for</w:t>
      </w:r>
      <w:r>
        <w:rPr>
          <w:spacing w:val="23"/>
          <w:w w:val="95"/>
        </w:rPr>
        <w:t> </w:t>
      </w:r>
      <w:r>
        <w:rPr>
          <w:w w:val="95"/>
        </w:rPr>
        <w:t>reads</w:t>
      </w:r>
      <w:r>
        <w:rPr>
          <w:spacing w:val="23"/>
          <w:w w:val="95"/>
        </w:rPr>
        <w:t> </w:t>
      </w:r>
      <w:r>
        <w:rPr>
          <w:w w:val="95"/>
        </w:rPr>
        <w:t>assignment.</w:t>
      </w:r>
    </w:p>
    <w:p>
      <w:pPr>
        <w:pStyle w:val="BodyText"/>
        <w:spacing w:line="307" w:lineRule="auto" w:before="8"/>
        <w:ind w:left="1248" w:right="1034" w:firstLine="363"/>
        <w:jc w:val="both"/>
      </w:pPr>
      <w:r>
        <w:rPr/>
        <w:t>Simulations for other types of RNA are necessary to benchmark the read assignment.</w:t>
      </w:r>
      <w:r>
        <w:rPr>
          <w:spacing w:val="1"/>
        </w:rPr>
        <w:t> </w:t>
      </w:r>
      <w:r>
        <w:rPr>
          <w:w w:val="95"/>
        </w:rPr>
        <w:t>We have only simulated reads from miRNAs and miRNA precursors and demonstrated the</w:t>
      </w:r>
      <w:r>
        <w:rPr>
          <w:spacing w:val="1"/>
          <w:w w:val="95"/>
        </w:rPr>
        <w:t> </w:t>
      </w:r>
      <w:r>
        <w:rPr>
          <w:w w:val="95"/>
        </w:rPr>
        <w:t>proper assignment of reads using </w:t>
      </w:r>
      <w:r>
        <w:rPr>
          <w:rFonts w:ascii="SimSun"/>
          <w:w w:val="95"/>
        </w:rPr>
        <w:t>shortRNA</w:t>
      </w:r>
      <w:r>
        <w:rPr>
          <w:w w:val="95"/>
        </w:rPr>
        <w:t>. Simulations of reads mapping to tRNAs, reads</w:t>
      </w:r>
      <w:r>
        <w:rPr>
          <w:spacing w:val="1"/>
          <w:w w:val="95"/>
        </w:rPr>
        <w:t> </w:t>
      </w:r>
      <w:r>
        <w:rPr/>
        <w:t>mapping to piRNAs and reads mapping to rRNAs will be performed to better assess the</w:t>
      </w:r>
      <w:r>
        <w:rPr>
          <w:spacing w:val="1"/>
        </w:rPr>
        <w:t> </w:t>
      </w:r>
      <w:r>
        <w:rPr/>
        <w:t>reads</w:t>
      </w:r>
      <w:r>
        <w:rPr>
          <w:spacing w:val="18"/>
        </w:rPr>
        <w:t> </w:t>
      </w:r>
      <w:r>
        <w:rPr/>
        <w:t>assignment.</w:t>
      </w:r>
    </w:p>
    <w:p>
      <w:pPr>
        <w:pStyle w:val="BodyText"/>
        <w:spacing w:line="314" w:lineRule="auto" w:before="3"/>
        <w:ind w:left="1260" w:right="1071" w:firstLine="351"/>
        <w:jc w:val="both"/>
      </w:pPr>
      <w:r>
        <w:rPr>
          <w:w w:val="95"/>
        </w:rPr>
        <w:t>The ambiguous assignment of multi-mapping reads to the parent of all mappable features</w:t>
      </w:r>
      <w:r>
        <w:rPr>
          <w:spacing w:val="-52"/>
          <w:w w:val="95"/>
        </w:rPr>
        <w:t> </w:t>
      </w:r>
      <w:r>
        <w:rPr>
          <w:w w:val="95"/>
        </w:rPr>
        <w:t>is</w:t>
      </w:r>
      <w:r>
        <w:rPr>
          <w:spacing w:val="11"/>
          <w:w w:val="95"/>
        </w:rPr>
        <w:t> </w:t>
      </w:r>
      <w:r>
        <w:rPr>
          <w:w w:val="95"/>
        </w:rPr>
        <w:t>not</w:t>
      </w:r>
      <w:r>
        <w:rPr>
          <w:spacing w:val="12"/>
          <w:w w:val="95"/>
        </w:rPr>
        <w:t> </w:t>
      </w:r>
      <w:r>
        <w:rPr>
          <w:w w:val="95"/>
        </w:rPr>
        <w:t>always</w:t>
      </w:r>
      <w:r>
        <w:rPr>
          <w:spacing w:val="12"/>
          <w:w w:val="95"/>
        </w:rPr>
        <w:t> </w:t>
      </w:r>
      <w:r>
        <w:rPr>
          <w:w w:val="95"/>
        </w:rPr>
        <w:t>biologically</w:t>
      </w:r>
      <w:r>
        <w:rPr>
          <w:spacing w:val="11"/>
          <w:w w:val="95"/>
        </w:rPr>
        <w:t> </w:t>
      </w:r>
      <w:r>
        <w:rPr>
          <w:w w:val="95"/>
        </w:rPr>
        <w:t>meaningful.</w:t>
      </w:r>
      <w:r>
        <w:rPr>
          <w:spacing w:val="35"/>
          <w:w w:val="95"/>
        </w:rPr>
        <w:t> </w:t>
      </w:r>
      <w:r>
        <w:rPr>
          <w:w w:val="95"/>
        </w:rPr>
        <w:t>If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12"/>
          <w:w w:val="95"/>
        </w:rPr>
        <w:t> </w:t>
      </w:r>
      <w:r>
        <w:rPr>
          <w:w w:val="95"/>
        </w:rPr>
        <w:t>read</w:t>
      </w:r>
      <w:r>
        <w:rPr>
          <w:spacing w:val="12"/>
          <w:w w:val="95"/>
        </w:rPr>
        <w:t> </w:t>
      </w:r>
      <w:r>
        <w:rPr>
          <w:w w:val="95"/>
        </w:rPr>
        <w:t>is</w:t>
      </w:r>
      <w:r>
        <w:rPr>
          <w:spacing w:val="11"/>
          <w:w w:val="95"/>
        </w:rPr>
        <w:t> </w:t>
      </w:r>
      <w:r>
        <w:rPr>
          <w:w w:val="95"/>
        </w:rPr>
        <w:t>assigned</w:t>
      </w:r>
      <w:r>
        <w:rPr>
          <w:spacing w:val="12"/>
          <w:w w:val="95"/>
        </w:rPr>
        <w:t> </w:t>
      </w:r>
      <w:r>
        <w:rPr>
          <w:w w:val="95"/>
        </w:rPr>
        <w:t>to</w:t>
      </w:r>
      <w:r>
        <w:rPr>
          <w:spacing w:val="12"/>
          <w:w w:val="95"/>
        </w:rPr>
        <w:t> </w:t>
      </w:r>
      <w:r>
        <w:rPr>
          <w:w w:val="95"/>
        </w:rPr>
        <w:t>multiple</w:t>
      </w:r>
      <w:r>
        <w:rPr>
          <w:spacing w:val="12"/>
          <w:w w:val="95"/>
        </w:rPr>
        <w:t> </w:t>
      </w:r>
      <w:r>
        <w:rPr>
          <w:w w:val="95"/>
        </w:rPr>
        <w:t>tRNAs,</w:t>
      </w:r>
      <w:r>
        <w:rPr>
          <w:spacing w:val="11"/>
          <w:w w:val="95"/>
        </w:rPr>
        <w:t> </w:t>
      </w:r>
      <w:r>
        <w:rPr>
          <w:w w:val="95"/>
        </w:rPr>
        <w:t>Figure</w:t>
      </w:r>
      <w:r>
        <w:rPr>
          <w:spacing w:val="12"/>
          <w:w w:val="95"/>
        </w:rPr>
        <w:t> </w:t>
      </w:r>
      <w:hyperlink w:history="true" w:anchor="_bookmark219">
        <w:r>
          <w:rPr>
            <w:w w:val="95"/>
          </w:rPr>
          <w:t>3.11,</w:t>
        </w:r>
        <w:r>
          <w:rPr>
            <w:spacing w:val="12"/>
            <w:w w:val="95"/>
          </w:rPr>
          <w:t> </w:t>
        </w:r>
      </w:hyperlink>
      <w:r>
        <w:rPr>
          <w:w w:val="95"/>
        </w:rPr>
        <w:t>it</w:t>
      </w:r>
      <w:r>
        <w:rPr>
          <w:spacing w:val="-53"/>
          <w:w w:val="95"/>
        </w:rPr>
        <w:t> </w:t>
      </w:r>
      <w:r>
        <w:rPr>
          <w:w w:val="95"/>
        </w:rPr>
        <w:t>is still meaningful to assign it to the parent of all mapping tRNAs. In contrast, if a read maps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both</w:t>
      </w:r>
      <w:r>
        <w:rPr>
          <w:spacing w:val="14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tRNA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4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protein-coding</w:t>
      </w:r>
      <w:r>
        <w:rPr>
          <w:spacing w:val="14"/>
          <w:w w:val="95"/>
        </w:rPr>
        <w:t> </w:t>
      </w:r>
      <w:r>
        <w:rPr>
          <w:w w:val="95"/>
        </w:rPr>
        <w:t>gene,</w:t>
      </w:r>
      <w:r>
        <w:rPr>
          <w:spacing w:val="14"/>
          <w:w w:val="95"/>
        </w:rPr>
        <w:t> </w:t>
      </w:r>
      <w:r>
        <w:rPr>
          <w:w w:val="95"/>
        </w:rPr>
        <w:t>assigning</w:t>
      </w:r>
      <w:r>
        <w:rPr>
          <w:spacing w:val="14"/>
          <w:w w:val="95"/>
        </w:rPr>
        <w:t> </w:t>
      </w:r>
      <w:r>
        <w:rPr>
          <w:w w:val="95"/>
        </w:rPr>
        <w:t>it</w:t>
      </w:r>
      <w:r>
        <w:rPr>
          <w:spacing w:val="14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parent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both</w:t>
      </w:r>
      <w:r>
        <w:rPr>
          <w:spacing w:val="15"/>
          <w:w w:val="95"/>
        </w:rPr>
        <w:t> </w:t>
      </w:r>
      <w:r>
        <w:rPr>
          <w:w w:val="95"/>
        </w:rPr>
        <w:t>protein</w:t>
      </w:r>
      <w:r>
        <w:rPr>
          <w:spacing w:val="14"/>
          <w:w w:val="95"/>
        </w:rPr>
        <w:t> </w:t>
      </w:r>
      <w:r>
        <w:rPr>
          <w:w w:val="95"/>
        </w:rPr>
        <w:t>coding</w:t>
      </w:r>
    </w:p>
    <w:p>
      <w:pPr>
        <w:pStyle w:val="BodyText"/>
        <w:spacing w:line="304" w:lineRule="auto"/>
        <w:ind w:left="1251" w:right="1045" w:firstLine="8"/>
        <w:jc w:val="both"/>
      </w:pPr>
      <w:r>
        <w:rPr>
          <w:w w:val="95"/>
        </w:rPr>
        <w:t>and</w:t>
      </w:r>
      <w:r>
        <w:rPr>
          <w:spacing w:val="38"/>
          <w:w w:val="95"/>
        </w:rPr>
        <w:t> </w:t>
      </w:r>
      <w:r>
        <w:rPr>
          <w:w w:val="95"/>
        </w:rPr>
        <w:t>tRNA</w:t>
      </w:r>
      <w:r>
        <w:rPr>
          <w:spacing w:val="38"/>
          <w:w w:val="95"/>
        </w:rPr>
        <w:t> </w:t>
      </w:r>
      <w:r>
        <w:rPr>
          <w:w w:val="95"/>
        </w:rPr>
        <w:t>provides</w:t>
      </w:r>
      <w:r>
        <w:rPr>
          <w:spacing w:val="39"/>
          <w:w w:val="95"/>
        </w:rPr>
        <w:t> </w:t>
      </w:r>
      <w:r>
        <w:rPr>
          <w:w w:val="95"/>
        </w:rPr>
        <w:t>less</w:t>
      </w:r>
      <w:r>
        <w:rPr>
          <w:spacing w:val="38"/>
          <w:w w:val="95"/>
        </w:rPr>
        <w:t> </w:t>
      </w:r>
      <w:r>
        <w:rPr>
          <w:w w:val="95"/>
        </w:rPr>
        <w:t>biological</w:t>
      </w:r>
      <w:r>
        <w:rPr>
          <w:spacing w:val="38"/>
          <w:w w:val="95"/>
        </w:rPr>
        <w:t> </w:t>
      </w:r>
      <w:r>
        <w:rPr>
          <w:w w:val="95"/>
        </w:rPr>
        <w:t>insight.</w:t>
      </w:r>
      <w:r>
        <w:rPr>
          <w:spacing w:val="27"/>
          <w:w w:val="95"/>
        </w:rPr>
        <w:t> </w:t>
      </w:r>
      <w:r>
        <w:rPr>
          <w:w w:val="95"/>
        </w:rPr>
        <w:t>Hence,</w:t>
      </w:r>
      <w:r>
        <w:rPr>
          <w:spacing w:val="40"/>
          <w:w w:val="95"/>
        </w:rPr>
        <w:t> </w:t>
      </w:r>
      <w:r>
        <w:rPr>
          <w:w w:val="95"/>
        </w:rPr>
        <w:t>we</w:t>
      </w:r>
      <w:r>
        <w:rPr>
          <w:spacing w:val="38"/>
          <w:w w:val="95"/>
        </w:rPr>
        <w:t> </w:t>
      </w:r>
      <w:r>
        <w:rPr>
          <w:w w:val="95"/>
        </w:rPr>
        <w:t>plan</w:t>
      </w:r>
      <w:r>
        <w:rPr>
          <w:spacing w:val="39"/>
          <w:w w:val="95"/>
        </w:rPr>
        <w:t> </w:t>
      </w:r>
      <w:r>
        <w:rPr>
          <w:w w:val="95"/>
        </w:rPr>
        <w:t>to</w:t>
      </w:r>
      <w:r>
        <w:rPr>
          <w:spacing w:val="38"/>
          <w:w w:val="95"/>
        </w:rPr>
        <w:t> </w:t>
      </w:r>
      <w:r>
        <w:rPr>
          <w:w w:val="95"/>
        </w:rPr>
        <w:t>compare</w:t>
      </w:r>
      <w:r>
        <w:rPr>
          <w:spacing w:val="38"/>
          <w:w w:val="95"/>
        </w:rPr>
        <w:t> </w:t>
      </w:r>
      <w:r>
        <w:rPr>
          <w:rFonts w:ascii="SimSun"/>
          <w:w w:val="95"/>
        </w:rPr>
        <w:t>shortRNA</w:t>
      </w:r>
      <w:r>
        <w:rPr>
          <w:rFonts w:ascii="SimSun"/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38"/>
          <w:w w:val="95"/>
        </w:rPr>
        <w:t> </w:t>
      </w:r>
      <w:r>
        <w:rPr>
          <w:w w:val="95"/>
        </w:rPr>
        <w:t>other</w:t>
      </w:r>
      <w:r>
        <w:rPr>
          <w:spacing w:val="1"/>
          <w:w w:val="95"/>
        </w:rPr>
        <w:t> </w:t>
      </w:r>
      <w:r>
        <w:rPr>
          <w:w w:val="95"/>
        </w:rPr>
        <w:t>read assignment strategies for multi-mapping reads in depth. Other strategies for assigning</w:t>
      </w:r>
      <w:r>
        <w:rPr>
          <w:spacing w:val="1"/>
          <w:w w:val="95"/>
        </w:rPr>
        <w:t> </w:t>
      </w:r>
      <w:r>
        <w:rPr>
          <w:w w:val="95"/>
        </w:rPr>
        <w:t>multi-mapping reads exist </w:t>
      </w:r>
      <w:hyperlink w:history="true" w:anchor="_bookmark399">
        <w:r>
          <w:rPr>
            <w:w w:val="95"/>
          </w:rPr>
          <w:t>(Handzlik, Tastsoglou, Vlachos, &amp; Hatzigeorgiou, 2020; </w:t>
        </w:r>
      </w:hyperlink>
      <w:hyperlink w:history="true" w:anchor="_bookmark419">
        <w:r>
          <w:rPr>
            <w:w w:val="95"/>
          </w:rPr>
          <w:t>Johnson,</w:t>
        </w:r>
      </w:hyperlink>
      <w:r>
        <w:rPr>
          <w:spacing w:val="1"/>
          <w:w w:val="95"/>
        </w:rPr>
        <w:t> </w:t>
      </w:r>
      <w:hyperlink w:history="true" w:anchor="_bookmark419">
        <w:r>
          <w:rPr>
            <w:w w:val="95"/>
          </w:rPr>
          <w:t>Yeoh, Coruh, &amp; Axtell, 2016), </w:t>
        </w:r>
      </w:hyperlink>
      <w:r>
        <w:rPr>
          <w:w w:val="95"/>
        </w:rPr>
        <w:t>and a benchmark with simulations would be required to assess</w:t>
      </w:r>
      <w:r>
        <w:rPr>
          <w:spacing w:val="1"/>
          <w:w w:val="95"/>
        </w:rPr>
        <w:t> </w:t>
      </w:r>
      <w:r>
        <w:rPr>
          <w:w w:val="90"/>
        </w:rPr>
        <w:t>the</w:t>
      </w:r>
      <w:r>
        <w:rPr>
          <w:spacing w:val="37"/>
          <w:w w:val="90"/>
        </w:rPr>
        <w:t> </w:t>
      </w:r>
      <w:r>
        <w:rPr>
          <w:rFonts w:ascii="SimSun"/>
          <w:w w:val="90"/>
        </w:rPr>
        <w:t>shortRNA</w:t>
      </w:r>
      <w:r>
        <w:rPr>
          <w:rFonts w:ascii="SimSun"/>
          <w:spacing w:val="-18"/>
          <w:w w:val="90"/>
        </w:rPr>
        <w:t> </w:t>
      </w:r>
      <w:r>
        <w:rPr>
          <w:w w:val="90"/>
        </w:rPr>
        <w:t>assignment</w:t>
      </w:r>
      <w:r>
        <w:rPr>
          <w:spacing w:val="38"/>
          <w:w w:val="90"/>
        </w:rPr>
        <w:t> </w:t>
      </w:r>
      <w:r>
        <w:rPr>
          <w:w w:val="90"/>
        </w:rPr>
        <w:t>of</w:t>
      </w:r>
      <w:r>
        <w:rPr>
          <w:spacing w:val="37"/>
          <w:w w:val="90"/>
        </w:rPr>
        <w:t> </w:t>
      </w:r>
      <w:r>
        <w:rPr>
          <w:w w:val="90"/>
        </w:rPr>
        <w:t>multi-mapping</w:t>
      </w:r>
      <w:r>
        <w:rPr>
          <w:spacing w:val="38"/>
          <w:w w:val="90"/>
        </w:rPr>
        <w:t> </w:t>
      </w:r>
      <w:r>
        <w:rPr>
          <w:w w:val="90"/>
        </w:rPr>
        <w:t>reads.</w:t>
      </w:r>
      <w:r>
        <w:rPr>
          <w:spacing w:val="20"/>
          <w:w w:val="90"/>
        </w:rPr>
        <w:t> </w:t>
      </w:r>
      <w:r>
        <w:rPr>
          <w:w w:val="90"/>
        </w:rPr>
        <w:t>Instead</w:t>
      </w:r>
      <w:r>
        <w:rPr>
          <w:spacing w:val="37"/>
          <w:w w:val="90"/>
        </w:rPr>
        <w:t> </w:t>
      </w:r>
      <w:r>
        <w:rPr>
          <w:w w:val="90"/>
        </w:rPr>
        <w:t>of</w:t>
      </w:r>
      <w:r>
        <w:rPr>
          <w:spacing w:val="38"/>
          <w:w w:val="90"/>
        </w:rPr>
        <w:t> </w:t>
      </w:r>
      <w:r>
        <w:rPr>
          <w:w w:val="90"/>
        </w:rPr>
        <w:t>assigning</w:t>
      </w:r>
      <w:r>
        <w:rPr>
          <w:spacing w:val="38"/>
          <w:w w:val="90"/>
        </w:rPr>
        <w:t> </w:t>
      </w:r>
      <w:r>
        <w:rPr>
          <w:w w:val="90"/>
        </w:rPr>
        <w:t>reads</w:t>
      </w:r>
      <w:r>
        <w:rPr>
          <w:spacing w:val="37"/>
          <w:w w:val="90"/>
        </w:rPr>
        <w:t> </w:t>
      </w:r>
      <w:r>
        <w:rPr>
          <w:w w:val="90"/>
        </w:rPr>
        <w:t>to</w:t>
      </w:r>
      <w:r>
        <w:rPr>
          <w:spacing w:val="38"/>
          <w:w w:val="90"/>
        </w:rPr>
        <w:t> </w:t>
      </w:r>
      <w:r>
        <w:rPr>
          <w:w w:val="90"/>
        </w:rPr>
        <w:t>the</w:t>
      </w:r>
      <w:r>
        <w:rPr>
          <w:spacing w:val="37"/>
          <w:w w:val="90"/>
        </w:rPr>
        <w:t> </w:t>
      </w:r>
      <w:r>
        <w:rPr>
          <w:w w:val="90"/>
        </w:rPr>
        <w:t>parent</w:t>
      </w:r>
      <w:r>
        <w:rPr>
          <w:spacing w:val="38"/>
          <w:w w:val="90"/>
        </w:rPr>
        <w:t> </w:t>
      </w:r>
      <w:r>
        <w:rPr>
          <w:w w:val="90"/>
        </w:rPr>
        <w:t>of</w:t>
      </w:r>
      <w:r>
        <w:rPr>
          <w:spacing w:val="1"/>
          <w:w w:val="90"/>
        </w:rPr>
        <w:t> </w:t>
      </w:r>
      <w:r>
        <w:rPr>
          <w:w w:val="95"/>
        </w:rPr>
        <w:t>all mappable features, this would aid in the proper assignment and provide more biological</w:t>
      </w:r>
      <w:r>
        <w:rPr>
          <w:spacing w:val="1"/>
          <w:w w:val="95"/>
        </w:rPr>
        <w:t> </w:t>
      </w:r>
      <w:r>
        <w:rPr/>
        <w:t>insight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reads</w:t>
      </w:r>
      <w:r>
        <w:rPr>
          <w:spacing w:val="15"/>
        </w:rPr>
        <w:t> </w:t>
      </w:r>
      <w:r>
        <w:rPr/>
        <w:t>mapping</w:t>
      </w:r>
      <w:r>
        <w:rPr>
          <w:spacing w:val="16"/>
        </w:rPr>
        <w:t> </w:t>
      </w:r>
      <w:r>
        <w:rPr/>
        <w:t>to</w:t>
      </w:r>
      <w:r>
        <w:rPr>
          <w:spacing w:val="15"/>
        </w:rPr>
        <w:t> </w:t>
      </w:r>
      <w:r>
        <w:rPr/>
        <w:t>multiple</w:t>
      </w:r>
      <w:r>
        <w:rPr>
          <w:spacing w:val="15"/>
        </w:rPr>
        <w:t> </w:t>
      </w:r>
      <w:r>
        <w:rPr/>
        <w:t>biotypes.</w:t>
      </w:r>
    </w:p>
    <w:p>
      <w:pPr>
        <w:pStyle w:val="BodyText"/>
        <w:spacing w:line="295" w:lineRule="auto"/>
        <w:ind w:left="1260" w:right="1077" w:firstLine="351"/>
        <w:jc w:val="both"/>
      </w:pPr>
      <w:r>
        <w:rPr>
          <w:w w:val="95"/>
        </w:rPr>
        <w:t>The current implementation of </w:t>
      </w:r>
      <w:r>
        <w:rPr>
          <w:rFonts w:ascii="SimSun"/>
          <w:w w:val="95"/>
        </w:rPr>
        <w:t>UMIc </w:t>
      </w:r>
      <w:r>
        <w:rPr>
          <w:w w:val="95"/>
        </w:rPr>
        <w:t>for dealing with sRNA-seq data based on UMIs is</w:t>
      </w:r>
      <w:r>
        <w:rPr>
          <w:spacing w:val="1"/>
          <w:w w:val="95"/>
        </w:rPr>
        <w:t> </w:t>
      </w:r>
      <w:r>
        <w:rPr>
          <w:spacing w:val="-1"/>
        </w:rPr>
        <w:t>extremely slow. There </w:t>
      </w:r>
      <w:r>
        <w:rPr/>
        <w:t>are several for-loops for running analysis, as well as a non-parallel</w:t>
      </w:r>
      <w:r>
        <w:rPr>
          <w:spacing w:val="-55"/>
        </w:rPr>
        <w:t> </w:t>
      </w:r>
      <w:r>
        <w:rPr>
          <w:w w:val="95"/>
        </w:rPr>
        <w:t>implementation of the code by the authors of </w:t>
      </w:r>
      <w:r>
        <w:rPr>
          <w:rFonts w:ascii="SimSun"/>
          <w:w w:val="95"/>
        </w:rPr>
        <w:t>UMIc</w:t>
      </w:r>
      <w:r>
        <w:rPr>
          <w:w w:val="95"/>
        </w:rPr>
        <w:t>. We intend to optimize the code for speed</w:t>
      </w:r>
      <w:r>
        <w:rPr>
          <w:spacing w:val="1"/>
          <w:w w:val="95"/>
        </w:rPr>
        <w:t> </w:t>
      </w:r>
      <w:r>
        <w:rPr/>
        <w:t>by</w:t>
      </w:r>
      <w:r>
        <w:rPr>
          <w:spacing w:val="8"/>
        </w:rPr>
        <w:t> </w:t>
      </w:r>
      <w:r>
        <w:rPr/>
        <w:t>parallelizing</w:t>
      </w:r>
      <w:r>
        <w:rPr>
          <w:spacing w:val="9"/>
        </w:rPr>
        <w:t> </w:t>
      </w:r>
      <w:r>
        <w:rPr/>
        <w:t>it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replacing</w:t>
      </w:r>
      <w:r>
        <w:rPr>
          <w:spacing w:val="9"/>
        </w:rPr>
        <w:t> </w:t>
      </w:r>
      <w:r>
        <w:rPr/>
        <w:t>for-loops</w:t>
      </w:r>
      <w:r>
        <w:rPr>
          <w:spacing w:val="9"/>
        </w:rPr>
        <w:t> </w:t>
      </w:r>
      <w:r>
        <w:rPr/>
        <w:t>with</w:t>
      </w:r>
      <w:r>
        <w:rPr>
          <w:spacing w:val="9"/>
        </w:rPr>
        <w:t> </w:t>
      </w:r>
      <w:r>
        <w:rPr/>
        <w:t>parallel</w:t>
      </w:r>
      <w:r>
        <w:rPr>
          <w:spacing w:val="9"/>
        </w:rPr>
        <w:t> </w:t>
      </w:r>
      <w:r>
        <w:rPr/>
        <w:t>apply</w:t>
      </w:r>
      <w:r>
        <w:rPr>
          <w:spacing w:val="9"/>
        </w:rPr>
        <w:t> </w:t>
      </w:r>
      <w:r>
        <w:rPr/>
        <w:t>functions.</w:t>
      </w:r>
    </w:p>
    <w:p>
      <w:pPr>
        <w:pStyle w:val="BodyText"/>
        <w:spacing w:line="292" w:lineRule="auto"/>
        <w:ind w:left="1253" w:right="1045" w:firstLine="357"/>
        <w:jc w:val="both"/>
      </w:pPr>
      <w:r>
        <w:rPr>
          <w:rFonts w:ascii="SimSun"/>
          <w:w w:val="95"/>
        </w:rPr>
        <w:t>shortRNA </w:t>
      </w:r>
      <w:r>
        <w:rPr>
          <w:w w:val="95"/>
        </w:rPr>
        <w:t>has limited user-friendly plotting capabilities.</w:t>
      </w:r>
      <w:r>
        <w:rPr>
          <w:spacing w:val="1"/>
          <w:w w:val="95"/>
        </w:rPr>
        <w:t> </w:t>
      </w:r>
      <w:r>
        <w:rPr>
          <w:w w:val="95"/>
        </w:rPr>
        <w:t>Users can currently use data</w:t>
      </w:r>
      <w:r>
        <w:rPr>
          <w:spacing w:val="1"/>
          <w:w w:val="95"/>
        </w:rPr>
        <w:t> </w:t>
      </w:r>
      <w:r>
        <w:rPr/>
        <w:t>visualization packages developed for </w:t>
      </w:r>
      <w:r>
        <w:rPr>
          <w:rFonts w:ascii="SimSun"/>
        </w:rPr>
        <w:t>TreeSummarizedExperiment</w:t>
      </w:r>
      <w:r>
        <w:rPr/>
        <w:t>, such as </w:t>
      </w:r>
      <w:r>
        <w:rPr>
          <w:rFonts w:ascii="SimSun"/>
        </w:rPr>
        <w:t>TreeHeatmap</w:t>
      </w:r>
      <w:r>
        <w:rPr/>
        <w:t>,</w:t>
      </w:r>
      <w:r>
        <w:rPr>
          <w:spacing w:val="1"/>
        </w:rPr>
        <w:t> </w:t>
      </w:r>
      <w:r>
        <w:rPr>
          <w:w w:val="95"/>
        </w:rPr>
        <w:t>directly.</w:t>
      </w:r>
      <w:r>
        <w:rPr>
          <w:spacing w:val="36"/>
          <w:w w:val="95"/>
        </w:rPr>
        <w:t> </w:t>
      </w:r>
      <w:r>
        <w:rPr>
          <w:w w:val="95"/>
        </w:rPr>
        <w:t>However,</w:t>
      </w:r>
      <w:r>
        <w:rPr>
          <w:spacing w:val="41"/>
          <w:w w:val="95"/>
        </w:rPr>
        <w:t> </w:t>
      </w:r>
      <w:r>
        <w:rPr>
          <w:w w:val="95"/>
        </w:rPr>
        <w:t>we</w:t>
      </w:r>
      <w:r>
        <w:rPr>
          <w:spacing w:val="39"/>
          <w:w w:val="95"/>
        </w:rPr>
        <w:t> </w:t>
      </w:r>
      <w:r>
        <w:rPr>
          <w:w w:val="95"/>
        </w:rPr>
        <w:t>intend</w:t>
      </w:r>
      <w:r>
        <w:rPr>
          <w:spacing w:val="39"/>
          <w:w w:val="95"/>
        </w:rPr>
        <w:t> </w:t>
      </w:r>
      <w:r>
        <w:rPr>
          <w:w w:val="95"/>
        </w:rPr>
        <w:t>to</w:t>
      </w:r>
      <w:r>
        <w:rPr>
          <w:spacing w:val="38"/>
          <w:w w:val="95"/>
        </w:rPr>
        <w:t> </w:t>
      </w:r>
      <w:r>
        <w:rPr>
          <w:w w:val="95"/>
        </w:rPr>
        <w:t>create</w:t>
      </w:r>
      <w:r>
        <w:rPr>
          <w:spacing w:val="39"/>
          <w:w w:val="95"/>
        </w:rPr>
        <w:t> </w:t>
      </w:r>
      <w:r>
        <w:rPr>
          <w:w w:val="95"/>
        </w:rPr>
        <w:t>wrappers</w:t>
      </w:r>
      <w:r>
        <w:rPr>
          <w:spacing w:val="39"/>
          <w:w w:val="95"/>
        </w:rPr>
        <w:t> </w:t>
      </w:r>
      <w:r>
        <w:rPr>
          <w:w w:val="95"/>
        </w:rPr>
        <w:t>for</w:t>
      </w:r>
      <w:r>
        <w:rPr>
          <w:spacing w:val="39"/>
          <w:w w:val="95"/>
        </w:rPr>
        <w:t> </w:t>
      </w:r>
      <w:r>
        <w:rPr>
          <w:w w:val="95"/>
        </w:rPr>
        <w:t>othe</w:t>
      </w:r>
      <w:r>
        <w:rPr>
          <w:rFonts w:ascii="SimSun"/>
          <w:w w:val="95"/>
        </w:rPr>
        <w:t>R</w:t>
      </w:r>
      <w:r>
        <w:rPr>
          <w:rFonts w:ascii="SimSun"/>
          <w:spacing w:val="-21"/>
          <w:w w:val="95"/>
        </w:rPr>
        <w:t> </w:t>
      </w:r>
      <w:r>
        <w:rPr>
          <w:w w:val="95"/>
        </w:rPr>
        <w:t>packages</w:t>
      </w:r>
      <w:r>
        <w:rPr>
          <w:spacing w:val="37"/>
          <w:w w:val="95"/>
        </w:rPr>
        <w:t> </w:t>
      </w:r>
      <w:r>
        <w:rPr>
          <w:w w:val="95"/>
        </w:rPr>
        <w:t>in</w:t>
      </w:r>
      <w:r>
        <w:rPr>
          <w:spacing w:val="39"/>
          <w:w w:val="95"/>
        </w:rPr>
        <w:t> </w:t>
      </w:r>
      <w:r>
        <w:rPr>
          <w:w w:val="95"/>
        </w:rPr>
        <w:t>order</w:t>
      </w:r>
      <w:r>
        <w:rPr>
          <w:spacing w:val="38"/>
          <w:w w:val="95"/>
        </w:rPr>
        <w:t> </w:t>
      </w:r>
      <w:r>
        <w:rPr>
          <w:w w:val="95"/>
        </w:rPr>
        <w:t>to</w:t>
      </w:r>
      <w:r>
        <w:rPr>
          <w:spacing w:val="38"/>
          <w:w w:val="95"/>
        </w:rPr>
        <w:t> </w:t>
      </w:r>
      <w:r>
        <w:rPr>
          <w:w w:val="95"/>
        </w:rPr>
        <w:t>facilitate</w:t>
      </w:r>
      <w:r>
        <w:rPr>
          <w:spacing w:val="1"/>
          <w:w w:val="95"/>
        </w:rPr>
        <w:t> </w:t>
      </w:r>
      <w:r>
        <w:rPr/>
        <w:t>the visualization of data and results. Also, we will be creating a Shiny app for exploratory</w:t>
      </w:r>
      <w:r>
        <w:rPr>
          <w:spacing w:val="-55"/>
        </w:rPr>
        <w:t> </w:t>
      </w:r>
      <w:r>
        <w:rPr/>
        <w:t>analysis</w:t>
      </w:r>
      <w:r>
        <w:rPr>
          <w:spacing w:val="16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data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results.</w:t>
      </w:r>
    </w:p>
    <w:p>
      <w:pPr>
        <w:pStyle w:val="BodyText"/>
        <w:spacing w:line="309" w:lineRule="auto"/>
        <w:ind w:left="1232" w:right="1045" w:firstLine="378"/>
        <w:jc w:val="both"/>
      </w:pPr>
      <w:r>
        <w:rPr/>
        <w:t>IsomiRs analysis could be implemented in </w:t>
      </w:r>
      <w:r>
        <w:rPr>
          <w:rFonts w:ascii="SimSun" w:hAnsi="SimSun"/>
        </w:rPr>
        <w:t>shortRNA</w:t>
      </w:r>
      <w:r>
        <w:rPr/>
        <w:t>. IsomiRs are miRNAs that vary</w:t>
      </w:r>
      <w:r>
        <w:rPr>
          <w:spacing w:val="1"/>
        </w:rPr>
        <w:t> </w:t>
      </w:r>
      <w:r>
        <w:rPr>
          <w:spacing w:val="-1"/>
          <w:w w:val="95"/>
        </w:rPr>
        <w:t>slightly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sequence,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which</w:t>
      </w:r>
      <w:r>
        <w:rPr>
          <w:spacing w:val="-10"/>
          <w:w w:val="95"/>
        </w:rPr>
        <w:t> </w:t>
      </w:r>
      <w:r>
        <w:rPr>
          <w:w w:val="95"/>
        </w:rPr>
        <w:t>result</w:t>
      </w:r>
      <w:r>
        <w:rPr>
          <w:spacing w:val="-11"/>
          <w:w w:val="95"/>
        </w:rPr>
        <w:t> </w:t>
      </w:r>
      <w:r>
        <w:rPr>
          <w:w w:val="95"/>
        </w:rPr>
        <w:t>from</w:t>
      </w:r>
      <w:r>
        <w:rPr>
          <w:spacing w:val="-10"/>
          <w:w w:val="95"/>
        </w:rPr>
        <w:t> </w:t>
      </w:r>
      <w:r>
        <w:rPr>
          <w:w w:val="95"/>
        </w:rPr>
        <w:t>variations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cleavage</w:t>
      </w:r>
      <w:r>
        <w:rPr>
          <w:spacing w:val="-11"/>
          <w:w w:val="95"/>
        </w:rPr>
        <w:t> </w:t>
      </w:r>
      <w:r>
        <w:rPr>
          <w:w w:val="95"/>
        </w:rPr>
        <w:t>site</w:t>
      </w:r>
      <w:r>
        <w:rPr>
          <w:spacing w:val="-11"/>
          <w:w w:val="95"/>
        </w:rPr>
        <w:t> </w:t>
      </w:r>
      <w:r>
        <w:rPr>
          <w:w w:val="95"/>
        </w:rPr>
        <w:t>during</w:t>
      </w:r>
      <w:r>
        <w:rPr>
          <w:spacing w:val="-10"/>
          <w:w w:val="95"/>
        </w:rPr>
        <w:t> </w:t>
      </w:r>
      <w:r>
        <w:rPr>
          <w:w w:val="95"/>
        </w:rPr>
        <w:t>miRNA</w:t>
      </w:r>
      <w:r>
        <w:rPr>
          <w:spacing w:val="-11"/>
          <w:w w:val="95"/>
        </w:rPr>
        <w:t> </w:t>
      </w:r>
      <w:r>
        <w:rPr>
          <w:w w:val="95"/>
        </w:rPr>
        <w:t>biogenesis</w:t>
      </w:r>
      <w:r>
        <w:rPr>
          <w:spacing w:val="1"/>
          <w:w w:val="95"/>
        </w:rPr>
        <w:t> </w:t>
      </w:r>
      <w:r>
        <w:rPr/>
        <w:t>(5’-trimming and 3’-trimming variants), nucleotide additions to the 3’-end of the mature</w:t>
      </w:r>
      <w:r>
        <w:rPr>
          <w:spacing w:val="1"/>
        </w:rPr>
        <w:t> </w:t>
      </w:r>
      <w:r>
        <w:rPr>
          <w:spacing w:val="-1"/>
        </w:rPr>
        <w:t>miRNA (3’-addition variants) and nucleotide modifications </w:t>
      </w:r>
      <w:r>
        <w:rPr/>
        <w:t>(substitution variants). While</w:t>
      </w:r>
      <w:r>
        <w:rPr>
          <w:spacing w:val="-55"/>
        </w:rPr>
        <w:t> </w:t>
      </w:r>
      <w:r>
        <w:rPr>
          <w:spacing w:val="-1"/>
        </w:rPr>
        <w:t>in</w:t>
      </w:r>
      <w:r>
        <w:rPr>
          <w:spacing w:val="3"/>
        </w:rPr>
        <w:t> </w:t>
      </w:r>
      <w:r>
        <w:rPr>
          <w:spacing w:val="-1"/>
        </w:rPr>
        <w:t>principle</w:t>
      </w:r>
      <w:r>
        <w:rPr>
          <w:spacing w:val="3"/>
        </w:rPr>
        <w:t> </w:t>
      </w:r>
      <w:r>
        <w:rPr>
          <w:spacing w:val="-1"/>
        </w:rPr>
        <w:t>our</w:t>
      </w:r>
      <w:r>
        <w:rPr>
          <w:spacing w:val="3"/>
        </w:rPr>
        <w:t> </w:t>
      </w:r>
      <w:r>
        <w:rPr>
          <w:spacing w:val="-1"/>
        </w:rPr>
        <w:t>hierarchical</w:t>
      </w:r>
      <w:r>
        <w:rPr>
          <w:spacing w:val="3"/>
        </w:rPr>
        <w:t> </w:t>
      </w:r>
      <w:r>
        <w:rPr>
          <w:spacing w:val="-1"/>
        </w:rPr>
        <w:t>and</w:t>
      </w:r>
      <w:r>
        <w:rPr>
          <w:spacing w:val="3"/>
        </w:rPr>
        <w:t> </w:t>
      </w:r>
      <w:r>
        <w:rPr>
          <w:spacing w:val="-1"/>
        </w:rPr>
        <w:t>sequence-based</w:t>
      </w:r>
      <w:r>
        <w:rPr>
          <w:spacing w:val="4"/>
        </w:rPr>
        <w:t> </w:t>
      </w:r>
      <w:r>
        <w:rPr>
          <w:spacing w:val="-1"/>
        </w:rPr>
        <w:t>approach</w:t>
      </w:r>
      <w:r>
        <w:rPr>
          <w:spacing w:val="3"/>
        </w:rPr>
        <w:t> </w:t>
      </w:r>
      <w:r>
        <w:rPr>
          <w:spacing w:val="-1"/>
        </w:rPr>
        <w:t>is</w:t>
      </w:r>
      <w:r>
        <w:rPr>
          <w:spacing w:val="3"/>
        </w:rPr>
        <w:t> </w:t>
      </w:r>
      <w:r>
        <w:rPr>
          <w:spacing w:val="-1"/>
        </w:rPr>
        <w:t>ideal</w:t>
      </w:r>
      <w:r>
        <w:rPr>
          <w:spacing w:val="3"/>
        </w:rPr>
        <w:t> </w:t>
      </w:r>
      <w:r>
        <w:rPr>
          <w:spacing w:val="-1"/>
        </w:rPr>
        <w:t>for</w:t>
      </w:r>
      <w:r>
        <w:rPr>
          <w:spacing w:val="3"/>
        </w:rPr>
        <w:t> </w:t>
      </w:r>
      <w:r>
        <w:rPr>
          <w:spacing w:val="-1"/>
        </w:rPr>
        <w:t>their</w:t>
      </w:r>
      <w:r>
        <w:rPr>
          <w:spacing w:val="3"/>
        </w:rPr>
        <w:t> </w:t>
      </w:r>
      <w:r>
        <w:rPr>
          <w:spacing w:val="-1"/>
        </w:rPr>
        <w:t>investigation,</w:t>
      </w:r>
    </w:p>
    <w:p>
      <w:pPr>
        <w:spacing w:after="0" w:line="309" w:lineRule="auto"/>
        <w:jc w:val="both"/>
        <w:sectPr>
          <w:headerReference w:type="default" r:id="rId161"/>
          <w:pgSz w:w="12240" w:h="15840"/>
          <w:pgMar w:header="0" w:footer="0" w:top="66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97" w:lineRule="auto" w:before="149"/>
        <w:ind w:left="872" w:right="1437" w:firstLine="27"/>
        <w:jc w:val="both"/>
      </w:pPr>
      <w:r>
        <w:rPr>
          <w:spacing w:val="-1"/>
        </w:rPr>
        <w:t>tailored</w:t>
      </w:r>
      <w:r>
        <w:rPr>
          <w:spacing w:val="-7"/>
        </w:rPr>
        <w:t> </w:t>
      </w:r>
      <w:r>
        <w:rPr>
          <w:spacing w:val="-1"/>
        </w:rPr>
        <w:t>functions</w:t>
      </w:r>
      <w:r>
        <w:rPr>
          <w:spacing w:val="-6"/>
        </w:rPr>
        <w:t> </w:t>
      </w:r>
      <w:r>
        <w:rPr>
          <w:spacing w:val="-1"/>
        </w:rPr>
        <w:t>would</w:t>
      </w:r>
      <w:r>
        <w:rPr>
          <w:spacing w:val="-7"/>
        </w:rPr>
        <w:t> </w:t>
      </w:r>
      <w:r>
        <w:rPr/>
        <w:t>make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more</w:t>
      </w:r>
      <w:r>
        <w:rPr>
          <w:spacing w:val="-7"/>
        </w:rPr>
        <w:t> </w:t>
      </w:r>
      <w:r>
        <w:rPr/>
        <w:t>straightforward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users.</w:t>
      </w:r>
      <w:r>
        <w:rPr>
          <w:spacing w:val="11"/>
        </w:rPr>
        <w:t> </w:t>
      </w:r>
      <w:r>
        <w:rPr/>
        <w:t>We</w:t>
      </w:r>
      <w:r>
        <w:rPr>
          <w:spacing w:val="-7"/>
        </w:rPr>
        <w:t> </w:t>
      </w:r>
      <w:r>
        <w:rPr/>
        <w:t>plan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extend</w:t>
      </w:r>
      <w:r>
        <w:rPr>
          <w:spacing w:val="-56"/>
        </w:rPr>
        <w:t> </w:t>
      </w:r>
      <w:r>
        <w:rPr>
          <w:w w:val="90"/>
        </w:rPr>
        <w:t>ou</w:t>
      </w:r>
      <w:r>
        <w:rPr>
          <w:rFonts w:ascii="SimSun"/>
          <w:w w:val="90"/>
        </w:rPr>
        <w:t>R </w:t>
      </w:r>
      <w:r>
        <w:rPr>
          <w:w w:val="90"/>
        </w:rPr>
        <w:t>package to include isoMiRs analysis by adapting functionalities of the </w:t>
      </w:r>
      <w:r>
        <w:rPr>
          <w:rFonts w:ascii="SimSun"/>
          <w:w w:val="90"/>
        </w:rPr>
        <w:t>isomiR R </w:t>
      </w:r>
      <w:r>
        <w:rPr>
          <w:w w:val="90"/>
        </w:rPr>
        <w:t>package</w:t>
      </w:r>
      <w:r>
        <w:rPr>
          <w:spacing w:val="1"/>
          <w:w w:val="90"/>
        </w:rPr>
        <w:t> </w:t>
      </w:r>
      <w:hyperlink w:history="true" w:anchor="_bookmark456">
        <w:r>
          <w:rPr>
            <w:w w:val="95"/>
          </w:rPr>
          <w:t>(Lorena</w:t>
        </w:r>
        <w:r>
          <w:rPr>
            <w:spacing w:val="22"/>
            <w:w w:val="95"/>
          </w:rPr>
          <w:t> </w:t>
        </w:r>
        <w:r>
          <w:rPr>
            <w:w w:val="95"/>
          </w:rPr>
          <w:t>Pantano</w:t>
        </w:r>
        <w:r>
          <w:rPr>
            <w:spacing w:val="22"/>
            <w:w w:val="95"/>
          </w:rPr>
          <w:t> </w:t>
        </w:r>
        <w:r>
          <w:rPr>
            <w:w w:val="95"/>
          </w:rPr>
          <w:t>[Aut,</w:t>
        </w:r>
        <w:r>
          <w:rPr>
            <w:spacing w:val="22"/>
            <w:w w:val="95"/>
          </w:rPr>
          <w:t> </w:t>
        </w:r>
        <w:r>
          <w:rPr>
            <w:w w:val="95"/>
          </w:rPr>
          <w:t>Cre],</w:t>
        </w:r>
        <w:r>
          <w:rPr>
            <w:spacing w:val="22"/>
            <w:w w:val="95"/>
          </w:rPr>
          <w:t> </w:t>
        </w:r>
        <w:r>
          <w:rPr>
            <w:w w:val="95"/>
          </w:rPr>
          <w:t>Georgia</w:t>
        </w:r>
        <w:r>
          <w:rPr>
            <w:spacing w:val="22"/>
            <w:w w:val="95"/>
          </w:rPr>
          <w:t> </w:t>
        </w:r>
        <w:r>
          <w:rPr>
            <w:w w:val="95"/>
          </w:rPr>
          <w:t>Escaramis</w:t>
        </w:r>
        <w:r>
          <w:rPr>
            <w:spacing w:val="22"/>
            <w:w w:val="95"/>
          </w:rPr>
          <w:t> </w:t>
        </w:r>
        <w:r>
          <w:rPr>
            <w:w w:val="95"/>
          </w:rPr>
          <w:t>[Aut],</w:t>
        </w:r>
        <w:r>
          <w:rPr>
            <w:spacing w:val="22"/>
            <w:w w:val="95"/>
          </w:rPr>
          <w:t> </w:t>
        </w:r>
        <w:r>
          <w:rPr>
            <w:w w:val="95"/>
          </w:rPr>
          <w:t>ChristosArgyropoulos</w:t>
        </w:r>
        <w:r>
          <w:rPr>
            <w:spacing w:val="22"/>
            <w:w w:val="95"/>
          </w:rPr>
          <w:t> </w:t>
        </w:r>
        <w:r>
          <w:rPr>
            <w:w w:val="95"/>
          </w:rPr>
          <w:t>[Aut],</w:t>
        </w:r>
        <w:r>
          <w:rPr>
            <w:spacing w:val="22"/>
            <w:w w:val="95"/>
          </w:rPr>
          <w:t> </w:t>
        </w:r>
        <w:r>
          <w:rPr>
            <w:w w:val="95"/>
          </w:rPr>
          <w:t>2017).</w:t>
        </w:r>
      </w:hyperlink>
    </w:p>
    <w:p>
      <w:pPr>
        <w:pStyle w:val="BodyText"/>
        <w:spacing w:line="295" w:lineRule="auto"/>
        <w:ind w:left="900" w:right="1433" w:firstLine="351"/>
        <w:jc w:val="both"/>
      </w:pPr>
      <w:r>
        <w:rPr>
          <w:rFonts w:ascii="SimSun"/>
          <w:w w:val="95"/>
        </w:rPr>
        <w:t>shortRNA </w:t>
      </w:r>
      <w:r>
        <w:rPr>
          <w:w w:val="95"/>
        </w:rPr>
        <w:t>is developed to work with single-end sRNA-seq data.</w:t>
      </w:r>
      <w:r>
        <w:rPr>
          <w:spacing w:val="1"/>
          <w:w w:val="95"/>
        </w:rPr>
        <w:t> </w:t>
      </w:r>
      <w:r>
        <w:rPr>
          <w:w w:val="95"/>
        </w:rPr>
        <w:t>We plan to extend our</w:t>
      </w:r>
      <w:r>
        <w:rPr>
          <w:spacing w:val="1"/>
          <w:w w:val="95"/>
        </w:rPr>
        <w:t> </w:t>
      </w:r>
      <w:bookmarkStart w:name="_bookmark242" w:id="503"/>
      <w:bookmarkEnd w:id="503"/>
      <w:r>
        <w:rPr/>
        <w:t>pa</w:t>
      </w:r>
      <w:r>
        <w:rPr/>
        <w:t>ckage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work</w:t>
      </w:r>
      <w:r>
        <w:rPr>
          <w:spacing w:val="15"/>
        </w:rPr>
        <w:t> </w:t>
      </w:r>
      <w:r>
        <w:rPr/>
        <w:t>with</w:t>
      </w:r>
      <w:r>
        <w:rPr>
          <w:spacing w:val="16"/>
        </w:rPr>
        <w:t> </w:t>
      </w:r>
      <w:r>
        <w:rPr/>
        <w:t>paired-end</w:t>
      </w:r>
      <w:r>
        <w:rPr>
          <w:spacing w:val="16"/>
        </w:rPr>
        <w:t> </w:t>
      </w:r>
      <w:r>
        <w:rPr/>
        <w:t>sRNA-seq</w:t>
      </w:r>
      <w:r>
        <w:rPr>
          <w:spacing w:val="16"/>
        </w:rPr>
        <w:t> </w:t>
      </w:r>
      <w:r>
        <w:rPr/>
        <w:t>data.</w:t>
      </w:r>
    </w:p>
    <w:p>
      <w:pPr>
        <w:pStyle w:val="BodyText"/>
        <w:spacing w:before="10"/>
        <w:rPr>
          <w:sz w:val="41"/>
        </w:rPr>
      </w:pPr>
    </w:p>
    <w:p>
      <w:pPr>
        <w:pStyle w:val="Heading2"/>
        <w:numPr>
          <w:ilvl w:val="1"/>
          <w:numId w:val="28"/>
        </w:numPr>
        <w:tabs>
          <w:tab w:pos="1782" w:val="left" w:leader="none"/>
          <w:tab w:pos="1783" w:val="left" w:leader="none"/>
        </w:tabs>
        <w:spacing w:line="240" w:lineRule="auto" w:before="0" w:after="0"/>
        <w:ind w:left="1782" w:right="0" w:hanging="883"/>
        <w:jc w:val="left"/>
      </w:pPr>
      <w:bookmarkStart w:name="Conclusion" w:id="504"/>
      <w:bookmarkEnd w:id="504"/>
      <w:r>
        <w:rPr>
          <w:b w:val="0"/>
        </w:rPr>
      </w:r>
      <w:bookmarkStart w:name="_bookmark243" w:id="505"/>
      <w:bookmarkEnd w:id="505"/>
      <w:r>
        <w:rPr>
          <w:b w:val="0"/>
        </w:rPr>
      </w:r>
      <w:bookmarkStart w:name="_bookmark243" w:id="506"/>
      <w:bookmarkEnd w:id="506"/>
      <w:r>
        <w:rPr/>
        <w:t>Conclusion</w:t>
      </w:r>
    </w:p>
    <w:p>
      <w:pPr>
        <w:pStyle w:val="BodyText"/>
        <w:spacing w:line="304" w:lineRule="auto" w:before="281"/>
        <w:ind w:left="900" w:right="1407"/>
        <w:jc w:val="both"/>
      </w:pPr>
      <w:r>
        <w:rPr>
          <w:w w:val="90"/>
        </w:rPr>
        <w:t>In conclusion, we developed an </w:t>
      </w:r>
      <w:r>
        <w:rPr>
          <w:rFonts w:ascii="SimSun"/>
          <w:w w:val="90"/>
        </w:rPr>
        <w:t>R </w:t>
      </w:r>
      <w:r>
        <w:rPr>
          <w:w w:val="90"/>
        </w:rPr>
        <w:t>package, platform-independent, for analysis of the sRNA-seq</w:t>
      </w:r>
      <w:r>
        <w:rPr>
          <w:spacing w:val="1"/>
          <w:w w:val="90"/>
        </w:rPr>
        <w:t> </w:t>
      </w:r>
      <w:r>
        <w:rPr>
          <w:spacing w:val="-1"/>
        </w:rPr>
        <w:t>data.This</w:t>
      </w:r>
      <w:r>
        <w:rPr>
          <w:spacing w:val="-8"/>
        </w:rPr>
        <w:t> </w:t>
      </w:r>
      <w:r>
        <w:rPr>
          <w:spacing w:val="-1"/>
        </w:rPr>
        <w:t>package</w:t>
      </w:r>
      <w:r>
        <w:rPr>
          <w:spacing w:val="-7"/>
        </w:rPr>
        <w:t> </w:t>
      </w:r>
      <w:r>
        <w:rPr>
          <w:spacing w:val="-1"/>
        </w:rPr>
        <w:t>provides</w:t>
      </w:r>
      <w:r>
        <w:rPr>
          <w:spacing w:val="-8"/>
        </w:rPr>
        <w:t> </w:t>
      </w:r>
      <w:r>
        <w:rPr>
          <w:spacing w:val="-1"/>
        </w:rPr>
        <w:t>a</w:t>
      </w:r>
      <w:r>
        <w:rPr>
          <w:spacing w:val="-7"/>
        </w:rPr>
        <w:t> </w:t>
      </w:r>
      <w:r>
        <w:rPr>
          <w:spacing w:val="-1"/>
        </w:rPr>
        <w:t>great</w:t>
      </w:r>
      <w:r>
        <w:rPr>
          <w:spacing w:val="-7"/>
        </w:rPr>
        <w:t> </w:t>
      </w:r>
      <w:r>
        <w:rPr>
          <w:spacing w:val="-1"/>
        </w:rPr>
        <w:t>overview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quality,</w:t>
      </w:r>
      <w:r>
        <w:rPr>
          <w:spacing w:val="-7"/>
        </w:rPr>
        <w:t> </w:t>
      </w:r>
      <w:r>
        <w:rPr>
          <w:spacing w:val="-1"/>
        </w:rPr>
        <w:t>performs</w:t>
      </w:r>
      <w:r>
        <w:rPr>
          <w:spacing w:val="-7"/>
        </w:rPr>
        <w:t> </w:t>
      </w:r>
      <w:r>
        <w:rPr>
          <w:spacing w:val="-1"/>
        </w:rPr>
        <w:t>QC,</w:t>
      </w:r>
      <w:r>
        <w:rPr>
          <w:spacing w:val="-8"/>
        </w:rPr>
        <w:t> </w:t>
      </w:r>
      <w:r>
        <w:rPr>
          <w:spacing w:val="-1"/>
        </w:rPr>
        <w:t>aligns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data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56"/>
        </w:rPr>
        <w:t> </w:t>
      </w:r>
      <w:r>
        <w:rPr>
          <w:spacing w:val="-1"/>
          <w:w w:val="95"/>
        </w:rPr>
        <w:t>custom made </w:t>
      </w:r>
      <w:r>
        <w:rPr>
          <w:w w:val="95"/>
        </w:rPr>
        <w:t>genome, performs reads annotation and assignment with adaptable assignment</w:t>
      </w:r>
      <w:r>
        <w:rPr>
          <w:spacing w:val="-52"/>
          <w:w w:val="95"/>
        </w:rPr>
        <w:t> </w:t>
      </w:r>
      <w:r>
        <w:rPr>
          <w:spacing w:val="-1"/>
        </w:rPr>
        <w:t>rules, organizes reads and features as </w:t>
      </w:r>
      <w:r>
        <w:rPr/>
        <w:t>a phylogenetic tree, performs differential analysis,</w:t>
      </w:r>
      <w:r>
        <w:rPr>
          <w:spacing w:val="1"/>
        </w:rPr>
        <w:t> </w:t>
      </w:r>
      <w:r>
        <w:rPr>
          <w:spacing w:val="-1"/>
          <w:w w:val="95"/>
        </w:rPr>
        <w:t>and provides interactive </w:t>
      </w:r>
      <w:r>
        <w:rPr>
          <w:w w:val="95"/>
        </w:rPr>
        <w:t>plots for exploratory data analysis. </w:t>
      </w:r>
      <w:r>
        <w:rPr>
          <w:rFonts w:ascii="SimSun"/>
          <w:w w:val="95"/>
        </w:rPr>
        <w:t>shortRNA </w:t>
      </w:r>
      <w:r>
        <w:rPr>
          <w:w w:val="95"/>
        </w:rPr>
        <w:t>currently works with</w:t>
      </w:r>
      <w:r>
        <w:rPr>
          <w:spacing w:val="1"/>
          <w:w w:val="95"/>
        </w:rPr>
        <w:t> </w:t>
      </w:r>
      <w:r>
        <w:rPr/>
        <w:t>single-end</w:t>
      </w:r>
      <w:r>
        <w:rPr>
          <w:spacing w:val="17"/>
        </w:rPr>
        <w:t> </w:t>
      </w:r>
      <w:r>
        <w:rPr/>
        <w:t>sequencing</w:t>
      </w:r>
      <w:r>
        <w:rPr>
          <w:spacing w:val="18"/>
        </w:rPr>
        <w:t> </w:t>
      </w:r>
      <w:r>
        <w:rPr/>
        <w:t>data.</w:t>
      </w:r>
    </w:p>
    <w:p>
      <w:pPr>
        <w:pStyle w:val="BodyText"/>
        <w:spacing w:before="4"/>
        <w:rPr>
          <w:sz w:val="40"/>
        </w:rPr>
      </w:pPr>
    </w:p>
    <w:p>
      <w:pPr>
        <w:pStyle w:val="Heading2"/>
        <w:numPr>
          <w:ilvl w:val="1"/>
          <w:numId w:val="28"/>
        </w:numPr>
        <w:tabs>
          <w:tab w:pos="1782" w:val="left" w:leader="none"/>
          <w:tab w:pos="1783" w:val="left" w:leader="none"/>
        </w:tabs>
        <w:spacing w:line="240" w:lineRule="auto" w:before="0" w:after="0"/>
        <w:ind w:left="1782" w:right="0" w:hanging="883"/>
        <w:jc w:val="left"/>
      </w:pPr>
      <w:bookmarkStart w:name="Data and code availibility" w:id="507"/>
      <w:bookmarkEnd w:id="507"/>
      <w:r>
        <w:rPr>
          <w:b w:val="0"/>
        </w:rPr>
      </w:r>
      <w:bookmarkStart w:name="_bookmark244" w:id="508"/>
      <w:bookmarkEnd w:id="508"/>
      <w:r>
        <w:rPr>
          <w:b w:val="0"/>
        </w:rPr>
      </w:r>
      <w:bookmarkStart w:name="_bookmark244" w:id="509"/>
      <w:bookmarkEnd w:id="509"/>
      <w:r>
        <w:rPr>
          <w:w w:val="95"/>
        </w:rPr>
        <w:t>Data</w:t>
      </w:r>
      <w:r>
        <w:rPr>
          <w:spacing w:val="46"/>
          <w:w w:val="95"/>
        </w:rPr>
        <w:t> </w:t>
      </w:r>
      <w:r>
        <w:rPr>
          <w:w w:val="95"/>
        </w:rPr>
        <w:t>and</w:t>
      </w:r>
      <w:r>
        <w:rPr>
          <w:spacing w:val="47"/>
          <w:w w:val="95"/>
        </w:rPr>
        <w:t> </w:t>
      </w:r>
      <w:r>
        <w:rPr>
          <w:w w:val="95"/>
        </w:rPr>
        <w:t>code</w:t>
      </w:r>
      <w:r>
        <w:rPr>
          <w:spacing w:val="47"/>
          <w:w w:val="95"/>
        </w:rPr>
        <w:t> </w:t>
      </w:r>
      <w:r>
        <w:rPr>
          <w:w w:val="95"/>
        </w:rPr>
        <w:t>availibility</w:t>
      </w:r>
    </w:p>
    <w:p>
      <w:pPr>
        <w:pStyle w:val="BodyText"/>
        <w:spacing w:before="281"/>
        <w:ind w:left="900"/>
        <w:rPr>
          <w:rFonts w:ascii="SimSun"/>
        </w:rPr>
      </w:pPr>
      <w:r>
        <w:rPr>
          <w:rFonts w:ascii="SimSun"/>
          <w:w w:val="95"/>
        </w:rPr>
        <w:t>shortRNA</w:t>
      </w:r>
      <w:r>
        <w:rPr>
          <w:rFonts w:ascii="SimSun"/>
          <w:spacing w:val="-19"/>
          <w:w w:val="95"/>
        </w:rPr>
        <w:t> </w:t>
      </w:r>
      <w:r>
        <w:rPr>
          <w:w w:val="95"/>
        </w:rPr>
        <w:t>is</w:t>
      </w:r>
      <w:r>
        <w:rPr>
          <w:spacing w:val="42"/>
          <w:w w:val="95"/>
        </w:rPr>
        <w:t> </w:t>
      </w:r>
      <w:r>
        <w:rPr>
          <w:w w:val="95"/>
        </w:rPr>
        <w:t>available</w:t>
      </w:r>
      <w:r>
        <w:rPr>
          <w:spacing w:val="40"/>
          <w:w w:val="95"/>
        </w:rPr>
        <w:t> </w:t>
      </w:r>
      <w:r>
        <w:rPr>
          <w:w w:val="95"/>
        </w:rPr>
        <w:t>from:</w:t>
      </w:r>
      <w:r>
        <w:rPr>
          <w:spacing w:val="20"/>
          <w:w w:val="95"/>
        </w:rPr>
        <w:t> </w:t>
      </w:r>
      <w:r>
        <w:rPr>
          <w:w w:val="95"/>
        </w:rPr>
        <w:t>github.com/mansuylab/</w:t>
      </w:r>
      <w:r>
        <w:rPr>
          <w:rFonts w:ascii="SimSun"/>
          <w:w w:val="95"/>
        </w:rPr>
        <w:t>shortRNA</w:t>
      </w:r>
    </w:p>
    <w:p>
      <w:pPr>
        <w:pStyle w:val="BodyText"/>
        <w:spacing w:line="314" w:lineRule="auto" w:before="71"/>
        <w:ind w:left="900" w:right="1026" w:firstLine="351"/>
      </w:pPr>
      <w:r>
        <w:rPr/>
        <w:t>No</w:t>
      </w:r>
      <w:r>
        <w:rPr>
          <w:spacing w:val="19"/>
        </w:rPr>
        <w:t> </w:t>
      </w:r>
      <w:r>
        <w:rPr/>
        <w:t>sequencing</w:t>
      </w:r>
      <w:r>
        <w:rPr>
          <w:spacing w:val="20"/>
        </w:rPr>
        <w:t> </w:t>
      </w:r>
      <w:r>
        <w:rPr/>
        <w:t>data</w:t>
      </w:r>
      <w:r>
        <w:rPr>
          <w:spacing w:val="20"/>
        </w:rPr>
        <w:t> </w:t>
      </w:r>
      <w:r>
        <w:rPr/>
        <w:t>were</w:t>
      </w:r>
      <w:r>
        <w:rPr>
          <w:spacing w:val="20"/>
        </w:rPr>
        <w:t> </w:t>
      </w:r>
      <w:r>
        <w:rPr/>
        <w:t>generated</w:t>
      </w:r>
      <w:r>
        <w:rPr>
          <w:spacing w:val="20"/>
        </w:rPr>
        <w:t> </w:t>
      </w:r>
      <w:r>
        <w:rPr/>
        <w:t>during</w:t>
      </w:r>
      <w:r>
        <w:rPr>
          <w:spacing w:val="20"/>
        </w:rPr>
        <w:t> </w:t>
      </w:r>
      <w:r>
        <w:rPr/>
        <w:t>this</w:t>
      </w:r>
      <w:r>
        <w:rPr>
          <w:spacing w:val="20"/>
        </w:rPr>
        <w:t> </w:t>
      </w:r>
      <w:r>
        <w:rPr/>
        <w:t>study.</w:t>
      </w:r>
      <w:r>
        <w:rPr>
          <w:spacing w:val="23"/>
        </w:rPr>
        <w:t> </w:t>
      </w:r>
      <w:r>
        <w:rPr/>
        <w:t>Code</w:t>
      </w:r>
      <w:r>
        <w:rPr>
          <w:spacing w:val="20"/>
        </w:rPr>
        <w:t> </w:t>
      </w:r>
      <w:r>
        <w:rPr/>
        <w:t>for</w:t>
      </w:r>
      <w:r>
        <w:rPr>
          <w:spacing w:val="20"/>
        </w:rPr>
        <w:t> </w:t>
      </w:r>
      <w:r>
        <w:rPr/>
        <w:t>simulating</w:t>
      </w:r>
      <w:r>
        <w:rPr>
          <w:spacing w:val="20"/>
        </w:rPr>
        <w:t> </w:t>
      </w:r>
      <w:r>
        <w:rPr/>
        <w:t>reads</w:t>
      </w:r>
      <w:r>
        <w:rPr>
          <w:spacing w:val="20"/>
        </w:rPr>
        <w:t> </w:t>
      </w:r>
      <w:r>
        <w:rPr/>
        <w:t>is</w:t>
      </w:r>
      <w:r>
        <w:rPr>
          <w:spacing w:val="-55"/>
        </w:rPr>
        <w:t> </w:t>
      </w:r>
      <w:r>
        <w:rPr/>
        <w:t>presented</w:t>
      </w:r>
      <w:r>
        <w:rPr>
          <w:spacing w:val="18"/>
        </w:rPr>
        <w:t> </w:t>
      </w:r>
      <w:r>
        <w:rPr/>
        <w:t>in</w:t>
      </w:r>
      <w:r>
        <w:rPr>
          <w:spacing w:val="19"/>
        </w:rPr>
        <w:t> </w:t>
      </w:r>
      <w:hyperlink w:history="true" w:anchor="_bookmark280">
        <w:r>
          <w:rPr/>
          <w:t>Appendix</w:t>
        </w:r>
        <w:r>
          <w:rPr>
            <w:spacing w:val="18"/>
          </w:rPr>
          <w:t> </w:t>
        </w:r>
        <w:r>
          <w:rPr/>
          <w:t>D.</w:t>
        </w:r>
      </w:hyperlink>
    </w:p>
    <w:p>
      <w:pPr>
        <w:pStyle w:val="BodyText"/>
        <w:spacing w:line="290" w:lineRule="exact"/>
        <w:ind w:left="1251"/>
      </w:pPr>
      <w:r>
        <w:rPr>
          <w:w w:val="95"/>
        </w:rPr>
        <w:t>Data</w:t>
      </w:r>
      <w:r>
        <w:rPr>
          <w:spacing w:val="31"/>
          <w:w w:val="95"/>
        </w:rPr>
        <w:t> </w:t>
      </w:r>
      <w:r>
        <w:rPr>
          <w:w w:val="95"/>
        </w:rPr>
        <w:t>analysis</w:t>
      </w:r>
      <w:r>
        <w:rPr>
          <w:spacing w:val="31"/>
          <w:w w:val="95"/>
        </w:rPr>
        <w:t> </w:t>
      </w:r>
      <w:r>
        <w:rPr>
          <w:w w:val="95"/>
        </w:rPr>
        <w:t>steps</w:t>
      </w:r>
      <w:r>
        <w:rPr>
          <w:spacing w:val="32"/>
          <w:w w:val="95"/>
        </w:rPr>
        <w:t> </w:t>
      </w:r>
      <w:r>
        <w:rPr>
          <w:w w:val="95"/>
        </w:rPr>
        <w:t>for</w:t>
      </w:r>
      <w:r>
        <w:rPr>
          <w:spacing w:val="31"/>
          <w:w w:val="95"/>
        </w:rPr>
        <w:t> </w:t>
      </w:r>
      <w:r>
        <w:rPr>
          <w:w w:val="95"/>
        </w:rPr>
        <w:t>sRNA-seq</w:t>
      </w:r>
      <w:r>
        <w:rPr>
          <w:spacing w:val="32"/>
          <w:w w:val="95"/>
        </w:rPr>
        <w:t> </w:t>
      </w:r>
      <w:r>
        <w:rPr>
          <w:w w:val="95"/>
        </w:rPr>
        <w:t>data</w:t>
      </w:r>
      <w:r>
        <w:rPr>
          <w:spacing w:val="31"/>
          <w:w w:val="95"/>
        </w:rPr>
        <w:t> </w:t>
      </w:r>
      <w:r>
        <w:rPr>
          <w:w w:val="95"/>
        </w:rPr>
        <w:t>with</w:t>
      </w:r>
      <w:r>
        <w:rPr>
          <w:spacing w:val="32"/>
          <w:w w:val="95"/>
        </w:rPr>
        <w:t> </w:t>
      </w:r>
      <w:r>
        <w:rPr>
          <w:rFonts w:ascii="SimSun"/>
          <w:w w:val="95"/>
        </w:rPr>
        <w:t>shortRNA</w:t>
      </w:r>
      <w:r>
        <w:rPr>
          <w:rFonts w:ascii="SimSun"/>
          <w:spacing w:val="-29"/>
          <w:w w:val="95"/>
        </w:rPr>
        <w:t> </w:t>
      </w:r>
      <w:r>
        <w:rPr>
          <w:w w:val="95"/>
        </w:rPr>
        <w:t>is</w:t>
      </w:r>
      <w:r>
        <w:rPr>
          <w:spacing w:val="32"/>
          <w:w w:val="95"/>
        </w:rPr>
        <w:t> </w:t>
      </w:r>
      <w:r>
        <w:rPr>
          <w:w w:val="95"/>
        </w:rPr>
        <w:t>available</w:t>
      </w:r>
      <w:r>
        <w:rPr>
          <w:spacing w:val="30"/>
          <w:w w:val="95"/>
        </w:rPr>
        <w:t> </w:t>
      </w:r>
      <w:r>
        <w:rPr>
          <w:w w:val="95"/>
        </w:rPr>
        <w:t>in</w:t>
      </w:r>
      <w:r>
        <w:rPr>
          <w:spacing w:val="32"/>
          <w:w w:val="95"/>
        </w:rPr>
        <w:t> </w:t>
      </w:r>
      <w:hyperlink w:history="true" w:anchor="_bookmark264">
        <w:r>
          <w:rPr>
            <w:w w:val="95"/>
          </w:rPr>
          <w:t>Appendix</w:t>
        </w:r>
        <w:r>
          <w:rPr>
            <w:spacing w:val="31"/>
            <w:w w:val="95"/>
          </w:rPr>
          <w:t> </w:t>
        </w:r>
        <w:r>
          <w:rPr>
            <w:w w:val="95"/>
          </w:rPr>
          <w:t>C.</w:t>
        </w:r>
      </w:hyperlink>
    </w:p>
    <w:p>
      <w:pPr>
        <w:spacing w:after="0" w:line="290" w:lineRule="exact"/>
        <w:sectPr>
          <w:headerReference w:type="even" r:id="rId162"/>
          <w:pgSz w:w="12240" w:h="15840"/>
          <w:pgMar w:header="738" w:footer="0" w:top="1100" w:bottom="280" w:left="540" w:right="0"/>
          <w:pgNumType w:start="17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</w:pPr>
      <w:bookmarkStart w:name="Conclusion and outlook" w:id="510"/>
      <w:bookmarkEnd w:id="510"/>
      <w:r>
        <w:rPr>
          <w:b w:val="0"/>
        </w:rPr>
      </w:r>
      <w:bookmarkStart w:name="_bookmark245" w:id="511"/>
      <w:bookmarkEnd w:id="511"/>
      <w:r>
        <w:rPr>
          <w:b w:val="0"/>
        </w:rPr>
      </w:r>
      <w:r>
        <w:rPr>
          <w:w w:val="95"/>
        </w:rPr>
        <w:t>Conclusion</w:t>
      </w:r>
      <w:r>
        <w:rPr>
          <w:spacing w:val="31"/>
          <w:w w:val="95"/>
        </w:rPr>
        <w:t> </w:t>
      </w:r>
      <w:r>
        <w:rPr>
          <w:w w:val="95"/>
        </w:rPr>
        <w:t>and</w:t>
      </w:r>
      <w:r>
        <w:rPr>
          <w:spacing w:val="32"/>
          <w:w w:val="95"/>
        </w:rPr>
        <w:t> </w:t>
      </w:r>
      <w:r>
        <w:rPr>
          <w:w w:val="95"/>
        </w:rPr>
        <w:t>outlook</w:t>
      </w:r>
    </w:p>
    <w:p>
      <w:pPr>
        <w:pStyle w:val="BodyText"/>
        <w:spacing w:before="1"/>
        <w:rPr>
          <w:b/>
          <w:sz w:val="81"/>
        </w:rPr>
      </w:pPr>
    </w:p>
    <w:p>
      <w:pPr>
        <w:pStyle w:val="Heading2"/>
        <w:spacing w:before="1"/>
        <w:ind w:left="1260" w:firstLine="0"/>
      </w:pPr>
      <w:bookmarkStart w:name="Overall conclusion" w:id="512"/>
      <w:bookmarkEnd w:id="512"/>
      <w:r>
        <w:rPr>
          <w:b w:val="0"/>
        </w:rPr>
      </w:r>
      <w:bookmarkStart w:name="_bookmark246" w:id="513"/>
      <w:bookmarkEnd w:id="513"/>
      <w:r>
        <w:rPr>
          <w:b w:val="0"/>
        </w:rPr>
      </w:r>
      <w:r>
        <w:rPr>
          <w:spacing w:val="-1"/>
          <w:w w:val="95"/>
        </w:rPr>
        <w:t>Overall</w:t>
      </w:r>
      <w:r>
        <w:rPr>
          <w:spacing w:val="7"/>
          <w:w w:val="95"/>
        </w:rPr>
        <w:t> </w:t>
      </w:r>
      <w:r>
        <w:rPr>
          <w:spacing w:val="-1"/>
          <w:w w:val="95"/>
        </w:rPr>
        <w:t>conclusion</w:t>
      </w:r>
    </w:p>
    <w:p>
      <w:pPr>
        <w:pStyle w:val="BodyText"/>
        <w:spacing w:line="314" w:lineRule="auto" w:before="303"/>
        <w:ind w:left="1251" w:right="1030" w:firstLine="8"/>
        <w:jc w:val="both"/>
      </w:pPr>
      <w:r>
        <w:rPr/>
        <w:t>In this Doctoral thesis, first, the work is presented on the development of pipelines for</w:t>
      </w:r>
      <w:r>
        <w:rPr>
          <w:spacing w:val="1"/>
        </w:rPr>
        <w:t> </w:t>
      </w:r>
      <w:r>
        <w:rPr>
          <w:w w:val="95"/>
        </w:rPr>
        <w:t>multi-omics high-throughput sequencing data, </w:t>
      </w:r>
      <w:hyperlink w:history="true" w:anchor="_bookmark33">
        <w:r>
          <w:rPr>
            <w:w w:val="95"/>
          </w:rPr>
          <w:t>Methods, </w:t>
        </w:r>
      </w:hyperlink>
      <w:r>
        <w:rPr>
          <w:w w:val="95"/>
        </w:rPr>
        <w:t>and data analysis pipelines have</w:t>
      </w:r>
      <w:r>
        <w:rPr>
          <w:spacing w:val="1"/>
          <w:w w:val="95"/>
        </w:rPr>
        <w:t> </w:t>
      </w:r>
      <w:r>
        <w:rPr/>
        <w:t>been used to analyze muli-omics data from the lab and literature, </w:t>
      </w:r>
      <w:hyperlink w:history="true" w:anchor="_bookmark252">
        <w:r>
          <w:rPr/>
          <w:t>Appendix A.</w:t>
        </w:r>
      </w:hyperlink>
      <w:r>
        <w:rPr/>
        <w:t> Next as</w:t>
      </w:r>
      <w:r>
        <w:rPr>
          <w:spacing w:val="1"/>
        </w:rPr>
        <w:t> </w:t>
      </w:r>
      <w:r>
        <w:rPr/>
        <w:t>summarized in </w:t>
      </w:r>
      <w:hyperlink w:history="true" w:anchor="_bookmark70">
        <w:r>
          <w:rPr/>
          <w:t>Chapter</w:t>
        </w:r>
      </w:hyperlink>
      <w:r>
        <w:rPr/>
        <w:t> 1, we compare the open chromatin landscape of developing and</w:t>
      </w:r>
      <w:r>
        <w:rPr>
          <w:spacing w:val="1"/>
        </w:rPr>
        <w:t> </w:t>
      </w:r>
      <w:r>
        <w:rPr>
          <w:w w:val="95"/>
        </w:rPr>
        <w:t>adult spermatogonial cells to explore the development of spermatogonial cells in postnatal</w:t>
      </w:r>
      <w:r>
        <w:rPr>
          <w:spacing w:val="1"/>
          <w:w w:val="95"/>
        </w:rPr>
        <w:t> </w:t>
      </w:r>
      <w:r>
        <w:rPr>
          <w:w w:val="95"/>
        </w:rPr>
        <w:t>development.</w:t>
      </w:r>
      <w:r>
        <w:rPr>
          <w:spacing w:val="1"/>
          <w:w w:val="95"/>
        </w:rPr>
        <w:t> </w:t>
      </w:r>
      <w:r>
        <w:rPr>
          <w:w w:val="95"/>
        </w:rPr>
        <w:t>We discovered and characterized genomic regions with differential genomic</w:t>
      </w:r>
      <w:r>
        <w:rPr>
          <w:spacing w:val="1"/>
          <w:w w:val="95"/>
        </w:rPr>
        <w:t> </w:t>
      </w:r>
      <w:r>
        <w:rPr/>
        <w:t>activity in spermatogonial cells by combining the data generated by the host lab with the</w:t>
      </w:r>
      <w:r>
        <w:rPr>
          <w:spacing w:val="1"/>
        </w:rPr>
        <w:t> </w:t>
      </w:r>
      <w:r>
        <w:rPr/>
        <w:t>data available from the literature. After that, as summarized in </w:t>
      </w:r>
      <w:hyperlink w:history="true" w:anchor="_bookmark138">
        <w:r>
          <w:rPr/>
          <w:t>Chapter </w:t>
        </w:r>
      </w:hyperlink>
      <w:r>
        <w:rPr/>
        <w:t>2, we studied the</w:t>
      </w:r>
      <w:r>
        <w:rPr>
          <w:spacing w:val="-55"/>
        </w:rPr>
        <w:t> </w:t>
      </w:r>
      <w:r>
        <w:rPr/>
        <w:t>impact of early postnatal stress on the transcriptome of epididymal extracellular vesicles.</w:t>
      </w:r>
      <w:r>
        <w:rPr>
          <w:spacing w:val="-55"/>
        </w:rPr>
        <w:t> </w:t>
      </w:r>
      <w:r>
        <w:rPr/>
        <w:t>Our findings show that chronic stress in early postnatal life affects miRNAs in adult male</w:t>
      </w:r>
      <w:r>
        <w:rPr>
          <w:spacing w:val="-55"/>
        </w:rPr>
        <w:t> </w:t>
      </w:r>
      <w:r>
        <w:rPr>
          <w:w w:val="95"/>
        </w:rPr>
        <w:t>reproductive tract extracellular vesicles, with consequences for mature sperm and zygotes.</w:t>
      </w:r>
      <w:r>
        <w:rPr>
          <w:spacing w:val="1"/>
          <w:w w:val="95"/>
        </w:rPr>
        <w:t> </w:t>
      </w:r>
      <w:r>
        <w:rPr>
          <w:w w:val="90"/>
        </w:rPr>
        <w:t>Finally,</w:t>
      </w:r>
      <w:r>
        <w:rPr>
          <w:spacing w:val="38"/>
          <w:w w:val="90"/>
        </w:rPr>
        <w:t> </w:t>
      </w:r>
      <w:r>
        <w:rPr>
          <w:w w:val="90"/>
        </w:rPr>
        <w:t>in</w:t>
      </w:r>
      <w:r>
        <w:rPr>
          <w:spacing w:val="35"/>
          <w:w w:val="90"/>
        </w:rPr>
        <w:t> </w:t>
      </w:r>
      <w:hyperlink w:history="true" w:anchor="_bookmark186">
        <w:r>
          <w:rPr>
            <w:w w:val="90"/>
          </w:rPr>
          <w:t>Chapter</w:t>
        </w:r>
        <w:r>
          <w:rPr>
            <w:spacing w:val="35"/>
            <w:w w:val="90"/>
          </w:rPr>
          <w:t> </w:t>
        </w:r>
        <w:r>
          <w:rPr>
            <w:w w:val="90"/>
          </w:rPr>
          <w:t>3</w:t>
        </w:r>
        <w:r>
          <w:rPr>
            <w:spacing w:val="35"/>
            <w:w w:val="90"/>
          </w:rPr>
          <w:t> </w:t>
        </w:r>
      </w:hyperlink>
      <w:r>
        <w:rPr>
          <w:w w:val="90"/>
        </w:rPr>
        <w:t>we</w:t>
      </w:r>
      <w:r>
        <w:rPr>
          <w:spacing w:val="35"/>
          <w:w w:val="90"/>
        </w:rPr>
        <w:t> </w:t>
      </w:r>
      <w:r>
        <w:rPr>
          <w:w w:val="90"/>
        </w:rPr>
        <w:t>created</w:t>
      </w:r>
      <w:r>
        <w:rPr>
          <w:spacing w:val="34"/>
          <w:w w:val="90"/>
        </w:rPr>
        <w:t> </w:t>
      </w:r>
      <w:r>
        <w:rPr>
          <w:w w:val="90"/>
        </w:rPr>
        <w:t>an</w:t>
      </w:r>
      <w:r>
        <w:rPr>
          <w:spacing w:val="35"/>
          <w:w w:val="90"/>
        </w:rPr>
        <w:t> </w:t>
      </w:r>
      <w:r>
        <w:rPr>
          <w:rFonts w:ascii="SimSun"/>
          <w:w w:val="90"/>
        </w:rPr>
        <w:t>R</w:t>
      </w:r>
      <w:r>
        <w:rPr>
          <w:rFonts w:ascii="SimSun"/>
          <w:spacing w:val="-21"/>
          <w:w w:val="90"/>
        </w:rPr>
        <w:t> </w:t>
      </w:r>
      <w:r>
        <w:rPr>
          <w:w w:val="90"/>
        </w:rPr>
        <w:t>package,</w:t>
      </w:r>
      <w:r>
        <w:rPr>
          <w:spacing w:val="39"/>
          <w:w w:val="90"/>
        </w:rPr>
        <w:t> </w:t>
      </w:r>
      <w:r>
        <w:rPr>
          <w:rFonts w:ascii="SimSun"/>
          <w:w w:val="90"/>
        </w:rPr>
        <w:t>shortRNA</w:t>
      </w:r>
      <w:r>
        <w:rPr>
          <w:w w:val="90"/>
        </w:rPr>
        <w:t>,</w:t>
      </w:r>
      <w:r>
        <w:rPr>
          <w:spacing w:val="35"/>
          <w:w w:val="90"/>
        </w:rPr>
        <w:t> </w:t>
      </w:r>
      <w:r>
        <w:rPr>
          <w:w w:val="90"/>
        </w:rPr>
        <w:t>for</w:t>
      </w:r>
      <w:r>
        <w:rPr>
          <w:spacing w:val="35"/>
          <w:w w:val="90"/>
        </w:rPr>
        <w:t> </w:t>
      </w:r>
      <w:r>
        <w:rPr>
          <w:w w:val="90"/>
        </w:rPr>
        <w:t>analyzing</w:t>
      </w:r>
      <w:r>
        <w:rPr>
          <w:spacing w:val="35"/>
          <w:w w:val="90"/>
        </w:rPr>
        <w:t> </w:t>
      </w:r>
      <w:r>
        <w:rPr>
          <w:w w:val="90"/>
        </w:rPr>
        <w:t>short</w:t>
      </w:r>
      <w:r>
        <w:rPr>
          <w:spacing w:val="34"/>
          <w:w w:val="90"/>
        </w:rPr>
        <w:t> </w:t>
      </w:r>
      <w:r>
        <w:rPr>
          <w:w w:val="90"/>
        </w:rPr>
        <w:t>RNA</w:t>
      </w:r>
      <w:r>
        <w:rPr>
          <w:spacing w:val="35"/>
          <w:w w:val="90"/>
        </w:rPr>
        <w:t> </w:t>
      </w:r>
      <w:r>
        <w:rPr>
          <w:w w:val="90"/>
        </w:rPr>
        <w:t>sequencing</w:t>
      </w:r>
      <w:r>
        <w:rPr>
          <w:spacing w:val="1"/>
          <w:w w:val="90"/>
        </w:rPr>
        <w:t> </w:t>
      </w:r>
      <w:r>
        <w:rPr>
          <w:w w:val="95"/>
        </w:rPr>
        <w:t>data that is platform-independent, provides a good overview of the quality, performs quality</w:t>
      </w:r>
      <w:r>
        <w:rPr>
          <w:spacing w:val="1"/>
          <w:w w:val="95"/>
        </w:rPr>
        <w:t> </w:t>
      </w:r>
      <w:r>
        <w:rPr>
          <w:w w:val="95"/>
        </w:rPr>
        <w:t>control, aligns the data to a custom-made genome, performs read annotation and assignment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with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adaptable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assignment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rules,</w:t>
      </w:r>
      <w:r>
        <w:rPr>
          <w:spacing w:val="-8"/>
          <w:w w:val="95"/>
        </w:rPr>
        <w:t> </w:t>
      </w:r>
      <w:r>
        <w:rPr>
          <w:w w:val="95"/>
        </w:rPr>
        <w:t>organizes</w:t>
      </w:r>
      <w:r>
        <w:rPr>
          <w:spacing w:val="-11"/>
          <w:w w:val="95"/>
        </w:rPr>
        <w:t> </w:t>
      </w:r>
      <w:r>
        <w:rPr>
          <w:w w:val="95"/>
        </w:rPr>
        <w:t>reads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features</w:t>
      </w:r>
      <w:r>
        <w:rPr>
          <w:spacing w:val="-11"/>
          <w:w w:val="95"/>
        </w:rPr>
        <w:t> </w:t>
      </w:r>
      <w:r>
        <w:rPr>
          <w:w w:val="95"/>
        </w:rPr>
        <w:t>as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phylogenetic</w:t>
      </w:r>
      <w:r>
        <w:rPr>
          <w:spacing w:val="-10"/>
          <w:w w:val="95"/>
        </w:rPr>
        <w:t> </w:t>
      </w:r>
      <w:r>
        <w:rPr>
          <w:w w:val="95"/>
        </w:rPr>
        <w:t>tree,</w:t>
      </w:r>
      <w:r>
        <w:rPr>
          <w:spacing w:val="-9"/>
          <w:w w:val="95"/>
        </w:rPr>
        <w:t> </w:t>
      </w:r>
      <w:r>
        <w:rPr>
          <w:w w:val="95"/>
        </w:rPr>
        <w:t>performs</w:t>
      </w:r>
      <w:r>
        <w:rPr>
          <w:spacing w:val="1"/>
          <w:w w:val="95"/>
        </w:rPr>
        <w:t> </w:t>
      </w:r>
      <w:r>
        <w:rPr>
          <w:w w:val="95"/>
        </w:rPr>
        <w:t>differential analysis, and provides interactive plots for exploratory data analysis.</w:t>
      </w:r>
      <w:r>
        <w:rPr>
          <w:spacing w:val="1"/>
          <w:w w:val="95"/>
        </w:rPr>
        <w:t> </w:t>
      </w:r>
      <w:r>
        <w:rPr>
          <w:w w:val="95"/>
        </w:rPr>
        <w:t>However,</w:t>
      </w:r>
      <w:r>
        <w:rPr>
          <w:spacing w:val="1"/>
          <w:w w:val="95"/>
        </w:rPr>
        <w:t> </w:t>
      </w:r>
      <w:r>
        <w:rPr>
          <w:w w:val="95"/>
        </w:rPr>
        <w:t>there are a number of changes or further investigations that might be needed, which we will</w:t>
      </w:r>
      <w:r>
        <w:rPr>
          <w:spacing w:val="1"/>
          <w:w w:val="95"/>
        </w:rPr>
        <w:t> </w:t>
      </w:r>
      <w:r>
        <w:rPr/>
        <w:t>explore</w:t>
      </w:r>
      <w:r>
        <w:rPr>
          <w:spacing w:val="18"/>
        </w:rPr>
        <w:t> </w:t>
      </w:r>
      <w:r>
        <w:rPr/>
        <w:t>in</w:t>
      </w:r>
      <w:r>
        <w:rPr>
          <w:spacing w:val="19"/>
        </w:rPr>
        <w:t> </w:t>
      </w:r>
      <w:r>
        <w:rPr/>
        <w:t>this</w:t>
      </w:r>
      <w:r>
        <w:rPr>
          <w:spacing w:val="18"/>
        </w:rPr>
        <w:t> </w:t>
      </w:r>
      <w:r>
        <w:rPr/>
        <w:t>section.</w:t>
      </w:r>
    </w:p>
    <w:p>
      <w:pPr>
        <w:pStyle w:val="BodyText"/>
        <w:spacing w:before="1"/>
        <w:rPr>
          <w:sz w:val="39"/>
        </w:rPr>
      </w:pPr>
    </w:p>
    <w:p>
      <w:pPr>
        <w:pStyle w:val="Heading2"/>
        <w:ind w:left="1260" w:firstLine="0"/>
        <w:jc w:val="both"/>
      </w:pPr>
      <w:bookmarkStart w:name="MSUS-associated differences" w:id="514"/>
      <w:bookmarkEnd w:id="514"/>
      <w:r>
        <w:rPr>
          <w:b w:val="0"/>
        </w:rPr>
      </w:r>
      <w:bookmarkStart w:name="_bookmark247" w:id="515"/>
      <w:bookmarkEnd w:id="515"/>
      <w:r>
        <w:rPr>
          <w:b w:val="0"/>
        </w:rPr>
      </w:r>
      <w:r>
        <w:rPr>
          <w:w w:val="95"/>
        </w:rPr>
        <w:t>MSUS-associated</w:t>
      </w:r>
      <w:r>
        <w:rPr>
          <w:spacing w:val="17"/>
          <w:w w:val="95"/>
        </w:rPr>
        <w:t> </w:t>
      </w:r>
      <w:r>
        <w:rPr>
          <w:w w:val="95"/>
        </w:rPr>
        <w:t>differences</w:t>
      </w:r>
    </w:p>
    <w:p>
      <w:pPr>
        <w:pStyle w:val="BodyText"/>
        <w:spacing w:line="314" w:lineRule="auto" w:before="303"/>
        <w:ind w:left="1260" w:right="1069" w:hanging="9"/>
        <w:jc w:val="both"/>
      </w:pP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MSUS</w:t>
      </w:r>
      <w:r>
        <w:rPr>
          <w:spacing w:val="-7"/>
          <w:w w:val="95"/>
        </w:rPr>
        <w:t> </w:t>
      </w:r>
      <w:r>
        <w:rPr>
          <w:w w:val="95"/>
        </w:rPr>
        <w:t>model</w:t>
      </w:r>
      <w:r>
        <w:rPr>
          <w:spacing w:val="-6"/>
          <w:w w:val="95"/>
        </w:rPr>
        <w:t> </w:t>
      </w:r>
      <w:r>
        <w:rPr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appropriate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examining</w:t>
      </w:r>
      <w:r>
        <w:rPr>
          <w:spacing w:val="-6"/>
          <w:w w:val="95"/>
        </w:rPr>
        <w:t> </w:t>
      </w:r>
      <w:r>
        <w:rPr>
          <w:w w:val="95"/>
        </w:rPr>
        <w:t>epigenetic</w:t>
      </w:r>
      <w:r>
        <w:rPr>
          <w:spacing w:val="-7"/>
          <w:w w:val="95"/>
        </w:rPr>
        <w:t> </w:t>
      </w:r>
      <w:r>
        <w:rPr>
          <w:w w:val="95"/>
        </w:rPr>
        <w:t>inheritance</w:t>
      </w:r>
      <w:r>
        <w:rPr>
          <w:spacing w:val="-6"/>
          <w:w w:val="95"/>
        </w:rPr>
        <w:t> </w:t>
      </w:r>
      <w:r>
        <w:rPr>
          <w:w w:val="95"/>
        </w:rPr>
        <w:t>owing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environmental</w:t>
      </w:r>
      <w:r>
        <w:rPr>
          <w:spacing w:val="-52"/>
          <w:w w:val="95"/>
        </w:rPr>
        <w:t> </w:t>
      </w:r>
      <w:r>
        <w:rPr>
          <w:w w:val="95"/>
        </w:rPr>
        <w:t>perturbations,</w:t>
      </w:r>
      <w:r>
        <w:rPr>
          <w:spacing w:val="-5"/>
          <w:w w:val="95"/>
        </w:rPr>
        <w:t> </w:t>
      </w:r>
      <w:r>
        <w:rPr>
          <w:w w:val="95"/>
        </w:rPr>
        <w:t>but</w:t>
      </w:r>
      <w:r>
        <w:rPr>
          <w:spacing w:val="-6"/>
          <w:w w:val="95"/>
        </w:rPr>
        <w:t> </w:t>
      </w:r>
      <w:r>
        <w:rPr>
          <w:w w:val="95"/>
        </w:rPr>
        <w:t>low</w:t>
      </w:r>
      <w:r>
        <w:rPr>
          <w:spacing w:val="-6"/>
          <w:w w:val="95"/>
        </w:rPr>
        <w:t> </w:t>
      </w:r>
      <w:r>
        <w:rPr>
          <w:w w:val="95"/>
        </w:rPr>
        <w:t>effect</w:t>
      </w:r>
      <w:r>
        <w:rPr>
          <w:spacing w:val="-5"/>
          <w:w w:val="95"/>
        </w:rPr>
        <w:t> </w:t>
      </w:r>
      <w:r>
        <w:rPr>
          <w:w w:val="95"/>
        </w:rPr>
        <w:t>sizes</w:t>
      </w:r>
      <w:r>
        <w:rPr>
          <w:spacing w:val="-6"/>
          <w:w w:val="95"/>
        </w:rPr>
        <w:t> </w:t>
      </w:r>
      <w:r>
        <w:rPr>
          <w:w w:val="95"/>
        </w:rPr>
        <w:t>make</w:t>
      </w:r>
      <w:r>
        <w:rPr>
          <w:spacing w:val="-6"/>
          <w:w w:val="95"/>
        </w:rPr>
        <w:t> </w:t>
      </w:r>
      <w:r>
        <w:rPr>
          <w:w w:val="95"/>
        </w:rPr>
        <w:t>it</w:t>
      </w:r>
      <w:r>
        <w:rPr>
          <w:spacing w:val="-6"/>
          <w:w w:val="95"/>
        </w:rPr>
        <w:t> </w:t>
      </w:r>
      <w:r>
        <w:rPr>
          <w:w w:val="95"/>
        </w:rPr>
        <w:t>difficult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discover</w:t>
      </w:r>
      <w:r>
        <w:rPr>
          <w:spacing w:val="-5"/>
          <w:w w:val="95"/>
        </w:rPr>
        <w:t> </w:t>
      </w:r>
      <w:r>
        <w:rPr>
          <w:w w:val="95"/>
        </w:rPr>
        <w:t>candidates</w:t>
      </w:r>
      <w:r>
        <w:rPr>
          <w:spacing w:val="-6"/>
          <w:w w:val="95"/>
        </w:rPr>
        <w:t> </w:t>
      </w:r>
      <w:r>
        <w:rPr>
          <w:w w:val="95"/>
        </w:rPr>
        <w:t>that</w:t>
      </w:r>
      <w:r>
        <w:rPr>
          <w:spacing w:val="-6"/>
          <w:w w:val="95"/>
        </w:rPr>
        <w:t> </w:t>
      </w:r>
      <w:r>
        <w:rPr>
          <w:w w:val="95"/>
        </w:rPr>
        <w:t>passed</w:t>
      </w:r>
      <w:r>
        <w:rPr>
          <w:spacing w:val="-6"/>
          <w:w w:val="95"/>
        </w:rPr>
        <w:t> </w:t>
      </w:r>
      <w:r>
        <w:rPr>
          <w:w w:val="95"/>
        </w:rPr>
        <w:t>multiple</w:t>
      </w:r>
      <w:r>
        <w:rPr>
          <w:spacing w:val="-52"/>
          <w:w w:val="95"/>
        </w:rPr>
        <w:t> </w:t>
      </w:r>
      <w:r>
        <w:rPr/>
        <w:t>testing corrections. The costs associated with sample creation and sequencing, makes it</w:t>
      </w:r>
      <w:r>
        <w:rPr>
          <w:spacing w:val="1"/>
        </w:rPr>
        <w:t> </w:t>
      </w:r>
      <w:r>
        <w:rPr>
          <w:w w:val="95"/>
        </w:rPr>
        <w:t>challenging to have a higher number of replicates in the experimental designs. After multiple</w:t>
      </w:r>
      <w:r>
        <w:rPr>
          <w:spacing w:val="1"/>
          <w:w w:val="95"/>
        </w:rPr>
        <w:t> </w:t>
      </w:r>
      <w:r>
        <w:rPr>
          <w:w w:val="95"/>
        </w:rPr>
        <w:t>testing</w:t>
      </w:r>
      <w:r>
        <w:rPr>
          <w:spacing w:val="-5"/>
          <w:w w:val="95"/>
        </w:rPr>
        <w:t> </w:t>
      </w:r>
      <w:r>
        <w:rPr>
          <w:w w:val="95"/>
        </w:rPr>
        <w:t>correction,</w:t>
      </w:r>
      <w:r>
        <w:rPr>
          <w:spacing w:val="-4"/>
          <w:w w:val="95"/>
        </w:rPr>
        <w:t> </w:t>
      </w:r>
      <w:r>
        <w:rPr>
          <w:w w:val="95"/>
        </w:rPr>
        <w:t>obtaining</w:t>
      </w:r>
      <w:r>
        <w:rPr>
          <w:spacing w:val="-5"/>
          <w:w w:val="95"/>
        </w:rPr>
        <w:t> </w:t>
      </w:r>
      <w:r>
        <w:rPr>
          <w:w w:val="95"/>
        </w:rPr>
        <w:t>significant</w:t>
      </w:r>
      <w:r>
        <w:rPr>
          <w:spacing w:val="-4"/>
          <w:w w:val="95"/>
        </w:rPr>
        <w:t> </w:t>
      </w:r>
      <w:r>
        <w:rPr>
          <w:w w:val="95"/>
        </w:rPr>
        <w:t>p-values</w:t>
      </w:r>
      <w:r>
        <w:rPr>
          <w:spacing w:val="-5"/>
          <w:w w:val="95"/>
        </w:rPr>
        <w:t> </w:t>
      </w:r>
      <w:r>
        <w:rPr>
          <w:w w:val="95"/>
        </w:rPr>
        <w:t>requires</w:t>
      </w:r>
      <w:r>
        <w:rPr>
          <w:spacing w:val="-5"/>
          <w:w w:val="95"/>
        </w:rPr>
        <w:t> </w:t>
      </w:r>
      <w:r>
        <w:rPr>
          <w:w w:val="95"/>
        </w:rPr>
        <w:t>either</w:t>
      </w:r>
      <w:r>
        <w:rPr>
          <w:spacing w:val="-4"/>
          <w:w w:val="95"/>
        </w:rPr>
        <w:t> </w:t>
      </w:r>
      <w:r>
        <w:rPr>
          <w:w w:val="95"/>
        </w:rPr>
        <w:t>appropriate</w:t>
      </w:r>
      <w:r>
        <w:rPr>
          <w:spacing w:val="-4"/>
          <w:w w:val="95"/>
        </w:rPr>
        <w:t> </w:t>
      </w:r>
      <w:r>
        <w:rPr>
          <w:w w:val="95"/>
        </w:rPr>
        <w:t>data</w:t>
      </w:r>
      <w:r>
        <w:rPr>
          <w:spacing w:val="-5"/>
          <w:w w:val="95"/>
        </w:rPr>
        <w:t> </w:t>
      </w:r>
      <w:r>
        <w:rPr>
          <w:w w:val="95"/>
        </w:rPr>
        <w:t>distribution</w:t>
      </w:r>
    </w:p>
    <w:p>
      <w:pPr>
        <w:spacing w:after="0" w:line="314" w:lineRule="auto"/>
        <w:jc w:val="both"/>
        <w:sectPr>
          <w:headerReference w:type="default" r:id="rId163"/>
          <w:pgSz w:w="12240" w:h="15840"/>
          <w:pgMar w:header="0" w:footer="0" w:top="15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02" w:lineRule="auto" w:before="149"/>
        <w:ind w:left="900" w:right="1432"/>
        <w:jc w:val="both"/>
      </w:pPr>
      <w:r>
        <w:rPr>
          <w:w w:val="95"/>
        </w:rPr>
        <w:t>assumptions</w:t>
      </w:r>
      <w:r>
        <w:rPr>
          <w:spacing w:val="-5"/>
          <w:w w:val="95"/>
        </w:rPr>
        <w:t> </w:t>
      </w:r>
      <w:r>
        <w:rPr>
          <w:w w:val="95"/>
        </w:rPr>
        <w:t>or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high</w:t>
      </w:r>
      <w:r>
        <w:rPr>
          <w:spacing w:val="-4"/>
          <w:w w:val="95"/>
        </w:rPr>
        <w:t> </w:t>
      </w:r>
      <w:r>
        <w:rPr>
          <w:w w:val="95"/>
        </w:rPr>
        <w:t>number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replicates.</w:t>
      </w:r>
      <w:r>
        <w:rPr>
          <w:spacing w:val="17"/>
          <w:w w:val="95"/>
        </w:rPr>
        <w:t> </w:t>
      </w:r>
      <w:r>
        <w:rPr>
          <w:w w:val="95"/>
        </w:rPr>
        <w:t>Clipper,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new</w:t>
      </w:r>
      <w:r>
        <w:rPr>
          <w:spacing w:val="-5"/>
          <w:w w:val="95"/>
        </w:rPr>
        <w:t> </w:t>
      </w:r>
      <w:r>
        <w:rPr>
          <w:w w:val="95"/>
        </w:rPr>
        <w:t>statistical</w:t>
      </w:r>
      <w:r>
        <w:rPr>
          <w:spacing w:val="-5"/>
          <w:w w:val="95"/>
        </w:rPr>
        <w:t> </w:t>
      </w:r>
      <w:r>
        <w:rPr>
          <w:w w:val="95"/>
        </w:rPr>
        <w:t>framework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5"/>
          <w:w w:val="95"/>
        </w:rPr>
        <w:t> </w:t>
      </w:r>
      <w:r>
        <w:rPr>
          <w:w w:val="95"/>
        </w:rPr>
        <w:t>reducing</w:t>
      </w:r>
      <w:r>
        <w:rPr>
          <w:spacing w:val="-53"/>
          <w:w w:val="95"/>
        </w:rPr>
        <w:t> </w:t>
      </w:r>
      <w:r>
        <w:rPr>
          <w:w w:val="95"/>
        </w:rPr>
        <w:t>false discovery rates without relying on p-values or specific data distributions, was published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recently (Ge et al. 2021).</w:t>
      </w:r>
      <w:r>
        <w:rPr>
          <w:w w:val="95"/>
        </w:rPr>
        <w:t> </w:t>
      </w:r>
      <w:r>
        <w:rPr>
          <w:rFonts w:ascii="SimSun"/>
          <w:spacing w:val="-1"/>
          <w:w w:val="95"/>
        </w:rPr>
        <w:t>Clipper </w:t>
      </w:r>
      <w:r>
        <w:rPr>
          <w:spacing w:val="-1"/>
          <w:w w:val="95"/>
        </w:rPr>
        <w:t>has been shown to outperform conventional </w:t>
      </w:r>
      <w:r>
        <w:rPr>
          <w:w w:val="95"/>
        </w:rPr>
        <w:t>methods for</w:t>
      </w:r>
      <w:r>
        <w:rPr>
          <w:spacing w:val="1"/>
          <w:w w:val="95"/>
        </w:rPr>
        <w:t> </w:t>
      </w:r>
      <w:r>
        <w:rPr/>
        <w:t>limiting</w:t>
      </w:r>
      <w:r>
        <w:rPr>
          <w:spacing w:val="7"/>
        </w:rPr>
        <w:t> </w:t>
      </w:r>
      <w:r>
        <w:rPr/>
        <w:t>false</w:t>
      </w:r>
      <w:r>
        <w:rPr>
          <w:spacing w:val="8"/>
        </w:rPr>
        <w:t> </w:t>
      </w:r>
      <w:r>
        <w:rPr/>
        <w:t>discoveries,</w:t>
      </w:r>
      <w:r>
        <w:rPr>
          <w:spacing w:val="8"/>
        </w:rPr>
        <w:t> </w:t>
      </w:r>
      <w:r>
        <w:rPr/>
        <w:t>thus</w:t>
      </w:r>
      <w:r>
        <w:rPr>
          <w:spacing w:val="8"/>
        </w:rPr>
        <w:t> </w:t>
      </w:r>
      <w:r>
        <w:rPr/>
        <w:t>pipelines</w:t>
      </w:r>
      <w:r>
        <w:rPr>
          <w:spacing w:val="8"/>
        </w:rPr>
        <w:t> </w:t>
      </w:r>
      <w:r>
        <w:rPr/>
        <w:t>can</w:t>
      </w:r>
      <w:r>
        <w:rPr>
          <w:spacing w:val="7"/>
        </w:rPr>
        <w:t> </w:t>
      </w:r>
      <w:r>
        <w:rPr/>
        <w:t>be</w:t>
      </w:r>
      <w:r>
        <w:rPr>
          <w:spacing w:val="8"/>
        </w:rPr>
        <w:t> </w:t>
      </w:r>
      <w:r>
        <w:rPr/>
        <w:t>updated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implement</w:t>
      </w:r>
      <w:r>
        <w:rPr>
          <w:spacing w:val="8"/>
        </w:rPr>
        <w:t> </w:t>
      </w:r>
      <w:r>
        <w:rPr/>
        <w:t>it.</w:t>
      </w:r>
    </w:p>
    <w:p>
      <w:pPr>
        <w:pStyle w:val="BodyText"/>
        <w:spacing w:before="10"/>
        <w:rPr>
          <w:sz w:val="42"/>
        </w:rPr>
      </w:pPr>
    </w:p>
    <w:p>
      <w:pPr>
        <w:pStyle w:val="Heading2"/>
        <w:ind w:left="900" w:firstLine="0"/>
        <w:jc w:val="both"/>
      </w:pPr>
      <w:bookmarkStart w:name="RNA sequencing data analysis pipeline" w:id="516"/>
      <w:bookmarkEnd w:id="516"/>
      <w:r>
        <w:rPr>
          <w:b w:val="0"/>
        </w:rPr>
      </w:r>
      <w:bookmarkStart w:name="_bookmark248" w:id="517"/>
      <w:bookmarkEnd w:id="517"/>
      <w:r>
        <w:rPr>
          <w:b w:val="0"/>
        </w:rPr>
      </w:r>
      <w:r>
        <w:rPr>
          <w:w w:val="95"/>
        </w:rPr>
        <w:t>RNA</w:t>
      </w:r>
      <w:r>
        <w:rPr>
          <w:spacing w:val="48"/>
          <w:w w:val="95"/>
        </w:rPr>
        <w:t> </w:t>
      </w:r>
      <w:r>
        <w:rPr>
          <w:w w:val="95"/>
        </w:rPr>
        <w:t>sequencing</w:t>
      </w:r>
      <w:r>
        <w:rPr>
          <w:spacing w:val="48"/>
          <w:w w:val="95"/>
        </w:rPr>
        <w:t> </w:t>
      </w:r>
      <w:r>
        <w:rPr>
          <w:w w:val="95"/>
        </w:rPr>
        <w:t>data</w:t>
      </w:r>
      <w:r>
        <w:rPr>
          <w:spacing w:val="48"/>
          <w:w w:val="95"/>
        </w:rPr>
        <w:t> </w:t>
      </w:r>
      <w:r>
        <w:rPr>
          <w:w w:val="95"/>
        </w:rPr>
        <w:t>analysis</w:t>
      </w:r>
      <w:r>
        <w:rPr>
          <w:spacing w:val="48"/>
          <w:w w:val="95"/>
        </w:rPr>
        <w:t> </w:t>
      </w:r>
      <w:r>
        <w:rPr>
          <w:w w:val="95"/>
        </w:rPr>
        <w:t>pipeline</w:t>
      </w:r>
    </w:p>
    <w:p>
      <w:pPr>
        <w:pStyle w:val="BodyText"/>
        <w:spacing w:line="358" w:lineRule="exact" w:before="238"/>
        <w:ind w:left="891" w:right="1391" w:firstLine="8"/>
        <w:jc w:val="both"/>
      </w:pPr>
      <w:r>
        <w:rPr>
          <w:w w:val="95"/>
        </w:rPr>
        <w:t>Data analysis pipelines for RNA sequencing could be adapted. </w:t>
      </w:r>
      <w:r>
        <w:rPr>
          <w:rFonts w:ascii="SimSun" w:hAnsi="SimSun"/>
          <w:w w:val="95"/>
        </w:rPr>
        <w:t>Salmon</w:t>
      </w:r>
      <w:r>
        <w:rPr>
          <w:w w:val="95"/>
        </w:rPr>
        <w:t>, a tool for obtaining</w:t>
      </w:r>
      <w:r>
        <w:rPr>
          <w:spacing w:val="1"/>
          <w:w w:val="95"/>
        </w:rPr>
        <w:t> </w:t>
      </w:r>
      <w:r>
        <w:rPr>
          <w:spacing w:val="-1"/>
        </w:rPr>
        <w:t>quantifications</w:t>
      </w:r>
      <w:r>
        <w:rPr>
          <w:spacing w:val="-8"/>
        </w:rPr>
        <w:t> </w:t>
      </w:r>
      <w:r>
        <w:rPr>
          <w:spacing w:val="-1"/>
        </w:rPr>
        <w:t>from</w:t>
      </w:r>
      <w:r>
        <w:rPr>
          <w:spacing w:val="-7"/>
        </w:rPr>
        <w:t> </w:t>
      </w:r>
      <w:r>
        <w:rPr>
          <w:spacing w:val="-1"/>
        </w:rPr>
        <w:t>RNA-seq</w:t>
      </w:r>
      <w:r>
        <w:rPr>
          <w:spacing w:val="-8"/>
        </w:rPr>
        <w:t> </w:t>
      </w:r>
      <w:r>
        <w:rPr>
          <w:spacing w:val="-1"/>
        </w:rPr>
        <w:t>data,</w:t>
      </w:r>
      <w:r>
        <w:rPr>
          <w:spacing w:val="-7"/>
        </w:rPr>
        <w:t> </w:t>
      </w:r>
      <w:r>
        <w:rPr>
          <w:spacing w:val="-1"/>
        </w:rPr>
        <w:t>is</w:t>
      </w:r>
      <w:r>
        <w:rPr>
          <w:spacing w:val="-7"/>
        </w:rPr>
        <w:t> </w:t>
      </w:r>
      <w:r>
        <w:rPr>
          <w:spacing w:val="-1"/>
        </w:rPr>
        <w:t>used</w:t>
      </w:r>
      <w:r>
        <w:rPr>
          <w:spacing w:val="-8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pseudo-alignment</w:t>
      </w:r>
      <w:r>
        <w:rPr>
          <w:spacing w:val="-7"/>
        </w:rPr>
        <w:t> </w:t>
      </w:r>
      <w:r>
        <w:rPr>
          <w:spacing w:val="-1"/>
        </w:rPr>
        <w:t>while</w:t>
      </w:r>
      <w:r>
        <w:rPr>
          <w:spacing w:val="-8"/>
        </w:rPr>
        <w:t> </w:t>
      </w:r>
      <w:r>
        <w:rPr>
          <w:spacing w:val="-1"/>
        </w:rPr>
        <w:t>accounting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GC</w:t>
      </w:r>
      <w:r>
        <w:rPr>
          <w:spacing w:val="1"/>
        </w:rPr>
        <w:t> </w:t>
      </w:r>
      <w:r>
        <w:rPr>
          <w:w w:val="95"/>
        </w:rPr>
        <w:t>biases at the fragment level, sequence-specific biases, and position-specific fragment starts</w:t>
      </w:r>
      <w:r>
        <w:rPr>
          <w:spacing w:val="1"/>
          <w:w w:val="95"/>
        </w:rPr>
        <w:t> </w:t>
      </w:r>
      <w:r>
        <w:rPr/>
        <w:t>distribution.</w:t>
      </w:r>
      <w:r>
        <w:rPr>
          <w:spacing w:val="1"/>
        </w:rPr>
        <w:t> </w:t>
      </w:r>
      <w:r>
        <w:rPr>
          <w:rFonts w:ascii="SimSun" w:hAnsi="SimSun"/>
        </w:rPr>
        <w:t>Salmon Anomaly Detection </w:t>
      </w:r>
      <w:r>
        <w:rPr/>
        <w:t>(</w:t>
      </w:r>
      <w:r>
        <w:rPr>
          <w:rFonts w:ascii="SimSun" w:hAnsi="SimSun"/>
        </w:rPr>
        <w:t>SAD</w:t>
      </w:r>
      <w:r>
        <w:rPr/>
        <w:t>) tool can be incorporated into the RNA</w:t>
      </w:r>
      <w:r>
        <w:rPr>
          <w:spacing w:val="1"/>
        </w:rPr>
        <w:t> </w:t>
      </w:r>
      <w:r>
        <w:rPr>
          <w:w w:val="90"/>
        </w:rPr>
        <w:t>sequencing data analysis pipeline in addition to </w:t>
      </w:r>
      <w:r>
        <w:rPr>
          <w:rFonts w:ascii="SimSun" w:hAnsi="SimSun"/>
          <w:w w:val="90"/>
        </w:rPr>
        <w:t>Salmon </w:t>
      </w:r>
      <w:r>
        <w:rPr>
          <w:w w:val="90"/>
        </w:rPr>
        <w:t>quantifications.</w:t>
      </w:r>
      <w:r>
        <w:rPr>
          <w:spacing w:val="1"/>
          <w:w w:val="90"/>
        </w:rPr>
        <w:t> </w:t>
      </w:r>
      <w:r>
        <w:rPr>
          <w:rFonts w:ascii="SimSun" w:hAnsi="SimSun"/>
          <w:w w:val="90"/>
        </w:rPr>
        <w:t>SAD </w:t>
      </w:r>
      <w:r>
        <w:rPr>
          <w:w w:val="90"/>
        </w:rPr>
        <w:t>identifies probable</w:t>
      </w:r>
      <w:r>
        <w:rPr>
          <w:spacing w:val="1"/>
          <w:w w:val="90"/>
        </w:rPr>
        <w:t> </w:t>
      </w:r>
      <w:r>
        <w:rPr>
          <w:w w:val="95"/>
        </w:rPr>
        <w:t>misquantifications in </w:t>
      </w:r>
      <w:r>
        <w:rPr>
          <w:rFonts w:ascii="SimSun" w:hAnsi="SimSun"/>
          <w:w w:val="95"/>
        </w:rPr>
        <w:t>Salmon</w:t>
      </w:r>
      <w:r>
        <w:rPr>
          <w:w w:val="95"/>
        </w:rPr>
        <w:t>’s RNA-seq transcript expression estimation.</w:t>
      </w:r>
      <w:r>
        <w:rPr>
          <w:spacing w:val="1"/>
          <w:w w:val="95"/>
        </w:rPr>
        <w:t> </w:t>
      </w:r>
      <w:r>
        <w:rPr>
          <w:w w:val="95"/>
        </w:rPr>
        <w:t>However, due to</w:t>
      </w:r>
      <w:r>
        <w:rPr>
          <w:spacing w:val="1"/>
          <w:w w:val="95"/>
        </w:rPr>
        <w:t> </w:t>
      </w:r>
      <w:r>
        <w:rPr>
          <w:w w:val="95"/>
        </w:rPr>
        <w:t>several external dependencies, implementing this tool may be difficult (</w:t>
      </w:r>
      <w:hyperlink r:id="rId165">
        <w:r>
          <w:rPr>
            <w:rFonts w:ascii="SimSun" w:hAnsi="SimSun"/>
            <w:w w:val="95"/>
          </w:rPr>
          <w:t>https://github.com/</w:t>
        </w:r>
      </w:hyperlink>
      <w:r>
        <w:rPr>
          <w:rFonts w:ascii="SimSun" w:hAnsi="SimSun"/>
          <w:spacing w:val="-111"/>
          <w:w w:val="95"/>
        </w:rPr>
        <w:t> </w:t>
      </w:r>
      <w:hyperlink r:id="rId165">
        <w:r>
          <w:rPr>
            <w:rFonts w:ascii="SimSun" w:hAnsi="SimSun"/>
          </w:rPr>
          <w:t>Kingsford-Group/sad/issues</w:t>
        </w:r>
      </w:hyperlink>
      <w:r>
        <w:rPr/>
        <w:t>), and this will almost certainly necessitate containerization</w:t>
      </w:r>
      <w:r>
        <w:rPr>
          <w:spacing w:val="-55"/>
        </w:rPr>
        <w:t> </w:t>
      </w:r>
      <w:r>
        <w:rPr>
          <w:w w:val="95"/>
        </w:rPr>
        <w:t>from the authors, either via </w:t>
      </w:r>
      <w:r>
        <w:rPr>
          <w:rFonts w:ascii="SimSun" w:hAnsi="SimSun"/>
          <w:w w:val="95"/>
        </w:rPr>
        <w:t>conda </w:t>
      </w:r>
      <w:r>
        <w:rPr>
          <w:w w:val="95"/>
        </w:rPr>
        <w:t>or </w:t>
      </w:r>
      <w:r>
        <w:rPr>
          <w:rFonts w:ascii="SimSun" w:hAnsi="SimSun"/>
          <w:w w:val="95"/>
        </w:rPr>
        <w:t>Docker</w:t>
      </w:r>
      <w:r>
        <w:rPr>
          <w:w w:val="95"/>
        </w:rPr>
        <w:t>. Also, while evaluating and quantifying lowly-</w:t>
      </w:r>
      <w:r>
        <w:rPr>
          <w:spacing w:val="1"/>
          <w:w w:val="95"/>
        </w:rPr>
        <w:t> </w:t>
      </w:r>
      <w:r>
        <w:rPr>
          <w:spacing w:val="-1"/>
        </w:rPr>
        <w:t>expressed </w:t>
      </w:r>
      <w:r>
        <w:rPr/>
        <w:t>genes and small RNAs with alignment-free pipelines, such as </w:t>
      </w:r>
      <w:r>
        <w:rPr>
          <w:rFonts w:ascii="SimSun" w:hAnsi="SimSun"/>
        </w:rPr>
        <w:t>Salmon</w:t>
      </w:r>
      <w:r>
        <w:rPr/>
        <w:t>, potential</w:t>
      </w:r>
      <w:r>
        <w:rPr>
          <w:spacing w:val="-55"/>
        </w:rPr>
        <w:t> </w:t>
      </w:r>
      <w:r>
        <w:rPr>
          <w:w w:val="95"/>
        </w:rPr>
        <w:t>pitfalls have been recognized, particularly when the small RNAs contain biological variability.</w:t>
      </w:r>
      <w:r>
        <w:rPr>
          <w:spacing w:val="-52"/>
          <w:w w:val="95"/>
        </w:rPr>
        <w:t> </w:t>
      </w:r>
      <w:r>
        <w:rPr/>
        <w:t>As a result, when the analysis isn’t limited to simply protein-coding genes, an alignment-</w:t>
      </w:r>
      <w:r>
        <w:rPr>
          <w:spacing w:val="-55"/>
        </w:rPr>
        <w:t> </w:t>
      </w:r>
      <w:r>
        <w:rPr>
          <w:w w:val="90"/>
        </w:rPr>
        <w:t>based technique like </w:t>
      </w:r>
      <w:r>
        <w:rPr>
          <w:rFonts w:ascii="SimSun" w:hAnsi="SimSun"/>
          <w:w w:val="90"/>
        </w:rPr>
        <w:t>Rsubread </w:t>
      </w:r>
      <w:r>
        <w:rPr>
          <w:w w:val="90"/>
        </w:rPr>
        <w:t>or </w:t>
      </w:r>
      <w:r>
        <w:rPr>
          <w:rFonts w:ascii="SimSun" w:hAnsi="SimSun"/>
          <w:w w:val="90"/>
        </w:rPr>
        <w:t>STAR </w:t>
      </w:r>
      <w:r>
        <w:rPr>
          <w:w w:val="90"/>
        </w:rPr>
        <w:t>can be used (Wu et al. 2018).</w:t>
      </w:r>
      <w:r>
        <w:rPr>
          <w:spacing w:val="1"/>
          <w:w w:val="90"/>
        </w:rPr>
        <w:t> </w:t>
      </w:r>
      <w:r>
        <w:rPr>
          <w:w w:val="90"/>
        </w:rPr>
        <w:t>Further, for differential</w:t>
      </w:r>
      <w:r>
        <w:rPr>
          <w:spacing w:val="1"/>
          <w:w w:val="90"/>
        </w:rPr>
        <w:t> </w:t>
      </w:r>
      <w:r>
        <w:rPr/>
        <w:t>transcript usage and isoform switching, we employed </w:t>
      </w:r>
      <w:r>
        <w:rPr>
          <w:rFonts w:ascii="SimSun" w:hAnsi="SimSun"/>
        </w:rPr>
        <w:t>IsoformSwitchAnalyzeR</w:t>
      </w:r>
      <w:r>
        <w:rPr/>
        <w:t>. Under the</w:t>
      </w:r>
      <w:r>
        <w:rPr>
          <w:spacing w:val="-55"/>
        </w:rPr>
        <w:t> </w:t>
      </w:r>
      <w:r>
        <w:rPr>
          <w:w w:val="95"/>
        </w:rPr>
        <w:t>hood, </w:t>
      </w:r>
      <w:r>
        <w:rPr>
          <w:rFonts w:ascii="SimSun" w:hAnsi="SimSun"/>
          <w:w w:val="95"/>
        </w:rPr>
        <w:t>IsoformSwitchAnalyzeR </w:t>
      </w:r>
      <w:r>
        <w:rPr>
          <w:w w:val="95"/>
        </w:rPr>
        <w:t>employs </w:t>
      </w:r>
      <w:r>
        <w:rPr>
          <w:rFonts w:ascii="SimSun" w:hAnsi="SimSun"/>
          <w:w w:val="95"/>
        </w:rPr>
        <w:t>DEXseq </w:t>
      </w:r>
      <w:r>
        <w:rPr>
          <w:w w:val="95"/>
        </w:rPr>
        <w:t>for differential transcript usage.</w:t>
      </w:r>
      <w:r>
        <w:rPr>
          <w:spacing w:val="1"/>
          <w:w w:val="95"/>
        </w:rPr>
        <w:t> </w:t>
      </w:r>
      <w:r>
        <w:rPr>
          <w:w w:val="95"/>
        </w:rPr>
        <w:t>However,</w:t>
      </w:r>
      <w:r>
        <w:rPr>
          <w:spacing w:val="1"/>
          <w:w w:val="95"/>
        </w:rPr>
        <w:t> </w:t>
      </w:r>
      <w:r>
        <w:rPr>
          <w:rFonts w:ascii="SimSun" w:hAnsi="SimSun"/>
          <w:spacing w:val="-1"/>
        </w:rPr>
        <w:t>DEXseq </w:t>
      </w:r>
      <w:r>
        <w:rPr>
          <w:spacing w:val="-1"/>
        </w:rPr>
        <w:t>has the drawback of not being able to account for blocking variables.</w:t>
      </w:r>
      <w:r>
        <w:rPr/>
        <w:t> </w:t>
      </w:r>
      <w:r>
        <w:rPr>
          <w:rFonts w:ascii="SimSun" w:hAnsi="SimSun"/>
          <w:spacing w:val="-1"/>
        </w:rPr>
        <w:t>BANDITS</w:t>
      </w:r>
      <w:r>
        <w:rPr>
          <w:rFonts w:ascii="SimSun" w:hAnsi="SimSun"/>
        </w:rPr>
        <w:t> </w:t>
      </w:r>
      <w:r>
        <w:rPr>
          <w:w w:val="95"/>
        </w:rPr>
        <w:t>could</w:t>
      </w:r>
      <w:r>
        <w:rPr>
          <w:spacing w:val="1"/>
          <w:w w:val="95"/>
        </w:rPr>
        <w:t> </w:t>
      </w:r>
      <w:r>
        <w:rPr>
          <w:w w:val="95"/>
        </w:rPr>
        <w:t>also</w:t>
      </w:r>
      <w:r>
        <w:rPr>
          <w:spacing w:val="1"/>
          <w:w w:val="95"/>
        </w:rPr>
        <w:t> </w:t>
      </w:r>
      <w:r>
        <w:rPr>
          <w:w w:val="95"/>
        </w:rPr>
        <w:t>be</w:t>
      </w:r>
      <w:r>
        <w:rPr>
          <w:spacing w:val="1"/>
          <w:w w:val="95"/>
        </w:rPr>
        <w:t> </w:t>
      </w:r>
      <w:r>
        <w:rPr>
          <w:w w:val="95"/>
        </w:rPr>
        <w:t>used</w:t>
      </w:r>
      <w:r>
        <w:rPr>
          <w:spacing w:val="1"/>
          <w:w w:val="95"/>
        </w:rPr>
        <w:t> </w:t>
      </w:r>
      <w:r>
        <w:rPr>
          <w:w w:val="95"/>
        </w:rPr>
        <w:t>instead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rFonts w:ascii="SimSun" w:hAnsi="SimSun"/>
          <w:w w:val="95"/>
        </w:rPr>
        <w:t>DEXseq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SimSun" w:hAnsi="SimSun"/>
          <w:w w:val="95"/>
        </w:rPr>
        <w:t>IsoformSwitchAnalyzeR </w:t>
      </w:r>
      <w:r>
        <w:rPr>
          <w:w w:val="95"/>
        </w:rPr>
        <w:t>pipeline</w:t>
      </w:r>
      <w:r>
        <w:rPr>
          <w:spacing w:val="1"/>
          <w:w w:val="95"/>
        </w:rPr>
        <w:t> </w:t>
      </w:r>
      <w:r>
        <w:rPr>
          <w:w w:val="95"/>
        </w:rPr>
        <w:t>because</w:t>
      </w:r>
      <w:r>
        <w:rPr>
          <w:spacing w:val="1"/>
          <w:w w:val="95"/>
        </w:rPr>
        <w:t> </w:t>
      </w:r>
      <w:r>
        <w:rPr>
          <w:w w:val="95"/>
        </w:rPr>
        <w:t>it</w:t>
      </w:r>
      <w:r>
        <w:rPr>
          <w:spacing w:val="1"/>
          <w:w w:val="95"/>
        </w:rPr>
        <w:t> </w:t>
      </w:r>
      <w:r>
        <w:rPr>
          <w:w w:val="90"/>
        </w:rPr>
        <w:t>outperforms</w:t>
      </w:r>
      <w:r>
        <w:rPr>
          <w:spacing w:val="29"/>
          <w:w w:val="90"/>
        </w:rPr>
        <w:t> </w:t>
      </w:r>
      <w:r>
        <w:rPr>
          <w:rFonts w:ascii="SimSun" w:hAnsi="SimSun"/>
          <w:w w:val="90"/>
        </w:rPr>
        <w:t>DEXseq</w:t>
      </w:r>
      <w:r>
        <w:rPr>
          <w:rFonts w:ascii="SimSun" w:hAnsi="SimSun"/>
          <w:spacing w:val="-28"/>
          <w:w w:val="90"/>
        </w:rPr>
        <w:t> </w:t>
      </w:r>
      <w:r>
        <w:rPr>
          <w:w w:val="90"/>
        </w:rPr>
        <w:t>(Tiberi</w:t>
      </w:r>
      <w:r>
        <w:rPr>
          <w:spacing w:val="29"/>
          <w:w w:val="90"/>
        </w:rPr>
        <w:t> </w:t>
      </w:r>
      <w:r>
        <w:rPr>
          <w:w w:val="90"/>
        </w:rPr>
        <w:t>and</w:t>
      </w:r>
      <w:r>
        <w:rPr>
          <w:spacing w:val="30"/>
          <w:w w:val="90"/>
        </w:rPr>
        <w:t> </w:t>
      </w:r>
      <w:r>
        <w:rPr>
          <w:w w:val="90"/>
        </w:rPr>
        <w:t>Robinson</w:t>
      </w:r>
      <w:r>
        <w:rPr>
          <w:spacing w:val="28"/>
          <w:w w:val="90"/>
        </w:rPr>
        <w:t> </w:t>
      </w:r>
      <w:r>
        <w:rPr>
          <w:w w:val="90"/>
        </w:rPr>
        <w:t>2020).</w:t>
      </w:r>
    </w:p>
    <w:p>
      <w:pPr>
        <w:pStyle w:val="BodyText"/>
        <w:spacing w:before="1"/>
        <w:rPr>
          <w:sz w:val="48"/>
        </w:rPr>
      </w:pPr>
    </w:p>
    <w:p>
      <w:pPr>
        <w:pStyle w:val="Heading2"/>
        <w:spacing w:before="1"/>
        <w:ind w:left="899" w:firstLine="0"/>
        <w:jc w:val="both"/>
      </w:pPr>
      <w:bookmarkStart w:name="ATAC sequencing data analysis pipeline" w:id="518"/>
      <w:bookmarkEnd w:id="518"/>
      <w:r>
        <w:rPr>
          <w:b w:val="0"/>
        </w:rPr>
      </w:r>
      <w:bookmarkStart w:name="_bookmark249" w:id="519"/>
      <w:bookmarkEnd w:id="519"/>
      <w:r>
        <w:rPr>
          <w:b w:val="0"/>
        </w:rPr>
      </w:r>
      <w:r>
        <w:rPr>
          <w:w w:val="95"/>
        </w:rPr>
        <w:t>ATAC</w:t>
      </w:r>
      <w:r>
        <w:rPr>
          <w:spacing w:val="49"/>
          <w:w w:val="95"/>
        </w:rPr>
        <w:t> </w:t>
      </w:r>
      <w:r>
        <w:rPr>
          <w:w w:val="95"/>
        </w:rPr>
        <w:t>sequencing</w:t>
      </w:r>
      <w:r>
        <w:rPr>
          <w:spacing w:val="49"/>
          <w:w w:val="95"/>
        </w:rPr>
        <w:t> </w:t>
      </w:r>
      <w:r>
        <w:rPr>
          <w:w w:val="95"/>
        </w:rPr>
        <w:t>data</w:t>
      </w:r>
      <w:r>
        <w:rPr>
          <w:spacing w:val="50"/>
          <w:w w:val="95"/>
        </w:rPr>
        <w:t> </w:t>
      </w:r>
      <w:r>
        <w:rPr>
          <w:w w:val="95"/>
        </w:rPr>
        <w:t>analysis</w:t>
      </w:r>
      <w:r>
        <w:rPr>
          <w:spacing w:val="49"/>
          <w:w w:val="95"/>
        </w:rPr>
        <w:t> </w:t>
      </w:r>
      <w:r>
        <w:rPr>
          <w:w w:val="95"/>
        </w:rPr>
        <w:t>pipeline</w:t>
      </w:r>
    </w:p>
    <w:p>
      <w:pPr>
        <w:pStyle w:val="BodyText"/>
        <w:spacing w:line="358" w:lineRule="exact" w:before="237"/>
        <w:ind w:left="891" w:right="1391" w:firstLine="8"/>
        <w:jc w:val="both"/>
      </w:pPr>
      <w:r>
        <w:rPr/>
        <w:t>In recent years, ATAC-seq has grown in popularity as a tool for investigating chromatin</w:t>
      </w:r>
      <w:r>
        <w:rPr>
          <w:spacing w:val="1"/>
        </w:rPr>
        <w:t> </w:t>
      </w:r>
      <w:r>
        <w:rPr>
          <w:spacing w:val="-1"/>
        </w:rPr>
        <w:t>accessibility. Despite improvements in protocols, bioinformatics </w:t>
      </w:r>
      <w:r>
        <w:rPr/>
        <w:t>analysis tools are still in</w:t>
      </w:r>
      <w:r>
        <w:rPr>
          <w:spacing w:val="1"/>
        </w:rPr>
        <w:t> </w:t>
      </w:r>
      <w:r>
        <w:rPr>
          <w:w w:val="95"/>
        </w:rPr>
        <w:t>their development, with no comprehensive analytical pipeline defined. The interpretation of</w:t>
      </w:r>
      <w:r>
        <w:rPr>
          <w:spacing w:val="1"/>
          <w:w w:val="95"/>
        </w:rPr>
        <w:t> </w:t>
      </w:r>
      <w:r>
        <w:rPr/>
        <w:t>ATAC-seq results is currently hampered by this. The majority of the tools used to analyze</w:t>
      </w:r>
      <w:r>
        <w:rPr>
          <w:spacing w:val="-55"/>
        </w:rPr>
        <w:t> </w:t>
      </w:r>
      <w:r>
        <w:rPr>
          <w:w w:val="95"/>
        </w:rPr>
        <w:t>ATAC-seq data are from the ChIP-seq or DNA-seq fields. For example, </w:t>
      </w:r>
      <w:r>
        <w:rPr>
          <w:rFonts w:ascii="SimSun"/>
          <w:w w:val="95"/>
        </w:rPr>
        <w:t>MACS2</w:t>
      </w:r>
      <w:r>
        <w:rPr>
          <w:w w:val="95"/>
        </w:rPr>
        <w:t>, the peak caller</w:t>
      </w:r>
      <w:r>
        <w:rPr>
          <w:spacing w:val="1"/>
          <w:w w:val="95"/>
        </w:rPr>
        <w:t> </w:t>
      </w:r>
      <w:r>
        <w:rPr>
          <w:w w:val="90"/>
        </w:rPr>
        <w:t>we used for ATAC-seq, was designed originally for ChIP-seq data.</w:t>
      </w:r>
      <w:r>
        <w:rPr>
          <w:spacing w:val="1"/>
          <w:w w:val="90"/>
        </w:rPr>
        <w:t> </w:t>
      </w:r>
      <w:r>
        <w:rPr>
          <w:rFonts w:ascii="SimSun"/>
          <w:w w:val="90"/>
        </w:rPr>
        <w:t>HMMRATAC </w:t>
      </w:r>
      <w:r>
        <w:rPr>
          <w:w w:val="90"/>
        </w:rPr>
        <w:t>is a peak calling</w:t>
      </w:r>
      <w:r>
        <w:rPr>
          <w:spacing w:val="1"/>
          <w:w w:val="90"/>
        </w:rPr>
        <w:t> </w:t>
      </w:r>
      <w:r>
        <w:rPr>
          <w:spacing w:val="-2"/>
        </w:rPr>
        <w:t>method for ATAC-seq </w:t>
      </w:r>
      <w:r>
        <w:rPr>
          <w:spacing w:val="-1"/>
        </w:rPr>
        <w:t>data that combines the nucleosome-free and nucleosome-enriched</w:t>
      </w:r>
      <w:r>
        <w:rPr/>
        <w:t> </w:t>
      </w:r>
      <w:r>
        <w:rPr>
          <w:w w:val="95"/>
        </w:rPr>
        <w:t>signals</w:t>
      </w:r>
      <w:r>
        <w:rPr>
          <w:spacing w:val="-6"/>
          <w:w w:val="95"/>
        </w:rPr>
        <w:t> </w:t>
      </w:r>
      <w:r>
        <w:rPr>
          <w:w w:val="95"/>
        </w:rPr>
        <w:t>from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single</w:t>
      </w:r>
      <w:r>
        <w:rPr>
          <w:spacing w:val="-5"/>
          <w:w w:val="95"/>
        </w:rPr>
        <w:t> </w:t>
      </w:r>
      <w:r>
        <w:rPr>
          <w:w w:val="95"/>
        </w:rPr>
        <w:t>ATAC-seq</w:t>
      </w:r>
      <w:r>
        <w:rPr>
          <w:spacing w:val="-5"/>
          <w:w w:val="95"/>
        </w:rPr>
        <w:t> </w:t>
      </w:r>
      <w:r>
        <w:rPr>
          <w:w w:val="95"/>
        </w:rPr>
        <w:t>dataset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find</w:t>
      </w:r>
      <w:r>
        <w:rPr>
          <w:spacing w:val="-5"/>
          <w:w w:val="95"/>
        </w:rPr>
        <w:t> </w:t>
      </w:r>
      <w:r>
        <w:rPr>
          <w:w w:val="95"/>
        </w:rPr>
        <w:t>open</w:t>
      </w:r>
      <w:r>
        <w:rPr>
          <w:spacing w:val="-5"/>
          <w:w w:val="95"/>
        </w:rPr>
        <w:t> </w:t>
      </w:r>
      <w:r>
        <w:rPr>
          <w:w w:val="95"/>
        </w:rPr>
        <w:t>chromatin</w:t>
      </w:r>
      <w:r>
        <w:rPr>
          <w:spacing w:val="-5"/>
          <w:w w:val="95"/>
        </w:rPr>
        <w:t> </w:t>
      </w:r>
      <w:r>
        <w:rPr>
          <w:w w:val="95"/>
        </w:rPr>
        <w:t>regions</w:t>
      </w:r>
      <w:r>
        <w:rPr>
          <w:spacing w:val="-6"/>
          <w:w w:val="95"/>
        </w:rPr>
        <w:t> </w:t>
      </w:r>
      <w:r>
        <w:rPr>
          <w:w w:val="95"/>
        </w:rPr>
        <w:t>(Tarbell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Liu</w:t>
      </w:r>
      <w:r>
        <w:rPr>
          <w:spacing w:val="-5"/>
          <w:w w:val="95"/>
        </w:rPr>
        <w:t> </w:t>
      </w:r>
      <w:r>
        <w:rPr>
          <w:w w:val="95"/>
        </w:rPr>
        <w:t>2019).</w:t>
      </w:r>
    </w:p>
    <w:p>
      <w:pPr>
        <w:spacing w:after="0" w:line="358" w:lineRule="exact"/>
        <w:jc w:val="both"/>
        <w:sectPr>
          <w:headerReference w:type="even" r:id="rId164"/>
          <w:pgSz w:w="12240" w:h="15840"/>
          <w:pgMar w:header="738" w:footer="0" w:top="1100" w:bottom="280" w:left="540" w:right="0"/>
          <w:pgNumType w:start="172"/>
        </w:sectPr>
      </w:pPr>
    </w:p>
    <w:p>
      <w:pPr>
        <w:tabs>
          <w:tab w:pos="10619" w:val="right" w:leader="none"/>
        </w:tabs>
        <w:spacing w:before="95" w:after="15"/>
        <w:ind w:left="1243" w:right="0" w:firstLine="0"/>
        <w:jc w:val="left"/>
        <w:rPr>
          <w:sz w:val="24"/>
        </w:rPr>
      </w:pPr>
      <w:r>
        <w:rPr>
          <w:rFonts w:ascii="Palatino Linotype"/>
          <w:i/>
          <w:w w:val="105"/>
          <w:sz w:val="24"/>
        </w:rPr>
        <w:t>3.8. </w:t>
      </w:r>
      <w:r>
        <w:rPr>
          <w:rFonts w:ascii="Palatino Linotype"/>
          <w:i/>
          <w:spacing w:val="53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Data</w:t>
      </w:r>
      <w:r>
        <w:rPr>
          <w:rFonts w:ascii="Palatino Linotype"/>
          <w:i/>
          <w:spacing w:val="14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and</w:t>
      </w:r>
      <w:r>
        <w:rPr>
          <w:rFonts w:ascii="Palatino Linotype"/>
          <w:i/>
          <w:spacing w:val="13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code</w:t>
      </w:r>
      <w:r>
        <w:rPr>
          <w:rFonts w:ascii="Palatino Linotype"/>
          <w:i/>
          <w:spacing w:val="14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availibility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173</w:t>
      </w:r>
    </w:p>
    <w:p>
      <w:pPr>
        <w:pStyle w:val="BodyText"/>
        <w:spacing w:line="20" w:lineRule="exact"/>
        <w:ind w:left="125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88" w:lineRule="auto"/>
        <w:ind w:left="1251" w:right="1070" w:firstLine="8"/>
        <w:jc w:val="both"/>
      </w:pPr>
      <w:r>
        <w:rPr>
          <w:w w:val="95"/>
        </w:rPr>
        <w:t>Our strategy was instead to use the nucleosome-free fragments (which are indicative of TF</w:t>
      </w:r>
      <w:r>
        <w:rPr>
          <w:spacing w:val="1"/>
          <w:w w:val="95"/>
        </w:rPr>
        <w:t> </w:t>
      </w:r>
      <w:r>
        <w:rPr>
          <w:w w:val="95"/>
        </w:rPr>
        <w:t>binding) for peak calling. Because we only looked into nucleosome-free fragments, </w:t>
      </w:r>
      <w:r>
        <w:rPr>
          <w:rFonts w:ascii="SimSun" w:hAnsi="SimSun"/>
          <w:w w:val="95"/>
        </w:rPr>
        <w:t>HMMRATAC</w:t>
      </w:r>
      <w:r>
        <w:rPr>
          <w:rFonts w:ascii="SimSun" w:hAnsi="SimSun"/>
          <w:spacing w:val="1"/>
          <w:w w:val="95"/>
        </w:rPr>
        <w:t> </w:t>
      </w:r>
      <w:r>
        <w:rPr/>
        <w:t>was not used. Also, </w:t>
      </w:r>
      <w:r>
        <w:rPr>
          <w:rFonts w:ascii="SimSun" w:hAnsi="SimSun"/>
        </w:rPr>
        <w:t>HMMRATAC</w:t>
      </w:r>
      <w:r>
        <w:rPr/>
        <w:t>’s authors advise against using it on ATAC-seq datasets that</w:t>
      </w:r>
      <w:r>
        <w:rPr>
          <w:spacing w:val="-55"/>
        </w:rPr>
        <w:t> </w:t>
      </w:r>
      <w:r>
        <w:rPr>
          <w:w w:val="95"/>
        </w:rPr>
        <w:t>have undergone physical or computational size selection.</w:t>
      </w:r>
      <w:r>
        <w:rPr>
          <w:spacing w:val="52"/>
        </w:rPr>
        <w:t> </w:t>
      </w:r>
      <w:r>
        <w:rPr>
          <w:w w:val="95"/>
        </w:rPr>
        <w:t>But, </w:t>
      </w:r>
      <w:r>
        <w:rPr>
          <w:rFonts w:ascii="SimSun" w:hAnsi="SimSun"/>
          <w:w w:val="95"/>
        </w:rPr>
        <w:t>HMMRATC </w:t>
      </w:r>
      <w:r>
        <w:rPr>
          <w:w w:val="95"/>
        </w:rPr>
        <w:t>could be employed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12"/>
        </w:rPr>
        <w:t> </w:t>
      </w:r>
      <w:r>
        <w:rPr/>
        <w:t>investigating</w:t>
      </w:r>
      <w:r>
        <w:rPr>
          <w:spacing w:val="12"/>
        </w:rPr>
        <w:t> </w:t>
      </w:r>
      <w:r>
        <w:rPr/>
        <w:t>outside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nucleosome-free</w:t>
      </w:r>
      <w:r>
        <w:rPr>
          <w:spacing w:val="12"/>
        </w:rPr>
        <w:t> </w:t>
      </w:r>
      <w:r>
        <w:rPr/>
        <w:t>fragments.</w:t>
      </w:r>
    </w:p>
    <w:p>
      <w:pPr>
        <w:pStyle w:val="BodyText"/>
        <w:spacing w:line="314" w:lineRule="auto" w:before="31"/>
        <w:ind w:left="1232" w:right="1042" w:firstLine="378"/>
        <w:jc w:val="both"/>
      </w:pPr>
      <w:r>
        <w:rPr>
          <w:w w:val="95"/>
        </w:rPr>
        <w:t>The ATAC-seq pipeline can also be extended to include tools for nucleosome positioning</w:t>
      </w:r>
      <w:r>
        <w:rPr>
          <w:spacing w:val="1"/>
          <w:w w:val="95"/>
        </w:rPr>
        <w:t> </w:t>
      </w:r>
      <w:r>
        <w:rPr>
          <w:w w:val="95"/>
        </w:rPr>
        <w:t>and transcription factor footprinting analysis. However, nucleosome detection is problematic</w:t>
      </w:r>
      <w:r>
        <w:rPr>
          <w:spacing w:val="1"/>
          <w:w w:val="95"/>
        </w:rPr>
        <w:t> </w:t>
      </w:r>
      <w:r>
        <w:rPr/>
        <w:t>due to an inherent shortcoming of ATAC-seq data, which typically has inadequate read</w:t>
      </w:r>
      <w:r>
        <w:rPr>
          <w:spacing w:val="1"/>
        </w:rPr>
        <w:t> </w:t>
      </w:r>
      <w:r>
        <w:rPr>
          <w:w w:val="95"/>
        </w:rPr>
        <w:t>coverage beyond peaks (Yan et al. 2020). Based on empirical and computational estimates,</w:t>
      </w:r>
      <w:r>
        <w:rPr>
          <w:spacing w:val="1"/>
          <w:w w:val="95"/>
        </w:rPr>
        <w:t> </w:t>
      </w:r>
      <w:r>
        <w:rPr>
          <w:w w:val="95"/>
        </w:rPr>
        <w:t>the recommended minimum number of mapped reads for open chromatin detection and</w:t>
      </w:r>
      <w:r>
        <w:rPr>
          <w:spacing w:val="1"/>
          <w:w w:val="95"/>
        </w:rPr>
        <w:t> </w:t>
      </w:r>
      <w:r>
        <w:rPr>
          <w:w w:val="95"/>
        </w:rPr>
        <w:t>differential analysis in mammalian species is 50 million, and 200 million for TF footprinting</w:t>
      </w:r>
      <w:r>
        <w:rPr>
          <w:spacing w:val="1"/>
          <w:w w:val="95"/>
        </w:rPr>
        <w:t> </w:t>
      </w:r>
      <w:r>
        <w:rPr/>
        <w:t>(Yan et al. 2020). Due to the reduced read coverage outside the open chromatin regions,</w:t>
      </w:r>
      <w:r>
        <w:rPr>
          <w:spacing w:val="1"/>
        </w:rPr>
        <w:t> </w:t>
      </w:r>
      <w:r>
        <w:rPr>
          <w:w w:val="95"/>
        </w:rPr>
        <w:t>nucleosome detection in ATAC-seq data was shown to be more difficult than in MNase-seq</w:t>
      </w:r>
      <w:r>
        <w:rPr>
          <w:spacing w:val="1"/>
          <w:w w:val="95"/>
        </w:rPr>
        <w:t> </w:t>
      </w:r>
      <w:r>
        <w:rPr/>
        <w:t>data (Yan et al. 2020).</w:t>
      </w:r>
      <w:r>
        <w:rPr>
          <w:spacing w:val="1"/>
        </w:rPr>
        <w:t> </w:t>
      </w:r>
      <w:r>
        <w:rPr/>
        <w:t>Because we did not sequence this deep, we did not include TF</w:t>
      </w:r>
      <w:r>
        <w:rPr>
          <w:spacing w:val="1"/>
        </w:rPr>
        <w:t> </w:t>
      </w:r>
      <w:r>
        <w:rPr>
          <w:w w:val="95"/>
        </w:rPr>
        <w:t>footprinting in the pipeline, which would necessitate a thorough investigation of tools. These</w:t>
      </w:r>
      <w:r>
        <w:rPr>
          <w:spacing w:val="1"/>
          <w:w w:val="95"/>
        </w:rPr>
        <w:t> </w:t>
      </w:r>
      <w:r>
        <w:rPr>
          <w:w w:val="95"/>
        </w:rPr>
        <w:t>drawbacks necessitate a detailed study of the tools employed in ATAC-seq for normalization,</w:t>
      </w:r>
      <w:r>
        <w:rPr>
          <w:spacing w:val="1"/>
          <w:w w:val="95"/>
        </w:rPr>
        <w:t> </w:t>
      </w:r>
      <w:r>
        <w:rPr/>
        <w:t>peak</w:t>
      </w:r>
      <w:r>
        <w:rPr>
          <w:spacing w:val="17"/>
        </w:rPr>
        <w:t> </w:t>
      </w:r>
      <w:r>
        <w:rPr/>
        <w:t>calling</w:t>
      </w:r>
      <w:r>
        <w:rPr>
          <w:spacing w:val="17"/>
        </w:rPr>
        <w:t> </w:t>
      </w:r>
      <w:r>
        <w:rPr/>
        <w:t>on</w:t>
      </w:r>
      <w:r>
        <w:rPr>
          <w:spacing w:val="17"/>
        </w:rPr>
        <w:t> </w:t>
      </w:r>
      <w:r>
        <w:rPr/>
        <w:t>NFFs,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TF</w:t>
      </w:r>
      <w:r>
        <w:rPr>
          <w:spacing w:val="18"/>
        </w:rPr>
        <w:t> </w:t>
      </w:r>
      <w:r>
        <w:rPr/>
        <w:t>footprinting.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5"/>
        <w:rPr>
          <w:sz w:val="46"/>
        </w:rPr>
      </w:pPr>
    </w:p>
    <w:p>
      <w:pPr>
        <w:pStyle w:val="Heading2"/>
        <w:spacing w:line="338" w:lineRule="auto"/>
        <w:ind w:left="1260" w:right="1078" w:firstLine="0"/>
        <w:jc w:val="both"/>
      </w:pPr>
      <w:bookmarkStart w:name="Updating manuscript from chapter1Chapter" w:id="520"/>
      <w:bookmarkEnd w:id="520"/>
      <w:r>
        <w:rPr>
          <w:b w:val="0"/>
        </w:rPr>
      </w:r>
      <w:bookmarkStart w:name="_bookmark250" w:id="521"/>
      <w:bookmarkEnd w:id="521"/>
      <w:r>
        <w:rPr>
          <w:b w:val="0"/>
        </w:rPr>
      </w:r>
      <w:r>
        <w:rPr/>
        <w:t>Updating manuscript from </w:t>
      </w:r>
      <w:hyperlink w:history="true" w:anchor="_bookmark70">
        <w:r>
          <w:rPr/>
          <w:t>Chapter 1 </w:t>
        </w:r>
      </w:hyperlink>
      <w:r>
        <w:rPr/>
        <w:t>in light of latest</w:t>
      </w:r>
      <w:r>
        <w:rPr>
          <w:spacing w:val="1"/>
        </w:rPr>
        <w:t> </w:t>
      </w:r>
      <w:r>
        <w:rPr/>
        <w:t>RNA-seq</w:t>
      </w:r>
      <w:r>
        <w:rPr>
          <w:spacing w:val="41"/>
        </w:rPr>
        <w:t> </w:t>
      </w:r>
      <w:r>
        <w:rPr/>
        <w:t>data</w:t>
      </w:r>
    </w:p>
    <w:p>
      <w:pPr>
        <w:pStyle w:val="BodyText"/>
        <w:spacing w:line="314" w:lineRule="auto" w:before="308"/>
        <w:ind w:left="1260" w:right="1032" w:hanging="9"/>
        <w:jc w:val="both"/>
      </w:pP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datasets</w:t>
      </w:r>
      <w:r>
        <w:rPr>
          <w:spacing w:val="-7"/>
          <w:w w:val="95"/>
        </w:rPr>
        <w:t> </w:t>
      </w:r>
      <w:r>
        <w:rPr>
          <w:w w:val="95"/>
        </w:rPr>
        <w:t>used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study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spermatogonial</w:t>
      </w:r>
      <w:r>
        <w:rPr>
          <w:spacing w:val="-7"/>
          <w:w w:val="95"/>
        </w:rPr>
        <w:t> </w:t>
      </w:r>
      <w:r>
        <w:rPr>
          <w:w w:val="95"/>
        </w:rPr>
        <w:t>cell</w:t>
      </w:r>
      <w:r>
        <w:rPr>
          <w:spacing w:val="-8"/>
          <w:w w:val="95"/>
        </w:rPr>
        <w:t> </w:t>
      </w:r>
      <w:r>
        <w:rPr>
          <w:w w:val="95"/>
        </w:rPr>
        <w:t>development</w:t>
      </w:r>
      <w:r>
        <w:rPr>
          <w:spacing w:val="-7"/>
          <w:w w:val="95"/>
        </w:rPr>
        <w:t> </w:t>
      </w:r>
      <w:r>
        <w:rPr>
          <w:w w:val="95"/>
        </w:rPr>
        <w:t>were</w:t>
      </w:r>
      <w:r>
        <w:rPr>
          <w:spacing w:val="-7"/>
          <w:w w:val="95"/>
        </w:rPr>
        <w:t> </w:t>
      </w:r>
      <w:r>
        <w:rPr>
          <w:w w:val="95"/>
        </w:rPr>
        <w:t>not</w:t>
      </w:r>
      <w:r>
        <w:rPr>
          <w:spacing w:val="-8"/>
          <w:w w:val="95"/>
        </w:rPr>
        <w:t> </w:t>
      </w:r>
      <w:r>
        <w:rPr>
          <w:w w:val="95"/>
        </w:rPr>
        <w:t>initially</w:t>
      </w:r>
      <w:r>
        <w:rPr>
          <w:spacing w:val="-7"/>
          <w:w w:val="95"/>
        </w:rPr>
        <w:t> </w:t>
      </w:r>
      <w:r>
        <w:rPr>
          <w:w w:val="95"/>
        </w:rPr>
        <w:t>designed</w:t>
      </w:r>
      <w:r>
        <w:rPr>
          <w:spacing w:val="-53"/>
          <w:w w:val="95"/>
        </w:rPr>
        <w:t> </w:t>
      </w:r>
      <w:r>
        <w:rPr/>
        <w:t>for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purpose,</w:t>
      </w:r>
      <w:r>
        <w:rPr>
          <w:spacing w:val="-6"/>
        </w:rPr>
        <w:t> </w:t>
      </w:r>
      <w:r>
        <w:rPr/>
        <w:t>but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investigate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changes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developmental</w:t>
      </w:r>
      <w:r>
        <w:rPr>
          <w:spacing w:val="-6"/>
        </w:rPr>
        <w:t> </w:t>
      </w:r>
      <w:r>
        <w:rPr/>
        <w:t>stages</w:t>
      </w:r>
      <w:r>
        <w:rPr>
          <w:spacing w:val="-6"/>
        </w:rPr>
        <w:t> </w:t>
      </w:r>
      <w:r>
        <w:rPr/>
        <w:t>because</w:t>
      </w:r>
      <w:r>
        <w:rPr>
          <w:spacing w:val="-55"/>
        </w:rPr>
        <w:t> </w:t>
      </w:r>
      <w:r>
        <w:rPr/>
        <w:t>of the MSUS paradigm. As a result, the datasets were not ideal for this new purpose: the</w:t>
      </w:r>
      <w:r>
        <w:rPr>
          <w:spacing w:val="1"/>
        </w:rPr>
        <w:t> </w:t>
      </w:r>
      <w:r>
        <w:rPr>
          <w:spacing w:val="-1"/>
        </w:rPr>
        <w:t>study</w:t>
      </w:r>
      <w:r>
        <w:rPr>
          <w:spacing w:val="-7"/>
        </w:rPr>
        <w:t> </w:t>
      </w:r>
      <w:r>
        <w:rPr/>
        <w:t>originally</w:t>
      </w:r>
      <w:r>
        <w:rPr>
          <w:spacing w:val="-7"/>
        </w:rPr>
        <w:t> </w:t>
      </w:r>
      <w:r>
        <w:rPr/>
        <w:t>employed</w:t>
      </w:r>
      <w:r>
        <w:rPr>
          <w:spacing w:val="-7"/>
        </w:rPr>
        <w:t> </w:t>
      </w:r>
      <w:r>
        <w:rPr/>
        <w:t>polyA</w:t>
      </w:r>
      <w:r>
        <w:rPr>
          <w:spacing w:val="-7"/>
        </w:rPr>
        <w:t> </w:t>
      </w:r>
      <w:r>
        <w:rPr/>
        <w:t>RNA</w:t>
      </w:r>
      <w:r>
        <w:rPr>
          <w:spacing w:val="-7"/>
        </w:rPr>
        <w:t> </w:t>
      </w:r>
      <w:r>
        <w:rPr/>
        <w:t>sequencing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PNW21</w:t>
      </w:r>
      <w:r>
        <w:rPr>
          <w:spacing w:val="-7"/>
        </w:rPr>
        <w:t> </w:t>
      </w:r>
      <w:r>
        <w:rPr/>
        <w:t>stage,</w:t>
      </w:r>
      <w:r>
        <w:rPr>
          <w:spacing w:val="-7"/>
        </w:rPr>
        <w:t> </w:t>
      </w:r>
      <w:r>
        <w:rPr/>
        <w:t>while</w:t>
      </w:r>
      <w:r>
        <w:rPr>
          <w:spacing w:val="-7"/>
        </w:rPr>
        <w:t> </w:t>
      </w:r>
      <w:r>
        <w:rPr/>
        <w:t>RNA</w:t>
      </w:r>
      <w:r>
        <w:rPr>
          <w:spacing w:val="-56"/>
        </w:rPr>
        <w:t> </w:t>
      </w:r>
      <w:r>
        <w:rPr>
          <w:spacing w:val="-1"/>
        </w:rPr>
        <w:t>sequencing</w:t>
      </w:r>
      <w:r>
        <w:rPr>
          <w:spacing w:val="-8"/>
        </w:rPr>
        <w:t> </w:t>
      </w:r>
      <w:r>
        <w:rPr>
          <w:spacing w:val="-1"/>
        </w:rPr>
        <w:t>data</w:t>
      </w:r>
      <w:r>
        <w:rPr>
          <w:spacing w:val="-8"/>
        </w:rPr>
        <w:t> </w:t>
      </w:r>
      <w:r>
        <w:rPr>
          <w:spacing w:val="-1"/>
        </w:rPr>
        <w:t>from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stages</w:t>
      </w:r>
      <w:r>
        <w:rPr>
          <w:spacing w:val="-7"/>
        </w:rPr>
        <w:t> </w:t>
      </w:r>
      <w:r>
        <w:rPr>
          <w:spacing w:val="-1"/>
        </w:rPr>
        <w:t>PND8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PND15</w:t>
      </w:r>
      <w:r>
        <w:rPr>
          <w:spacing w:val="-8"/>
        </w:rPr>
        <w:t> </w:t>
      </w:r>
      <w:r>
        <w:rPr>
          <w:spacing w:val="-1"/>
        </w:rPr>
        <w:t>came</w:t>
      </w:r>
      <w:r>
        <w:rPr>
          <w:spacing w:val="-7"/>
        </w:rPr>
        <w:t> </w:t>
      </w:r>
      <w:r>
        <w:rPr>
          <w:spacing w:val="-1"/>
        </w:rPr>
        <w:t>from</w:t>
      </w:r>
      <w:r>
        <w:rPr>
          <w:spacing w:val="-7"/>
        </w:rPr>
        <w:t> </w:t>
      </w:r>
      <w:r>
        <w:rPr>
          <w:spacing w:val="-1"/>
        </w:rPr>
        <w:t>Total</w:t>
      </w:r>
      <w:r>
        <w:rPr>
          <w:spacing w:val="-8"/>
        </w:rPr>
        <w:t> </w:t>
      </w:r>
      <w:r>
        <w:rPr/>
        <w:t>RNA</w:t>
      </w:r>
      <w:r>
        <w:rPr>
          <w:spacing w:val="-7"/>
        </w:rPr>
        <w:t> </w:t>
      </w:r>
      <w:r>
        <w:rPr/>
        <w:t>sequencing.</w:t>
      </w:r>
      <w:r>
        <w:rPr>
          <w:spacing w:val="10"/>
        </w:rPr>
        <w:t> </w:t>
      </w:r>
      <w:r>
        <w:rPr/>
        <w:t>We,</w:t>
      </w:r>
      <w:r>
        <w:rPr>
          <w:spacing w:val="-56"/>
        </w:rPr>
        <w:t> </w:t>
      </w:r>
      <w:r>
        <w:rPr/>
        <w:t>therefore, used data from the literature but determined to re-generate the data from the</w:t>
      </w:r>
      <w:r>
        <w:rPr>
          <w:spacing w:val="1"/>
        </w:rPr>
        <w:t> </w:t>
      </w:r>
      <w:r>
        <w:rPr/>
        <w:t>PNW21 stage in the lab in order to have more impactful research and accurate findings.</w:t>
      </w:r>
      <w:r>
        <w:rPr>
          <w:spacing w:val="1"/>
        </w:rPr>
        <w:t> </w:t>
      </w:r>
      <w:r>
        <w:rPr>
          <w:w w:val="95"/>
        </w:rPr>
        <w:t>Because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these</w:t>
      </w:r>
      <w:r>
        <w:rPr>
          <w:spacing w:val="-8"/>
          <w:w w:val="95"/>
        </w:rPr>
        <w:t> </w:t>
      </w:r>
      <w:r>
        <w:rPr>
          <w:w w:val="95"/>
        </w:rPr>
        <w:t>changes,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entire</w:t>
      </w:r>
      <w:r>
        <w:rPr>
          <w:spacing w:val="-8"/>
          <w:w w:val="95"/>
        </w:rPr>
        <w:t> </w:t>
      </w:r>
      <w:r>
        <w:rPr>
          <w:w w:val="95"/>
        </w:rPr>
        <w:t>downstream</w:t>
      </w:r>
      <w:r>
        <w:rPr>
          <w:spacing w:val="-8"/>
          <w:w w:val="95"/>
        </w:rPr>
        <w:t> </w:t>
      </w:r>
      <w:r>
        <w:rPr>
          <w:w w:val="95"/>
        </w:rPr>
        <w:t>analysis,</w:t>
      </w:r>
      <w:r>
        <w:rPr>
          <w:spacing w:val="-7"/>
          <w:w w:val="95"/>
        </w:rPr>
        <w:t> </w:t>
      </w:r>
      <w:r>
        <w:rPr>
          <w:w w:val="95"/>
        </w:rPr>
        <w:t>including</w:t>
      </w:r>
      <w:r>
        <w:rPr>
          <w:spacing w:val="-8"/>
          <w:w w:val="95"/>
        </w:rPr>
        <w:t> </w:t>
      </w:r>
      <w:r>
        <w:rPr>
          <w:w w:val="95"/>
        </w:rPr>
        <w:t>functional</w:t>
      </w:r>
      <w:r>
        <w:rPr>
          <w:spacing w:val="-8"/>
          <w:w w:val="95"/>
        </w:rPr>
        <w:t> </w:t>
      </w:r>
      <w:r>
        <w:rPr>
          <w:w w:val="95"/>
        </w:rPr>
        <w:t>analysis,</w:t>
      </w:r>
      <w:r>
        <w:rPr>
          <w:spacing w:val="-7"/>
          <w:w w:val="95"/>
        </w:rPr>
        <w:t> </w:t>
      </w:r>
      <w:r>
        <w:rPr>
          <w:w w:val="95"/>
        </w:rPr>
        <w:t>motif</w:t>
      </w:r>
      <w:r>
        <w:rPr>
          <w:spacing w:val="-53"/>
          <w:w w:val="95"/>
        </w:rPr>
        <w:t> </w:t>
      </w:r>
      <w:r>
        <w:rPr>
          <w:spacing w:val="-1"/>
        </w:rPr>
        <w:t>analysis,</w:t>
      </w:r>
      <w:r>
        <w:rPr>
          <w:spacing w:val="-8"/>
        </w:rPr>
        <w:t> </w:t>
      </w:r>
      <w:r>
        <w:rPr>
          <w:spacing w:val="-1"/>
        </w:rPr>
        <w:t>data</w:t>
      </w:r>
      <w:r>
        <w:rPr>
          <w:spacing w:val="-7"/>
        </w:rPr>
        <w:t> </w:t>
      </w:r>
      <w:r>
        <w:rPr>
          <w:spacing w:val="-1"/>
        </w:rPr>
        <w:t>integration,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re-creation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figures,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/>
        <w:t>have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repeated.</w:t>
      </w:r>
      <w:r>
        <w:rPr>
          <w:spacing w:val="10"/>
        </w:rPr>
        <w:t> </w:t>
      </w:r>
      <w:r>
        <w:rPr/>
        <w:t>Some</w:t>
      </w:r>
      <w:r>
        <w:rPr>
          <w:spacing w:val="-7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these analyses have been completed and are included in </w:t>
      </w:r>
      <w:hyperlink w:history="true" w:anchor="_bookmark70">
        <w:r>
          <w:rPr>
            <w:w w:val="95"/>
          </w:rPr>
          <w:t>Chapter 1 </w:t>
        </w:r>
      </w:hyperlink>
      <w:r>
        <w:rPr>
          <w:w w:val="95"/>
        </w:rPr>
        <w:t>as an update. In general,</w:t>
      </w:r>
      <w:r>
        <w:rPr>
          <w:spacing w:val="1"/>
          <w:w w:val="95"/>
        </w:rPr>
        <w:t> </w:t>
      </w:r>
      <w:r>
        <w:rPr>
          <w:w w:val="95"/>
        </w:rPr>
        <w:t>however, given the high consistency of the results across the two analyses, we are confident</w:t>
      </w:r>
      <w:r>
        <w:rPr>
          <w:spacing w:val="1"/>
          <w:w w:val="95"/>
        </w:rPr>
        <w:t> </w:t>
      </w:r>
      <w:r>
        <w:rPr/>
        <w:t>that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main</w:t>
      </w:r>
      <w:r>
        <w:rPr>
          <w:spacing w:val="16"/>
        </w:rPr>
        <w:t> </w:t>
      </w:r>
      <w:r>
        <w:rPr/>
        <w:t>results</w:t>
      </w:r>
      <w:r>
        <w:rPr>
          <w:spacing w:val="16"/>
        </w:rPr>
        <w:t> </w:t>
      </w:r>
      <w:r>
        <w:rPr/>
        <w:t>will</w:t>
      </w:r>
      <w:r>
        <w:rPr>
          <w:spacing w:val="16"/>
        </w:rPr>
        <w:t> </w:t>
      </w:r>
      <w:r>
        <w:rPr/>
        <w:t>remain</w:t>
      </w:r>
      <w:r>
        <w:rPr>
          <w:spacing w:val="16"/>
        </w:rPr>
        <w:t> </w:t>
      </w:r>
      <w:r>
        <w:rPr/>
        <w:t>unchanged.</w:t>
      </w:r>
    </w:p>
    <w:p>
      <w:pPr>
        <w:spacing w:after="0" w:line="314" w:lineRule="auto"/>
        <w:jc w:val="both"/>
        <w:sectPr>
          <w:headerReference w:type="default" r:id="rId166"/>
          <w:pgSz w:w="12240" w:h="15840"/>
          <w:pgMar w:header="0" w:footer="0" w:top="660" w:bottom="280" w:left="540" w:right="0"/>
        </w:sectPr>
      </w:pPr>
    </w:p>
    <w:p>
      <w:pPr>
        <w:pStyle w:val="BodyText"/>
        <w:rPr>
          <w:sz w:val="11"/>
        </w:rPr>
      </w:pPr>
    </w:p>
    <w:p>
      <w:pPr>
        <w:pStyle w:val="Heading2"/>
        <w:spacing w:line="321" w:lineRule="auto" w:before="168"/>
        <w:ind w:left="900" w:right="1438" w:firstLine="0"/>
        <w:jc w:val="both"/>
      </w:pPr>
      <w:bookmarkStart w:name="Low correlations of quantification betwe" w:id="522"/>
      <w:bookmarkEnd w:id="522"/>
      <w:r>
        <w:rPr>
          <w:b w:val="0"/>
        </w:rPr>
      </w:r>
      <w:bookmarkStart w:name="_bookmark251" w:id="523"/>
      <w:bookmarkEnd w:id="523"/>
      <w:r>
        <w:rPr>
          <w:b w:val="0"/>
        </w:rPr>
      </w:r>
      <w:r>
        <w:rPr>
          <w:w w:val="95"/>
        </w:rPr>
        <w:t>Low correlations of quantification between </w:t>
      </w:r>
      <w:r>
        <w:rPr>
          <w:rFonts w:ascii="Calibri"/>
          <w:w w:val="95"/>
        </w:rPr>
        <w:t>shortRNA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/>
        <w:t>qPCR</w:t>
      </w:r>
    </w:p>
    <w:p>
      <w:pPr>
        <w:pStyle w:val="BodyText"/>
        <w:spacing w:line="309" w:lineRule="auto" w:before="169"/>
        <w:ind w:left="888" w:right="1393" w:firstLine="11"/>
        <w:jc w:val="both"/>
      </w:pPr>
      <w:r>
        <w:rPr>
          <w:w w:val="95"/>
        </w:rPr>
        <w:t>In terms of relative miRNA expression across samples, we found a low correlation between</w:t>
      </w:r>
      <w:r>
        <w:rPr>
          <w:spacing w:val="1"/>
          <w:w w:val="95"/>
        </w:rPr>
        <w:t> </w:t>
      </w:r>
      <w:r>
        <w:rPr>
          <w:w w:val="95"/>
        </w:rPr>
        <w:t>sequencing-based</w:t>
      </w:r>
      <w:r>
        <w:rPr>
          <w:spacing w:val="1"/>
          <w:w w:val="95"/>
        </w:rPr>
        <w:t> </w:t>
      </w:r>
      <w:r>
        <w:rPr>
          <w:w w:val="95"/>
        </w:rPr>
        <w:t>quantifications</w:t>
      </w:r>
      <w:r>
        <w:rPr>
          <w:spacing w:val="1"/>
          <w:w w:val="95"/>
        </w:rPr>
        <w:t> </w:t>
      </w:r>
      <w:r>
        <w:rPr>
          <w:w w:val="95"/>
        </w:rPr>
        <w:t>(with</w:t>
      </w:r>
      <w:r>
        <w:rPr>
          <w:spacing w:val="1"/>
          <w:w w:val="95"/>
        </w:rPr>
        <w:t> </w:t>
      </w:r>
      <w:r>
        <w:rPr>
          <w:rFonts w:ascii="SimSun" w:hAnsi="SimSun"/>
          <w:w w:val="95"/>
        </w:rPr>
        <w:t>shortRNA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>
          <w:w w:val="95"/>
        </w:rPr>
        <w:t>well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52"/>
        </w:rPr>
        <w:t> </w:t>
      </w:r>
      <w:r>
        <w:rPr>
          <w:w w:val="95"/>
        </w:rPr>
        <w:t>with</w:t>
      </w:r>
      <w:r>
        <w:rPr>
          <w:spacing w:val="52"/>
        </w:rPr>
        <w:t> </w:t>
      </w:r>
      <w:r>
        <w:rPr>
          <w:w w:val="95"/>
        </w:rPr>
        <w:t>other</w:t>
      </w:r>
      <w:r>
        <w:rPr>
          <w:spacing w:val="52"/>
        </w:rPr>
        <w:t> </w:t>
      </w:r>
      <w:r>
        <w:rPr>
          <w:w w:val="95"/>
        </w:rPr>
        <w:t>tools)</w:t>
      </w:r>
      <w:r>
        <w:rPr>
          <w:spacing w:val="52"/>
        </w:rPr>
        <w:t> </w:t>
      </w:r>
      <w:r>
        <w:rPr>
          <w:w w:val="95"/>
        </w:rPr>
        <w:t>and</w:t>
      </w:r>
      <w:r>
        <w:rPr>
          <w:spacing w:val="52"/>
        </w:rPr>
        <w:t> </w:t>
      </w:r>
      <w:r>
        <w:rPr>
          <w:w w:val="95"/>
        </w:rPr>
        <w:t>qPCR.</w:t>
      </w:r>
      <w:r>
        <w:rPr>
          <w:spacing w:val="-52"/>
          <w:w w:val="95"/>
        </w:rPr>
        <w:t> </w:t>
      </w:r>
      <w:r>
        <w:rPr/>
        <w:t>We covered a variety of possible explanations for this mismatch in </w:t>
      </w:r>
      <w:hyperlink w:history="true" w:anchor="_bookmark186">
        <w:r>
          <w:rPr/>
          <w:t>Chapter</w:t>
        </w:r>
      </w:hyperlink>
      <w:r>
        <w:rPr/>
        <w:t> 3, including</w:t>
      </w:r>
      <w:r>
        <w:rPr>
          <w:spacing w:val="1"/>
        </w:rPr>
        <w:t> </w:t>
      </w:r>
      <w:r>
        <w:rPr>
          <w:w w:val="95"/>
        </w:rPr>
        <w:t>normalizing the data with U6 RNA expression and the lack of UMIs. We don’t have an exact</w:t>
      </w:r>
      <w:r>
        <w:rPr>
          <w:spacing w:val="1"/>
          <w:w w:val="95"/>
        </w:rPr>
        <w:t> </w:t>
      </w:r>
      <w:r>
        <w:rPr>
          <w:w w:val="95"/>
        </w:rPr>
        <w:t>explanation</w:t>
      </w:r>
      <w:r>
        <w:rPr>
          <w:spacing w:val="16"/>
          <w:w w:val="95"/>
        </w:rPr>
        <w:t> </w:t>
      </w:r>
      <w:r>
        <w:rPr>
          <w:w w:val="95"/>
        </w:rPr>
        <w:t>for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poor</w:t>
      </w:r>
      <w:r>
        <w:rPr>
          <w:spacing w:val="17"/>
          <w:w w:val="95"/>
        </w:rPr>
        <w:t> </w:t>
      </w:r>
      <w:r>
        <w:rPr>
          <w:w w:val="95"/>
        </w:rPr>
        <w:t>correlations,</w:t>
      </w:r>
      <w:r>
        <w:rPr>
          <w:spacing w:val="17"/>
          <w:w w:val="95"/>
        </w:rPr>
        <w:t> </w:t>
      </w:r>
      <w:r>
        <w:rPr>
          <w:w w:val="95"/>
        </w:rPr>
        <w:t>but</w:t>
      </w:r>
      <w:r>
        <w:rPr>
          <w:spacing w:val="16"/>
          <w:w w:val="95"/>
        </w:rPr>
        <w:t> </w:t>
      </w:r>
      <w:r>
        <w:rPr>
          <w:w w:val="95"/>
        </w:rPr>
        <w:t>we</w:t>
      </w:r>
      <w:r>
        <w:rPr>
          <w:spacing w:val="17"/>
          <w:w w:val="95"/>
        </w:rPr>
        <w:t> </w:t>
      </w:r>
      <w:r>
        <w:rPr>
          <w:w w:val="95"/>
        </w:rPr>
        <w:t>want</w:t>
      </w:r>
      <w:r>
        <w:rPr>
          <w:spacing w:val="17"/>
          <w:w w:val="95"/>
        </w:rPr>
        <w:t> </w:t>
      </w:r>
      <w:r>
        <w:rPr>
          <w:w w:val="95"/>
        </w:rPr>
        <w:t>to</w:t>
      </w:r>
      <w:r>
        <w:rPr>
          <w:spacing w:val="17"/>
          <w:w w:val="95"/>
        </w:rPr>
        <w:t> </w:t>
      </w:r>
      <w:r>
        <w:rPr>
          <w:w w:val="95"/>
        </w:rPr>
        <w:t>look</w:t>
      </w:r>
      <w:r>
        <w:rPr>
          <w:spacing w:val="17"/>
          <w:w w:val="95"/>
        </w:rPr>
        <w:t> </w:t>
      </w:r>
      <w:r>
        <w:rPr>
          <w:w w:val="95"/>
        </w:rPr>
        <w:t>into</w:t>
      </w:r>
      <w:r>
        <w:rPr>
          <w:spacing w:val="16"/>
          <w:w w:val="95"/>
        </w:rPr>
        <w:t> </w:t>
      </w:r>
      <w:r>
        <w:rPr>
          <w:w w:val="95"/>
        </w:rPr>
        <w:t>them</w:t>
      </w:r>
      <w:r>
        <w:rPr>
          <w:spacing w:val="17"/>
          <w:w w:val="95"/>
        </w:rPr>
        <w:t> </w:t>
      </w:r>
      <w:r>
        <w:rPr>
          <w:w w:val="95"/>
        </w:rPr>
        <w:t>further</w:t>
      </w:r>
      <w:r>
        <w:rPr>
          <w:spacing w:val="17"/>
          <w:w w:val="95"/>
        </w:rPr>
        <w:t> </w:t>
      </w:r>
      <w:r>
        <w:rPr>
          <w:w w:val="95"/>
        </w:rPr>
        <w:t>using</w:t>
      </w:r>
      <w:r>
        <w:rPr>
          <w:spacing w:val="17"/>
          <w:w w:val="95"/>
        </w:rPr>
        <w:t> </w:t>
      </w:r>
      <w:r>
        <w:rPr>
          <w:w w:val="95"/>
        </w:rPr>
        <w:t>a</w:t>
      </w:r>
      <w:r>
        <w:rPr>
          <w:spacing w:val="17"/>
          <w:w w:val="95"/>
        </w:rPr>
        <w:t> </w:t>
      </w:r>
      <w:r>
        <w:rPr>
          <w:w w:val="95"/>
        </w:rPr>
        <w:t>variety</w:t>
      </w:r>
      <w:r>
        <w:rPr>
          <w:spacing w:val="1"/>
          <w:w w:val="95"/>
        </w:rPr>
        <w:t> </w:t>
      </w:r>
      <w:r>
        <w:rPr>
          <w:w w:val="95"/>
        </w:rPr>
        <w:t>of techniques, including testing the shortRNA tool with UMI-based data with corresponding</w:t>
      </w:r>
      <w:r>
        <w:rPr>
          <w:spacing w:val="1"/>
          <w:w w:val="95"/>
        </w:rPr>
        <w:t> </w:t>
      </w:r>
      <w:bookmarkStart w:name="_bookmark252" w:id="524"/>
      <w:bookmarkEnd w:id="524"/>
      <w:r>
        <w:rPr/>
        <w:t>qPC</w:t>
      </w:r>
      <w:r>
        <w:rPr/>
        <w:t>R</w:t>
      </w:r>
      <w:r>
        <w:rPr>
          <w:spacing w:val="9"/>
        </w:rPr>
        <w:t> </w:t>
      </w:r>
      <w:r>
        <w:rPr/>
        <w:t>quantifications</w:t>
      </w:r>
      <w:r>
        <w:rPr>
          <w:spacing w:val="10"/>
        </w:rPr>
        <w:t> </w:t>
      </w:r>
      <w:r>
        <w:rPr/>
        <w:t>and</w:t>
      </w:r>
      <w:r>
        <w:rPr>
          <w:spacing w:val="9"/>
        </w:rPr>
        <w:t> </w:t>
      </w:r>
      <w:r>
        <w:rPr/>
        <w:t>creating</w:t>
      </w:r>
      <w:r>
        <w:rPr>
          <w:spacing w:val="10"/>
        </w:rPr>
        <w:t> </w:t>
      </w:r>
      <w:r>
        <w:rPr/>
        <w:t>a</w:t>
      </w:r>
      <w:r>
        <w:rPr>
          <w:spacing w:val="8"/>
        </w:rPr>
        <w:t> </w:t>
      </w:r>
      <w:r>
        <w:rPr/>
        <w:t>more</w:t>
      </w:r>
      <w:r>
        <w:rPr>
          <w:spacing w:val="10"/>
        </w:rPr>
        <w:t> </w:t>
      </w:r>
      <w:r>
        <w:rPr/>
        <w:t>extended</w:t>
      </w:r>
      <w:r>
        <w:rPr>
          <w:spacing w:val="10"/>
        </w:rPr>
        <w:t> </w:t>
      </w:r>
      <w:r>
        <w:rPr/>
        <w:t>simulation</w:t>
      </w:r>
      <w:r>
        <w:rPr>
          <w:spacing w:val="9"/>
        </w:rPr>
        <w:t> </w:t>
      </w:r>
      <w:r>
        <w:rPr/>
        <w:t>dataset.</w:t>
      </w:r>
    </w:p>
    <w:p>
      <w:pPr>
        <w:spacing w:after="0" w:line="309" w:lineRule="auto"/>
        <w:jc w:val="both"/>
        <w:sectPr>
          <w:headerReference w:type="even" r:id="rId167"/>
          <w:pgSz w:w="12240" w:h="15840"/>
          <w:pgMar w:header="738" w:footer="0" w:top="1100" w:bottom="280" w:left="540" w:right="0"/>
          <w:pgNumType w:start="17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</w:pPr>
      <w:bookmarkStart w:name="Appendix A" w:id="525"/>
      <w:bookmarkEnd w:id="525"/>
      <w:r>
        <w:rPr>
          <w:b w:val="0"/>
        </w:rPr>
      </w:r>
      <w:bookmarkStart w:name="_bookmark253" w:id="526"/>
      <w:bookmarkEnd w:id="526"/>
      <w:r>
        <w:rPr>
          <w:b w:val="0"/>
        </w:rPr>
      </w:r>
      <w:r>
        <w:rPr/>
        <w:t>Appendix</w:t>
      </w:r>
      <w:r>
        <w:rPr>
          <w:spacing w:val="67"/>
        </w:rPr>
        <w:t> </w:t>
      </w:r>
      <w:r>
        <w:rPr/>
        <w:t>A</w:t>
      </w:r>
    </w:p>
    <w:p>
      <w:pPr>
        <w:pStyle w:val="BodyText"/>
        <w:rPr>
          <w:b/>
          <w:sz w:val="70"/>
        </w:rPr>
      </w:pPr>
    </w:p>
    <w:p>
      <w:pPr>
        <w:pStyle w:val="BodyText"/>
        <w:spacing w:before="10"/>
        <w:rPr>
          <w:b/>
          <w:sz w:val="80"/>
        </w:rPr>
      </w:pPr>
    </w:p>
    <w:p>
      <w:pPr>
        <w:pStyle w:val="Heading2"/>
        <w:ind w:left="1260" w:firstLine="0"/>
      </w:pPr>
      <w:bookmarkStart w:name="Datasets analyzed from lab's MSUS model" w:id="527"/>
      <w:bookmarkEnd w:id="527"/>
      <w:r>
        <w:rPr>
          <w:b w:val="0"/>
        </w:rPr>
      </w:r>
      <w:bookmarkStart w:name="_bookmark254" w:id="528"/>
      <w:bookmarkEnd w:id="528"/>
      <w:r>
        <w:rPr>
          <w:b w:val="0"/>
        </w:rPr>
      </w:r>
      <w:r>
        <w:rPr>
          <w:w w:val="95"/>
        </w:rPr>
        <w:t>Datasets</w:t>
      </w:r>
      <w:r>
        <w:rPr>
          <w:spacing w:val="55"/>
          <w:w w:val="95"/>
        </w:rPr>
        <w:t> </w:t>
      </w:r>
      <w:r>
        <w:rPr>
          <w:w w:val="95"/>
        </w:rPr>
        <w:t>analyzed</w:t>
      </w:r>
      <w:r>
        <w:rPr>
          <w:spacing w:val="56"/>
          <w:w w:val="95"/>
        </w:rPr>
        <w:t> </w:t>
      </w:r>
      <w:r>
        <w:rPr>
          <w:w w:val="95"/>
        </w:rPr>
        <w:t>from</w:t>
      </w:r>
      <w:r>
        <w:rPr>
          <w:spacing w:val="56"/>
          <w:w w:val="95"/>
        </w:rPr>
        <w:t> </w:t>
      </w:r>
      <w:r>
        <w:rPr>
          <w:w w:val="95"/>
        </w:rPr>
        <w:t>lab’s</w:t>
      </w:r>
      <w:r>
        <w:rPr>
          <w:spacing w:val="55"/>
          <w:w w:val="95"/>
        </w:rPr>
        <w:t> </w:t>
      </w:r>
      <w:r>
        <w:rPr>
          <w:w w:val="95"/>
        </w:rPr>
        <w:t>MSUS</w:t>
      </w:r>
      <w:r>
        <w:rPr>
          <w:spacing w:val="56"/>
          <w:w w:val="95"/>
        </w:rPr>
        <w:t> </w:t>
      </w:r>
      <w:r>
        <w:rPr>
          <w:w w:val="95"/>
        </w:rPr>
        <w:t>model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 w:after="1"/>
        <w:rPr>
          <w:b/>
          <w:sz w:val="23"/>
        </w:rPr>
      </w:pPr>
    </w:p>
    <w:tbl>
      <w:tblPr>
        <w:tblW w:w="0" w:type="auto"/>
        <w:jc w:val="left"/>
        <w:tblInd w:w="12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1"/>
        <w:gridCol w:w="952"/>
        <w:gridCol w:w="1146"/>
        <w:gridCol w:w="822"/>
        <w:gridCol w:w="580"/>
        <w:gridCol w:w="355"/>
        <w:gridCol w:w="352"/>
        <w:gridCol w:w="747"/>
        <w:gridCol w:w="1155"/>
        <w:gridCol w:w="2666"/>
      </w:tblGrid>
      <w:tr>
        <w:trPr>
          <w:trHeight w:val="183" w:hRule="atLeast"/>
        </w:trPr>
        <w:tc>
          <w:tcPr>
            <w:tcW w:w="561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47"/>
              <w:rPr>
                <w:sz w:val="9"/>
              </w:rPr>
            </w:pPr>
            <w:r>
              <w:rPr>
                <w:sz w:val="9"/>
              </w:rPr>
              <w:t>Tissue</w:t>
            </w:r>
          </w:p>
        </w:tc>
        <w:tc>
          <w:tcPr>
            <w:tcW w:w="952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47"/>
              <w:rPr>
                <w:sz w:val="9"/>
              </w:rPr>
            </w:pPr>
            <w:r>
              <w:rPr>
                <w:sz w:val="9"/>
              </w:rPr>
              <w:t>Cells</w:t>
            </w:r>
          </w:p>
        </w:tc>
        <w:tc>
          <w:tcPr>
            <w:tcW w:w="1146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Model/Time/Age</w:t>
            </w:r>
          </w:p>
        </w:tc>
        <w:tc>
          <w:tcPr>
            <w:tcW w:w="822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46"/>
              <w:rPr>
                <w:sz w:val="9"/>
              </w:rPr>
            </w:pPr>
            <w:r>
              <w:rPr>
                <w:sz w:val="9"/>
              </w:rPr>
              <w:t>HTS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techniques</w:t>
            </w:r>
          </w:p>
        </w:tc>
        <w:tc>
          <w:tcPr>
            <w:tcW w:w="580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45"/>
              <w:rPr>
                <w:sz w:val="9"/>
              </w:rPr>
            </w:pPr>
            <w:r>
              <w:rPr>
                <w:sz w:val="9"/>
              </w:rPr>
              <w:t>Generations</w:t>
            </w:r>
          </w:p>
        </w:tc>
        <w:tc>
          <w:tcPr>
            <w:tcW w:w="355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right="48"/>
              <w:jc w:val="right"/>
              <w:rPr>
                <w:sz w:val="9"/>
              </w:rPr>
            </w:pPr>
            <w:r>
              <w:rPr>
                <w:w w:val="110"/>
                <w:sz w:val="9"/>
              </w:rPr>
              <w:t>CTRL</w:t>
            </w:r>
          </w:p>
        </w:tc>
        <w:tc>
          <w:tcPr>
            <w:tcW w:w="352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right="49"/>
              <w:jc w:val="right"/>
              <w:rPr>
                <w:sz w:val="9"/>
              </w:rPr>
            </w:pPr>
            <w:r>
              <w:rPr>
                <w:sz w:val="9"/>
              </w:rPr>
              <w:t>MSUS</w:t>
            </w:r>
          </w:p>
        </w:tc>
        <w:tc>
          <w:tcPr>
            <w:tcW w:w="747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43"/>
              <w:rPr>
                <w:sz w:val="9"/>
              </w:rPr>
            </w:pPr>
            <w:r>
              <w:rPr>
                <w:spacing w:val="-1"/>
                <w:w w:val="105"/>
                <w:sz w:val="9"/>
              </w:rPr>
              <w:t>Data</w:t>
            </w:r>
            <w:r>
              <w:rPr>
                <w:spacing w:val="1"/>
                <w:w w:val="105"/>
                <w:sz w:val="9"/>
              </w:rPr>
              <w:t> </w:t>
            </w:r>
            <w:r>
              <w:rPr>
                <w:spacing w:val="-1"/>
                <w:w w:val="105"/>
                <w:sz w:val="9"/>
              </w:rPr>
              <w:t>availibility</w:t>
            </w:r>
          </w:p>
        </w:tc>
        <w:tc>
          <w:tcPr>
            <w:tcW w:w="1155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42"/>
              <w:rPr>
                <w:sz w:val="9"/>
              </w:rPr>
            </w:pPr>
            <w:r>
              <w:rPr>
                <w:w w:val="105"/>
                <w:sz w:val="9"/>
              </w:rPr>
              <w:t>DOI</w:t>
            </w:r>
          </w:p>
        </w:tc>
        <w:tc>
          <w:tcPr>
            <w:tcW w:w="2666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64"/>
              <w:rPr>
                <w:sz w:val="9"/>
              </w:rPr>
            </w:pPr>
            <w:r>
              <w:rPr>
                <w:w w:val="105"/>
                <w:sz w:val="9"/>
              </w:rPr>
              <w:t>GitHub</w:t>
            </w:r>
          </w:p>
        </w:tc>
      </w:tr>
      <w:tr>
        <w:trPr>
          <w:trHeight w:val="160" w:hRule="atLeast"/>
        </w:trPr>
        <w:tc>
          <w:tcPr>
            <w:tcW w:w="561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952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1146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46"/>
              <w:rPr>
                <w:sz w:val="9"/>
              </w:rPr>
            </w:pPr>
            <w:r>
              <w:rPr>
                <w:sz w:val="9"/>
              </w:rPr>
              <w:t>RNA-Seq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(Ribo0)</w:t>
            </w:r>
          </w:p>
        </w:tc>
        <w:tc>
          <w:tcPr>
            <w:tcW w:w="580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right="49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352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right="49"/>
              <w:jc w:val="right"/>
              <w:rPr>
                <w:sz w:val="9"/>
              </w:rPr>
            </w:pPr>
            <w:r>
              <w:rPr>
                <w:w w:val="102"/>
                <w:sz w:val="9"/>
              </w:rPr>
              <w:t>7</w:t>
            </w:r>
          </w:p>
        </w:tc>
        <w:tc>
          <w:tcPr>
            <w:tcW w:w="747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43"/>
              <w:rPr>
                <w:sz w:val="9"/>
              </w:rPr>
            </w:pPr>
            <w:r>
              <w:rPr>
                <w:sz w:val="9"/>
              </w:rPr>
              <w:t>E-MTAB-5834</w:t>
            </w:r>
          </w:p>
        </w:tc>
        <w:tc>
          <w:tcPr>
            <w:tcW w:w="1155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42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2666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64"/>
              <w:rPr>
                <w:sz w:val="9"/>
              </w:rPr>
            </w:pPr>
            <w:r>
              <w:rPr>
                <w:sz w:val="9"/>
              </w:rPr>
              <w:t>mansuylab/sperm_kathi</w:t>
            </w:r>
          </w:p>
        </w:tc>
      </w:tr>
      <w:tr>
        <w:trPr>
          <w:trHeight w:val="137" w:hRule="atLeast"/>
        </w:trPr>
        <w:tc>
          <w:tcPr>
            <w:tcW w:w="561" w:type="dxa"/>
          </w:tcPr>
          <w:p>
            <w:pPr>
              <w:pStyle w:val="TableParagraph"/>
              <w:spacing w:line="93" w:lineRule="exact" w:before="16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952" w:type="dxa"/>
          </w:tcPr>
          <w:p>
            <w:pPr>
              <w:pStyle w:val="TableParagraph"/>
              <w:spacing w:line="93" w:lineRule="exact" w:before="16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1146" w:type="dxa"/>
          </w:tcPr>
          <w:p>
            <w:pPr>
              <w:pStyle w:val="TableParagraph"/>
              <w:spacing w:line="93" w:lineRule="exact"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</w:tcPr>
          <w:p>
            <w:pPr>
              <w:pStyle w:val="TableParagraph"/>
              <w:spacing w:line="93" w:lineRule="exact" w:before="16"/>
              <w:ind w:left="46"/>
              <w:rPr>
                <w:sz w:val="9"/>
              </w:rPr>
            </w:pPr>
            <w:r>
              <w:rPr>
                <w:sz w:val="9"/>
              </w:rPr>
              <w:t>short</w:t>
            </w:r>
            <w:r>
              <w:rPr>
                <w:spacing w:val="9"/>
                <w:sz w:val="9"/>
              </w:rPr>
              <w:t> </w:t>
            </w:r>
            <w:r>
              <w:rPr>
                <w:sz w:val="9"/>
              </w:rPr>
              <w:t>RNA-Seq</w:t>
            </w:r>
          </w:p>
        </w:tc>
        <w:tc>
          <w:tcPr>
            <w:tcW w:w="580" w:type="dxa"/>
          </w:tcPr>
          <w:p>
            <w:pPr>
              <w:pStyle w:val="TableParagraph"/>
              <w:spacing w:line="93" w:lineRule="exact" w:before="16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line="93" w:lineRule="exact" w:before="16"/>
              <w:ind w:right="48"/>
              <w:jc w:val="right"/>
              <w:rPr>
                <w:sz w:val="9"/>
              </w:rPr>
            </w:pPr>
            <w:r>
              <w:rPr>
                <w:w w:val="91"/>
                <w:sz w:val="9"/>
              </w:rPr>
              <w:t>4</w:t>
            </w:r>
          </w:p>
        </w:tc>
        <w:tc>
          <w:tcPr>
            <w:tcW w:w="352" w:type="dxa"/>
          </w:tcPr>
          <w:p>
            <w:pPr>
              <w:pStyle w:val="TableParagraph"/>
              <w:spacing w:line="93" w:lineRule="exact" w:before="16"/>
              <w:ind w:right="49"/>
              <w:jc w:val="right"/>
              <w:rPr>
                <w:sz w:val="9"/>
              </w:rPr>
            </w:pPr>
            <w:r>
              <w:rPr>
                <w:w w:val="93"/>
                <w:sz w:val="9"/>
              </w:rPr>
              <w:t>3</w:t>
            </w:r>
          </w:p>
        </w:tc>
        <w:tc>
          <w:tcPr>
            <w:tcW w:w="747" w:type="dxa"/>
          </w:tcPr>
          <w:p>
            <w:pPr>
              <w:pStyle w:val="TableParagraph"/>
              <w:spacing w:line="93" w:lineRule="exact" w:before="16"/>
              <w:ind w:left="43"/>
              <w:rPr>
                <w:sz w:val="9"/>
              </w:rPr>
            </w:pPr>
            <w:r>
              <w:rPr>
                <w:sz w:val="9"/>
              </w:rPr>
              <w:t>GSE50132</w:t>
            </w:r>
          </w:p>
        </w:tc>
        <w:tc>
          <w:tcPr>
            <w:tcW w:w="1155" w:type="dxa"/>
          </w:tcPr>
          <w:p>
            <w:pPr>
              <w:pStyle w:val="TableParagraph"/>
              <w:spacing w:line="93" w:lineRule="exact" w:before="16"/>
              <w:ind w:left="42"/>
              <w:rPr>
                <w:sz w:val="9"/>
              </w:rPr>
            </w:pPr>
            <w:r>
              <w:rPr>
                <w:sz w:val="9"/>
              </w:rPr>
              <w:t>10.1038/nn.3695</w:t>
            </w:r>
          </w:p>
        </w:tc>
        <w:tc>
          <w:tcPr>
            <w:tcW w:w="2666" w:type="dxa"/>
          </w:tcPr>
          <w:p>
            <w:pPr>
              <w:pStyle w:val="TableParagraph"/>
              <w:spacing w:line="93" w:lineRule="exact" w:before="16"/>
              <w:ind w:left="65"/>
              <w:rPr>
                <w:sz w:val="9"/>
              </w:rPr>
            </w:pPr>
            <w:r>
              <w:rPr>
                <w:sz w:val="9"/>
              </w:rPr>
              <w:t>dktanwar/sperm_GSE50132</w:t>
            </w:r>
          </w:p>
        </w:tc>
      </w:tr>
      <w:tr>
        <w:trPr>
          <w:trHeight w:val="141" w:hRule="atLeast"/>
        </w:trPr>
        <w:tc>
          <w:tcPr>
            <w:tcW w:w="561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952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1146" w:type="dxa"/>
          </w:tcPr>
          <w:p>
            <w:pPr>
              <w:pStyle w:val="TableParagraph"/>
              <w:spacing w:line="93" w:lineRule="exact" w:before="28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</w:tcPr>
          <w:p>
            <w:pPr>
              <w:pStyle w:val="TableParagraph"/>
              <w:spacing w:line="93" w:lineRule="exact" w:before="28"/>
              <w:ind w:left="46"/>
              <w:rPr>
                <w:sz w:val="9"/>
              </w:rPr>
            </w:pPr>
            <w:r>
              <w:rPr>
                <w:sz w:val="9"/>
              </w:rPr>
              <w:t>RNA-Seq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(Ribo0)</w:t>
            </w:r>
          </w:p>
        </w:tc>
        <w:tc>
          <w:tcPr>
            <w:tcW w:w="580" w:type="dxa"/>
          </w:tcPr>
          <w:p>
            <w:pPr>
              <w:pStyle w:val="TableParagraph"/>
              <w:spacing w:line="93" w:lineRule="exact" w:before="28"/>
              <w:ind w:left="44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line="93" w:lineRule="exact" w:before="28"/>
              <w:ind w:right="49"/>
              <w:jc w:val="right"/>
              <w:rPr>
                <w:sz w:val="9"/>
              </w:rPr>
            </w:pPr>
            <w:r>
              <w:rPr>
                <w:sz w:val="9"/>
              </w:rPr>
              <w:t>10</w:t>
            </w:r>
          </w:p>
        </w:tc>
        <w:tc>
          <w:tcPr>
            <w:tcW w:w="352" w:type="dxa"/>
          </w:tcPr>
          <w:p>
            <w:pPr>
              <w:pStyle w:val="TableParagraph"/>
              <w:spacing w:line="93" w:lineRule="exact" w:before="28"/>
              <w:ind w:right="49"/>
              <w:jc w:val="right"/>
              <w:rPr>
                <w:sz w:val="9"/>
              </w:rPr>
            </w:pPr>
            <w:r>
              <w:rPr>
                <w:sz w:val="9"/>
              </w:rPr>
              <w:t>10</w:t>
            </w:r>
          </w:p>
        </w:tc>
        <w:tc>
          <w:tcPr>
            <w:tcW w:w="747" w:type="dxa"/>
          </w:tcPr>
          <w:p>
            <w:pPr>
              <w:pStyle w:val="TableParagraph"/>
              <w:spacing w:line="93" w:lineRule="exact" w:before="28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line="93" w:lineRule="exact" w:before="28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tabs>
                <w:tab w:pos="2659" w:val="left" w:leader="none"/>
              </w:tabs>
              <w:spacing w:line="93" w:lineRule="exact" w:before="28"/>
              <w:ind w:left="17"/>
              <w:rPr>
                <w:sz w:val="9"/>
              </w:rPr>
            </w:pPr>
            <w:r>
              <w:rPr>
                <w:rFonts w:ascii="Times New Roman"/>
                <w:w w:val="105"/>
                <w:sz w:val="9"/>
                <w:shd w:fill="F7F7F7" w:color="auto" w:val="clear"/>
              </w:rPr>
              <w:t> </w:t>
            </w:r>
            <w:r>
              <w:rPr>
                <w:rFonts w:ascii="Times New Roman"/>
                <w:spacing w:val="1"/>
                <w:sz w:val="9"/>
                <w:shd w:fill="F7F7F7" w:color="auto" w:val="clear"/>
              </w:rPr>
              <w:t> </w:t>
            </w:r>
            <w:r>
              <w:rPr>
                <w:sz w:val="9"/>
                <w:shd w:fill="F7F7F7" w:color="auto" w:val="clear"/>
              </w:rPr>
              <w:t>mansuylab/sperm_martin</w:t>
            </w:r>
            <w:r>
              <w:rPr>
                <w:spacing w:val="10"/>
                <w:sz w:val="9"/>
                <w:shd w:fill="F7F7F7" w:color="auto" w:val="clear"/>
              </w:rPr>
              <w:t> </w:t>
            </w:r>
            <w:r>
              <w:rPr>
                <w:sz w:val="9"/>
                <w:shd w:fill="F7F7F7" w:color="auto" w:val="clear"/>
              </w:rPr>
              <w:t>mansuylab/omnisperm</w:t>
              <w:tab/>
            </w:r>
          </w:p>
        </w:tc>
      </w:tr>
      <w:tr>
        <w:trPr>
          <w:trHeight w:val="141" w:hRule="atLeast"/>
        </w:trPr>
        <w:tc>
          <w:tcPr>
            <w:tcW w:w="561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952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1146" w:type="dxa"/>
          </w:tcPr>
          <w:p>
            <w:pPr>
              <w:pStyle w:val="TableParagraph"/>
              <w:spacing w:line="93" w:lineRule="exact" w:before="28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</w:tcPr>
          <w:p>
            <w:pPr>
              <w:pStyle w:val="TableParagraph"/>
              <w:spacing w:line="93" w:lineRule="exact" w:before="28"/>
              <w:ind w:left="46"/>
              <w:rPr>
                <w:sz w:val="9"/>
              </w:rPr>
            </w:pPr>
            <w:r>
              <w:rPr>
                <w:w w:val="110"/>
                <w:sz w:val="9"/>
              </w:rPr>
              <w:t>WGBS</w:t>
            </w:r>
          </w:p>
        </w:tc>
        <w:tc>
          <w:tcPr>
            <w:tcW w:w="580" w:type="dxa"/>
          </w:tcPr>
          <w:p>
            <w:pPr>
              <w:pStyle w:val="TableParagraph"/>
              <w:spacing w:line="93" w:lineRule="exact" w:before="28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line="93" w:lineRule="exact" w:before="28"/>
              <w:ind w:right="48"/>
              <w:jc w:val="right"/>
              <w:rPr>
                <w:sz w:val="9"/>
              </w:rPr>
            </w:pPr>
            <w:r>
              <w:rPr>
                <w:sz w:val="9"/>
              </w:rPr>
              <w:t>10</w:t>
            </w:r>
          </w:p>
        </w:tc>
        <w:tc>
          <w:tcPr>
            <w:tcW w:w="352" w:type="dxa"/>
          </w:tcPr>
          <w:p>
            <w:pPr>
              <w:pStyle w:val="TableParagraph"/>
              <w:spacing w:line="93" w:lineRule="exact" w:before="28"/>
              <w:ind w:right="49"/>
              <w:jc w:val="right"/>
              <w:rPr>
                <w:sz w:val="9"/>
              </w:rPr>
            </w:pPr>
            <w:r>
              <w:rPr>
                <w:sz w:val="9"/>
              </w:rPr>
              <w:t>10</w:t>
            </w:r>
          </w:p>
        </w:tc>
        <w:tc>
          <w:tcPr>
            <w:tcW w:w="747" w:type="dxa"/>
          </w:tcPr>
          <w:p>
            <w:pPr>
              <w:pStyle w:val="TableParagraph"/>
              <w:spacing w:line="93" w:lineRule="exact" w:before="28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line="93" w:lineRule="exact" w:before="28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line="93" w:lineRule="exact" w:before="28"/>
              <w:ind w:left="65"/>
              <w:rPr>
                <w:sz w:val="9"/>
              </w:rPr>
            </w:pPr>
            <w:r>
              <w:rPr>
                <w:sz w:val="9"/>
              </w:rPr>
              <w:t>mansuylab/sperm_WGBS</w:t>
            </w:r>
            <w:r>
              <w:rPr>
                <w:spacing w:val="20"/>
                <w:sz w:val="9"/>
              </w:rPr>
              <w:t> </w:t>
            </w:r>
            <w:r>
              <w:rPr>
                <w:sz w:val="9"/>
              </w:rPr>
              <w:t>mansuylab/omnisperm</w:t>
            </w:r>
          </w:p>
        </w:tc>
      </w:tr>
      <w:tr>
        <w:trPr>
          <w:trHeight w:val="164" w:hRule="atLeast"/>
        </w:trPr>
        <w:tc>
          <w:tcPr>
            <w:tcW w:w="561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952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1146" w:type="dxa"/>
          </w:tcPr>
          <w:p>
            <w:pPr>
              <w:pStyle w:val="TableParagraph"/>
              <w:spacing w:before="28"/>
              <w:ind w:left="46"/>
              <w:rPr>
                <w:sz w:val="9"/>
              </w:rPr>
            </w:pPr>
            <w:r>
              <w:rPr>
                <w:sz w:val="9"/>
              </w:rPr>
              <w:t>PPAR</w:t>
            </w:r>
            <w:r>
              <w:rPr>
                <w:spacing w:val="11"/>
                <w:sz w:val="9"/>
              </w:rPr>
              <w:t> </w:t>
            </w:r>
            <w:r>
              <w:rPr>
                <w:sz w:val="9"/>
              </w:rPr>
              <w:t>injected</w:t>
            </w:r>
            <w:r>
              <w:rPr>
                <w:spacing w:val="11"/>
                <w:sz w:val="9"/>
              </w:rPr>
              <w:t> </w:t>
            </w:r>
            <w:r>
              <w:rPr>
                <w:sz w:val="9"/>
              </w:rPr>
              <w:t>(24</w:t>
            </w:r>
            <w:r>
              <w:rPr>
                <w:spacing w:val="11"/>
                <w:sz w:val="9"/>
              </w:rPr>
              <w:t> </w:t>
            </w:r>
            <w:r>
              <w:rPr>
                <w:sz w:val="9"/>
              </w:rPr>
              <w:t>hours)</w:t>
            </w:r>
          </w:p>
        </w:tc>
        <w:tc>
          <w:tcPr>
            <w:tcW w:w="822" w:type="dxa"/>
          </w:tcPr>
          <w:p>
            <w:pPr>
              <w:pStyle w:val="TableParagraph"/>
              <w:spacing w:before="28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RNA-Seq</w:t>
            </w:r>
            <w:r>
              <w:rPr>
                <w:spacing w:val="-2"/>
                <w:w w:val="105"/>
                <w:sz w:val="9"/>
              </w:rPr>
              <w:t> </w:t>
            </w:r>
            <w:r>
              <w:rPr>
                <w:w w:val="105"/>
                <w:sz w:val="9"/>
              </w:rPr>
              <w:t>(polyA)</w:t>
            </w:r>
          </w:p>
        </w:tc>
        <w:tc>
          <w:tcPr>
            <w:tcW w:w="580" w:type="dxa"/>
          </w:tcPr>
          <w:p>
            <w:pPr>
              <w:pStyle w:val="TableParagraph"/>
              <w:spacing w:before="28"/>
              <w:ind w:left="44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before="28"/>
              <w:ind w:right="49"/>
              <w:jc w:val="right"/>
              <w:rPr>
                <w:sz w:val="9"/>
              </w:rPr>
            </w:pPr>
            <w:r>
              <w:rPr>
                <w:w w:val="91"/>
                <w:sz w:val="9"/>
              </w:rPr>
              <w:t>4</w:t>
            </w:r>
          </w:p>
        </w:tc>
        <w:tc>
          <w:tcPr>
            <w:tcW w:w="352" w:type="dxa"/>
          </w:tcPr>
          <w:p>
            <w:pPr>
              <w:pStyle w:val="TableParagraph"/>
              <w:spacing w:before="28"/>
              <w:ind w:right="49"/>
              <w:jc w:val="right"/>
              <w:rPr>
                <w:sz w:val="9"/>
              </w:rPr>
            </w:pPr>
            <w:r>
              <w:rPr>
                <w:w w:val="91"/>
                <w:sz w:val="9"/>
              </w:rPr>
              <w:t>4</w:t>
            </w:r>
          </w:p>
        </w:tc>
        <w:tc>
          <w:tcPr>
            <w:tcW w:w="747" w:type="dxa"/>
          </w:tcPr>
          <w:p>
            <w:pPr>
              <w:pStyle w:val="TableParagraph"/>
              <w:spacing w:before="28"/>
              <w:ind w:left="43"/>
              <w:rPr>
                <w:sz w:val="9"/>
              </w:rPr>
            </w:pPr>
            <w:r>
              <w:rPr>
                <w:sz w:val="9"/>
              </w:rPr>
              <w:t>GSE154369</w:t>
            </w:r>
          </w:p>
        </w:tc>
        <w:tc>
          <w:tcPr>
            <w:tcW w:w="1155" w:type="dxa"/>
          </w:tcPr>
          <w:p>
            <w:pPr>
              <w:pStyle w:val="TableParagraph"/>
              <w:spacing w:before="28"/>
              <w:ind w:left="42"/>
              <w:rPr>
                <w:sz w:val="9"/>
              </w:rPr>
            </w:pPr>
            <w:r>
              <w:rPr>
                <w:spacing w:val="-1"/>
                <w:sz w:val="9"/>
              </w:rPr>
              <w:t>10.15252/embj.2020104579</w:t>
            </w:r>
          </w:p>
        </w:tc>
        <w:tc>
          <w:tcPr>
            <w:tcW w:w="2666" w:type="dxa"/>
          </w:tcPr>
          <w:p>
            <w:pPr>
              <w:pStyle w:val="TableParagraph"/>
              <w:tabs>
                <w:tab w:pos="2659" w:val="left" w:leader="none"/>
              </w:tabs>
              <w:spacing w:before="28"/>
              <w:ind w:left="17"/>
              <w:rPr>
                <w:sz w:val="9"/>
              </w:rPr>
            </w:pPr>
            <w:r>
              <w:rPr>
                <w:rFonts w:ascii="Times New Roman"/>
                <w:w w:val="105"/>
                <w:sz w:val="9"/>
                <w:shd w:fill="F7F7F7" w:color="auto" w:val="clear"/>
              </w:rPr>
              <w:t> </w:t>
            </w:r>
            <w:r>
              <w:rPr>
                <w:rFonts w:ascii="Times New Roman"/>
                <w:spacing w:val="1"/>
                <w:sz w:val="9"/>
                <w:shd w:fill="F7F7F7" w:color="auto" w:val="clear"/>
              </w:rPr>
              <w:t> </w:t>
            </w:r>
            <w:r>
              <w:rPr>
                <w:sz w:val="9"/>
                <w:shd w:fill="F7F7F7" w:color="auto" w:val="clear"/>
              </w:rPr>
              <w:t>mansuylab/tesa_sperm_1</w:t>
            </w:r>
            <w:r>
              <w:rPr>
                <w:spacing w:val="24"/>
                <w:sz w:val="9"/>
                <w:shd w:fill="F7F7F7" w:color="auto" w:val="clear"/>
              </w:rPr>
              <w:t> </w:t>
            </w:r>
            <w:r>
              <w:rPr>
                <w:sz w:val="9"/>
                <w:shd w:fill="F7F7F7" w:color="auto" w:val="clear"/>
              </w:rPr>
              <w:t>mansuylab/gretchen</w:t>
              <w:tab/>
            </w:r>
          </w:p>
        </w:tc>
      </w:tr>
      <w:tr>
        <w:trPr>
          <w:trHeight w:val="164" w:hRule="atLeast"/>
        </w:trPr>
        <w:tc>
          <w:tcPr>
            <w:tcW w:w="561" w:type="dxa"/>
          </w:tcPr>
          <w:p>
            <w:pPr>
              <w:pStyle w:val="TableParagraph"/>
              <w:spacing w:line="93" w:lineRule="exact" w:before="51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952" w:type="dxa"/>
          </w:tcPr>
          <w:p>
            <w:pPr>
              <w:pStyle w:val="TableParagraph"/>
              <w:spacing w:line="93" w:lineRule="exact" w:before="51"/>
              <w:ind w:left="47"/>
              <w:rPr>
                <w:sz w:val="9"/>
              </w:rPr>
            </w:pPr>
            <w:r>
              <w:rPr>
                <w:sz w:val="9"/>
              </w:rPr>
              <w:t>Sperm</w:t>
            </w:r>
          </w:p>
        </w:tc>
        <w:tc>
          <w:tcPr>
            <w:tcW w:w="1146" w:type="dxa"/>
          </w:tcPr>
          <w:p>
            <w:pPr>
              <w:pStyle w:val="TableParagraph"/>
              <w:spacing w:line="93" w:lineRule="exact" w:before="51"/>
              <w:ind w:left="46"/>
              <w:rPr>
                <w:sz w:val="9"/>
              </w:rPr>
            </w:pPr>
            <w:r>
              <w:rPr>
                <w:sz w:val="9"/>
              </w:rPr>
              <w:t>PPAR</w:t>
            </w:r>
            <w:r>
              <w:rPr>
                <w:spacing w:val="12"/>
                <w:sz w:val="9"/>
              </w:rPr>
              <w:t> </w:t>
            </w:r>
            <w:r>
              <w:rPr>
                <w:sz w:val="9"/>
              </w:rPr>
              <w:t>injected</w:t>
            </w:r>
            <w:r>
              <w:rPr>
                <w:spacing w:val="12"/>
                <w:sz w:val="9"/>
              </w:rPr>
              <w:t> </w:t>
            </w:r>
            <w:r>
              <w:rPr>
                <w:sz w:val="9"/>
              </w:rPr>
              <w:t>(46</w:t>
            </w:r>
            <w:r>
              <w:rPr>
                <w:spacing w:val="12"/>
                <w:sz w:val="9"/>
              </w:rPr>
              <w:t> </w:t>
            </w:r>
            <w:r>
              <w:rPr>
                <w:sz w:val="9"/>
              </w:rPr>
              <w:t>days)</w:t>
            </w:r>
          </w:p>
        </w:tc>
        <w:tc>
          <w:tcPr>
            <w:tcW w:w="822" w:type="dxa"/>
          </w:tcPr>
          <w:p>
            <w:pPr>
              <w:pStyle w:val="TableParagraph"/>
              <w:spacing w:line="93" w:lineRule="exact" w:before="51"/>
              <w:ind w:left="46"/>
              <w:rPr>
                <w:sz w:val="9"/>
              </w:rPr>
            </w:pPr>
            <w:r>
              <w:rPr>
                <w:sz w:val="9"/>
              </w:rPr>
              <w:t>RNA-Seq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(Ribo0)</w:t>
            </w:r>
          </w:p>
        </w:tc>
        <w:tc>
          <w:tcPr>
            <w:tcW w:w="580" w:type="dxa"/>
          </w:tcPr>
          <w:p>
            <w:pPr>
              <w:pStyle w:val="TableParagraph"/>
              <w:spacing w:line="93" w:lineRule="exact" w:before="51"/>
              <w:ind w:left="44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line="93" w:lineRule="exact" w:before="51"/>
              <w:ind w:right="49"/>
              <w:jc w:val="right"/>
              <w:rPr>
                <w:sz w:val="9"/>
              </w:rPr>
            </w:pPr>
            <w:r>
              <w:rPr>
                <w:w w:val="102"/>
                <w:sz w:val="9"/>
              </w:rPr>
              <w:t>7</w:t>
            </w:r>
          </w:p>
        </w:tc>
        <w:tc>
          <w:tcPr>
            <w:tcW w:w="352" w:type="dxa"/>
          </w:tcPr>
          <w:p>
            <w:pPr>
              <w:pStyle w:val="TableParagraph"/>
              <w:spacing w:line="93" w:lineRule="exact" w:before="51"/>
              <w:ind w:right="49"/>
              <w:jc w:val="right"/>
              <w:rPr>
                <w:sz w:val="9"/>
              </w:rPr>
            </w:pPr>
            <w:r>
              <w:rPr>
                <w:w w:val="102"/>
                <w:sz w:val="9"/>
              </w:rPr>
              <w:t>7</w:t>
            </w:r>
          </w:p>
        </w:tc>
        <w:tc>
          <w:tcPr>
            <w:tcW w:w="747" w:type="dxa"/>
          </w:tcPr>
          <w:p>
            <w:pPr>
              <w:pStyle w:val="TableParagraph"/>
              <w:spacing w:line="93" w:lineRule="exact" w:before="51"/>
              <w:ind w:left="43"/>
              <w:rPr>
                <w:sz w:val="9"/>
              </w:rPr>
            </w:pPr>
            <w:r>
              <w:rPr>
                <w:sz w:val="9"/>
              </w:rPr>
              <w:t>GSE154369</w:t>
            </w:r>
          </w:p>
        </w:tc>
        <w:tc>
          <w:tcPr>
            <w:tcW w:w="1155" w:type="dxa"/>
          </w:tcPr>
          <w:p>
            <w:pPr>
              <w:pStyle w:val="TableParagraph"/>
              <w:spacing w:line="93" w:lineRule="exact" w:before="51"/>
              <w:ind w:left="42"/>
              <w:rPr>
                <w:sz w:val="9"/>
              </w:rPr>
            </w:pPr>
            <w:r>
              <w:rPr>
                <w:spacing w:val="-1"/>
                <w:sz w:val="9"/>
              </w:rPr>
              <w:t>10.15252/embj.2020104579</w:t>
            </w:r>
          </w:p>
        </w:tc>
        <w:tc>
          <w:tcPr>
            <w:tcW w:w="2666" w:type="dxa"/>
          </w:tcPr>
          <w:p>
            <w:pPr>
              <w:pStyle w:val="TableParagraph"/>
              <w:spacing w:line="93" w:lineRule="exact" w:before="51"/>
              <w:ind w:left="65"/>
              <w:rPr>
                <w:sz w:val="9"/>
              </w:rPr>
            </w:pPr>
            <w:r>
              <w:rPr>
                <w:sz w:val="9"/>
              </w:rPr>
              <w:t>mansuylab/tesa_sperm_2</w:t>
            </w:r>
            <w:r>
              <w:rPr>
                <w:spacing w:val="18"/>
                <w:sz w:val="9"/>
              </w:rPr>
              <w:t> </w:t>
            </w:r>
            <w:r>
              <w:rPr>
                <w:sz w:val="9"/>
              </w:rPr>
              <w:t>mansuylab/gretchen</w:t>
            </w:r>
          </w:p>
        </w:tc>
      </w:tr>
      <w:tr>
        <w:trPr>
          <w:trHeight w:val="141" w:hRule="atLeast"/>
        </w:trPr>
        <w:tc>
          <w:tcPr>
            <w:tcW w:w="561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Spermatogonial</w:t>
            </w:r>
            <w:r>
              <w:rPr>
                <w:spacing w:val="10"/>
                <w:sz w:val="9"/>
              </w:rPr>
              <w:t> </w:t>
            </w:r>
            <w:r>
              <w:rPr>
                <w:sz w:val="9"/>
              </w:rPr>
              <w:t>Cells</w:t>
            </w:r>
          </w:p>
        </w:tc>
        <w:tc>
          <w:tcPr>
            <w:tcW w:w="1146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PND8</w:t>
            </w:r>
          </w:p>
        </w:tc>
        <w:tc>
          <w:tcPr>
            <w:tcW w:w="822" w:type="dxa"/>
          </w:tcPr>
          <w:p>
            <w:pPr>
              <w:pStyle w:val="TableParagraph"/>
              <w:spacing w:line="93" w:lineRule="exact" w:before="28"/>
              <w:ind w:left="46"/>
              <w:rPr>
                <w:sz w:val="9"/>
              </w:rPr>
            </w:pPr>
            <w:r>
              <w:rPr>
                <w:sz w:val="9"/>
              </w:rPr>
              <w:t>RNA-Seq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(Ribo0)</w:t>
            </w:r>
          </w:p>
        </w:tc>
        <w:tc>
          <w:tcPr>
            <w:tcW w:w="580" w:type="dxa"/>
          </w:tcPr>
          <w:p>
            <w:pPr>
              <w:pStyle w:val="TableParagraph"/>
              <w:spacing w:line="93" w:lineRule="exact" w:before="28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line="93" w:lineRule="exact" w:before="28"/>
              <w:ind w:right="48"/>
              <w:jc w:val="right"/>
              <w:rPr>
                <w:sz w:val="9"/>
              </w:rPr>
            </w:pPr>
            <w:r>
              <w:rPr>
                <w:w w:val="86"/>
                <w:sz w:val="9"/>
              </w:rPr>
              <w:t>8</w:t>
            </w:r>
          </w:p>
        </w:tc>
        <w:tc>
          <w:tcPr>
            <w:tcW w:w="352" w:type="dxa"/>
          </w:tcPr>
          <w:p>
            <w:pPr>
              <w:pStyle w:val="TableParagraph"/>
              <w:spacing w:line="93" w:lineRule="exact" w:before="28"/>
              <w:ind w:right="48"/>
              <w:jc w:val="right"/>
              <w:rPr>
                <w:sz w:val="9"/>
              </w:rPr>
            </w:pPr>
            <w:r>
              <w:rPr>
                <w:w w:val="102"/>
                <w:sz w:val="9"/>
              </w:rPr>
              <w:t>7</w:t>
            </w:r>
          </w:p>
        </w:tc>
        <w:tc>
          <w:tcPr>
            <w:tcW w:w="747" w:type="dxa"/>
          </w:tcPr>
          <w:p>
            <w:pPr>
              <w:pStyle w:val="TableParagraph"/>
              <w:spacing w:line="93" w:lineRule="exact" w:before="28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line="93" w:lineRule="exact" w:before="28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line="93" w:lineRule="exact" w:before="28"/>
              <w:ind w:left="17"/>
              <w:rPr>
                <w:sz w:val="9"/>
              </w:rPr>
            </w:pPr>
            <w:r>
              <w:rPr>
                <w:rFonts w:ascii="Times New Roman"/>
                <w:w w:val="105"/>
                <w:sz w:val="9"/>
                <w:shd w:fill="F7F7F7" w:color="auto" w:val="clear"/>
              </w:rPr>
              <w:t> </w:t>
            </w:r>
            <w:r>
              <w:rPr>
                <w:rFonts w:ascii="Times New Roman"/>
                <w:spacing w:val="1"/>
                <w:sz w:val="9"/>
                <w:shd w:fill="F7F7F7" w:color="auto" w:val="clear"/>
              </w:rPr>
              <w:t> </w:t>
            </w:r>
            <w:r>
              <w:rPr>
                <w:spacing w:val="-1"/>
                <w:w w:val="105"/>
                <w:sz w:val="9"/>
                <w:shd w:fill="F7F7F7" w:color="auto" w:val="clear"/>
              </w:rPr>
              <w:t>mansuylab/SC_postnatal_adult</w:t>
            </w:r>
            <w:r>
              <w:rPr>
                <w:spacing w:val="2"/>
                <w:w w:val="105"/>
                <w:sz w:val="9"/>
                <w:shd w:fill="F7F7F7" w:color="auto" w:val="clear"/>
              </w:rPr>
              <w:t> </w:t>
            </w:r>
            <w:r>
              <w:rPr>
                <w:w w:val="105"/>
                <w:sz w:val="9"/>
                <w:shd w:fill="F7F7F7" w:color="auto" w:val="clear"/>
              </w:rPr>
              <w:t>mansuylab/SC_longRNA</w:t>
            </w:r>
            <w:r>
              <w:rPr>
                <w:spacing w:val="-6"/>
                <w:sz w:val="9"/>
                <w:shd w:fill="F7F7F7" w:color="auto" w:val="clear"/>
              </w:rPr>
              <w:t> </w:t>
            </w:r>
          </w:p>
        </w:tc>
      </w:tr>
      <w:tr>
        <w:trPr>
          <w:trHeight w:val="141" w:hRule="atLeast"/>
        </w:trPr>
        <w:tc>
          <w:tcPr>
            <w:tcW w:w="561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Spermatogonial</w:t>
            </w:r>
            <w:r>
              <w:rPr>
                <w:spacing w:val="10"/>
                <w:sz w:val="9"/>
              </w:rPr>
              <w:t> </w:t>
            </w:r>
            <w:r>
              <w:rPr>
                <w:sz w:val="9"/>
              </w:rPr>
              <w:t>Cells</w:t>
            </w:r>
          </w:p>
        </w:tc>
        <w:tc>
          <w:tcPr>
            <w:tcW w:w="1146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PND8</w:t>
            </w:r>
          </w:p>
        </w:tc>
        <w:tc>
          <w:tcPr>
            <w:tcW w:w="822" w:type="dxa"/>
          </w:tcPr>
          <w:p>
            <w:pPr>
              <w:pStyle w:val="TableParagraph"/>
              <w:spacing w:line="93" w:lineRule="exact" w:before="28"/>
              <w:ind w:left="46"/>
              <w:rPr>
                <w:sz w:val="9"/>
              </w:rPr>
            </w:pPr>
            <w:r>
              <w:rPr>
                <w:sz w:val="9"/>
              </w:rPr>
              <w:t>RNA-Seq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(Ribo0)</w:t>
            </w:r>
          </w:p>
        </w:tc>
        <w:tc>
          <w:tcPr>
            <w:tcW w:w="580" w:type="dxa"/>
          </w:tcPr>
          <w:p>
            <w:pPr>
              <w:pStyle w:val="TableParagraph"/>
              <w:spacing w:line="93" w:lineRule="exact" w:before="28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line="93" w:lineRule="exact" w:before="28"/>
              <w:ind w:right="48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352" w:type="dxa"/>
          </w:tcPr>
          <w:p>
            <w:pPr>
              <w:pStyle w:val="TableParagraph"/>
              <w:spacing w:line="93" w:lineRule="exact" w:before="28"/>
              <w:ind w:right="49"/>
              <w:jc w:val="right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747" w:type="dxa"/>
          </w:tcPr>
          <w:p>
            <w:pPr>
              <w:pStyle w:val="TableParagraph"/>
              <w:spacing w:line="93" w:lineRule="exact" w:before="28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line="93" w:lineRule="exact" w:before="28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line="93" w:lineRule="exact" w:before="28"/>
              <w:ind w:left="65"/>
              <w:rPr>
                <w:sz w:val="9"/>
              </w:rPr>
            </w:pPr>
            <w:r>
              <w:rPr>
                <w:w w:val="105"/>
                <w:sz w:val="9"/>
              </w:rPr>
              <w:t>mansuylab/SC_postnatal_adult</w:t>
            </w:r>
          </w:p>
        </w:tc>
      </w:tr>
      <w:tr>
        <w:trPr>
          <w:trHeight w:val="141" w:hRule="atLeast"/>
        </w:trPr>
        <w:tc>
          <w:tcPr>
            <w:tcW w:w="561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Spermatogonial</w:t>
            </w:r>
            <w:r>
              <w:rPr>
                <w:spacing w:val="10"/>
                <w:sz w:val="9"/>
              </w:rPr>
              <w:t> </w:t>
            </w:r>
            <w:r>
              <w:rPr>
                <w:sz w:val="9"/>
              </w:rPr>
              <w:t>Cells</w:t>
            </w:r>
          </w:p>
        </w:tc>
        <w:tc>
          <w:tcPr>
            <w:tcW w:w="1146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PND15</w:t>
            </w:r>
          </w:p>
        </w:tc>
        <w:tc>
          <w:tcPr>
            <w:tcW w:w="822" w:type="dxa"/>
          </w:tcPr>
          <w:p>
            <w:pPr>
              <w:pStyle w:val="TableParagraph"/>
              <w:spacing w:line="93" w:lineRule="exact" w:before="28"/>
              <w:ind w:left="46"/>
              <w:rPr>
                <w:sz w:val="9"/>
              </w:rPr>
            </w:pPr>
            <w:r>
              <w:rPr>
                <w:sz w:val="9"/>
              </w:rPr>
              <w:t>RNA-Seq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(Ribo0)</w:t>
            </w:r>
          </w:p>
        </w:tc>
        <w:tc>
          <w:tcPr>
            <w:tcW w:w="580" w:type="dxa"/>
          </w:tcPr>
          <w:p>
            <w:pPr>
              <w:pStyle w:val="TableParagraph"/>
              <w:spacing w:line="93" w:lineRule="exact" w:before="28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line="93" w:lineRule="exact" w:before="28"/>
              <w:ind w:right="48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9</w:t>
            </w:r>
          </w:p>
        </w:tc>
        <w:tc>
          <w:tcPr>
            <w:tcW w:w="352" w:type="dxa"/>
          </w:tcPr>
          <w:p>
            <w:pPr>
              <w:pStyle w:val="TableParagraph"/>
              <w:spacing w:line="93" w:lineRule="exact" w:before="28"/>
              <w:ind w:right="48"/>
              <w:jc w:val="right"/>
              <w:rPr>
                <w:sz w:val="9"/>
              </w:rPr>
            </w:pPr>
            <w:r>
              <w:rPr>
                <w:w w:val="86"/>
                <w:sz w:val="9"/>
              </w:rPr>
              <w:t>8</w:t>
            </w:r>
          </w:p>
        </w:tc>
        <w:tc>
          <w:tcPr>
            <w:tcW w:w="747" w:type="dxa"/>
          </w:tcPr>
          <w:p>
            <w:pPr>
              <w:pStyle w:val="TableParagraph"/>
              <w:spacing w:line="93" w:lineRule="exact" w:before="28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line="93" w:lineRule="exact" w:before="28"/>
              <w:ind w:left="43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line="93" w:lineRule="exact" w:before="28"/>
              <w:ind w:left="17"/>
              <w:rPr>
                <w:sz w:val="9"/>
              </w:rPr>
            </w:pPr>
            <w:r>
              <w:rPr>
                <w:rFonts w:ascii="Times New Roman"/>
                <w:w w:val="105"/>
                <w:sz w:val="9"/>
                <w:shd w:fill="F7F7F7" w:color="auto" w:val="clear"/>
              </w:rPr>
              <w:t> </w:t>
            </w:r>
            <w:r>
              <w:rPr>
                <w:rFonts w:ascii="Times New Roman"/>
                <w:spacing w:val="1"/>
                <w:sz w:val="9"/>
                <w:shd w:fill="F7F7F7" w:color="auto" w:val="clear"/>
              </w:rPr>
              <w:t> </w:t>
            </w:r>
            <w:r>
              <w:rPr>
                <w:spacing w:val="-1"/>
                <w:w w:val="105"/>
                <w:sz w:val="9"/>
                <w:shd w:fill="F7F7F7" w:color="auto" w:val="clear"/>
              </w:rPr>
              <w:t>mansuylab/SC_postnatal_adult</w:t>
            </w:r>
            <w:r>
              <w:rPr>
                <w:spacing w:val="2"/>
                <w:w w:val="105"/>
                <w:sz w:val="9"/>
                <w:shd w:fill="F7F7F7" w:color="auto" w:val="clear"/>
              </w:rPr>
              <w:t> </w:t>
            </w:r>
            <w:r>
              <w:rPr>
                <w:w w:val="105"/>
                <w:sz w:val="9"/>
                <w:shd w:fill="F7F7F7" w:color="auto" w:val="clear"/>
              </w:rPr>
              <w:t>mansuylab/SC_longRNA</w:t>
            </w:r>
            <w:r>
              <w:rPr>
                <w:spacing w:val="-6"/>
                <w:sz w:val="9"/>
                <w:shd w:fill="F7F7F7" w:color="auto" w:val="clear"/>
              </w:rPr>
              <w:t> </w:t>
            </w:r>
          </w:p>
        </w:tc>
      </w:tr>
      <w:tr>
        <w:trPr>
          <w:trHeight w:val="164" w:hRule="atLeast"/>
        </w:trPr>
        <w:tc>
          <w:tcPr>
            <w:tcW w:w="561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sz w:val="9"/>
              </w:rPr>
              <w:t>Spermatogonial</w:t>
            </w:r>
            <w:r>
              <w:rPr>
                <w:spacing w:val="10"/>
                <w:sz w:val="9"/>
              </w:rPr>
              <w:t> </w:t>
            </w:r>
            <w:r>
              <w:rPr>
                <w:sz w:val="9"/>
              </w:rPr>
              <w:t>Cells</w:t>
            </w:r>
          </w:p>
        </w:tc>
        <w:tc>
          <w:tcPr>
            <w:tcW w:w="1146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PND15</w:t>
            </w:r>
          </w:p>
        </w:tc>
        <w:tc>
          <w:tcPr>
            <w:tcW w:w="822" w:type="dxa"/>
          </w:tcPr>
          <w:p>
            <w:pPr>
              <w:pStyle w:val="TableParagraph"/>
              <w:spacing w:before="28"/>
              <w:ind w:left="46"/>
              <w:rPr>
                <w:sz w:val="9"/>
              </w:rPr>
            </w:pPr>
            <w:r>
              <w:rPr>
                <w:sz w:val="9"/>
              </w:rPr>
              <w:t>RNA-Seq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(Ribo0)</w:t>
            </w:r>
          </w:p>
        </w:tc>
        <w:tc>
          <w:tcPr>
            <w:tcW w:w="580" w:type="dxa"/>
          </w:tcPr>
          <w:p>
            <w:pPr>
              <w:pStyle w:val="TableParagraph"/>
              <w:spacing w:before="28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before="28"/>
              <w:ind w:right="48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352" w:type="dxa"/>
          </w:tcPr>
          <w:p>
            <w:pPr>
              <w:pStyle w:val="TableParagraph"/>
              <w:spacing w:before="28"/>
              <w:ind w:right="48"/>
              <w:jc w:val="right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747" w:type="dxa"/>
          </w:tcPr>
          <w:p>
            <w:pPr>
              <w:pStyle w:val="TableParagraph"/>
              <w:spacing w:before="28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before="28"/>
              <w:ind w:left="43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before="28"/>
              <w:ind w:left="65"/>
              <w:rPr>
                <w:sz w:val="9"/>
              </w:rPr>
            </w:pPr>
            <w:r>
              <w:rPr>
                <w:w w:val="105"/>
                <w:sz w:val="9"/>
              </w:rPr>
              <w:t>mansuylab/SC_postnatal_adult</w:t>
            </w:r>
          </w:p>
        </w:tc>
      </w:tr>
      <w:tr>
        <w:trPr>
          <w:trHeight w:val="164" w:hRule="atLeast"/>
        </w:trPr>
        <w:tc>
          <w:tcPr>
            <w:tcW w:w="561" w:type="dxa"/>
          </w:tcPr>
          <w:p>
            <w:pPr>
              <w:pStyle w:val="TableParagraph"/>
              <w:spacing w:line="93" w:lineRule="exact" w:before="51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line="93" w:lineRule="exact" w:before="51"/>
              <w:ind w:left="47"/>
              <w:rPr>
                <w:sz w:val="9"/>
              </w:rPr>
            </w:pPr>
            <w:r>
              <w:rPr>
                <w:sz w:val="9"/>
              </w:rPr>
              <w:t>Spermatogonial</w:t>
            </w:r>
            <w:r>
              <w:rPr>
                <w:spacing w:val="10"/>
                <w:sz w:val="9"/>
              </w:rPr>
              <w:t> </w:t>
            </w:r>
            <w:r>
              <w:rPr>
                <w:sz w:val="9"/>
              </w:rPr>
              <w:t>Cells</w:t>
            </w:r>
          </w:p>
        </w:tc>
        <w:tc>
          <w:tcPr>
            <w:tcW w:w="1146" w:type="dxa"/>
          </w:tcPr>
          <w:p>
            <w:pPr>
              <w:pStyle w:val="TableParagraph"/>
              <w:spacing w:line="93" w:lineRule="exact" w:before="51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PNW21</w:t>
            </w:r>
          </w:p>
        </w:tc>
        <w:tc>
          <w:tcPr>
            <w:tcW w:w="822" w:type="dxa"/>
          </w:tcPr>
          <w:p>
            <w:pPr>
              <w:pStyle w:val="TableParagraph"/>
              <w:spacing w:line="93" w:lineRule="exact" w:before="51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RNA-Seq</w:t>
            </w:r>
            <w:r>
              <w:rPr>
                <w:spacing w:val="-2"/>
                <w:w w:val="105"/>
                <w:sz w:val="9"/>
              </w:rPr>
              <w:t> </w:t>
            </w:r>
            <w:r>
              <w:rPr>
                <w:w w:val="105"/>
                <w:sz w:val="9"/>
              </w:rPr>
              <w:t>(polyA)</w:t>
            </w:r>
          </w:p>
        </w:tc>
        <w:tc>
          <w:tcPr>
            <w:tcW w:w="580" w:type="dxa"/>
          </w:tcPr>
          <w:p>
            <w:pPr>
              <w:pStyle w:val="TableParagraph"/>
              <w:spacing w:line="93" w:lineRule="exact" w:before="51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line="93" w:lineRule="exact" w:before="51"/>
              <w:ind w:right="48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352" w:type="dxa"/>
          </w:tcPr>
          <w:p>
            <w:pPr>
              <w:pStyle w:val="TableParagraph"/>
              <w:spacing w:line="93" w:lineRule="exact" w:before="51"/>
              <w:ind w:right="49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747" w:type="dxa"/>
          </w:tcPr>
          <w:p>
            <w:pPr>
              <w:pStyle w:val="TableParagraph"/>
              <w:spacing w:line="93" w:lineRule="exact" w:before="51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line="93" w:lineRule="exact" w:before="51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tabs>
                <w:tab w:pos="2659" w:val="left" w:leader="none"/>
              </w:tabs>
              <w:spacing w:line="93" w:lineRule="exact" w:before="51"/>
              <w:ind w:left="17"/>
              <w:rPr>
                <w:sz w:val="9"/>
              </w:rPr>
            </w:pPr>
            <w:r>
              <w:rPr>
                <w:rFonts w:ascii="Times New Roman"/>
                <w:w w:val="105"/>
                <w:sz w:val="9"/>
                <w:shd w:fill="F7F7F7" w:color="auto" w:val="clear"/>
              </w:rPr>
              <w:t> </w:t>
            </w:r>
            <w:r>
              <w:rPr>
                <w:rFonts w:ascii="Times New Roman"/>
                <w:spacing w:val="1"/>
                <w:sz w:val="9"/>
                <w:shd w:fill="F7F7F7" w:color="auto" w:val="clear"/>
              </w:rPr>
              <w:t> </w:t>
            </w:r>
            <w:r>
              <w:rPr>
                <w:spacing w:val="-1"/>
                <w:w w:val="105"/>
                <w:sz w:val="9"/>
                <w:shd w:fill="F7F7F7" w:color="auto" w:val="clear"/>
              </w:rPr>
              <w:t>mansuylab/SC_postnatal_adult</w:t>
            </w:r>
            <w:r>
              <w:rPr>
                <w:spacing w:val="3"/>
                <w:w w:val="105"/>
                <w:sz w:val="9"/>
                <w:shd w:fill="F7F7F7" w:color="auto" w:val="clear"/>
              </w:rPr>
              <w:t> </w:t>
            </w:r>
            <w:r>
              <w:rPr>
                <w:w w:val="105"/>
                <w:sz w:val="9"/>
                <w:shd w:fill="F7F7F7" w:color="auto" w:val="clear"/>
              </w:rPr>
              <w:t>mansuylab/SC_adult</w:t>
            </w:r>
            <w:r>
              <w:rPr>
                <w:sz w:val="9"/>
                <w:shd w:fill="F7F7F7" w:color="auto" w:val="clear"/>
              </w:rPr>
              <w:tab/>
            </w:r>
          </w:p>
        </w:tc>
      </w:tr>
      <w:tr>
        <w:trPr>
          <w:trHeight w:val="146" w:hRule="atLeast"/>
        </w:trPr>
        <w:tc>
          <w:tcPr>
            <w:tcW w:w="561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sz w:val="9"/>
              </w:rPr>
              <w:t>Spermatogonial</w:t>
            </w:r>
            <w:r>
              <w:rPr>
                <w:spacing w:val="10"/>
                <w:sz w:val="9"/>
              </w:rPr>
              <w:t> </w:t>
            </w:r>
            <w:r>
              <w:rPr>
                <w:sz w:val="9"/>
              </w:rPr>
              <w:t>Cells</w:t>
            </w:r>
          </w:p>
        </w:tc>
        <w:tc>
          <w:tcPr>
            <w:tcW w:w="1146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PNW21</w:t>
            </w:r>
          </w:p>
        </w:tc>
        <w:tc>
          <w:tcPr>
            <w:tcW w:w="822" w:type="dxa"/>
          </w:tcPr>
          <w:p>
            <w:pPr>
              <w:pStyle w:val="TableParagraph"/>
              <w:spacing w:before="28"/>
              <w:ind w:left="46"/>
              <w:rPr>
                <w:sz w:val="9"/>
              </w:rPr>
            </w:pPr>
            <w:r>
              <w:rPr>
                <w:sz w:val="9"/>
              </w:rPr>
              <w:t>RNA-Seq</w:t>
            </w:r>
            <w:r>
              <w:rPr>
                <w:spacing w:val="8"/>
                <w:sz w:val="9"/>
              </w:rPr>
              <w:t> </w:t>
            </w:r>
            <w:r>
              <w:rPr>
                <w:sz w:val="9"/>
              </w:rPr>
              <w:t>(Ribo0)</w:t>
            </w:r>
          </w:p>
        </w:tc>
        <w:tc>
          <w:tcPr>
            <w:tcW w:w="580" w:type="dxa"/>
          </w:tcPr>
          <w:p>
            <w:pPr>
              <w:pStyle w:val="TableParagraph"/>
              <w:spacing w:before="28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before="28"/>
              <w:ind w:right="48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352" w:type="dxa"/>
          </w:tcPr>
          <w:p>
            <w:pPr>
              <w:pStyle w:val="TableParagraph"/>
              <w:spacing w:before="28"/>
              <w:ind w:right="50"/>
              <w:jc w:val="right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747" w:type="dxa"/>
          </w:tcPr>
          <w:p>
            <w:pPr>
              <w:pStyle w:val="TableParagraph"/>
              <w:spacing w:before="28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before="28"/>
              <w:ind w:left="43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before="28"/>
              <w:ind w:left="65"/>
              <w:rPr>
                <w:sz w:val="9"/>
              </w:rPr>
            </w:pPr>
            <w:r>
              <w:rPr>
                <w:w w:val="105"/>
                <w:sz w:val="9"/>
              </w:rPr>
              <w:t>mansuylab/SC_postnatal_adult</w:t>
            </w:r>
          </w:p>
        </w:tc>
      </w:tr>
      <w:tr>
        <w:trPr>
          <w:trHeight w:val="141" w:hRule="atLeast"/>
        </w:trPr>
        <w:tc>
          <w:tcPr>
            <w:tcW w:w="561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Spermatogonial</w:t>
            </w:r>
            <w:r>
              <w:rPr>
                <w:spacing w:val="10"/>
                <w:sz w:val="9"/>
              </w:rPr>
              <w:t> </w:t>
            </w:r>
            <w:r>
              <w:rPr>
                <w:sz w:val="9"/>
              </w:rPr>
              <w:t>Cells</w:t>
            </w:r>
          </w:p>
        </w:tc>
        <w:tc>
          <w:tcPr>
            <w:tcW w:w="1146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sz w:val="9"/>
              </w:rPr>
              <w:t>PND8</w:t>
            </w:r>
          </w:p>
        </w:tc>
        <w:tc>
          <w:tcPr>
            <w:tcW w:w="822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sz w:val="9"/>
              </w:rPr>
              <w:t>short</w:t>
            </w:r>
            <w:r>
              <w:rPr>
                <w:spacing w:val="9"/>
                <w:sz w:val="9"/>
              </w:rPr>
              <w:t> </w:t>
            </w:r>
            <w:r>
              <w:rPr>
                <w:sz w:val="9"/>
              </w:rPr>
              <w:t>RNA-Seq</w:t>
            </w:r>
          </w:p>
        </w:tc>
        <w:tc>
          <w:tcPr>
            <w:tcW w:w="580" w:type="dxa"/>
            <w:shd w:val="clear" w:color="auto" w:fill="F7F7F7"/>
          </w:tcPr>
          <w:p>
            <w:pPr>
              <w:pStyle w:val="TableParagraph"/>
              <w:spacing w:before="16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86"/>
                <w:sz w:val="9"/>
              </w:rPr>
              <w:t>8</w:t>
            </w:r>
          </w:p>
        </w:tc>
        <w:tc>
          <w:tcPr>
            <w:tcW w:w="352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102"/>
                <w:sz w:val="9"/>
              </w:rPr>
              <w:t>7</w:t>
            </w:r>
          </w:p>
        </w:tc>
        <w:tc>
          <w:tcPr>
            <w:tcW w:w="747" w:type="dxa"/>
            <w:shd w:val="clear" w:color="auto" w:fill="F7F7F7"/>
          </w:tcPr>
          <w:p>
            <w:pPr>
              <w:pStyle w:val="TableParagraph"/>
              <w:spacing w:before="16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  <w:shd w:val="clear" w:color="auto" w:fill="F7F7F7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  <w:shd w:val="clear" w:color="auto" w:fill="F7F7F7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w w:val="105"/>
                <w:sz w:val="9"/>
              </w:rPr>
              <w:t>mansuylab/SC_postnatal_adult</w:t>
            </w:r>
          </w:p>
        </w:tc>
      </w:tr>
      <w:tr>
        <w:trPr>
          <w:trHeight w:val="137" w:hRule="atLeast"/>
        </w:trPr>
        <w:tc>
          <w:tcPr>
            <w:tcW w:w="561" w:type="dxa"/>
          </w:tcPr>
          <w:p>
            <w:pPr>
              <w:pStyle w:val="TableParagraph"/>
              <w:spacing w:line="93" w:lineRule="exact" w:before="16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line="93" w:lineRule="exact" w:before="16"/>
              <w:ind w:left="47"/>
              <w:rPr>
                <w:sz w:val="9"/>
              </w:rPr>
            </w:pPr>
            <w:r>
              <w:rPr>
                <w:sz w:val="9"/>
              </w:rPr>
              <w:t>Spermatogonial</w:t>
            </w:r>
            <w:r>
              <w:rPr>
                <w:spacing w:val="10"/>
                <w:sz w:val="9"/>
              </w:rPr>
              <w:t> </w:t>
            </w:r>
            <w:r>
              <w:rPr>
                <w:sz w:val="9"/>
              </w:rPr>
              <w:t>Cells</w:t>
            </w:r>
          </w:p>
        </w:tc>
        <w:tc>
          <w:tcPr>
            <w:tcW w:w="1146" w:type="dxa"/>
          </w:tcPr>
          <w:p>
            <w:pPr>
              <w:pStyle w:val="TableParagraph"/>
              <w:spacing w:line="93" w:lineRule="exact" w:before="16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PND15</w:t>
            </w:r>
          </w:p>
        </w:tc>
        <w:tc>
          <w:tcPr>
            <w:tcW w:w="822" w:type="dxa"/>
          </w:tcPr>
          <w:p>
            <w:pPr>
              <w:pStyle w:val="TableParagraph"/>
              <w:spacing w:line="93" w:lineRule="exact" w:before="16"/>
              <w:ind w:left="46"/>
              <w:rPr>
                <w:sz w:val="9"/>
              </w:rPr>
            </w:pPr>
            <w:r>
              <w:rPr>
                <w:sz w:val="9"/>
              </w:rPr>
              <w:t>short</w:t>
            </w:r>
            <w:r>
              <w:rPr>
                <w:spacing w:val="9"/>
                <w:sz w:val="9"/>
              </w:rPr>
              <w:t> </w:t>
            </w:r>
            <w:r>
              <w:rPr>
                <w:sz w:val="9"/>
              </w:rPr>
              <w:t>RNA-Seq</w:t>
            </w:r>
          </w:p>
        </w:tc>
        <w:tc>
          <w:tcPr>
            <w:tcW w:w="580" w:type="dxa"/>
          </w:tcPr>
          <w:p>
            <w:pPr>
              <w:pStyle w:val="TableParagraph"/>
              <w:spacing w:line="93" w:lineRule="exact" w:before="16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line="93" w:lineRule="exact" w:before="16"/>
              <w:ind w:right="48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352" w:type="dxa"/>
          </w:tcPr>
          <w:p>
            <w:pPr>
              <w:pStyle w:val="TableParagraph"/>
              <w:spacing w:line="93" w:lineRule="exact" w:before="16"/>
              <w:ind w:right="48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747" w:type="dxa"/>
          </w:tcPr>
          <w:p>
            <w:pPr>
              <w:pStyle w:val="TableParagraph"/>
              <w:spacing w:line="93" w:lineRule="exact" w:before="16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line="93" w:lineRule="exact" w:before="16"/>
              <w:ind w:left="43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line="93" w:lineRule="exact" w:before="16"/>
              <w:ind w:left="65"/>
              <w:rPr>
                <w:sz w:val="9"/>
              </w:rPr>
            </w:pPr>
            <w:r>
              <w:rPr>
                <w:w w:val="105"/>
                <w:sz w:val="9"/>
              </w:rPr>
              <w:t>mansuylab/SC_postnatal_adult</w:t>
            </w:r>
          </w:p>
        </w:tc>
      </w:tr>
      <w:tr>
        <w:trPr>
          <w:trHeight w:val="164" w:hRule="atLeast"/>
        </w:trPr>
        <w:tc>
          <w:tcPr>
            <w:tcW w:w="561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sz w:val="9"/>
              </w:rPr>
              <w:t>Spermatogonial</w:t>
            </w:r>
            <w:r>
              <w:rPr>
                <w:spacing w:val="10"/>
                <w:sz w:val="9"/>
              </w:rPr>
              <w:t> </w:t>
            </w:r>
            <w:r>
              <w:rPr>
                <w:sz w:val="9"/>
              </w:rPr>
              <w:t>Cells</w:t>
            </w:r>
          </w:p>
        </w:tc>
        <w:tc>
          <w:tcPr>
            <w:tcW w:w="1146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sz w:val="9"/>
              </w:rPr>
              <w:t>PND8</w:t>
            </w:r>
          </w:p>
        </w:tc>
        <w:tc>
          <w:tcPr>
            <w:tcW w:w="822" w:type="dxa"/>
          </w:tcPr>
          <w:p>
            <w:pPr>
              <w:pStyle w:val="TableParagraph"/>
              <w:spacing w:before="28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RRBS</w:t>
            </w:r>
          </w:p>
        </w:tc>
        <w:tc>
          <w:tcPr>
            <w:tcW w:w="580" w:type="dxa"/>
          </w:tcPr>
          <w:p>
            <w:pPr>
              <w:pStyle w:val="TableParagraph"/>
              <w:spacing w:before="28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before="28"/>
              <w:ind w:right="48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352" w:type="dxa"/>
          </w:tcPr>
          <w:p>
            <w:pPr>
              <w:pStyle w:val="TableParagraph"/>
              <w:spacing w:before="28"/>
              <w:ind w:right="48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747" w:type="dxa"/>
          </w:tcPr>
          <w:p>
            <w:pPr>
              <w:pStyle w:val="TableParagraph"/>
              <w:spacing w:before="28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before="28"/>
              <w:ind w:left="43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before="28"/>
              <w:ind w:left="17"/>
              <w:rPr>
                <w:sz w:val="9"/>
              </w:rPr>
            </w:pPr>
            <w:r>
              <w:rPr>
                <w:rFonts w:ascii="Times New Roman"/>
                <w:w w:val="105"/>
                <w:sz w:val="9"/>
                <w:shd w:fill="F7F7F7" w:color="auto" w:val="clear"/>
              </w:rPr>
              <w:t> </w:t>
            </w:r>
            <w:r>
              <w:rPr>
                <w:rFonts w:ascii="Times New Roman"/>
                <w:spacing w:val="1"/>
                <w:sz w:val="9"/>
                <w:shd w:fill="F7F7F7" w:color="auto" w:val="clear"/>
              </w:rPr>
              <w:t> </w:t>
            </w:r>
            <w:r>
              <w:rPr>
                <w:sz w:val="9"/>
                <w:shd w:fill="F7F7F7" w:color="auto" w:val="clear"/>
              </w:rPr>
              <w:t>mansuylab/SC_postnatal_adult  </w:t>
            </w:r>
            <w:r>
              <w:rPr>
                <w:spacing w:val="5"/>
                <w:sz w:val="9"/>
                <w:shd w:fill="F7F7F7" w:color="auto" w:val="clear"/>
              </w:rPr>
              <w:t> </w:t>
            </w:r>
            <w:r>
              <w:rPr>
                <w:sz w:val="9"/>
                <w:shd w:fill="F7F7F7" w:color="auto" w:val="clear"/>
              </w:rPr>
              <w:t>mansuylab/ssc_pnd8_RRBS </w:t>
            </w:r>
            <w:r>
              <w:rPr>
                <w:spacing w:val="3"/>
                <w:sz w:val="9"/>
                <w:shd w:fill="F7F7F7" w:color="auto" w:val="clear"/>
              </w:rPr>
              <w:t> </w:t>
            </w:r>
          </w:p>
        </w:tc>
      </w:tr>
      <w:tr>
        <w:trPr>
          <w:trHeight w:val="164" w:hRule="atLeast"/>
        </w:trPr>
        <w:tc>
          <w:tcPr>
            <w:tcW w:w="561" w:type="dxa"/>
          </w:tcPr>
          <w:p>
            <w:pPr>
              <w:pStyle w:val="TableParagraph"/>
              <w:spacing w:line="93" w:lineRule="exact" w:before="51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line="93" w:lineRule="exact" w:before="51"/>
              <w:ind w:left="47"/>
              <w:rPr>
                <w:sz w:val="9"/>
              </w:rPr>
            </w:pPr>
            <w:r>
              <w:rPr>
                <w:sz w:val="9"/>
              </w:rPr>
              <w:t>Spermatogonial</w:t>
            </w:r>
            <w:r>
              <w:rPr>
                <w:spacing w:val="10"/>
                <w:sz w:val="9"/>
              </w:rPr>
              <w:t> </w:t>
            </w:r>
            <w:r>
              <w:rPr>
                <w:sz w:val="9"/>
              </w:rPr>
              <w:t>Cells</w:t>
            </w:r>
          </w:p>
        </w:tc>
        <w:tc>
          <w:tcPr>
            <w:tcW w:w="1146" w:type="dxa"/>
          </w:tcPr>
          <w:p>
            <w:pPr>
              <w:pStyle w:val="TableParagraph"/>
              <w:spacing w:line="93" w:lineRule="exact" w:before="51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PND15</w:t>
            </w:r>
          </w:p>
        </w:tc>
        <w:tc>
          <w:tcPr>
            <w:tcW w:w="822" w:type="dxa"/>
          </w:tcPr>
          <w:p>
            <w:pPr>
              <w:pStyle w:val="TableParagraph"/>
              <w:spacing w:line="93" w:lineRule="exact" w:before="51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ATAC-Seq</w:t>
            </w:r>
          </w:p>
        </w:tc>
        <w:tc>
          <w:tcPr>
            <w:tcW w:w="580" w:type="dxa"/>
          </w:tcPr>
          <w:p>
            <w:pPr>
              <w:pStyle w:val="TableParagraph"/>
              <w:spacing w:line="93" w:lineRule="exact" w:before="51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line="93" w:lineRule="exact" w:before="51"/>
              <w:ind w:right="48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352" w:type="dxa"/>
          </w:tcPr>
          <w:p>
            <w:pPr>
              <w:pStyle w:val="TableParagraph"/>
              <w:spacing w:line="93" w:lineRule="exact" w:before="51"/>
              <w:ind w:right="48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747" w:type="dxa"/>
          </w:tcPr>
          <w:p>
            <w:pPr>
              <w:pStyle w:val="TableParagraph"/>
              <w:spacing w:line="93" w:lineRule="exact" w:before="51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line="93" w:lineRule="exact" w:before="51"/>
              <w:ind w:left="43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tabs>
                <w:tab w:pos="2659" w:val="left" w:leader="none"/>
              </w:tabs>
              <w:spacing w:line="93" w:lineRule="exact" w:before="51"/>
              <w:ind w:left="17"/>
              <w:rPr>
                <w:sz w:val="9"/>
              </w:rPr>
            </w:pPr>
            <w:r>
              <w:rPr>
                <w:rFonts w:ascii="Times New Roman"/>
                <w:w w:val="105"/>
                <w:sz w:val="9"/>
                <w:shd w:fill="F7F7F7" w:color="auto" w:val="clear"/>
              </w:rPr>
              <w:t> </w:t>
            </w:r>
            <w:r>
              <w:rPr>
                <w:rFonts w:ascii="Times New Roman"/>
                <w:spacing w:val="1"/>
                <w:sz w:val="9"/>
                <w:shd w:fill="F7F7F7" w:color="auto" w:val="clear"/>
              </w:rPr>
              <w:t> </w:t>
            </w:r>
            <w:r>
              <w:rPr>
                <w:spacing w:val="-1"/>
                <w:w w:val="105"/>
                <w:sz w:val="9"/>
                <w:shd w:fill="F7F7F7" w:color="auto" w:val="clear"/>
              </w:rPr>
              <w:t>mansuylab/SC_postnatal_adult</w:t>
            </w:r>
            <w:r>
              <w:rPr>
                <w:spacing w:val="5"/>
                <w:w w:val="105"/>
                <w:sz w:val="9"/>
                <w:shd w:fill="F7F7F7" w:color="auto" w:val="clear"/>
              </w:rPr>
              <w:t> </w:t>
            </w:r>
            <w:r>
              <w:rPr>
                <w:w w:val="105"/>
                <w:sz w:val="9"/>
                <w:shd w:fill="F7F7F7" w:color="auto" w:val="clear"/>
              </w:rPr>
              <w:t>mansuylab/SC_atac</w:t>
            </w:r>
            <w:r>
              <w:rPr>
                <w:sz w:val="9"/>
                <w:shd w:fill="F7F7F7" w:color="auto" w:val="clear"/>
              </w:rPr>
              <w:tab/>
            </w:r>
          </w:p>
        </w:tc>
      </w:tr>
      <w:tr>
        <w:trPr>
          <w:trHeight w:val="141" w:hRule="atLeast"/>
        </w:trPr>
        <w:tc>
          <w:tcPr>
            <w:tcW w:w="561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sz w:val="9"/>
              </w:rPr>
              <w:t>Spermatogonial</w:t>
            </w:r>
            <w:r>
              <w:rPr>
                <w:spacing w:val="10"/>
                <w:sz w:val="9"/>
              </w:rPr>
              <w:t> </w:t>
            </w:r>
            <w:r>
              <w:rPr>
                <w:sz w:val="9"/>
              </w:rPr>
              <w:t>Cells</w:t>
            </w:r>
          </w:p>
        </w:tc>
        <w:tc>
          <w:tcPr>
            <w:tcW w:w="1146" w:type="dxa"/>
          </w:tcPr>
          <w:p>
            <w:pPr>
              <w:pStyle w:val="TableParagraph"/>
              <w:spacing w:line="93" w:lineRule="exact" w:before="28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PNW21</w:t>
            </w:r>
          </w:p>
        </w:tc>
        <w:tc>
          <w:tcPr>
            <w:tcW w:w="822" w:type="dxa"/>
          </w:tcPr>
          <w:p>
            <w:pPr>
              <w:pStyle w:val="TableParagraph"/>
              <w:spacing w:line="93" w:lineRule="exact" w:before="28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ATAC-Seq</w:t>
            </w:r>
          </w:p>
        </w:tc>
        <w:tc>
          <w:tcPr>
            <w:tcW w:w="580" w:type="dxa"/>
          </w:tcPr>
          <w:p>
            <w:pPr>
              <w:pStyle w:val="TableParagraph"/>
              <w:spacing w:line="93" w:lineRule="exact" w:before="28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line="93" w:lineRule="exact" w:before="28"/>
              <w:ind w:right="48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352" w:type="dxa"/>
          </w:tcPr>
          <w:p>
            <w:pPr>
              <w:pStyle w:val="TableParagraph"/>
              <w:spacing w:line="93" w:lineRule="exact" w:before="28"/>
              <w:ind w:right="48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747" w:type="dxa"/>
          </w:tcPr>
          <w:p>
            <w:pPr>
              <w:pStyle w:val="TableParagraph"/>
              <w:spacing w:line="93" w:lineRule="exact" w:before="28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line="93" w:lineRule="exact" w:before="28"/>
              <w:ind w:left="43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line="93" w:lineRule="exact" w:before="28"/>
              <w:ind w:left="65"/>
              <w:rPr>
                <w:sz w:val="9"/>
              </w:rPr>
            </w:pPr>
            <w:r>
              <w:rPr>
                <w:spacing w:val="-1"/>
                <w:w w:val="105"/>
                <w:sz w:val="9"/>
              </w:rPr>
              <w:t>mansuylab/SC_postnatal_adult</w:t>
            </w:r>
            <w:r>
              <w:rPr>
                <w:spacing w:val="1"/>
                <w:w w:val="105"/>
                <w:sz w:val="9"/>
              </w:rPr>
              <w:t> </w:t>
            </w:r>
            <w:r>
              <w:rPr>
                <w:w w:val="105"/>
                <w:sz w:val="9"/>
              </w:rPr>
              <w:t>mansuylab/SC_atac</w:t>
            </w:r>
          </w:p>
        </w:tc>
      </w:tr>
      <w:tr>
        <w:trPr>
          <w:trHeight w:val="146" w:hRule="atLeast"/>
        </w:trPr>
        <w:tc>
          <w:tcPr>
            <w:tcW w:w="561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before="28"/>
              <w:ind w:left="47"/>
              <w:rPr>
                <w:sz w:val="9"/>
              </w:rPr>
            </w:pPr>
            <w:r>
              <w:rPr>
                <w:sz w:val="9"/>
              </w:rPr>
              <w:t>Sertoli</w:t>
            </w:r>
          </w:p>
        </w:tc>
        <w:tc>
          <w:tcPr>
            <w:tcW w:w="1146" w:type="dxa"/>
          </w:tcPr>
          <w:p>
            <w:pPr>
              <w:pStyle w:val="TableParagraph"/>
              <w:spacing w:before="28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</w:tcPr>
          <w:p>
            <w:pPr>
              <w:pStyle w:val="TableParagraph"/>
              <w:spacing w:before="28"/>
              <w:ind w:left="46"/>
              <w:rPr>
                <w:sz w:val="9"/>
              </w:rPr>
            </w:pPr>
            <w:r>
              <w:rPr>
                <w:sz w:val="9"/>
              </w:rPr>
              <w:t>RNA-Seq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(Ribo0)</w:t>
            </w:r>
          </w:p>
        </w:tc>
        <w:tc>
          <w:tcPr>
            <w:tcW w:w="580" w:type="dxa"/>
          </w:tcPr>
          <w:p>
            <w:pPr>
              <w:pStyle w:val="TableParagraph"/>
              <w:spacing w:before="28"/>
              <w:ind w:left="44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before="28"/>
              <w:ind w:right="49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352" w:type="dxa"/>
          </w:tcPr>
          <w:p>
            <w:pPr>
              <w:pStyle w:val="TableParagraph"/>
              <w:spacing w:before="28"/>
              <w:ind w:right="49"/>
              <w:jc w:val="right"/>
              <w:rPr>
                <w:sz w:val="9"/>
              </w:rPr>
            </w:pPr>
            <w:r>
              <w:rPr>
                <w:w w:val="102"/>
                <w:sz w:val="9"/>
              </w:rPr>
              <w:t>7</w:t>
            </w:r>
          </w:p>
        </w:tc>
        <w:tc>
          <w:tcPr>
            <w:tcW w:w="747" w:type="dxa"/>
          </w:tcPr>
          <w:p>
            <w:pPr>
              <w:pStyle w:val="TableParagraph"/>
              <w:spacing w:before="28"/>
              <w:ind w:left="42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before="28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before="28"/>
              <w:ind w:left="64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</w:tr>
      <w:tr>
        <w:trPr>
          <w:trHeight w:val="141" w:hRule="atLeast"/>
        </w:trPr>
        <w:tc>
          <w:tcPr>
            <w:tcW w:w="561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1146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RNA-Seq</w:t>
            </w:r>
            <w:r>
              <w:rPr>
                <w:spacing w:val="-2"/>
                <w:w w:val="105"/>
                <w:sz w:val="9"/>
              </w:rPr>
              <w:t> </w:t>
            </w:r>
            <w:r>
              <w:rPr>
                <w:w w:val="105"/>
                <w:sz w:val="9"/>
              </w:rPr>
              <w:t>(polyA)</w:t>
            </w:r>
          </w:p>
        </w:tc>
        <w:tc>
          <w:tcPr>
            <w:tcW w:w="580" w:type="dxa"/>
            <w:shd w:val="clear" w:color="auto" w:fill="F7F7F7"/>
          </w:tcPr>
          <w:p>
            <w:pPr>
              <w:pStyle w:val="TableParagraph"/>
              <w:spacing w:before="16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352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747" w:type="dxa"/>
            <w:shd w:val="clear" w:color="auto" w:fill="F7F7F7"/>
          </w:tcPr>
          <w:p>
            <w:pPr>
              <w:pStyle w:val="TableParagraph"/>
              <w:spacing w:before="16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  <w:shd w:val="clear" w:color="auto" w:fill="F7F7F7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  <w:shd w:val="clear" w:color="auto" w:fill="F7F7F7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sz w:val="9"/>
              </w:rPr>
              <w:t>mansuylab/MSUS23_tissue_RNASeq</w:t>
            </w:r>
          </w:p>
        </w:tc>
      </w:tr>
      <w:tr>
        <w:trPr>
          <w:trHeight w:val="188" w:hRule="atLeast"/>
        </w:trPr>
        <w:tc>
          <w:tcPr>
            <w:tcW w:w="561" w:type="dxa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952" w:type="dxa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Testis</w:t>
            </w:r>
          </w:p>
        </w:tc>
        <w:tc>
          <w:tcPr>
            <w:tcW w:w="1146" w:type="dxa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RNA-Seq</w:t>
            </w:r>
            <w:r>
              <w:rPr>
                <w:spacing w:val="-2"/>
                <w:w w:val="105"/>
                <w:sz w:val="9"/>
              </w:rPr>
              <w:t> </w:t>
            </w:r>
            <w:r>
              <w:rPr>
                <w:w w:val="105"/>
                <w:sz w:val="9"/>
              </w:rPr>
              <w:t>(polyA)</w:t>
            </w:r>
          </w:p>
        </w:tc>
        <w:tc>
          <w:tcPr>
            <w:tcW w:w="580" w:type="dxa"/>
          </w:tcPr>
          <w:p>
            <w:pPr>
              <w:pStyle w:val="TableParagraph"/>
              <w:spacing w:before="16"/>
              <w:ind w:left="44"/>
              <w:rPr>
                <w:sz w:val="9"/>
              </w:rPr>
            </w:pPr>
            <w:r>
              <w:rPr>
                <w:w w:val="105"/>
                <w:sz w:val="9"/>
              </w:rPr>
              <w:t>F3</w:t>
            </w:r>
          </w:p>
        </w:tc>
        <w:tc>
          <w:tcPr>
            <w:tcW w:w="355" w:type="dxa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352" w:type="dxa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747" w:type="dxa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sz w:val="9"/>
              </w:rPr>
              <w:t>mansuylab/MSUS23_tissue_RNASeq</w:t>
            </w:r>
          </w:p>
        </w:tc>
      </w:tr>
      <w:tr>
        <w:trPr>
          <w:trHeight w:val="141" w:hRule="atLeast"/>
        </w:trPr>
        <w:tc>
          <w:tcPr>
            <w:tcW w:w="561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Liver</w:t>
            </w:r>
          </w:p>
        </w:tc>
        <w:tc>
          <w:tcPr>
            <w:tcW w:w="952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Liver</w:t>
            </w:r>
          </w:p>
        </w:tc>
        <w:tc>
          <w:tcPr>
            <w:tcW w:w="1146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RNA-Seq</w:t>
            </w:r>
            <w:r>
              <w:rPr>
                <w:spacing w:val="-2"/>
                <w:w w:val="105"/>
                <w:sz w:val="9"/>
              </w:rPr>
              <w:t> </w:t>
            </w:r>
            <w:r>
              <w:rPr>
                <w:w w:val="105"/>
                <w:sz w:val="9"/>
              </w:rPr>
              <w:t>(polyA)</w:t>
            </w:r>
          </w:p>
        </w:tc>
        <w:tc>
          <w:tcPr>
            <w:tcW w:w="580" w:type="dxa"/>
            <w:shd w:val="clear" w:color="auto" w:fill="F7F7F7"/>
          </w:tcPr>
          <w:p>
            <w:pPr>
              <w:pStyle w:val="TableParagraph"/>
              <w:spacing w:before="16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352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747" w:type="dxa"/>
            <w:shd w:val="clear" w:color="auto" w:fill="F7F7F7"/>
          </w:tcPr>
          <w:p>
            <w:pPr>
              <w:pStyle w:val="TableParagraph"/>
              <w:spacing w:before="16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  <w:shd w:val="clear" w:color="auto" w:fill="F7F7F7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  <w:shd w:val="clear" w:color="auto" w:fill="F7F7F7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sz w:val="9"/>
              </w:rPr>
              <w:t>mansuylab/MSUS23_tissue_RNASeq</w:t>
            </w:r>
          </w:p>
        </w:tc>
      </w:tr>
      <w:tr>
        <w:trPr>
          <w:trHeight w:val="141" w:hRule="atLeast"/>
        </w:trPr>
        <w:tc>
          <w:tcPr>
            <w:tcW w:w="561" w:type="dxa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Liver</w:t>
            </w:r>
          </w:p>
        </w:tc>
        <w:tc>
          <w:tcPr>
            <w:tcW w:w="952" w:type="dxa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Liver</w:t>
            </w:r>
          </w:p>
        </w:tc>
        <w:tc>
          <w:tcPr>
            <w:tcW w:w="1146" w:type="dxa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RNA-Seq</w:t>
            </w:r>
            <w:r>
              <w:rPr>
                <w:spacing w:val="-2"/>
                <w:w w:val="105"/>
                <w:sz w:val="9"/>
              </w:rPr>
              <w:t> </w:t>
            </w:r>
            <w:r>
              <w:rPr>
                <w:w w:val="105"/>
                <w:sz w:val="9"/>
              </w:rPr>
              <w:t>(polyA)</w:t>
            </w:r>
          </w:p>
        </w:tc>
        <w:tc>
          <w:tcPr>
            <w:tcW w:w="580" w:type="dxa"/>
          </w:tcPr>
          <w:p>
            <w:pPr>
              <w:pStyle w:val="TableParagraph"/>
              <w:spacing w:before="16"/>
              <w:ind w:left="44"/>
              <w:rPr>
                <w:sz w:val="9"/>
              </w:rPr>
            </w:pPr>
            <w:r>
              <w:rPr>
                <w:w w:val="105"/>
                <w:sz w:val="9"/>
              </w:rPr>
              <w:t>F3</w:t>
            </w:r>
          </w:p>
        </w:tc>
        <w:tc>
          <w:tcPr>
            <w:tcW w:w="355" w:type="dxa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352" w:type="dxa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747" w:type="dxa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sz w:val="9"/>
              </w:rPr>
              <w:t>mansuylab/MSUS23_tissue_RNASeq</w:t>
            </w:r>
          </w:p>
        </w:tc>
      </w:tr>
      <w:tr>
        <w:trPr>
          <w:trHeight w:val="141" w:hRule="atLeast"/>
        </w:trPr>
        <w:tc>
          <w:tcPr>
            <w:tcW w:w="561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Brain</w:t>
            </w:r>
          </w:p>
        </w:tc>
        <w:tc>
          <w:tcPr>
            <w:tcW w:w="952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Hippocampus</w:t>
            </w:r>
          </w:p>
        </w:tc>
        <w:tc>
          <w:tcPr>
            <w:tcW w:w="1146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RNA-Seq</w:t>
            </w:r>
            <w:r>
              <w:rPr>
                <w:spacing w:val="-2"/>
                <w:w w:val="105"/>
                <w:sz w:val="9"/>
              </w:rPr>
              <w:t> </w:t>
            </w:r>
            <w:r>
              <w:rPr>
                <w:w w:val="105"/>
                <w:sz w:val="9"/>
              </w:rPr>
              <w:t>(polyA)</w:t>
            </w:r>
          </w:p>
        </w:tc>
        <w:tc>
          <w:tcPr>
            <w:tcW w:w="580" w:type="dxa"/>
            <w:shd w:val="clear" w:color="auto" w:fill="F7F7F7"/>
          </w:tcPr>
          <w:p>
            <w:pPr>
              <w:pStyle w:val="TableParagraph"/>
              <w:spacing w:before="16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352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747" w:type="dxa"/>
            <w:shd w:val="clear" w:color="auto" w:fill="F7F7F7"/>
          </w:tcPr>
          <w:p>
            <w:pPr>
              <w:pStyle w:val="TableParagraph"/>
              <w:spacing w:before="16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  <w:shd w:val="clear" w:color="auto" w:fill="F7F7F7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  <w:shd w:val="clear" w:color="auto" w:fill="F7F7F7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sz w:val="9"/>
              </w:rPr>
              <w:t>mansuylab/MSUS23_tissue_RNASeq</w:t>
            </w:r>
          </w:p>
        </w:tc>
      </w:tr>
      <w:tr>
        <w:trPr>
          <w:trHeight w:val="141" w:hRule="atLeast"/>
        </w:trPr>
        <w:tc>
          <w:tcPr>
            <w:tcW w:w="561" w:type="dxa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Brain</w:t>
            </w:r>
          </w:p>
        </w:tc>
        <w:tc>
          <w:tcPr>
            <w:tcW w:w="952" w:type="dxa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Hippocampus</w:t>
            </w:r>
          </w:p>
        </w:tc>
        <w:tc>
          <w:tcPr>
            <w:tcW w:w="1146" w:type="dxa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RNA-Seq</w:t>
            </w:r>
            <w:r>
              <w:rPr>
                <w:spacing w:val="-2"/>
                <w:w w:val="105"/>
                <w:sz w:val="9"/>
              </w:rPr>
              <w:t> </w:t>
            </w:r>
            <w:r>
              <w:rPr>
                <w:w w:val="105"/>
                <w:sz w:val="9"/>
              </w:rPr>
              <w:t>(polyA)</w:t>
            </w:r>
          </w:p>
        </w:tc>
        <w:tc>
          <w:tcPr>
            <w:tcW w:w="580" w:type="dxa"/>
          </w:tcPr>
          <w:p>
            <w:pPr>
              <w:pStyle w:val="TableParagraph"/>
              <w:spacing w:before="16"/>
              <w:ind w:left="44"/>
              <w:rPr>
                <w:sz w:val="9"/>
              </w:rPr>
            </w:pPr>
            <w:r>
              <w:rPr>
                <w:w w:val="105"/>
                <w:sz w:val="9"/>
              </w:rPr>
              <w:t>F3</w:t>
            </w:r>
          </w:p>
        </w:tc>
        <w:tc>
          <w:tcPr>
            <w:tcW w:w="355" w:type="dxa"/>
          </w:tcPr>
          <w:p>
            <w:pPr>
              <w:pStyle w:val="TableParagraph"/>
              <w:spacing w:before="16"/>
              <w:ind w:right="50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352" w:type="dxa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747" w:type="dxa"/>
          </w:tcPr>
          <w:p>
            <w:pPr>
              <w:pStyle w:val="TableParagraph"/>
              <w:spacing w:before="16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sz w:val="9"/>
              </w:rPr>
              <w:t>mansuylab/MSUS23_tissue_RNASeq</w:t>
            </w:r>
          </w:p>
        </w:tc>
      </w:tr>
      <w:tr>
        <w:trPr>
          <w:trHeight w:val="149" w:hRule="atLeast"/>
        </w:trPr>
        <w:tc>
          <w:tcPr>
            <w:tcW w:w="561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Brain</w:t>
            </w:r>
          </w:p>
        </w:tc>
        <w:tc>
          <w:tcPr>
            <w:tcW w:w="952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Hypothalamus</w:t>
            </w:r>
          </w:p>
        </w:tc>
        <w:tc>
          <w:tcPr>
            <w:tcW w:w="1146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RNA-Seq</w:t>
            </w:r>
            <w:r>
              <w:rPr>
                <w:spacing w:val="-2"/>
                <w:w w:val="105"/>
                <w:sz w:val="9"/>
              </w:rPr>
              <w:t> </w:t>
            </w:r>
            <w:r>
              <w:rPr>
                <w:w w:val="105"/>
                <w:sz w:val="9"/>
              </w:rPr>
              <w:t>(polyA)</w:t>
            </w:r>
          </w:p>
        </w:tc>
        <w:tc>
          <w:tcPr>
            <w:tcW w:w="580" w:type="dxa"/>
            <w:shd w:val="clear" w:color="auto" w:fill="F7F7F7"/>
          </w:tcPr>
          <w:p>
            <w:pPr>
              <w:pStyle w:val="TableParagraph"/>
              <w:spacing w:before="16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110"/>
                <w:sz w:val="9"/>
              </w:rPr>
              <w:t>17</w:t>
            </w:r>
          </w:p>
        </w:tc>
        <w:tc>
          <w:tcPr>
            <w:tcW w:w="352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102"/>
                <w:sz w:val="9"/>
              </w:rPr>
              <w:t>7</w:t>
            </w:r>
          </w:p>
        </w:tc>
        <w:tc>
          <w:tcPr>
            <w:tcW w:w="747" w:type="dxa"/>
            <w:shd w:val="clear" w:color="auto" w:fill="F7F7F7"/>
          </w:tcPr>
          <w:p>
            <w:pPr>
              <w:pStyle w:val="TableParagraph"/>
              <w:spacing w:before="16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  <w:shd w:val="clear" w:color="auto" w:fill="F7F7F7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  <w:shd w:val="clear" w:color="auto" w:fill="F7F7F7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</w:tr>
      <w:tr>
        <w:trPr>
          <w:trHeight w:val="180" w:hRule="atLeast"/>
        </w:trPr>
        <w:tc>
          <w:tcPr>
            <w:tcW w:w="561" w:type="dxa"/>
          </w:tcPr>
          <w:p>
            <w:pPr>
              <w:pStyle w:val="TableParagraph"/>
              <w:spacing w:before="63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Zygote</w:t>
            </w:r>
          </w:p>
        </w:tc>
        <w:tc>
          <w:tcPr>
            <w:tcW w:w="952" w:type="dxa"/>
          </w:tcPr>
          <w:p>
            <w:pPr>
              <w:pStyle w:val="TableParagraph"/>
              <w:spacing w:before="63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Zygote</w:t>
            </w:r>
          </w:p>
        </w:tc>
        <w:tc>
          <w:tcPr>
            <w:tcW w:w="1146" w:type="dxa"/>
          </w:tcPr>
          <w:p>
            <w:pPr>
              <w:pStyle w:val="TableParagraph"/>
              <w:spacing w:before="63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</w:tcPr>
          <w:p>
            <w:pPr>
              <w:pStyle w:val="TableParagraph"/>
              <w:spacing w:before="63"/>
              <w:ind w:left="46"/>
              <w:rPr>
                <w:sz w:val="9"/>
              </w:rPr>
            </w:pPr>
            <w:r>
              <w:rPr>
                <w:sz w:val="9"/>
              </w:rPr>
              <w:t>RNA-Seq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(Ribo0)</w:t>
            </w:r>
          </w:p>
        </w:tc>
        <w:tc>
          <w:tcPr>
            <w:tcW w:w="580" w:type="dxa"/>
          </w:tcPr>
          <w:p>
            <w:pPr>
              <w:pStyle w:val="TableParagraph"/>
              <w:spacing w:before="63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before="63"/>
              <w:ind w:right="48"/>
              <w:jc w:val="right"/>
              <w:rPr>
                <w:sz w:val="9"/>
              </w:rPr>
            </w:pPr>
            <w:r>
              <w:rPr>
                <w:w w:val="91"/>
                <w:sz w:val="9"/>
              </w:rPr>
              <w:t>4</w:t>
            </w:r>
          </w:p>
        </w:tc>
        <w:tc>
          <w:tcPr>
            <w:tcW w:w="352" w:type="dxa"/>
          </w:tcPr>
          <w:p>
            <w:pPr>
              <w:pStyle w:val="TableParagraph"/>
              <w:spacing w:before="63"/>
              <w:ind w:right="49"/>
              <w:jc w:val="right"/>
              <w:rPr>
                <w:sz w:val="9"/>
              </w:rPr>
            </w:pPr>
            <w:r>
              <w:rPr>
                <w:w w:val="91"/>
                <w:sz w:val="9"/>
              </w:rPr>
              <w:t>4</w:t>
            </w:r>
          </w:p>
        </w:tc>
        <w:tc>
          <w:tcPr>
            <w:tcW w:w="747" w:type="dxa"/>
          </w:tcPr>
          <w:p>
            <w:pPr>
              <w:pStyle w:val="TableParagraph"/>
              <w:spacing w:before="63"/>
              <w:ind w:left="43"/>
              <w:rPr>
                <w:sz w:val="9"/>
              </w:rPr>
            </w:pPr>
            <w:r>
              <w:rPr>
                <w:sz w:val="9"/>
              </w:rPr>
              <w:t>E-MTAB-6589</w:t>
            </w:r>
          </w:p>
        </w:tc>
        <w:tc>
          <w:tcPr>
            <w:tcW w:w="1155" w:type="dxa"/>
          </w:tcPr>
          <w:p>
            <w:pPr>
              <w:pStyle w:val="TableParagraph"/>
              <w:spacing w:before="63"/>
              <w:ind w:left="42"/>
              <w:rPr>
                <w:sz w:val="9"/>
              </w:rPr>
            </w:pPr>
            <w:r>
              <w:rPr>
                <w:w w:val="95"/>
                <w:sz w:val="9"/>
              </w:rPr>
              <w:t>10.1038/s41380-018-0271-6</w:t>
            </w:r>
          </w:p>
        </w:tc>
        <w:tc>
          <w:tcPr>
            <w:tcW w:w="2666" w:type="dxa"/>
          </w:tcPr>
          <w:p>
            <w:pPr>
              <w:pStyle w:val="TableParagraph"/>
              <w:spacing w:before="63"/>
              <w:ind w:left="64"/>
              <w:rPr>
                <w:sz w:val="9"/>
              </w:rPr>
            </w:pPr>
            <w:r>
              <w:rPr>
                <w:w w:val="105"/>
                <w:sz w:val="9"/>
              </w:rPr>
              <w:t>mansuylab/zygote_kathi</w:t>
            </w:r>
          </w:p>
        </w:tc>
      </w:tr>
      <w:tr>
        <w:trPr>
          <w:trHeight w:val="141" w:hRule="atLeast"/>
        </w:trPr>
        <w:tc>
          <w:tcPr>
            <w:tcW w:w="561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Embryo</w:t>
            </w:r>
          </w:p>
        </w:tc>
        <w:tc>
          <w:tcPr>
            <w:tcW w:w="952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Embryo</w:t>
            </w:r>
          </w:p>
        </w:tc>
        <w:tc>
          <w:tcPr>
            <w:tcW w:w="1146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sz w:val="9"/>
              </w:rPr>
              <w:t>4,6,8</w:t>
            </w:r>
            <w:r>
              <w:rPr>
                <w:spacing w:val="-1"/>
                <w:sz w:val="9"/>
              </w:rPr>
              <w:t> </w:t>
            </w:r>
            <w:r>
              <w:rPr>
                <w:sz w:val="9"/>
              </w:rPr>
              <w:t>cell</w:t>
            </w:r>
          </w:p>
        </w:tc>
        <w:tc>
          <w:tcPr>
            <w:tcW w:w="822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RNA-Seq</w:t>
            </w:r>
            <w:r>
              <w:rPr>
                <w:spacing w:val="-2"/>
                <w:w w:val="105"/>
                <w:sz w:val="9"/>
              </w:rPr>
              <w:t> </w:t>
            </w:r>
            <w:r>
              <w:rPr>
                <w:w w:val="105"/>
                <w:sz w:val="9"/>
              </w:rPr>
              <w:t>(polyA)</w:t>
            </w:r>
          </w:p>
        </w:tc>
        <w:tc>
          <w:tcPr>
            <w:tcW w:w="580" w:type="dxa"/>
            <w:shd w:val="clear" w:color="auto" w:fill="F7F7F7"/>
          </w:tcPr>
          <w:p>
            <w:pPr>
              <w:pStyle w:val="TableParagraph"/>
              <w:spacing w:before="16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105"/>
                <w:sz w:val="9"/>
              </w:rPr>
              <w:t>41</w:t>
            </w:r>
          </w:p>
        </w:tc>
        <w:tc>
          <w:tcPr>
            <w:tcW w:w="352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sz w:val="9"/>
              </w:rPr>
              <w:t>36</w:t>
            </w:r>
          </w:p>
        </w:tc>
        <w:tc>
          <w:tcPr>
            <w:tcW w:w="747" w:type="dxa"/>
            <w:shd w:val="clear" w:color="auto" w:fill="F7F7F7"/>
          </w:tcPr>
          <w:p>
            <w:pPr>
              <w:pStyle w:val="TableParagraph"/>
              <w:spacing w:before="16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  <w:shd w:val="clear" w:color="auto" w:fill="F7F7F7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  <w:shd w:val="clear" w:color="auto" w:fill="F7F7F7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sz w:val="9"/>
              </w:rPr>
              <w:t>mansuylab/embryos_martin</w:t>
            </w:r>
          </w:p>
        </w:tc>
      </w:tr>
      <w:tr>
        <w:trPr>
          <w:trHeight w:val="141" w:hRule="atLeast"/>
        </w:trPr>
        <w:tc>
          <w:tcPr>
            <w:tcW w:w="561" w:type="dxa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Ovum</w:t>
            </w:r>
          </w:p>
        </w:tc>
        <w:tc>
          <w:tcPr>
            <w:tcW w:w="952" w:type="dxa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Ovum</w:t>
            </w:r>
          </w:p>
        </w:tc>
        <w:tc>
          <w:tcPr>
            <w:tcW w:w="1146" w:type="dxa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sz w:val="9"/>
              </w:rPr>
              <w:t>short</w:t>
            </w:r>
            <w:r>
              <w:rPr>
                <w:spacing w:val="9"/>
                <w:sz w:val="9"/>
              </w:rPr>
              <w:t> </w:t>
            </w:r>
            <w:r>
              <w:rPr>
                <w:sz w:val="9"/>
              </w:rPr>
              <w:t>RNA-Seq</w:t>
            </w:r>
          </w:p>
        </w:tc>
        <w:tc>
          <w:tcPr>
            <w:tcW w:w="580" w:type="dxa"/>
          </w:tcPr>
          <w:p>
            <w:pPr>
              <w:pStyle w:val="TableParagraph"/>
              <w:spacing w:before="16"/>
              <w:ind w:left="44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102"/>
                <w:sz w:val="9"/>
              </w:rPr>
              <w:t>7</w:t>
            </w:r>
          </w:p>
        </w:tc>
        <w:tc>
          <w:tcPr>
            <w:tcW w:w="352" w:type="dxa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86"/>
                <w:sz w:val="9"/>
              </w:rPr>
              <w:t>8</w:t>
            </w:r>
          </w:p>
        </w:tc>
        <w:tc>
          <w:tcPr>
            <w:tcW w:w="747" w:type="dxa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w w:val="105"/>
                <w:sz w:val="9"/>
              </w:rPr>
              <w:t>mansuylab/anastasiia_oocyte_shortRNA</w:t>
            </w:r>
          </w:p>
        </w:tc>
      </w:tr>
      <w:tr>
        <w:trPr>
          <w:trHeight w:val="141" w:hRule="atLeast"/>
        </w:trPr>
        <w:tc>
          <w:tcPr>
            <w:tcW w:w="561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Cauda</w:t>
            </w:r>
          </w:p>
        </w:tc>
        <w:tc>
          <w:tcPr>
            <w:tcW w:w="952" w:type="dxa"/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Epididymosomes</w:t>
            </w:r>
          </w:p>
        </w:tc>
        <w:tc>
          <w:tcPr>
            <w:tcW w:w="1146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sz w:val="9"/>
              </w:rPr>
              <w:t>short</w:t>
            </w:r>
            <w:r>
              <w:rPr>
                <w:spacing w:val="9"/>
                <w:sz w:val="9"/>
              </w:rPr>
              <w:t> </w:t>
            </w:r>
            <w:r>
              <w:rPr>
                <w:sz w:val="9"/>
              </w:rPr>
              <w:t>RNA-Seq</w:t>
            </w:r>
          </w:p>
        </w:tc>
        <w:tc>
          <w:tcPr>
            <w:tcW w:w="580" w:type="dxa"/>
            <w:shd w:val="clear" w:color="auto" w:fill="F7F7F7"/>
          </w:tcPr>
          <w:p>
            <w:pPr>
              <w:pStyle w:val="TableParagraph"/>
              <w:spacing w:before="16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352" w:type="dxa"/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747" w:type="dxa"/>
            <w:shd w:val="clear" w:color="auto" w:fill="F7F7F7"/>
          </w:tcPr>
          <w:p>
            <w:pPr>
              <w:pStyle w:val="TableParagraph"/>
              <w:spacing w:before="16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GSE175976</w:t>
            </w:r>
          </w:p>
        </w:tc>
        <w:tc>
          <w:tcPr>
            <w:tcW w:w="1155" w:type="dxa"/>
            <w:shd w:val="clear" w:color="auto" w:fill="F7F7F7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10.1093/biolre/ioab156</w:t>
            </w:r>
          </w:p>
        </w:tc>
        <w:tc>
          <w:tcPr>
            <w:tcW w:w="2666" w:type="dxa"/>
            <w:shd w:val="clear" w:color="auto" w:fill="F7F7F7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w w:val="105"/>
                <w:sz w:val="9"/>
              </w:rPr>
              <w:t>mansuylab/alshanbayeva_et_al_2021</w:t>
            </w:r>
          </w:p>
        </w:tc>
      </w:tr>
      <w:tr>
        <w:trPr>
          <w:trHeight w:val="188" w:hRule="atLeast"/>
        </w:trPr>
        <w:tc>
          <w:tcPr>
            <w:tcW w:w="561" w:type="dxa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HSC</w:t>
            </w:r>
          </w:p>
        </w:tc>
        <w:tc>
          <w:tcPr>
            <w:tcW w:w="952" w:type="dxa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w w:val="105"/>
                <w:sz w:val="9"/>
              </w:rPr>
              <w:t>HSC</w:t>
            </w:r>
          </w:p>
        </w:tc>
        <w:tc>
          <w:tcPr>
            <w:tcW w:w="1146" w:type="dxa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sz w:val="9"/>
              </w:rPr>
              <w:t>RNA-Seq</w:t>
            </w:r>
            <w:r>
              <w:rPr>
                <w:spacing w:val="8"/>
                <w:sz w:val="9"/>
              </w:rPr>
              <w:t> </w:t>
            </w:r>
            <w:r>
              <w:rPr>
                <w:sz w:val="9"/>
              </w:rPr>
              <w:t>(Ribo0)</w:t>
            </w:r>
          </w:p>
        </w:tc>
        <w:tc>
          <w:tcPr>
            <w:tcW w:w="580" w:type="dxa"/>
          </w:tcPr>
          <w:p>
            <w:pPr>
              <w:pStyle w:val="TableParagraph"/>
              <w:spacing w:before="16"/>
              <w:ind w:left="44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1"/>
                <w:sz w:val="9"/>
              </w:rPr>
              <w:t>4</w:t>
            </w:r>
          </w:p>
        </w:tc>
        <w:tc>
          <w:tcPr>
            <w:tcW w:w="352" w:type="dxa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7"/>
                <w:sz w:val="9"/>
              </w:rPr>
              <w:t>5</w:t>
            </w:r>
          </w:p>
        </w:tc>
        <w:tc>
          <w:tcPr>
            <w:tcW w:w="747" w:type="dxa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w w:val="105"/>
                <w:sz w:val="9"/>
              </w:rPr>
              <w:t>mansuylab/HSC_RNA-Seq</w:t>
            </w:r>
          </w:p>
        </w:tc>
      </w:tr>
      <w:tr>
        <w:trPr>
          <w:trHeight w:val="164" w:hRule="atLeast"/>
        </w:trPr>
        <w:tc>
          <w:tcPr>
            <w:tcW w:w="561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Uterosomes</w:t>
            </w:r>
          </w:p>
        </w:tc>
        <w:tc>
          <w:tcPr>
            <w:tcW w:w="952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6"/>
              <w:ind w:left="47"/>
              <w:rPr>
                <w:sz w:val="9"/>
              </w:rPr>
            </w:pPr>
            <w:r>
              <w:rPr>
                <w:sz w:val="9"/>
              </w:rPr>
              <w:t>Uterosomes</w:t>
            </w:r>
          </w:p>
        </w:tc>
        <w:tc>
          <w:tcPr>
            <w:tcW w:w="1146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822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6"/>
              <w:ind w:left="46"/>
              <w:rPr>
                <w:sz w:val="9"/>
              </w:rPr>
            </w:pPr>
            <w:r>
              <w:rPr>
                <w:sz w:val="9"/>
              </w:rPr>
              <w:t>short</w:t>
            </w:r>
            <w:r>
              <w:rPr>
                <w:spacing w:val="9"/>
                <w:sz w:val="9"/>
              </w:rPr>
              <w:t> </w:t>
            </w:r>
            <w:r>
              <w:rPr>
                <w:sz w:val="9"/>
              </w:rPr>
              <w:t>RNA-Seq</w:t>
            </w:r>
          </w:p>
        </w:tc>
        <w:tc>
          <w:tcPr>
            <w:tcW w:w="580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6"/>
              <w:ind w:left="45"/>
              <w:rPr>
                <w:sz w:val="9"/>
              </w:rPr>
            </w:pPr>
            <w:r>
              <w:rPr>
                <w:w w:val="115"/>
                <w:sz w:val="9"/>
              </w:rPr>
              <w:t>F1</w:t>
            </w:r>
          </w:p>
        </w:tc>
        <w:tc>
          <w:tcPr>
            <w:tcW w:w="355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352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6"/>
              <w:ind w:right="49"/>
              <w:jc w:val="right"/>
              <w:rPr>
                <w:sz w:val="9"/>
              </w:rPr>
            </w:pPr>
            <w:r>
              <w:rPr>
                <w:w w:val="90"/>
                <w:sz w:val="9"/>
              </w:rPr>
              <w:t>6</w:t>
            </w:r>
          </w:p>
        </w:tc>
        <w:tc>
          <w:tcPr>
            <w:tcW w:w="747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6"/>
              <w:ind w:left="43"/>
              <w:rPr>
                <w:sz w:val="9"/>
              </w:rPr>
            </w:pPr>
            <w:r>
              <w:rPr>
                <w:w w:val="105"/>
                <w:sz w:val="9"/>
              </w:rPr>
              <w:t>NA</w:t>
            </w:r>
          </w:p>
        </w:tc>
        <w:tc>
          <w:tcPr>
            <w:tcW w:w="1155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6"/>
              <w:ind w:left="42"/>
              <w:rPr>
                <w:sz w:val="9"/>
              </w:rPr>
            </w:pPr>
            <w:r>
              <w:rPr>
                <w:sz w:val="9"/>
              </w:rPr>
              <w:t>Not</w:t>
            </w:r>
            <w:r>
              <w:rPr>
                <w:spacing w:val="7"/>
                <w:sz w:val="9"/>
              </w:rPr>
              <w:t> </w:t>
            </w:r>
            <w:r>
              <w:rPr>
                <w:sz w:val="9"/>
              </w:rPr>
              <w:t>published</w:t>
            </w:r>
          </w:p>
        </w:tc>
        <w:tc>
          <w:tcPr>
            <w:tcW w:w="2666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spacing w:before="16"/>
              <w:ind w:left="64"/>
              <w:rPr>
                <w:sz w:val="9"/>
              </w:rPr>
            </w:pPr>
            <w:r>
              <w:rPr>
                <w:sz w:val="9"/>
              </w:rPr>
              <w:t>mansuylab/uterosomes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8"/>
        </w:rPr>
      </w:pPr>
    </w:p>
    <w:p>
      <w:pPr>
        <w:spacing w:before="180"/>
        <w:ind w:left="1260" w:right="0" w:firstLine="0"/>
        <w:jc w:val="left"/>
        <w:rPr>
          <w:b/>
          <w:sz w:val="34"/>
        </w:rPr>
      </w:pPr>
      <w:bookmarkStart w:name="Human dataset from the Schratt lab" w:id="529"/>
      <w:bookmarkEnd w:id="529"/>
      <w:r>
        <w:rPr/>
      </w:r>
      <w:bookmarkStart w:name="_bookmark255" w:id="530"/>
      <w:bookmarkEnd w:id="530"/>
      <w:r>
        <w:rPr/>
      </w:r>
      <w:r>
        <w:rPr>
          <w:b/>
          <w:w w:val="95"/>
          <w:sz w:val="34"/>
        </w:rPr>
        <w:t>Human</w:t>
      </w:r>
      <w:r>
        <w:rPr>
          <w:b/>
          <w:spacing w:val="44"/>
          <w:w w:val="95"/>
          <w:sz w:val="34"/>
        </w:rPr>
        <w:t> </w:t>
      </w:r>
      <w:r>
        <w:rPr>
          <w:b/>
          <w:w w:val="95"/>
          <w:sz w:val="34"/>
        </w:rPr>
        <w:t>dataset</w:t>
      </w:r>
      <w:r>
        <w:rPr>
          <w:b/>
          <w:spacing w:val="44"/>
          <w:w w:val="95"/>
          <w:sz w:val="34"/>
        </w:rPr>
        <w:t> </w:t>
      </w:r>
      <w:r>
        <w:rPr>
          <w:b/>
          <w:w w:val="95"/>
          <w:sz w:val="34"/>
        </w:rPr>
        <w:t>from</w:t>
      </w:r>
      <w:r>
        <w:rPr>
          <w:b/>
          <w:spacing w:val="44"/>
          <w:w w:val="95"/>
          <w:sz w:val="34"/>
        </w:rPr>
        <w:t> </w:t>
      </w:r>
      <w:r>
        <w:rPr>
          <w:b/>
          <w:w w:val="95"/>
          <w:sz w:val="34"/>
        </w:rPr>
        <w:t>the</w:t>
      </w:r>
      <w:r>
        <w:rPr>
          <w:b/>
          <w:spacing w:val="44"/>
          <w:w w:val="95"/>
          <w:sz w:val="34"/>
        </w:rPr>
        <w:t> </w:t>
      </w:r>
      <w:r>
        <w:rPr>
          <w:b/>
          <w:w w:val="95"/>
          <w:sz w:val="34"/>
        </w:rPr>
        <w:t>Schratt</w:t>
      </w:r>
      <w:r>
        <w:rPr>
          <w:b/>
          <w:spacing w:val="44"/>
          <w:w w:val="95"/>
          <w:sz w:val="34"/>
        </w:rPr>
        <w:t> </w:t>
      </w:r>
      <w:r>
        <w:rPr>
          <w:b/>
          <w:w w:val="95"/>
          <w:sz w:val="34"/>
        </w:rPr>
        <w:t>lab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4"/>
        </w:rPr>
      </w:pPr>
      <w:r>
        <w:rPr/>
        <w:pict>
          <v:shape style="position:absolute;margin-left:93.140678pt;margin-top:10.429662pt;width:464.9pt;height:.1pt;mso-position-horizontal-relative:page;mso-position-vertical-relative:paragraph;z-index:-15681024;mso-wrap-distance-left:0;mso-wrap-distance-right:0" coordorigin="1863,209" coordsize="9298,0" path="m1863,209l11160,209e" filled="false" stroked="true" strokeweight=".753377pt" strokecolor="#000000">
            <v:path arrowok="t"/>
            <v:stroke dashstyle="solid"/>
            <w10:wrap type="topAndBottom"/>
          </v:shape>
        </w:pict>
      </w:r>
    </w:p>
    <w:p>
      <w:pPr>
        <w:tabs>
          <w:tab w:pos="2899" w:val="left" w:leader="none"/>
          <w:tab w:pos="8248" w:val="left" w:leader="none"/>
        </w:tabs>
        <w:spacing w:before="52" w:after="78"/>
        <w:ind w:left="1419" w:right="0" w:firstLine="0"/>
        <w:jc w:val="left"/>
        <w:rPr>
          <w:sz w:val="19"/>
        </w:rPr>
      </w:pPr>
      <w:r>
        <w:rPr>
          <w:sz w:val="19"/>
        </w:rPr>
        <w:t>Tissue  </w:t>
      </w:r>
      <w:r>
        <w:rPr>
          <w:spacing w:val="42"/>
          <w:sz w:val="19"/>
        </w:rPr>
        <w:t> </w:t>
      </w:r>
      <w:r>
        <w:rPr>
          <w:sz w:val="19"/>
        </w:rPr>
        <w:t>Cells</w:t>
        <w:tab/>
        <w:t>HTS</w:t>
      </w:r>
      <w:r>
        <w:rPr>
          <w:spacing w:val="6"/>
          <w:sz w:val="19"/>
        </w:rPr>
        <w:t> </w:t>
      </w:r>
      <w:r>
        <w:rPr>
          <w:sz w:val="19"/>
        </w:rPr>
        <w:t>techniques  </w:t>
      </w:r>
      <w:r>
        <w:rPr>
          <w:spacing w:val="20"/>
          <w:sz w:val="19"/>
        </w:rPr>
        <w:t> </w:t>
      </w:r>
      <w:r>
        <w:rPr>
          <w:sz w:val="19"/>
        </w:rPr>
        <w:t>Data</w:t>
      </w:r>
      <w:r>
        <w:rPr>
          <w:spacing w:val="5"/>
          <w:sz w:val="19"/>
        </w:rPr>
        <w:t> </w:t>
      </w:r>
      <w:r>
        <w:rPr>
          <w:sz w:val="19"/>
        </w:rPr>
        <w:t>availibility  </w:t>
      </w:r>
      <w:r>
        <w:rPr>
          <w:spacing w:val="20"/>
          <w:sz w:val="19"/>
        </w:rPr>
        <w:t> </w:t>
      </w:r>
      <w:r>
        <w:rPr>
          <w:sz w:val="19"/>
        </w:rPr>
        <w:t>Source</w:t>
        <w:tab/>
        <w:t>GitHub</w:t>
      </w:r>
    </w:p>
    <w:p>
      <w:pPr>
        <w:pStyle w:val="BodyText"/>
        <w:spacing w:line="20" w:lineRule="exact"/>
        <w:ind w:left="1317"/>
        <w:rPr>
          <w:sz w:val="2"/>
        </w:rPr>
      </w:pPr>
      <w:r>
        <w:rPr>
          <w:sz w:val="2"/>
        </w:rPr>
        <w:pict>
          <v:group style="width:464.9pt;height:.5pt;mso-position-horizontal-relative:char;mso-position-vertical-relative:line" coordorigin="0,0" coordsize="9298,10">
            <v:line style="position:absolute" from="0,5" to="9298,5" stroked="true" strokeweight=".470861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137" w:val="left" w:leader="none"/>
          <w:tab w:pos="4396" w:val="left" w:leader="none"/>
          <w:tab w:pos="5819" w:val="left" w:leader="none"/>
        </w:tabs>
        <w:spacing w:before="71"/>
        <w:ind w:left="1419" w:right="0" w:firstLine="0"/>
        <w:jc w:val="left"/>
        <w:rPr>
          <w:sz w:val="19"/>
        </w:rPr>
      </w:pPr>
      <w:r>
        <w:rPr/>
        <w:pict>
          <v:shape style="position:absolute;margin-left:93.140678pt;margin-top:17.850773pt;width:464.9pt;height:.1pt;mso-position-horizontal-relative:page;mso-position-vertical-relative:paragraph;z-index:-15680000;mso-wrap-distance-left:0;mso-wrap-distance-right:0" coordorigin="1863,357" coordsize="9298,0" path="m1863,357l11160,357e" filled="false" stroked="true" strokeweight=".753377pt" strokecolor="#000000">
            <v:path arrowok="t"/>
            <v:stroke dashstyle="solid"/>
            <w10:wrap type="topAndBottom"/>
          </v:shape>
        </w:pict>
      </w:r>
      <w:r>
        <w:rPr>
          <w:sz w:val="19"/>
        </w:rPr>
        <w:t>Blood</w:t>
        <w:tab/>
        <w:t>PBMC   </w:t>
      </w:r>
      <w:r>
        <w:rPr>
          <w:spacing w:val="7"/>
          <w:sz w:val="19"/>
        </w:rPr>
        <w:t> </w:t>
      </w:r>
      <w:r>
        <w:rPr>
          <w:sz w:val="19"/>
        </w:rPr>
        <w:t>short</w:t>
      </w:r>
      <w:r>
        <w:rPr>
          <w:spacing w:val="15"/>
          <w:sz w:val="19"/>
        </w:rPr>
        <w:t> </w:t>
      </w:r>
      <w:r>
        <w:rPr>
          <w:sz w:val="19"/>
        </w:rPr>
        <w:t>RNA-Seq</w:t>
        <w:tab/>
        <w:t>Not published</w:t>
        <w:tab/>
      </w:r>
      <w:r>
        <w:rPr>
          <w:sz w:val="19"/>
          <w:shd w:fill="F7F7F7" w:color="auto" w:val="clear"/>
        </w:rPr>
        <w:t>Schratt</w:t>
      </w:r>
      <w:r>
        <w:rPr>
          <w:spacing w:val="20"/>
          <w:sz w:val="19"/>
          <w:shd w:fill="F7F7F7" w:color="auto" w:val="clear"/>
        </w:rPr>
        <w:t> </w:t>
      </w:r>
      <w:r>
        <w:rPr>
          <w:sz w:val="19"/>
          <w:shd w:fill="F7F7F7" w:color="auto" w:val="clear"/>
        </w:rPr>
        <w:t>Lab</w:t>
      </w:r>
      <w:r>
        <w:rPr>
          <w:spacing w:val="19"/>
          <w:sz w:val="19"/>
          <w:shd w:fill="F7F7F7" w:color="auto" w:val="clear"/>
        </w:rPr>
        <w:t> </w:t>
      </w:r>
      <w:r>
        <w:rPr>
          <w:sz w:val="19"/>
          <w:shd w:fill="F7F7F7" w:color="auto" w:val="clear"/>
        </w:rPr>
        <w:t>(INS,</w:t>
      </w:r>
      <w:r>
        <w:rPr>
          <w:spacing w:val="20"/>
          <w:sz w:val="19"/>
          <w:shd w:fill="F7F7F7" w:color="auto" w:val="clear"/>
        </w:rPr>
        <w:t> </w:t>
      </w:r>
      <w:r>
        <w:rPr>
          <w:sz w:val="19"/>
          <w:shd w:fill="F7F7F7" w:color="auto" w:val="clear"/>
        </w:rPr>
        <w:t>ETHZ)  </w:t>
      </w:r>
      <w:r>
        <w:rPr>
          <w:spacing w:val="19"/>
          <w:sz w:val="19"/>
          <w:shd w:fill="F7F7F7" w:color="auto" w:val="clear"/>
        </w:rPr>
        <w:t> </w:t>
      </w:r>
      <w:r>
        <w:rPr>
          <w:sz w:val="19"/>
          <w:shd w:fill="F7F7F7" w:color="auto" w:val="clear"/>
        </w:rPr>
        <w:t>ETHZ-INS/schratt_PBMC </w:t>
      </w:r>
      <w:r>
        <w:rPr>
          <w:spacing w:val="4"/>
          <w:sz w:val="19"/>
          <w:shd w:fill="F7F7F7" w:color="auto" w:val="clear"/>
        </w:rPr>
        <w:t> </w:t>
      </w:r>
    </w:p>
    <w:p>
      <w:pPr>
        <w:spacing w:after="0"/>
        <w:jc w:val="left"/>
        <w:rPr>
          <w:sz w:val="19"/>
        </w:rPr>
        <w:sectPr>
          <w:headerReference w:type="default" r:id="rId168"/>
          <w:pgSz w:w="12240" w:h="15840"/>
          <w:pgMar w:header="0" w:footer="0" w:top="1500" w:bottom="280" w:left="540" w:right="0"/>
        </w:sectPr>
      </w:pPr>
    </w:p>
    <w:p>
      <w:pPr>
        <w:tabs>
          <w:tab w:pos="6609" w:val="left" w:leader="none"/>
        </w:tabs>
        <w:spacing w:before="95" w:after="15"/>
        <w:ind w:left="888" w:right="0" w:firstLine="0"/>
        <w:jc w:val="left"/>
        <w:rPr>
          <w:rFonts w:ascii="Palatino Linotype"/>
          <w:i/>
          <w:sz w:val="24"/>
        </w:rPr>
      </w:pPr>
      <w:bookmarkStart w:name="_bookmark257" w:id="531"/>
      <w:bookmarkEnd w:id="531"/>
      <w:r>
        <w:rPr/>
      </w:r>
      <w:r>
        <w:rPr>
          <w:w w:val="105"/>
          <w:sz w:val="24"/>
        </w:rPr>
        <w:t>176</w:t>
        <w:tab/>
      </w:r>
      <w:r>
        <w:rPr>
          <w:rFonts w:ascii="Palatino Linotype"/>
          <w:i/>
          <w:w w:val="105"/>
          <w:sz w:val="24"/>
        </w:rPr>
        <w:t>Datasets</w:t>
      </w:r>
      <w:r>
        <w:rPr>
          <w:rFonts w:ascii="Palatino Linotype"/>
          <w:i/>
          <w:spacing w:val="3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analyzed</w:t>
      </w:r>
      <w:r>
        <w:rPr>
          <w:rFonts w:ascii="Palatino Linotype"/>
          <w:i/>
          <w:spacing w:val="4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during</w:t>
      </w:r>
      <w:r>
        <w:rPr>
          <w:rFonts w:ascii="Palatino Linotype"/>
          <w:i/>
          <w:spacing w:val="3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the</w:t>
      </w:r>
      <w:r>
        <w:rPr>
          <w:rFonts w:ascii="Palatino Linotype"/>
          <w:i/>
          <w:spacing w:val="3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thesis</w:t>
      </w:r>
    </w:p>
    <w:p>
      <w:pPr>
        <w:pStyle w:val="BodyText"/>
        <w:spacing w:line="20" w:lineRule="exact"/>
        <w:ind w:left="896"/>
        <w:rPr>
          <w:rFonts w:ascii="Palatino Linotype"/>
          <w:sz w:val="2"/>
        </w:rPr>
      </w:pPr>
      <w:r>
        <w:rPr>
          <w:rFonts w:ascii="Palatino Linotype"/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rFonts w:ascii="Palatino Linotype"/>
          <w:sz w:val="2"/>
        </w:rPr>
      </w:r>
    </w:p>
    <w:p>
      <w:pPr>
        <w:spacing w:before="293"/>
        <w:ind w:left="900" w:right="0" w:firstLine="0"/>
        <w:jc w:val="left"/>
        <w:rPr>
          <w:b/>
          <w:sz w:val="34"/>
        </w:rPr>
      </w:pPr>
      <w:bookmarkStart w:name="Mouse datasets analyzed from literature" w:id="532"/>
      <w:bookmarkEnd w:id="532"/>
      <w:r>
        <w:rPr/>
      </w:r>
      <w:bookmarkStart w:name="_bookmark256" w:id="533"/>
      <w:bookmarkEnd w:id="533"/>
      <w:r>
        <w:rPr/>
      </w:r>
      <w:r>
        <w:rPr>
          <w:b/>
          <w:w w:val="95"/>
          <w:sz w:val="34"/>
        </w:rPr>
        <w:t>Mouse</w:t>
      </w:r>
      <w:r>
        <w:rPr>
          <w:b/>
          <w:spacing w:val="31"/>
          <w:w w:val="95"/>
          <w:sz w:val="34"/>
        </w:rPr>
        <w:t> </w:t>
      </w:r>
      <w:r>
        <w:rPr>
          <w:b/>
          <w:w w:val="95"/>
          <w:sz w:val="34"/>
        </w:rPr>
        <w:t>datasets</w:t>
      </w:r>
      <w:r>
        <w:rPr>
          <w:b/>
          <w:spacing w:val="32"/>
          <w:w w:val="95"/>
          <w:sz w:val="34"/>
        </w:rPr>
        <w:t> </w:t>
      </w:r>
      <w:r>
        <w:rPr>
          <w:b/>
          <w:w w:val="95"/>
          <w:sz w:val="34"/>
        </w:rPr>
        <w:t>analyzed</w:t>
      </w:r>
      <w:r>
        <w:rPr>
          <w:b/>
          <w:spacing w:val="32"/>
          <w:w w:val="95"/>
          <w:sz w:val="34"/>
        </w:rPr>
        <w:t> </w:t>
      </w:r>
      <w:r>
        <w:rPr>
          <w:b/>
          <w:w w:val="95"/>
          <w:sz w:val="34"/>
        </w:rPr>
        <w:t>from</w:t>
      </w:r>
      <w:r>
        <w:rPr>
          <w:b/>
          <w:spacing w:val="32"/>
          <w:w w:val="95"/>
          <w:sz w:val="34"/>
        </w:rPr>
        <w:t> </w:t>
      </w:r>
      <w:r>
        <w:rPr>
          <w:b/>
          <w:w w:val="95"/>
          <w:sz w:val="34"/>
        </w:rPr>
        <w:t>literature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6"/>
        </w:rPr>
      </w:pPr>
    </w:p>
    <w:tbl>
      <w:tblPr>
        <w:tblW w:w="0" w:type="auto"/>
        <w:jc w:val="left"/>
        <w:tblInd w:w="9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5"/>
        <w:gridCol w:w="1025"/>
        <w:gridCol w:w="612"/>
        <w:gridCol w:w="1108"/>
        <w:gridCol w:w="623"/>
        <w:gridCol w:w="864"/>
        <w:gridCol w:w="495"/>
        <w:gridCol w:w="803"/>
        <w:gridCol w:w="1335"/>
        <w:gridCol w:w="540"/>
        <w:gridCol w:w="1531"/>
      </w:tblGrid>
      <w:tr>
        <w:trPr>
          <w:trHeight w:val="197" w:hRule="atLeast"/>
        </w:trPr>
        <w:tc>
          <w:tcPr>
            <w:tcW w:w="415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56" w:right="25"/>
              <w:jc w:val="center"/>
              <w:rPr>
                <w:sz w:val="10"/>
              </w:rPr>
            </w:pPr>
            <w:r>
              <w:rPr>
                <w:sz w:val="10"/>
              </w:rPr>
              <w:t>Tissue</w:t>
            </w:r>
          </w:p>
        </w:tc>
        <w:tc>
          <w:tcPr>
            <w:tcW w:w="1025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51"/>
              <w:rPr>
                <w:sz w:val="10"/>
              </w:rPr>
            </w:pPr>
            <w:r>
              <w:rPr>
                <w:sz w:val="10"/>
              </w:rPr>
              <w:t>Cells</w:t>
            </w:r>
          </w:p>
        </w:tc>
        <w:tc>
          <w:tcPr>
            <w:tcW w:w="612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51"/>
              <w:rPr>
                <w:sz w:val="10"/>
              </w:rPr>
            </w:pPr>
            <w:r>
              <w:rPr>
                <w:sz w:val="10"/>
              </w:rPr>
              <w:t>Age/Time</w:t>
            </w:r>
          </w:p>
        </w:tc>
        <w:tc>
          <w:tcPr>
            <w:tcW w:w="1108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52"/>
              <w:rPr>
                <w:sz w:val="10"/>
              </w:rPr>
            </w:pPr>
            <w:r>
              <w:rPr>
                <w:spacing w:val="-1"/>
                <w:sz w:val="10"/>
              </w:rPr>
              <w:t>HTS</w:t>
            </w:r>
            <w:r>
              <w:rPr>
                <w:spacing w:val="-2"/>
                <w:sz w:val="10"/>
              </w:rPr>
              <w:t> </w:t>
            </w:r>
            <w:r>
              <w:rPr>
                <w:sz w:val="10"/>
              </w:rPr>
              <w:t>techniques</w:t>
            </w:r>
          </w:p>
        </w:tc>
        <w:tc>
          <w:tcPr>
            <w:tcW w:w="623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53"/>
              <w:rPr>
                <w:sz w:val="10"/>
              </w:rPr>
            </w:pPr>
            <w:r>
              <w:rPr>
                <w:sz w:val="10"/>
              </w:rPr>
              <w:t>Generations</w:t>
            </w:r>
          </w:p>
        </w:tc>
        <w:tc>
          <w:tcPr>
            <w:tcW w:w="864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54"/>
              <w:rPr>
                <w:sz w:val="10"/>
              </w:rPr>
            </w:pPr>
            <w:r>
              <w:rPr>
                <w:sz w:val="10"/>
              </w:rPr>
              <w:t>Group</w:t>
            </w:r>
          </w:p>
        </w:tc>
        <w:tc>
          <w:tcPr>
            <w:tcW w:w="495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right="43"/>
              <w:jc w:val="right"/>
              <w:rPr>
                <w:sz w:val="10"/>
              </w:rPr>
            </w:pPr>
            <w:r>
              <w:rPr>
                <w:sz w:val="10"/>
              </w:rPr>
              <w:t>nsamples</w:t>
            </w:r>
          </w:p>
        </w:tc>
        <w:tc>
          <w:tcPr>
            <w:tcW w:w="803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56"/>
              <w:rPr>
                <w:sz w:val="10"/>
              </w:rPr>
            </w:pPr>
            <w:r>
              <w:rPr>
                <w:sz w:val="10"/>
              </w:rPr>
              <w:t>Data availibility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57"/>
              <w:rPr>
                <w:sz w:val="10"/>
              </w:rPr>
            </w:pPr>
            <w:r>
              <w:rPr>
                <w:sz w:val="10"/>
              </w:rPr>
              <w:t>DOI</w:t>
            </w:r>
          </w:p>
        </w:tc>
        <w:tc>
          <w:tcPr>
            <w:tcW w:w="540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31" w:right="166"/>
              <w:jc w:val="center"/>
              <w:rPr>
                <w:sz w:val="10"/>
              </w:rPr>
            </w:pPr>
            <w:r>
              <w:rPr>
                <w:sz w:val="10"/>
              </w:rPr>
              <w:t>Source</w:t>
            </w:r>
          </w:p>
        </w:tc>
        <w:tc>
          <w:tcPr>
            <w:tcW w:w="1531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42"/>
              <w:ind w:left="58"/>
              <w:rPr>
                <w:sz w:val="10"/>
              </w:rPr>
            </w:pPr>
            <w:r>
              <w:rPr>
                <w:sz w:val="10"/>
              </w:rPr>
              <w:t>GitHub</w:t>
            </w:r>
          </w:p>
        </w:tc>
      </w:tr>
      <w:tr>
        <w:trPr>
          <w:trHeight w:val="173" w:hRule="atLeast"/>
        </w:trPr>
        <w:tc>
          <w:tcPr>
            <w:tcW w:w="415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24" w:right="25"/>
              <w:jc w:val="center"/>
              <w:rPr>
                <w:sz w:val="10"/>
              </w:rPr>
            </w:pPr>
            <w:r>
              <w:rPr>
                <w:sz w:val="10"/>
              </w:rPr>
              <w:t>Brain</w:t>
            </w:r>
          </w:p>
        </w:tc>
        <w:tc>
          <w:tcPr>
            <w:tcW w:w="1025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51"/>
              <w:rPr>
                <w:sz w:val="10"/>
              </w:rPr>
            </w:pPr>
            <w:r>
              <w:rPr>
                <w:w w:val="105"/>
                <w:sz w:val="10"/>
              </w:rPr>
              <w:t>mPFC</w:t>
            </w:r>
          </w:p>
        </w:tc>
        <w:tc>
          <w:tcPr>
            <w:tcW w:w="612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51"/>
              <w:rPr>
                <w:sz w:val="10"/>
              </w:rPr>
            </w:pPr>
            <w:r>
              <w:rPr>
                <w:w w:val="105"/>
                <w:sz w:val="10"/>
              </w:rPr>
              <w:t>NA</w:t>
            </w:r>
          </w:p>
        </w:tc>
        <w:tc>
          <w:tcPr>
            <w:tcW w:w="1108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52"/>
              <w:rPr>
                <w:sz w:val="10"/>
              </w:rPr>
            </w:pPr>
            <w:r>
              <w:rPr>
                <w:spacing w:val="-1"/>
                <w:sz w:val="10"/>
              </w:rPr>
              <w:t>RNA-Seq</w:t>
            </w:r>
            <w:r>
              <w:rPr>
                <w:sz w:val="10"/>
              </w:rPr>
              <w:t> (Ribo0)</w:t>
            </w:r>
          </w:p>
        </w:tc>
        <w:tc>
          <w:tcPr>
            <w:tcW w:w="623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right="43"/>
              <w:jc w:val="right"/>
              <w:rPr>
                <w:sz w:val="10"/>
              </w:rPr>
            </w:pPr>
            <w:r>
              <w:rPr>
                <w:w w:val="90"/>
                <w:sz w:val="10"/>
              </w:rPr>
              <w:t>3</w:t>
            </w:r>
          </w:p>
        </w:tc>
        <w:tc>
          <w:tcPr>
            <w:tcW w:w="803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56"/>
              <w:rPr>
                <w:sz w:val="10"/>
              </w:rPr>
            </w:pPr>
            <w:r>
              <w:rPr>
                <w:spacing w:val="-1"/>
                <w:sz w:val="10"/>
              </w:rPr>
              <w:t>From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1"/>
                <w:sz w:val="10"/>
              </w:rPr>
              <w:t>author</w:t>
            </w:r>
          </w:p>
        </w:tc>
        <w:tc>
          <w:tcPr>
            <w:tcW w:w="1335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57"/>
              <w:rPr>
                <w:sz w:val="10"/>
              </w:rPr>
            </w:pPr>
            <w:r>
              <w:rPr>
                <w:w w:val="95"/>
                <w:sz w:val="10"/>
              </w:rPr>
              <w:t>10.1038/s41386-020-0727-7</w:t>
            </w:r>
          </w:p>
        </w:tc>
        <w:tc>
          <w:tcPr>
            <w:tcW w:w="540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31" w:right="18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  <w:tcBorders>
              <w:top w:val="single" w:sz="2" w:space="0" w:color="000000"/>
            </w:tcBorders>
            <w:shd w:val="clear" w:color="auto" w:fill="F7F7F7"/>
          </w:tcPr>
          <w:p>
            <w:pPr>
              <w:pStyle w:val="TableParagraph"/>
              <w:spacing w:before="43"/>
              <w:ind w:left="58"/>
              <w:rPr>
                <w:sz w:val="10"/>
              </w:rPr>
            </w:pPr>
            <w:r>
              <w:rPr>
                <w:sz w:val="10"/>
              </w:rPr>
              <w:t>dktanwar/mPFC_MSUS</w:t>
            </w:r>
          </w:p>
        </w:tc>
      </w:tr>
      <w:tr>
        <w:trPr>
          <w:trHeight w:val="152" w:hRule="atLeast"/>
        </w:trPr>
        <w:tc>
          <w:tcPr>
            <w:tcW w:w="415" w:type="dxa"/>
          </w:tcPr>
          <w:p>
            <w:pPr>
              <w:pStyle w:val="TableParagraph"/>
              <w:ind w:left="24" w:right="25"/>
              <w:jc w:val="center"/>
              <w:rPr>
                <w:sz w:val="10"/>
              </w:rPr>
            </w:pPr>
            <w:r>
              <w:rPr>
                <w:sz w:val="10"/>
              </w:rPr>
              <w:t>Brain</w:t>
            </w:r>
          </w:p>
        </w:tc>
        <w:tc>
          <w:tcPr>
            <w:tcW w:w="1025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105"/>
                <w:sz w:val="10"/>
              </w:rPr>
              <w:t>mPFC</w:t>
            </w:r>
          </w:p>
        </w:tc>
        <w:tc>
          <w:tcPr>
            <w:tcW w:w="612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105"/>
                <w:sz w:val="10"/>
              </w:rPr>
              <w:t>NA</w:t>
            </w:r>
          </w:p>
        </w:tc>
        <w:tc>
          <w:tcPr>
            <w:tcW w:w="1108" w:type="dxa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spacing w:val="-1"/>
                <w:sz w:val="10"/>
              </w:rPr>
              <w:t>RNA-Seq</w:t>
            </w:r>
            <w:r>
              <w:rPr>
                <w:sz w:val="10"/>
              </w:rPr>
              <w:t> (Ribo0)</w:t>
            </w:r>
          </w:p>
        </w:tc>
        <w:tc>
          <w:tcPr>
            <w:tcW w:w="623" w:type="dxa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MSUS</w:t>
            </w:r>
          </w:p>
        </w:tc>
        <w:tc>
          <w:tcPr>
            <w:tcW w:w="495" w:type="dxa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90"/>
                <w:sz w:val="10"/>
              </w:rPr>
              <w:t>3</w:t>
            </w:r>
          </w:p>
        </w:tc>
        <w:tc>
          <w:tcPr>
            <w:tcW w:w="803" w:type="dxa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pacing w:val="-1"/>
                <w:sz w:val="10"/>
              </w:rPr>
              <w:t>From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1"/>
                <w:sz w:val="10"/>
              </w:rPr>
              <w:t>author</w:t>
            </w:r>
          </w:p>
        </w:tc>
        <w:tc>
          <w:tcPr>
            <w:tcW w:w="1335" w:type="dxa"/>
          </w:tcPr>
          <w:p>
            <w:pPr>
              <w:pStyle w:val="TableParagraph"/>
              <w:ind w:left="57"/>
              <w:rPr>
                <w:sz w:val="10"/>
              </w:rPr>
            </w:pPr>
            <w:r>
              <w:rPr>
                <w:w w:val="95"/>
                <w:sz w:val="10"/>
              </w:rPr>
              <w:t>10.1038/s41386-020-0727-7</w:t>
            </w:r>
          </w:p>
        </w:tc>
        <w:tc>
          <w:tcPr>
            <w:tcW w:w="540" w:type="dxa"/>
          </w:tcPr>
          <w:p>
            <w:pPr>
              <w:pStyle w:val="TableParagraph"/>
              <w:ind w:left="31" w:right="17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dktanwar/mPFC_MSUS</w:t>
            </w:r>
          </w:p>
        </w:tc>
      </w:tr>
      <w:tr>
        <w:trPr>
          <w:trHeight w:val="152" w:hRule="atLeast"/>
        </w:trPr>
        <w:tc>
          <w:tcPr>
            <w:tcW w:w="415" w:type="dxa"/>
            <w:shd w:val="clear" w:color="auto" w:fill="F7F7F7"/>
          </w:tcPr>
          <w:p>
            <w:pPr>
              <w:pStyle w:val="TableParagraph"/>
              <w:ind w:left="57" w:right="24"/>
              <w:jc w:val="center"/>
              <w:rPr>
                <w:sz w:val="10"/>
              </w:rPr>
            </w:pPr>
            <w:r>
              <w:rPr>
                <w:sz w:val="10"/>
              </w:rPr>
              <w:t>Sperm</w:t>
            </w:r>
          </w:p>
        </w:tc>
        <w:tc>
          <w:tcPr>
            <w:tcW w:w="1025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Sperm</w:t>
            </w:r>
          </w:p>
        </w:tc>
        <w:tc>
          <w:tcPr>
            <w:tcW w:w="612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105"/>
                <w:sz w:val="10"/>
              </w:rPr>
              <w:t>NA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sz w:val="10"/>
              </w:rPr>
              <w:t>short</w:t>
            </w:r>
            <w:r>
              <w:rPr>
                <w:spacing w:val="-1"/>
                <w:sz w:val="10"/>
              </w:rPr>
              <w:t> </w:t>
            </w:r>
            <w:r>
              <w:rPr>
                <w:sz w:val="10"/>
              </w:rPr>
              <w:t>RNA-Seq</w:t>
            </w:r>
          </w:p>
        </w:tc>
        <w:tc>
          <w:tcPr>
            <w:tcW w:w="623" w:type="dxa"/>
            <w:shd w:val="clear" w:color="auto" w:fill="F7F7F7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  <w:shd w:val="clear" w:color="auto" w:fill="F7F7F7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  <w:shd w:val="clear" w:color="auto" w:fill="F7F7F7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83"/>
                <w:sz w:val="10"/>
              </w:rPr>
              <w:t>8</w:t>
            </w:r>
          </w:p>
        </w:tc>
        <w:tc>
          <w:tcPr>
            <w:tcW w:w="803" w:type="dxa"/>
            <w:shd w:val="clear" w:color="auto" w:fill="F7F7F7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GSE162112</w:t>
            </w:r>
          </w:p>
        </w:tc>
        <w:tc>
          <w:tcPr>
            <w:tcW w:w="1335" w:type="dxa"/>
            <w:shd w:val="clear" w:color="auto" w:fill="F7F7F7"/>
          </w:tcPr>
          <w:p>
            <w:pPr>
              <w:pStyle w:val="TableParagraph"/>
              <w:ind w:left="57"/>
              <w:rPr>
                <w:sz w:val="10"/>
              </w:rPr>
            </w:pPr>
            <w:r>
              <w:rPr>
                <w:sz w:val="10"/>
              </w:rPr>
              <w:t>10.1016/j.isci.2021.102870</w:t>
            </w:r>
          </w:p>
        </w:tc>
        <w:tc>
          <w:tcPr>
            <w:tcW w:w="540" w:type="dxa"/>
            <w:shd w:val="clear" w:color="auto" w:fill="F7F7F7"/>
          </w:tcPr>
          <w:p>
            <w:pPr>
              <w:pStyle w:val="TableParagraph"/>
              <w:ind w:left="31" w:right="18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  <w:shd w:val="clear" w:color="auto" w:fill="F7F7F7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dktanwar/sperm_GSE162112</w:t>
            </w:r>
          </w:p>
        </w:tc>
      </w:tr>
      <w:tr>
        <w:trPr>
          <w:trHeight w:val="152" w:hRule="atLeast"/>
        </w:trPr>
        <w:tc>
          <w:tcPr>
            <w:tcW w:w="415" w:type="dxa"/>
          </w:tcPr>
          <w:p>
            <w:pPr>
              <w:pStyle w:val="TableParagraph"/>
              <w:ind w:left="31" w:right="25"/>
              <w:jc w:val="center"/>
              <w:rPr>
                <w:sz w:val="10"/>
              </w:rPr>
            </w:pPr>
            <w:r>
              <w:rPr>
                <w:sz w:val="10"/>
              </w:rPr>
              <w:t>Testis</w:t>
            </w:r>
          </w:p>
        </w:tc>
        <w:tc>
          <w:tcPr>
            <w:tcW w:w="1025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95"/>
                <w:sz w:val="10"/>
              </w:rPr>
              <w:t>Spermatogonial</w:t>
            </w:r>
            <w:r>
              <w:rPr>
                <w:spacing w:val="20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Cells</w:t>
            </w:r>
          </w:p>
        </w:tc>
        <w:tc>
          <w:tcPr>
            <w:tcW w:w="612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PND7</w:t>
            </w:r>
          </w:p>
        </w:tc>
        <w:tc>
          <w:tcPr>
            <w:tcW w:w="1108" w:type="dxa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spacing w:val="-1"/>
                <w:sz w:val="10"/>
              </w:rPr>
              <w:t>RNA-Seq</w:t>
            </w:r>
            <w:r>
              <w:rPr>
                <w:sz w:val="10"/>
              </w:rPr>
              <w:t> (Ribo0)</w:t>
            </w:r>
          </w:p>
        </w:tc>
        <w:tc>
          <w:tcPr>
            <w:tcW w:w="623" w:type="dxa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89"/>
                <w:sz w:val="10"/>
              </w:rPr>
              <w:t>2</w:t>
            </w:r>
          </w:p>
        </w:tc>
        <w:tc>
          <w:tcPr>
            <w:tcW w:w="803" w:type="dxa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GSE62355</w:t>
            </w:r>
          </w:p>
        </w:tc>
        <w:tc>
          <w:tcPr>
            <w:tcW w:w="1335" w:type="dxa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10.1101/gad.261925.115</w:t>
            </w:r>
          </w:p>
        </w:tc>
        <w:tc>
          <w:tcPr>
            <w:tcW w:w="540" w:type="dxa"/>
          </w:tcPr>
          <w:p>
            <w:pPr>
              <w:pStyle w:val="TableParagraph"/>
              <w:ind w:left="31" w:right="17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mansuylab/SC_postnatal_adult</w:t>
            </w:r>
          </w:p>
        </w:tc>
      </w:tr>
      <w:tr>
        <w:trPr>
          <w:trHeight w:val="160" w:hRule="atLeast"/>
        </w:trPr>
        <w:tc>
          <w:tcPr>
            <w:tcW w:w="415" w:type="dxa"/>
            <w:shd w:val="clear" w:color="auto" w:fill="F7F7F7"/>
          </w:tcPr>
          <w:p>
            <w:pPr>
              <w:pStyle w:val="TableParagraph"/>
              <w:ind w:left="31" w:right="25"/>
              <w:jc w:val="center"/>
              <w:rPr>
                <w:sz w:val="10"/>
              </w:rPr>
            </w:pPr>
            <w:r>
              <w:rPr>
                <w:sz w:val="10"/>
              </w:rPr>
              <w:t>Testis</w:t>
            </w:r>
          </w:p>
        </w:tc>
        <w:tc>
          <w:tcPr>
            <w:tcW w:w="1025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95"/>
                <w:sz w:val="10"/>
              </w:rPr>
              <w:t>Spermatogonial</w:t>
            </w:r>
            <w:r>
              <w:rPr>
                <w:spacing w:val="20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Cells</w:t>
            </w:r>
          </w:p>
        </w:tc>
        <w:tc>
          <w:tcPr>
            <w:tcW w:w="612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PND14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spacing w:val="-1"/>
                <w:sz w:val="10"/>
              </w:rPr>
              <w:t>RNA-Seq</w:t>
            </w:r>
            <w:r>
              <w:rPr>
                <w:sz w:val="10"/>
              </w:rPr>
              <w:t> (Ribo0)</w:t>
            </w:r>
          </w:p>
        </w:tc>
        <w:tc>
          <w:tcPr>
            <w:tcW w:w="623" w:type="dxa"/>
            <w:shd w:val="clear" w:color="auto" w:fill="F7F7F7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  <w:shd w:val="clear" w:color="auto" w:fill="F7F7F7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  <w:shd w:val="clear" w:color="auto" w:fill="F7F7F7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116"/>
                <w:sz w:val="10"/>
              </w:rPr>
              <w:t>1</w:t>
            </w:r>
          </w:p>
        </w:tc>
        <w:tc>
          <w:tcPr>
            <w:tcW w:w="803" w:type="dxa"/>
            <w:shd w:val="clear" w:color="auto" w:fill="F7F7F7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GSM1525703</w:t>
            </w:r>
          </w:p>
        </w:tc>
        <w:tc>
          <w:tcPr>
            <w:tcW w:w="1335" w:type="dxa"/>
            <w:shd w:val="clear" w:color="auto" w:fill="F7F7F7"/>
          </w:tcPr>
          <w:p>
            <w:pPr>
              <w:pStyle w:val="TableParagraph"/>
              <w:ind w:left="57"/>
              <w:rPr>
                <w:sz w:val="10"/>
              </w:rPr>
            </w:pPr>
            <w:r>
              <w:rPr>
                <w:sz w:val="10"/>
              </w:rPr>
              <w:t>10.1101/gad.261925.115</w:t>
            </w:r>
          </w:p>
        </w:tc>
        <w:tc>
          <w:tcPr>
            <w:tcW w:w="540" w:type="dxa"/>
            <w:shd w:val="clear" w:color="auto" w:fill="F7F7F7"/>
          </w:tcPr>
          <w:p>
            <w:pPr>
              <w:pStyle w:val="TableParagraph"/>
              <w:ind w:left="31" w:right="18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  <w:shd w:val="clear" w:color="auto" w:fill="F7F7F7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mansuylab/SC_postnatal_adult</w:t>
            </w:r>
          </w:p>
        </w:tc>
      </w:tr>
      <w:tr>
        <w:trPr>
          <w:trHeight w:val="194" w:hRule="atLeast"/>
        </w:trPr>
        <w:tc>
          <w:tcPr>
            <w:tcW w:w="415" w:type="dxa"/>
          </w:tcPr>
          <w:p>
            <w:pPr>
              <w:pStyle w:val="TableParagraph"/>
              <w:spacing w:before="65"/>
              <w:ind w:left="31" w:right="25"/>
              <w:jc w:val="center"/>
              <w:rPr>
                <w:sz w:val="10"/>
              </w:rPr>
            </w:pPr>
            <w:r>
              <w:rPr>
                <w:sz w:val="10"/>
              </w:rPr>
              <w:t>Testis</w:t>
            </w:r>
          </w:p>
        </w:tc>
        <w:tc>
          <w:tcPr>
            <w:tcW w:w="1025" w:type="dxa"/>
          </w:tcPr>
          <w:p>
            <w:pPr>
              <w:pStyle w:val="TableParagraph"/>
              <w:spacing w:before="65"/>
              <w:ind w:left="51"/>
              <w:rPr>
                <w:sz w:val="10"/>
              </w:rPr>
            </w:pPr>
            <w:r>
              <w:rPr>
                <w:w w:val="95"/>
                <w:sz w:val="10"/>
              </w:rPr>
              <w:t>Spermatogonial</w:t>
            </w:r>
            <w:r>
              <w:rPr>
                <w:spacing w:val="20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Cells</w:t>
            </w:r>
          </w:p>
        </w:tc>
        <w:tc>
          <w:tcPr>
            <w:tcW w:w="612" w:type="dxa"/>
          </w:tcPr>
          <w:p>
            <w:pPr>
              <w:pStyle w:val="TableParagraph"/>
              <w:spacing w:before="65"/>
              <w:ind w:left="51"/>
              <w:rPr>
                <w:sz w:val="10"/>
              </w:rPr>
            </w:pPr>
            <w:r>
              <w:rPr>
                <w:sz w:val="10"/>
              </w:rPr>
              <w:t>PNW8</w:t>
            </w:r>
          </w:p>
        </w:tc>
        <w:tc>
          <w:tcPr>
            <w:tcW w:w="1108" w:type="dxa"/>
          </w:tcPr>
          <w:p>
            <w:pPr>
              <w:pStyle w:val="TableParagraph"/>
              <w:spacing w:before="65"/>
              <w:ind w:left="52"/>
              <w:rPr>
                <w:sz w:val="10"/>
              </w:rPr>
            </w:pPr>
            <w:r>
              <w:rPr>
                <w:spacing w:val="-1"/>
                <w:sz w:val="10"/>
              </w:rPr>
              <w:t>RNA-Seq</w:t>
            </w:r>
            <w:r>
              <w:rPr>
                <w:sz w:val="10"/>
              </w:rPr>
              <w:t> (Ribo0)</w:t>
            </w:r>
          </w:p>
        </w:tc>
        <w:tc>
          <w:tcPr>
            <w:tcW w:w="623" w:type="dxa"/>
          </w:tcPr>
          <w:p>
            <w:pPr>
              <w:pStyle w:val="TableParagraph"/>
              <w:spacing w:before="65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</w:tcPr>
          <w:p>
            <w:pPr>
              <w:pStyle w:val="TableParagraph"/>
              <w:spacing w:before="65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</w:tcPr>
          <w:p>
            <w:pPr>
              <w:pStyle w:val="TableParagraph"/>
              <w:spacing w:before="65"/>
              <w:ind w:right="43"/>
              <w:jc w:val="right"/>
              <w:rPr>
                <w:sz w:val="10"/>
              </w:rPr>
            </w:pPr>
            <w:r>
              <w:rPr>
                <w:w w:val="116"/>
                <w:sz w:val="10"/>
              </w:rPr>
              <w:t>1</w:t>
            </w:r>
          </w:p>
        </w:tc>
        <w:tc>
          <w:tcPr>
            <w:tcW w:w="803" w:type="dxa"/>
          </w:tcPr>
          <w:p>
            <w:pPr>
              <w:pStyle w:val="TableParagraph"/>
              <w:spacing w:before="65"/>
              <w:ind w:left="56"/>
              <w:rPr>
                <w:sz w:val="10"/>
              </w:rPr>
            </w:pPr>
            <w:r>
              <w:rPr>
                <w:sz w:val="10"/>
              </w:rPr>
              <w:t>GSM1415671</w:t>
            </w:r>
          </w:p>
        </w:tc>
        <w:tc>
          <w:tcPr>
            <w:tcW w:w="1335" w:type="dxa"/>
          </w:tcPr>
          <w:p>
            <w:pPr>
              <w:pStyle w:val="TableParagraph"/>
              <w:spacing w:before="65"/>
              <w:ind w:left="57"/>
              <w:rPr>
                <w:sz w:val="10"/>
              </w:rPr>
            </w:pPr>
            <w:r>
              <w:rPr>
                <w:spacing w:val="-1"/>
                <w:sz w:val="10"/>
              </w:rPr>
              <w:t>10.1016/j.stem.2014.04.006</w:t>
            </w:r>
          </w:p>
        </w:tc>
        <w:tc>
          <w:tcPr>
            <w:tcW w:w="540" w:type="dxa"/>
          </w:tcPr>
          <w:p>
            <w:pPr>
              <w:pStyle w:val="TableParagraph"/>
              <w:spacing w:before="65"/>
              <w:ind w:left="31" w:right="18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</w:tcPr>
          <w:p>
            <w:pPr>
              <w:pStyle w:val="TableParagraph"/>
              <w:spacing w:before="65"/>
              <w:ind w:left="58"/>
              <w:rPr>
                <w:sz w:val="10"/>
              </w:rPr>
            </w:pPr>
            <w:r>
              <w:rPr>
                <w:sz w:val="10"/>
              </w:rPr>
              <w:t>mansuylab/SC_postnatal_adult</w:t>
            </w:r>
          </w:p>
        </w:tc>
      </w:tr>
      <w:tr>
        <w:trPr>
          <w:trHeight w:val="152" w:hRule="atLeast"/>
        </w:trPr>
        <w:tc>
          <w:tcPr>
            <w:tcW w:w="415" w:type="dxa"/>
            <w:shd w:val="clear" w:color="auto" w:fill="F7F7F7"/>
          </w:tcPr>
          <w:p>
            <w:pPr>
              <w:pStyle w:val="TableParagraph"/>
              <w:ind w:left="31" w:right="25"/>
              <w:jc w:val="center"/>
              <w:rPr>
                <w:sz w:val="10"/>
              </w:rPr>
            </w:pPr>
            <w:r>
              <w:rPr>
                <w:sz w:val="10"/>
              </w:rPr>
              <w:t>Testis</w:t>
            </w:r>
          </w:p>
        </w:tc>
        <w:tc>
          <w:tcPr>
            <w:tcW w:w="1025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95"/>
                <w:sz w:val="10"/>
              </w:rPr>
              <w:t>Spermatogonial</w:t>
            </w:r>
            <w:r>
              <w:rPr>
                <w:spacing w:val="20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Cells</w:t>
            </w:r>
          </w:p>
        </w:tc>
        <w:tc>
          <w:tcPr>
            <w:tcW w:w="612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PND7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w w:val="105"/>
                <w:sz w:val="10"/>
              </w:rPr>
              <w:t>WGBS</w:t>
            </w:r>
          </w:p>
        </w:tc>
        <w:tc>
          <w:tcPr>
            <w:tcW w:w="623" w:type="dxa"/>
            <w:shd w:val="clear" w:color="auto" w:fill="F7F7F7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  <w:shd w:val="clear" w:color="auto" w:fill="F7F7F7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  <w:shd w:val="clear" w:color="auto" w:fill="F7F7F7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116"/>
                <w:sz w:val="10"/>
              </w:rPr>
              <w:t>1</w:t>
            </w:r>
          </w:p>
        </w:tc>
        <w:tc>
          <w:tcPr>
            <w:tcW w:w="803" w:type="dxa"/>
            <w:shd w:val="clear" w:color="auto" w:fill="F7F7F7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GSE49623</w:t>
            </w:r>
          </w:p>
        </w:tc>
        <w:tc>
          <w:tcPr>
            <w:tcW w:w="1335" w:type="dxa"/>
            <w:shd w:val="clear" w:color="auto" w:fill="F7F7F7"/>
          </w:tcPr>
          <w:p>
            <w:pPr>
              <w:pStyle w:val="TableParagraph"/>
              <w:ind w:left="57"/>
              <w:rPr>
                <w:sz w:val="10"/>
              </w:rPr>
            </w:pPr>
            <w:r>
              <w:rPr>
                <w:spacing w:val="-1"/>
                <w:sz w:val="10"/>
              </w:rPr>
              <w:t>10.1016/j.stem.2014.04.006</w:t>
            </w:r>
          </w:p>
        </w:tc>
        <w:tc>
          <w:tcPr>
            <w:tcW w:w="540" w:type="dxa"/>
            <w:shd w:val="clear" w:color="auto" w:fill="F7F7F7"/>
          </w:tcPr>
          <w:p>
            <w:pPr>
              <w:pStyle w:val="TableParagraph"/>
              <w:ind w:left="31" w:right="18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  <w:shd w:val="clear" w:color="auto" w:fill="F7F7F7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mansuylab/SC_postnatal_adult</w:t>
            </w:r>
          </w:p>
        </w:tc>
      </w:tr>
      <w:tr>
        <w:trPr>
          <w:trHeight w:val="152" w:hRule="atLeast"/>
        </w:trPr>
        <w:tc>
          <w:tcPr>
            <w:tcW w:w="415" w:type="dxa"/>
          </w:tcPr>
          <w:p>
            <w:pPr>
              <w:pStyle w:val="TableParagraph"/>
              <w:ind w:left="31" w:right="25"/>
              <w:jc w:val="center"/>
              <w:rPr>
                <w:sz w:val="10"/>
              </w:rPr>
            </w:pPr>
            <w:r>
              <w:rPr>
                <w:sz w:val="10"/>
              </w:rPr>
              <w:t>Testis</w:t>
            </w:r>
          </w:p>
        </w:tc>
        <w:tc>
          <w:tcPr>
            <w:tcW w:w="1025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95"/>
                <w:sz w:val="10"/>
              </w:rPr>
              <w:t>Spermatogonial</w:t>
            </w:r>
            <w:r>
              <w:rPr>
                <w:spacing w:val="20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Cells</w:t>
            </w:r>
          </w:p>
        </w:tc>
        <w:tc>
          <w:tcPr>
            <w:tcW w:w="612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PND14</w:t>
            </w:r>
          </w:p>
        </w:tc>
        <w:tc>
          <w:tcPr>
            <w:tcW w:w="1108" w:type="dxa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w w:val="105"/>
                <w:sz w:val="10"/>
              </w:rPr>
              <w:t>WGBS</w:t>
            </w:r>
          </w:p>
        </w:tc>
        <w:tc>
          <w:tcPr>
            <w:tcW w:w="623" w:type="dxa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</w:tcPr>
          <w:p>
            <w:pPr>
              <w:pStyle w:val="TableParagraph"/>
              <w:ind w:right="42"/>
              <w:jc w:val="right"/>
              <w:rPr>
                <w:sz w:val="10"/>
              </w:rPr>
            </w:pPr>
            <w:r>
              <w:rPr>
                <w:w w:val="116"/>
                <w:sz w:val="10"/>
              </w:rPr>
              <w:t>1</w:t>
            </w:r>
          </w:p>
        </w:tc>
        <w:tc>
          <w:tcPr>
            <w:tcW w:w="803" w:type="dxa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GSE49623</w:t>
            </w:r>
          </w:p>
        </w:tc>
        <w:tc>
          <w:tcPr>
            <w:tcW w:w="1335" w:type="dxa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pacing w:val="-1"/>
                <w:sz w:val="10"/>
              </w:rPr>
              <w:t>10.1016/j.stem.2014.04.006</w:t>
            </w:r>
          </w:p>
        </w:tc>
        <w:tc>
          <w:tcPr>
            <w:tcW w:w="540" w:type="dxa"/>
          </w:tcPr>
          <w:p>
            <w:pPr>
              <w:pStyle w:val="TableParagraph"/>
              <w:ind w:left="31" w:right="17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mansuylab/SC_postnatal_adult</w:t>
            </w:r>
          </w:p>
        </w:tc>
      </w:tr>
      <w:tr>
        <w:trPr>
          <w:trHeight w:val="152" w:hRule="atLeast"/>
        </w:trPr>
        <w:tc>
          <w:tcPr>
            <w:tcW w:w="415" w:type="dxa"/>
            <w:shd w:val="clear" w:color="auto" w:fill="F7F7F7"/>
          </w:tcPr>
          <w:p>
            <w:pPr>
              <w:pStyle w:val="TableParagraph"/>
              <w:ind w:left="31" w:right="25"/>
              <w:jc w:val="center"/>
              <w:rPr>
                <w:sz w:val="10"/>
              </w:rPr>
            </w:pPr>
            <w:r>
              <w:rPr>
                <w:sz w:val="10"/>
              </w:rPr>
              <w:t>Testis</w:t>
            </w:r>
          </w:p>
        </w:tc>
        <w:tc>
          <w:tcPr>
            <w:tcW w:w="1025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95"/>
                <w:sz w:val="10"/>
              </w:rPr>
              <w:t>Spermatogonial</w:t>
            </w:r>
            <w:r>
              <w:rPr>
                <w:spacing w:val="20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Cells</w:t>
            </w:r>
          </w:p>
        </w:tc>
        <w:tc>
          <w:tcPr>
            <w:tcW w:w="612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PNW8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w w:val="105"/>
                <w:sz w:val="10"/>
              </w:rPr>
              <w:t>WGBS</w:t>
            </w:r>
          </w:p>
        </w:tc>
        <w:tc>
          <w:tcPr>
            <w:tcW w:w="623" w:type="dxa"/>
            <w:shd w:val="clear" w:color="auto" w:fill="F7F7F7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  <w:shd w:val="clear" w:color="auto" w:fill="F7F7F7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  <w:shd w:val="clear" w:color="auto" w:fill="F7F7F7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99"/>
                <w:sz w:val="10"/>
              </w:rPr>
              <w:t>7</w:t>
            </w:r>
          </w:p>
        </w:tc>
        <w:tc>
          <w:tcPr>
            <w:tcW w:w="803" w:type="dxa"/>
            <w:shd w:val="clear" w:color="auto" w:fill="F7F7F7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GSE49623</w:t>
            </w:r>
          </w:p>
        </w:tc>
        <w:tc>
          <w:tcPr>
            <w:tcW w:w="1335" w:type="dxa"/>
            <w:shd w:val="clear" w:color="auto" w:fill="F7F7F7"/>
          </w:tcPr>
          <w:p>
            <w:pPr>
              <w:pStyle w:val="TableParagraph"/>
              <w:ind w:left="57"/>
              <w:rPr>
                <w:sz w:val="10"/>
              </w:rPr>
            </w:pPr>
            <w:r>
              <w:rPr>
                <w:spacing w:val="-1"/>
                <w:sz w:val="10"/>
              </w:rPr>
              <w:t>10.1016/j.stem.2014.04.006</w:t>
            </w:r>
          </w:p>
        </w:tc>
        <w:tc>
          <w:tcPr>
            <w:tcW w:w="540" w:type="dxa"/>
            <w:shd w:val="clear" w:color="auto" w:fill="F7F7F7"/>
          </w:tcPr>
          <w:p>
            <w:pPr>
              <w:pStyle w:val="TableParagraph"/>
              <w:ind w:left="31" w:right="18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  <w:shd w:val="clear" w:color="auto" w:fill="F7F7F7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mansuylab/SC_postnatal_adult</w:t>
            </w:r>
          </w:p>
        </w:tc>
      </w:tr>
      <w:tr>
        <w:trPr>
          <w:trHeight w:val="202" w:hRule="atLeast"/>
        </w:trPr>
        <w:tc>
          <w:tcPr>
            <w:tcW w:w="415" w:type="dxa"/>
          </w:tcPr>
          <w:p>
            <w:pPr>
              <w:pStyle w:val="TableParagraph"/>
              <w:ind w:left="31" w:right="25"/>
              <w:jc w:val="center"/>
              <w:rPr>
                <w:sz w:val="10"/>
              </w:rPr>
            </w:pPr>
            <w:r>
              <w:rPr>
                <w:sz w:val="10"/>
              </w:rPr>
              <w:t>Testis</w:t>
            </w:r>
          </w:p>
        </w:tc>
        <w:tc>
          <w:tcPr>
            <w:tcW w:w="1025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95"/>
                <w:sz w:val="10"/>
              </w:rPr>
              <w:t>Spermatogonial</w:t>
            </w:r>
            <w:r>
              <w:rPr>
                <w:spacing w:val="20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Cells</w:t>
            </w:r>
          </w:p>
        </w:tc>
        <w:tc>
          <w:tcPr>
            <w:tcW w:w="612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PNW8</w:t>
            </w:r>
          </w:p>
        </w:tc>
        <w:tc>
          <w:tcPr>
            <w:tcW w:w="1108" w:type="dxa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w w:val="95"/>
                <w:sz w:val="10"/>
              </w:rPr>
              <w:t>ChIP-Seq</w:t>
            </w:r>
            <w:r>
              <w:rPr>
                <w:spacing w:val="16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(H3K4me3)</w:t>
            </w:r>
          </w:p>
        </w:tc>
        <w:tc>
          <w:tcPr>
            <w:tcW w:w="623" w:type="dxa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116"/>
                <w:sz w:val="10"/>
              </w:rPr>
              <w:t>1</w:t>
            </w:r>
          </w:p>
        </w:tc>
        <w:tc>
          <w:tcPr>
            <w:tcW w:w="803" w:type="dxa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GSM1202705</w:t>
            </w:r>
          </w:p>
        </w:tc>
        <w:tc>
          <w:tcPr>
            <w:tcW w:w="1335" w:type="dxa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pacing w:val="-1"/>
                <w:sz w:val="10"/>
              </w:rPr>
              <w:t>10.1016/j.stem.2014.04.006</w:t>
            </w:r>
          </w:p>
        </w:tc>
        <w:tc>
          <w:tcPr>
            <w:tcW w:w="540" w:type="dxa"/>
          </w:tcPr>
          <w:p>
            <w:pPr>
              <w:pStyle w:val="TableParagraph"/>
              <w:ind w:left="31" w:right="16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mansuylab/SC_postnatal_adult</w:t>
            </w:r>
          </w:p>
        </w:tc>
      </w:tr>
      <w:tr>
        <w:trPr>
          <w:trHeight w:val="152" w:hRule="atLeast"/>
        </w:trPr>
        <w:tc>
          <w:tcPr>
            <w:tcW w:w="415" w:type="dxa"/>
            <w:shd w:val="clear" w:color="auto" w:fill="F7F7F7"/>
          </w:tcPr>
          <w:p>
            <w:pPr>
              <w:pStyle w:val="TableParagraph"/>
              <w:ind w:left="31" w:right="25"/>
              <w:jc w:val="center"/>
              <w:rPr>
                <w:sz w:val="10"/>
              </w:rPr>
            </w:pPr>
            <w:r>
              <w:rPr>
                <w:sz w:val="10"/>
              </w:rPr>
              <w:t>Testis</w:t>
            </w:r>
          </w:p>
        </w:tc>
        <w:tc>
          <w:tcPr>
            <w:tcW w:w="1025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95"/>
                <w:sz w:val="10"/>
              </w:rPr>
              <w:t>Spermatogonial</w:t>
            </w:r>
            <w:r>
              <w:rPr>
                <w:spacing w:val="20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Cells</w:t>
            </w:r>
          </w:p>
        </w:tc>
        <w:tc>
          <w:tcPr>
            <w:tcW w:w="612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PNW8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w w:val="95"/>
                <w:sz w:val="10"/>
              </w:rPr>
              <w:t>ChIP-Seq</w:t>
            </w:r>
            <w:r>
              <w:rPr>
                <w:spacing w:val="17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(H3K27me3)</w:t>
            </w:r>
          </w:p>
        </w:tc>
        <w:tc>
          <w:tcPr>
            <w:tcW w:w="623" w:type="dxa"/>
            <w:shd w:val="clear" w:color="auto" w:fill="F7F7F7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  <w:shd w:val="clear" w:color="auto" w:fill="F7F7F7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  <w:shd w:val="clear" w:color="auto" w:fill="F7F7F7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116"/>
                <w:sz w:val="10"/>
              </w:rPr>
              <w:t>1</w:t>
            </w:r>
          </w:p>
        </w:tc>
        <w:tc>
          <w:tcPr>
            <w:tcW w:w="803" w:type="dxa"/>
            <w:shd w:val="clear" w:color="auto" w:fill="F7F7F7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GSM1202708</w:t>
            </w:r>
          </w:p>
        </w:tc>
        <w:tc>
          <w:tcPr>
            <w:tcW w:w="1335" w:type="dxa"/>
            <w:shd w:val="clear" w:color="auto" w:fill="F7F7F7"/>
          </w:tcPr>
          <w:p>
            <w:pPr>
              <w:pStyle w:val="TableParagraph"/>
              <w:ind w:left="57"/>
              <w:rPr>
                <w:sz w:val="10"/>
              </w:rPr>
            </w:pPr>
            <w:r>
              <w:rPr>
                <w:spacing w:val="-1"/>
                <w:sz w:val="10"/>
              </w:rPr>
              <w:t>10.1016/j.stem.2014.04.006</w:t>
            </w:r>
          </w:p>
        </w:tc>
        <w:tc>
          <w:tcPr>
            <w:tcW w:w="540" w:type="dxa"/>
            <w:shd w:val="clear" w:color="auto" w:fill="F7F7F7"/>
          </w:tcPr>
          <w:p>
            <w:pPr>
              <w:pStyle w:val="TableParagraph"/>
              <w:ind w:left="31" w:right="18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  <w:shd w:val="clear" w:color="auto" w:fill="F7F7F7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mansuylab/SC_postnatal_adult</w:t>
            </w:r>
          </w:p>
        </w:tc>
      </w:tr>
      <w:tr>
        <w:trPr>
          <w:trHeight w:val="152" w:hRule="atLeast"/>
        </w:trPr>
        <w:tc>
          <w:tcPr>
            <w:tcW w:w="415" w:type="dxa"/>
          </w:tcPr>
          <w:p>
            <w:pPr>
              <w:pStyle w:val="TableParagraph"/>
              <w:ind w:left="31" w:right="25"/>
              <w:jc w:val="center"/>
              <w:rPr>
                <w:sz w:val="10"/>
              </w:rPr>
            </w:pPr>
            <w:r>
              <w:rPr>
                <w:sz w:val="10"/>
              </w:rPr>
              <w:t>Testis</w:t>
            </w:r>
          </w:p>
        </w:tc>
        <w:tc>
          <w:tcPr>
            <w:tcW w:w="1025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95"/>
                <w:sz w:val="10"/>
              </w:rPr>
              <w:t>Spermatogonial</w:t>
            </w:r>
            <w:r>
              <w:rPr>
                <w:spacing w:val="20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Cells</w:t>
            </w:r>
          </w:p>
        </w:tc>
        <w:tc>
          <w:tcPr>
            <w:tcW w:w="612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PNW8</w:t>
            </w:r>
          </w:p>
        </w:tc>
        <w:tc>
          <w:tcPr>
            <w:tcW w:w="1108" w:type="dxa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sz w:val="10"/>
              </w:rPr>
              <w:t>ChIP-Seq</w:t>
            </w:r>
            <w:r>
              <w:rPr>
                <w:spacing w:val="-2"/>
                <w:sz w:val="10"/>
              </w:rPr>
              <w:t> </w:t>
            </w:r>
            <w:r>
              <w:rPr>
                <w:sz w:val="10"/>
              </w:rPr>
              <w:t>(H3K27ac)</w:t>
            </w:r>
          </w:p>
        </w:tc>
        <w:tc>
          <w:tcPr>
            <w:tcW w:w="623" w:type="dxa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116"/>
                <w:sz w:val="10"/>
              </w:rPr>
              <w:t>1</w:t>
            </w:r>
          </w:p>
        </w:tc>
        <w:tc>
          <w:tcPr>
            <w:tcW w:w="803" w:type="dxa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GSM1202713</w:t>
            </w:r>
          </w:p>
        </w:tc>
        <w:tc>
          <w:tcPr>
            <w:tcW w:w="1335" w:type="dxa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pacing w:val="-1"/>
                <w:sz w:val="10"/>
              </w:rPr>
              <w:t>10.1016/j.stem.2014.04.006</w:t>
            </w:r>
          </w:p>
        </w:tc>
        <w:tc>
          <w:tcPr>
            <w:tcW w:w="540" w:type="dxa"/>
          </w:tcPr>
          <w:p>
            <w:pPr>
              <w:pStyle w:val="TableParagraph"/>
              <w:ind w:left="31" w:right="17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mansuylab/SC_postnatal_adult</w:t>
            </w:r>
          </w:p>
        </w:tc>
      </w:tr>
      <w:tr>
        <w:trPr>
          <w:trHeight w:val="152" w:hRule="atLeast"/>
        </w:trPr>
        <w:tc>
          <w:tcPr>
            <w:tcW w:w="415" w:type="dxa"/>
            <w:shd w:val="clear" w:color="auto" w:fill="F7F7F7"/>
          </w:tcPr>
          <w:p>
            <w:pPr>
              <w:pStyle w:val="TableParagraph"/>
              <w:ind w:left="57" w:right="24"/>
              <w:jc w:val="center"/>
              <w:rPr>
                <w:sz w:val="10"/>
              </w:rPr>
            </w:pPr>
            <w:r>
              <w:rPr>
                <w:sz w:val="10"/>
              </w:rPr>
              <w:t>Sperm</w:t>
            </w:r>
          </w:p>
        </w:tc>
        <w:tc>
          <w:tcPr>
            <w:tcW w:w="1025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Sperm</w:t>
            </w:r>
          </w:p>
        </w:tc>
        <w:tc>
          <w:tcPr>
            <w:tcW w:w="612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PNW</w:t>
            </w:r>
            <w:r>
              <w:rPr>
                <w:spacing w:val="7"/>
                <w:sz w:val="10"/>
              </w:rPr>
              <w:t> </w:t>
            </w:r>
            <w:r>
              <w:rPr>
                <w:sz w:val="10"/>
              </w:rPr>
              <w:t>10-13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w w:val="105"/>
                <w:sz w:val="10"/>
              </w:rPr>
              <w:t>WGBS</w:t>
            </w:r>
          </w:p>
        </w:tc>
        <w:tc>
          <w:tcPr>
            <w:tcW w:w="623" w:type="dxa"/>
            <w:shd w:val="clear" w:color="auto" w:fill="F7F7F7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  <w:shd w:val="clear" w:color="auto" w:fill="F7F7F7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Control</w:t>
            </w:r>
          </w:p>
        </w:tc>
        <w:tc>
          <w:tcPr>
            <w:tcW w:w="495" w:type="dxa"/>
            <w:shd w:val="clear" w:color="auto" w:fill="F7F7F7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88"/>
                <w:sz w:val="10"/>
              </w:rPr>
              <w:t>6</w:t>
            </w:r>
          </w:p>
        </w:tc>
        <w:tc>
          <w:tcPr>
            <w:tcW w:w="803" w:type="dxa"/>
            <w:shd w:val="clear" w:color="auto" w:fill="F7F7F7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GSE75323</w:t>
            </w:r>
          </w:p>
        </w:tc>
        <w:tc>
          <w:tcPr>
            <w:tcW w:w="1335" w:type="dxa"/>
            <w:shd w:val="clear" w:color="auto" w:fill="F7F7F7"/>
          </w:tcPr>
          <w:p>
            <w:pPr>
              <w:pStyle w:val="TableParagraph"/>
              <w:ind w:left="57"/>
              <w:rPr>
                <w:sz w:val="10"/>
              </w:rPr>
            </w:pPr>
            <w:r>
              <w:rPr>
                <w:spacing w:val="-1"/>
                <w:sz w:val="10"/>
              </w:rPr>
              <w:t>10.1016/j.devcel.2015.11.024</w:t>
            </w:r>
          </w:p>
        </w:tc>
        <w:tc>
          <w:tcPr>
            <w:tcW w:w="540" w:type="dxa"/>
            <w:shd w:val="clear" w:color="auto" w:fill="F7F7F7"/>
          </w:tcPr>
          <w:p>
            <w:pPr>
              <w:pStyle w:val="TableParagraph"/>
              <w:ind w:left="31" w:right="18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  <w:shd w:val="clear" w:color="auto" w:fill="F7F7F7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dktanwar/GSE75323_reanalysis</w:t>
            </w:r>
          </w:p>
        </w:tc>
      </w:tr>
      <w:tr>
        <w:trPr>
          <w:trHeight w:val="152" w:hRule="atLeast"/>
        </w:trPr>
        <w:tc>
          <w:tcPr>
            <w:tcW w:w="415" w:type="dxa"/>
          </w:tcPr>
          <w:p>
            <w:pPr>
              <w:pStyle w:val="TableParagraph"/>
              <w:ind w:left="57" w:right="24"/>
              <w:jc w:val="center"/>
              <w:rPr>
                <w:sz w:val="10"/>
              </w:rPr>
            </w:pPr>
            <w:r>
              <w:rPr>
                <w:sz w:val="10"/>
              </w:rPr>
              <w:t>Sperm</w:t>
            </w:r>
          </w:p>
        </w:tc>
        <w:tc>
          <w:tcPr>
            <w:tcW w:w="1025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Sperm</w:t>
            </w:r>
          </w:p>
        </w:tc>
        <w:tc>
          <w:tcPr>
            <w:tcW w:w="612" w:type="dxa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PNW</w:t>
            </w:r>
            <w:r>
              <w:rPr>
                <w:spacing w:val="7"/>
                <w:sz w:val="10"/>
              </w:rPr>
              <w:t> </w:t>
            </w:r>
            <w:r>
              <w:rPr>
                <w:sz w:val="10"/>
              </w:rPr>
              <w:t>10-13</w:t>
            </w:r>
          </w:p>
        </w:tc>
        <w:tc>
          <w:tcPr>
            <w:tcW w:w="1108" w:type="dxa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w w:val="105"/>
                <w:sz w:val="10"/>
              </w:rPr>
              <w:t>WGBS</w:t>
            </w:r>
          </w:p>
        </w:tc>
        <w:tc>
          <w:tcPr>
            <w:tcW w:w="623" w:type="dxa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Low</w:t>
            </w:r>
            <w:r>
              <w:rPr>
                <w:spacing w:val="-2"/>
                <w:sz w:val="10"/>
              </w:rPr>
              <w:t> </w:t>
            </w:r>
            <w:r>
              <w:rPr>
                <w:sz w:val="10"/>
              </w:rPr>
              <w:t>protein</w:t>
            </w:r>
          </w:p>
        </w:tc>
        <w:tc>
          <w:tcPr>
            <w:tcW w:w="495" w:type="dxa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94"/>
                <w:sz w:val="10"/>
              </w:rPr>
              <w:t>5</w:t>
            </w:r>
          </w:p>
        </w:tc>
        <w:tc>
          <w:tcPr>
            <w:tcW w:w="803" w:type="dxa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GSE75323</w:t>
            </w:r>
          </w:p>
        </w:tc>
        <w:tc>
          <w:tcPr>
            <w:tcW w:w="1335" w:type="dxa"/>
          </w:tcPr>
          <w:p>
            <w:pPr>
              <w:pStyle w:val="TableParagraph"/>
              <w:ind w:left="57"/>
              <w:rPr>
                <w:sz w:val="10"/>
              </w:rPr>
            </w:pPr>
            <w:r>
              <w:rPr>
                <w:spacing w:val="-1"/>
                <w:sz w:val="10"/>
              </w:rPr>
              <w:t>10.1016/j.devcel.2015.11.024</w:t>
            </w:r>
          </w:p>
        </w:tc>
        <w:tc>
          <w:tcPr>
            <w:tcW w:w="540" w:type="dxa"/>
          </w:tcPr>
          <w:p>
            <w:pPr>
              <w:pStyle w:val="TableParagraph"/>
              <w:ind w:left="31" w:right="15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</w:tcPr>
          <w:p>
            <w:pPr>
              <w:pStyle w:val="TableParagraph"/>
              <w:ind w:left="59"/>
              <w:rPr>
                <w:sz w:val="10"/>
              </w:rPr>
            </w:pPr>
            <w:r>
              <w:rPr>
                <w:sz w:val="10"/>
              </w:rPr>
              <w:t>dktanwar/GSE75323_reanalysis</w:t>
            </w:r>
          </w:p>
        </w:tc>
      </w:tr>
      <w:tr>
        <w:trPr>
          <w:trHeight w:val="160" w:hRule="atLeast"/>
        </w:trPr>
        <w:tc>
          <w:tcPr>
            <w:tcW w:w="415" w:type="dxa"/>
            <w:shd w:val="clear" w:color="auto" w:fill="F7F7F7"/>
          </w:tcPr>
          <w:p>
            <w:pPr>
              <w:pStyle w:val="TableParagraph"/>
              <w:ind w:left="57" w:right="24"/>
              <w:jc w:val="center"/>
              <w:rPr>
                <w:sz w:val="10"/>
              </w:rPr>
            </w:pPr>
            <w:r>
              <w:rPr>
                <w:sz w:val="10"/>
              </w:rPr>
              <w:t>Sperm</w:t>
            </w:r>
          </w:p>
        </w:tc>
        <w:tc>
          <w:tcPr>
            <w:tcW w:w="1025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Sperm</w:t>
            </w:r>
          </w:p>
        </w:tc>
        <w:tc>
          <w:tcPr>
            <w:tcW w:w="612" w:type="dxa"/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PNW</w:t>
            </w:r>
            <w:r>
              <w:rPr>
                <w:spacing w:val="7"/>
                <w:sz w:val="10"/>
              </w:rPr>
              <w:t> </w:t>
            </w:r>
            <w:r>
              <w:rPr>
                <w:sz w:val="10"/>
              </w:rPr>
              <w:t>10-13</w:t>
            </w:r>
          </w:p>
        </w:tc>
        <w:tc>
          <w:tcPr>
            <w:tcW w:w="1108" w:type="dxa"/>
            <w:shd w:val="clear" w:color="auto" w:fill="F7F7F7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w w:val="105"/>
                <w:sz w:val="10"/>
              </w:rPr>
              <w:t>WGBS</w:t>
            </w:r>
          </w:p>
        </w:tc>
        <w:tc>
          <w:tcPr>
            <w:tcW w:w="623" w:type="dxa"/>
            <w:shd w:val="clear" w:color="auto" w:fill="F7F7F7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  <w:shd w:val="clear" w:color="auto" w:fill="F7F7F7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High-fat</w:t>
            </w:r>
          </w:p>
        </w:tc>
        <w:tc>
          <w:tcPr>
            <w:tcW w:w="495" w:type="dxa"/>
            <w:shd w:val="clear" w:color="auto" w:fill="F7F7F7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94"/>
                <w:sz w:val="10"/>
              </w:rPr>
              <w:t>5</w:t>
            </w:r>
          </w:p>
        </w:tc>
        <w:tc>
          <w:tcPr>
            <w:tcW w:w="803" w:type="dxa"/>
            <w:shd w:val="clear" w:color="auto" w:fill="F7F7F7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GSE75323</w:t>
            </w:r>
          </w:p>
        </w:tc>
        <w:tc>
          <w:tcPr>
            <w:tcW w:w="1335" w:type="dxa"/>
            <w:shd w:val="clear" w:color="auto" w:fill="F7F7F7"/>
          </w:tcPr>
          <w:p>
            <w:pPr>
              <w:pStyle w:val="TableParagraph"/>
              <w:ind w:left="57"/>
              <w:rPr>
                <w:sz w:val="10"/>
              </w:rPr>
            </w:pPr>
            <w:r>
              <w:rPr>
                <w:spacing w:val="-1"/>
                <w:sz w:val="10"/>
              </w:rPr>
              <w:t>10.1016/j.devcel.2015.11.024</w:t>
            </w:r>
          </w:p>
        </w:tc>
        <w:tc>
          <w:tcPr>
            <w:tcW w:w="540" w:type="dxa"/>
            <w:shd w:val="clear" w:color="auto" w:fill="F7F7F7"/>
          </w:tcPr>
          <w:p>
            <w:pPr>
              <w:pStyle w:val="TableParagraph"/>
              <w:ind w:left="31" w:right="18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  <w:shd w:val="clear" w:color="auto" w:fill="F7F7F7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dktanwar/GSE75323_reanalysis</w:t>
            </w:r>
          </w:p>
        </w:tc>
      </w:tr>
      <w:tr>
        <w:trPr>
          <w:trHeight w:val="194" w:hRule="atLeast"/>
        </w:trPr>
        <w:tc>
          <w:tcPr>
            <w:tcW w:w="415" w:type="dxa"/>
          </w:tcPr>
          <w:p>
            <w:pPr>
              <w:pStyle w:val="TableParagraph"/>
              <w:spacing w:before="65"/>
              <w:ind w:left="31" w:right="25"/>
              <w:jc w:val="center"/>
              <w:rPr>
                <w:sz w:val="10"/>
              </w:rPr>
            </w:pPr>
            <w:r>
              <w:rPr>
                <w:sz w:val="10"/>
              </w:rPr>
              <w:t>Testis</w:t>
            </w:r>
          </w:p>
        </w:tc>
        <w:tc>
          <w:tcPr>
            <w:tcW w:w="1025" w:type="dxa"/>
          </w:tcPr>
          <w:p>
            <w:pPr>
              <w:pStyle w:val="TableParagraph"/>
              <w:spacing w:before="65"/>
              <w:ind w:left="51"/>
              <w:rPr>
                <w:sz w:val="10"/>
              </w:rPr>
            </w:pPr>
            <w:r>
              <w:rPr>
                <w:w w:val="95"/>
                <w:sz w:val="10"/>
              </w:rPr>
              <w:t>Spermatogonial</w:t>
            </w:r>
            <w:r>
              <w:rPr>
                <w:spacing w:val="20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Cells</w:t>
            </w:r>
          </w:p>
        </w:tc>
        <w:tc>
          <w:tcPr>
            <w:tcW w:w="612" w:type="dxa"/>
          </w:tcPr>
          <w:p>
            <w:pPr>
              <w:pStyle w:val="TableParagraph"/>
              <w:spacing w:before="65"/>
              <w:ind w:left="51"/>
              <w:rPr>
                <w:sz w:val="10"/>
              </w:rPr>
            </w:pPr>
            <w:r>
              <w:rPr>
                <w:sz w:val="10"/>
              </w:rPr>
              <w:t>PND6</w:t>
            </w:r>
          </w:p>
        </w:tc>
        <w:tc>
          <w:tcPr>
            <w:tcW w:w="1108" w:type="dxa"/>
          </w:tcPr>
          <w:p>
            <w:pPr>
              <w:pStyle w:val="TableParagraph"/>
              <w:spacing w:before="65"/>
              <w:ind w:left="52"/>
              <w:rPr>
                <w:sz w:val="10"/>
              </w:rPr>
            </w:pPr>
            <w:r>
              <w:rPr>
                <w:w w:val="105"/>
                <w:sz w:val="10"/>
              </w:rPr>
              <w:t>ATAC-seq</w:t>
            </w:r>
          </w:p>
        </w:tc>
        <w:tc>
          <w:tcPr>
            <w:tcW w:w="623" w:type="dxa"/>
          </w:tcPr>
          <w:p>
            <w:pPr>
              <w:pStyle w:val="TableParagraph"/>
              <w:spacing w:before="65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</w:tcPr>
          <w:p>
            <w:pPr>
              <w:pStyle w:val="TableParagraph"/>
              <w:spacing w:before="65"/>
              <w:ind w:left="54"/>
              <w:rPr>
                <w:sz w:val="10"/>
              </w:rPr>
            </w:pPr>
            <w:r>
              <w:rPr>
                <w:sz w:val="10"/>
              </w:rPr>
              <w:t>ID4-eGFP-Bright</w:t>
            </w:r>
          </w:p>
        </w:tc>
        <w:tc>
          <w:tcPr>
            <w:tcW w:w="495" w:type="dxa"/>
          </w:tcPr>
          <w:p>
            <w:pPr>
              <w:pStyle w:val="TableParagraph"/>
              <w:spacing w:before="65"/>
              <w:ind w:right="42"/>
              <w:jc w:val="right"/>
              <w:rPr>
                <w:sz w:val="10"/>
              </w:rPr>
            </w:pPr>
            <w:r>
              <w:rPr>
                <w:w w:val="90"/>
                <w:sz w:val="10"/>
              </w:rPr>
              <w:t>3</w:t>
            </w:r>
          </w:p>
        </w:tc>
        <w:tc>
          <w:tcPr>
            <w:tcW w:w="803" w:type="dxa"/>
          </w:tcPr>
          <w:p>
            <w:pPr>
              <w:pStyle w:val="TableParagraph"/>
              <w:spacing w:before="65"/>
              <w:ind w:left="56"/>
              <w:rPr>
                <w:sz w:val="10"/>
              </w:rPr>
            </w:pPr>
            <w:r>
              <w:rPr>
                <w:sz w:val="10"/>
              </w:rPr>
              <w:t>GSE131657</w:t>
            </w:r>
          </w:p>
        </w:tc>
        <w:tc>
          <w:tcPr>
            <w:tcW w:w="1335" w:type="dxa"/>
          </w:tcPr>
          <w:p>
            <w:pPr>
              <w:pStyle w:val="TableParagraph"/>
              <w:spacing w:before="65"/>
              <w:ind w:left="58"/>
              <w:rPr>
                <w:sz w:val="10"/>
              </w:rPr>
            </w:pPr>
            <w:r>
              <w:rPr>
                <w:sz w:val="10"/>
              </w:rPr>
              <w:t>10.1016/j.isci.2020.101596</w:t>
            </w:r>
          </w:p>
        </w:tc>
        <w:tc>
          <w:tcPr>
            <w:tcW w:w="540" w:type="dxa"/>
          </w:tcPr>
          <w:p>
            <w:pPr>
              <w:pStyle w:val="TableParagraph"/>
              <w:spacing w:before="65"/>
              <w:ind w:left="31" w:right="17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</w:tcPr>
          <w:p>
            <w:pPr>
              <w:pStyle w:val="TableParagraph"/>
              <w:spacing w:before="65"/>
              <w:ind w:left="58"/>
              <w:rPr>
                <w:sz w:val="10"/>
              </w:rPr>
            </w:pPr>
            <w:r>
              <w:rPr>
                <w:sz w:val="10"/>
              </w:rPr>
              <w:t>mansuylab/SC_postnatal_adult</w:t>
            </w:r>
          </w:p>
        </w:tc>
      </w:tr>
      <w:tr>
        <w:trPr>
          <w:trHeight w:val="177" w:hRule="atLeast"/>
        </w:trPr>
        <w:tc>
          <w:tcPr>
            <w:tcW w:w="415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ind w:left="31" w:right="25"/>
              <w:jc w:val="center"/>
              <w:rPr>
                <w:sz w:val="10"/>
              </w:rPr>
            </w:pPr>
            <w:r>
              <w:rPr>
                <w:sz w:val="10"/>
              </w:rPr>
              <w:t>Testis</w:t>
            </w:r>
          </w:p>
        </w:tc>
        <w:tc>
          <w:tcPr>
            <w:tcW w:w="1025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w w:val="95"/>
                <w:sz w:val="10"/>
              </w:rPr>
              <w:t>Spermatogonial</w:t>
            </w:r>
            <w:r>
              <w:rPr>
                <w:spacing w:val="20"/>
                <w:w w:val="95"/>
                <w:sz w:val="10"/>
              </w:rPr>
              <w:t> </w:t>
            </w:r>
            <w:r>
              <w:rPr>
                <w:w w:val="95"/>
                <w:sz w:val="10"/>
              </w:rPr>
              <w:t>Cells</w:t>
            </w:r>
          </w:p>
        </w:tc>
        <w:tc>
          <w:tcPr>
            <w:tcW w:w="612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sz w:val="10"/>
              </w:rPr>
              <w:t>PND6</w:t>
            </w:r>
          </w:p>
        </w:tc>
        <w:tc>
          <w:tcPr>
            <w:tcW w:w="1108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ind w:left="52"/>
              <w:rPr>
                <w:sz w:val="10"/>
              </w:rPr>
            </w:pPr>
            <w:r>
              <w:rPr>
                <w:sz w:val="10"/>
              </w:rPr>
              <w:t>ATAC-seq</w:t>
            </w:r>
          </w:p>
        </w:tc>
        <w:tc>
          <w:tcPr>
            <w:tcW w:w="623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w w:val="110"/>
                <w:sz w:val="10"/>
              </w:rPr>
              <w:t>F1</w:t>
            </w:r>
          </w:p>
        </w:tc>
        <w:tc>
          <w:tcPr>
            <w:tcW w:w="864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ind w:left="54"/>
              <w:rPr>
                <w:sz w:val="10"/>
              </w:rPr>
            </w:pPr>
            <w:r>
              <w:rPr>
                <w:sz w:val="10"/>
              </w:rPr>
              <w:t>ID4-eGFP-Dim</w:t>
            </w:r>
          </w:p>
        </w:tc>
        <w:tc>
          <w:tcPr>
            <w:tcW w:w="495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ind w:right="43"/>
              <w:jc w:val="right"/>
              <w:rPr>
                <w:sz w:val="10"/>
              </w:rPr>
            </w:pPr>
            <w:r>
              <w:rPr>
                <w:w w:val="90"/>
                <w:sz w:val="10"/>
              </w:rPr>
              <w:t>3</w:t>
            </w:r>
          </w:p>
        </w:tc>
        <w:tc>
          <w:tcPr>
            <w:tcW w:w="803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sz w:val="10"/>
              </w:rPr>
              <w:t>GSE131657</w:t>
            </w:r>
          </w:p>
        </w:tc>
        <w:tc>
          <w:tcPr>
            <w:tcW w:w="1335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ind w:left="57"/>
              <w:rPr>
                <w:sz w:val="10"/>
              </w:rPr>
            </w:pPr>
            <w:r>
              <w:rPr>
                <w:sz w:val="10"/>
              </w:rPr>
              <w:t>10.1016/j.isci.2020.101596</w:t>
            </w:r>
          </w:p>
        </w:tc>
        <w:tc>
          <w:tcPr>
            <w:tcW w:w="540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ind w:left="31" w:right="18"/>
              <w:jc w:val="center"/>
              <w:rPr>
                <w:sz w:val="10"/>
              </w:rPr>
            </w:pPr>
            <w:r>
              <w:rPr>
                <w:sz w:val="10"/>
              </w:rPr>
              <w:t>Literature</w:t>
            </w:r>
          </w:p>
        </w:tc>
        <w:tc>
          <w:tcPr>
            <w:tcW w:w="1531" w:type="dxa"/>
            <w:tcBorders>
              <w:bottom w:val="single" w:sz="4" w:space="0" w:color="000000"/>
            </w:tcBorders>
            <w:shd w:val="clear" w:color="auto" w:fill="F7F7F7"/>
          </w:tcPr>
          <w:p>
            <w:pPr>
              <w:pStyle w:val="TableParagraph"/>
              <w:ind w:left="58"/>
              <w:rPr>
                <w:sz w:val="10"/>
              </w:rPr>
            </w:pPr>
            <w:r>
              <w:rPr>
                <w:sz w:val="10"/>
              </w:rPr>
              <w:t>mansuylab/SC_postnatal_adult</w:t>
            </w:r>
          </w:p>
        </w:tc>
      </w:tr>
    </w:tbl>
    <w:p>
      <w:pPr>
        <w:spacing w:after="0"/>
        <w:rPr>
          <w:sz w:val="10"/>
        </w:rPr>
        <w:sectPr>
          <w:headerReference w:type="even" r:id="rId169"/>
          <w:pgSz w:w="12240" w:h="15840"/>
          <w:pgMar w:header="0" w:footer="0" w:top="66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</w:pPr>
      <w:bookmarkStart w:name="Appendix B" w:id="534"/>
      <w:bookmarkEnd w:id="534"/>
      <w:r>
        <w:rPr>
          <w:b w:val="0"/>
        </w:rPr>
      </w:r>
      <w:bookmarkStart w:name="_bookmark258" w:id="535"/>
      <w:bookmarkEnd w:id="535"/>
      <w:r>
        <w:rPr>
          <w:b w:val="0"/>
        </w:rPr>
      </w:r>
      <w:r>
        <w:rPr/>
        <w:t>Appendix</w:t>
      </w:r>
      <w:r>
        <w:rPr>
          <w:spacing w:val="43"/>
        </w:rPr>
        <w:t> </w:t>
      </w:r>
      <w:r>
        <w:rPr/>
        <w:t>B</w:t>
      </w:r>
    </w:p>
    <w:p>
      <w:pPr>
        <w:pStyle w:val="BodyText"/>
        <w:rPr>
          <w:b/>
          <w:sz w:val="70"/>
        </w:rPr>
      </w:pPr>
    </w:p>
    <w:p>
      <w:pPr>
        <w:pStyle w:val="Heading2"/>
        <w:spacing w:line="338" w:lineRule="auto" w:before="478"/>
        <w:ind w:left="1260" w:right="1065" w:firstLine="0"/>
      </w:pPr>
      <w:bookmarkStart w:name="Other publications and manuscripts durin" w:id="536"/>
      <w:bookmarkEnd w:id="536"/>
      <w:r>
        <w:rPr>
          <w:b w:val="0"/>
        </w:rPr>
      </w:r>
      <w:bookmarkStart w:name="_bookmark259" w:id="537"/>
      <w:bookmarkEnd w:id="537"/>
      <w:r>
        <w:rPr>
          <w:b w:val="0"/>
        </w:rPr>
      </w:r>
      <w:r>
        <w:rPr>
          <w:spacing w:val="-1"/>
          <w:w w:val="95"/>
        </w:rPr>
        <w:t>Other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publications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manuscripts</w:t>
      </w:r>
      <w:r>
        <w:rPr>
          <w:spacing w:val="-8"/>
          <w:w w:val="95"/>
        </w:rPr>
        <w:t> </w:t>
      </w:r>
      <w:r>
        <w:rPr>
          <w:w w:val="95"/>
        </w:rPr>
        <w:t>during</w:t>
      </w:r>
      <w:r>
        <w:rPr>
          <w:spacing w:val="-7"/>
          <w:w w:val="95"/>
        </w:rPr>
        <w:t> </w:t>
      </w:r>
      <w:r>
        <w:rPr>
          <w:w w:val="95"/>
        </w:rPr>
        <w:t>doctoral</w:t>
      </w:r>
      <w:r>
        <w:rPr>
          <w:spacing w:val="-7"/>
          <w:w w:val="95"/>
        </w:rPr>
        <w:t> </w:t>
      </w:r>
      <w:r>
        <w:rPr>
          <w:w w:val="95"/>
        </w:rPr>
        <w:t>the-</w:t>
      </w:r>
      <w:r>
        <w:rPr>
          <w:spacing w:val="-79"/>
          <w:w w:val="95"/>
        </w:rPr>
        <w:t> </w:t>
      </w:r>
      <w:r>
        <w:rPr/>
        <w:t>sis</w:t>
      </w:r>
      <w:r>
        <w:rPr>
          <w:spacing w:val="39"/>
        </w:rPr>
        <w:t> </w:t>
      </w:r>
      <w:r>
        <w:rPr/>
        <w:t>work</w:t>
      </w:r>
    </w:p>
    <w:p>
      <w:pPr>
        <w:pStyle w:val="Heading3"/>
        <w:spacing w:line="336" w:lineRule="auto" w:before="191"/>
        <w:ind w:left="1260" w:right="1076"/>
      </w:pPr>
      <w:bookmarkStart w:name="Involvement of circulating factors in th" w:id="538"/>
      <w:bookmarkEnd w:id="538"/>
      <w:r>
        <w:rPr>
          <w:b w:val="0"/>
        </w:rPr>
      </w:r>
      <w:bookmarkStart w:name="_bookmark260" w:id="539"/>
      <w:bookmarkEnd w:id="539"/>
      <w:r>
        <w:rPr>
          <w:b w:val="0"/>
        </w:rPr>
      </w:r>
      <w:r>
        <w:rPr>
          <w:spacing w:val="-1"/>
        </w:rPr>
        <w:t>Involvement of circulating</w:t>
      </w:r>
      <w:r>
        <w:rPr/>
        <w:t> </w:t>
      </w:r>
      <w:r>
        <w:rPr>
          <w:spacing w:val="-1"/>
        </w:rPr>
        <w:t>factors in</w:t>
      </w:r>
      <w:r>
        <w:rPr/>
        <w:t> </w:t>
      </w:r>
      <w:r>
        <w:rPr>
          <w:spacing w:val="-1"/>
        </w:rPr>
        <w:t>the transmission</w:t>
      </w:r>
      <w:r>
        <w:rPr/>
        <w:t> </w:t>
      </w:r>
      <w:r>
        <w:rPr>
          <w:spacing w:val="-1"/>
        </w:rPr>
        <w:t>of paternal</w:t>
      </w:r>
      <w:r>
        <w:rPr>
          <w:spacing w:val="-68"/>
        </w:rPr>
        <w:t> </w:t>
      </w:r>
      <w:r>
        <w:rPr/>
        <w:t>experiences</w:t>
      </w:r>
      <w:r>
        <w:rPr>
          <w:spacing w:val="30"/>
        </w:rPr>
        <w:t> </w:t>
      </w:r>
      <w:r>
        <w:rPr/>
        <w:t>through</w:t>
      </w:r>
      <w:r>
        <w:rPr>
          <w:spacing w:val="31"/>
        </w:rPr>
        <w:t> </w:t>
      </w:r>
      <w:r>
        <w:rPr/>
        <w:t>the</w:t>
      </w:r>
      <w:r>
        <w:rPr>
          <w:spacing w:val="30"/>
        </w:rPr>
        <w:t> </w:t>
      </w:r>
      <w:r>
        <w:rPr/>
        <w:t>germline</w:t>
      </w:r>
    </w:p>
    <w:p>
      <w:pPr>
        <w:pStyle w:val="BodyText"/>
        <w:spacing w:line="307" w:lineRule="auto" w:before="84"/>
        <w:ind w:left="1260" w:right="1044"/>
        <w:jc w:val="both"/>
        <w:rPr>
          <w:sz w:val="16"/>
        </w:rPr>
      </w:pPr>
      <w:r>
        <w:rPr/>
        <w:t>Gretchen van Steenwyk</w:t>
      </w:r>
      <w:r>
        <w:rPr>
          <w:rFonts w:ascii="Arial" w:hAnsi="Arial"/>
          <w:i/>
          <w:position w:val="9"/>
          <w:sz w:val="16"/>
        </w:rPr>
        <w:t>†</w:t>
      </w:r>
      <w:r>
        <w:rPr/>
        <w:t>, Katharina Gapp</w:t>
      </w:r>
      <w:r>
        <w:rPr>
          <w:rFonts w:ascii="Arial" w:hAnsi="Arial"/>
          <w:i/>
          <w:position w:val="9"/>
          <w:sz w:val="16"/>
        </w:rPr>
        <w:t>†</w:t>
      </w:r>
      <w:r>
        <w:rPr/>
        <w:t>, Ali Jawaid, Pierre-Luc Germain, Francesca</w:t>
      </w:r>
      <w:r>
        <w:rPr>
          <w:spacing w:val="1"/>
        </w:rPr>
        <w:t> </w:t>
      </w:r>
      <w:r>
        <w:rPr/>
        <w:t>Manuella, </w:t>
      </w:r>
      <w:r>
        <w:rPr>
          <w:b/>
        </w:rPr>
        <w:t>Deepak K Tanwar</w:t>
      </w:r>
      <w:r>
        <w:rPr/>
        <w:t>, Nicola Zamboni, Niharika Gaur, Anastasiia Efimova,</w:t>
      </w:r>
      <w:r>
        <w:rPr>
          <w:spacing w:val="1"/>
        </w:rPr>
        <w:t> </w:t>
      </w:r>
      <w:r>
        <w:rPr/>
        <w:t>Kristina</w:t>
      </w:r>
      <w:r>
        <w:rPr>
          <w:spacing w:val="17"/>
        </w:rPr>
        <w:t> </w:t>
      </w:r>
      <w:r>
        <w:rPr/>
        <w:t>M</w:t>
      </w:r>
      <w:r>
        <w:rPr>
          <w:spacing w:val="17"/>
        </w:rPr>
        <w:t> </w:t>
      </w:r>
      <w:r>
        <w:rPr/>
        <w:t>Thumfart,</w:t>
      </w:r>
      <w:r>
        <w:rPr>
          <w:spacing w:val="17"/>
        </w:rPr>
        <w:t> </w:t>
      </w:r>
      <w:r>
        <w:rPr/>
        <w:t>Eric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Miska,</w:t>
      </w:r>
      <w:r>
        <w:rPr>
          <w:spacing w:val="17"/>
        </w:rPr>
        <w:t> </w:t>
      </w:r>
      <w:r>
        <w:rPr/>
        <w:t>Isabelle</w:t>
      </w:r>
      <w:r>
        <w:rPr>
          <w:spacing w:val="18"/>
        </w:rPr>
        <w:t> </w:t>
      </w:r>
      <w:r>
        <w:rPr/>
        <w:t>Mansuy</w:t>
      </w:r>
      <w:r>
        <w:rPr>
          <w:position w:val="9"/>
          <w:sz w:val="16"/>
        </w:rPr>
        <w:t>#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260"/>
      </w:pPr>
      <w:r>
        <w:rPr>
          <w:rFonts w:ascii="Arial" w:hAnsi="Arial"/>
          <w:i/>
          <w:w w:val="95"/>
          <w:position w:val="9"/>
          <w:sz w:val="16"/>
        </w:rPr>
        <w:t>†</w:t>
      </w:r>
      <w:r>
        <w:rPr>
          <w:w w:val="95"/>
        </w:rPr>
        <w:t>Equal</w:t>
      </w:r>
      <w:r>
        <w:rPr>
          <w:spacing w:val="13"/>
          <w:w w:val="95"/>
        </w:rPr>
        <w:t> </w:t>
      </w:r>
      <w:r>
        <w:rPr>
          <w:w w:val="95"/>
        </w:rPr>
        <w:t>contributions</w:t>
      </w:r>
    </w:p>
    <w:p>
      <w:pPr>
        <w:pStyle w:val="BodyText"/>
        <w:spacing w:before="69"/>
        <w:ind w:left="1260"/>
      </w:pPr>
      <w:r>
        <w:rPr>
          <w:w w:val="95"/>
          <w:position w:val="9"/>
          <w:sz w:val="16"/>
        </w:rPr>
        <w:t>#</w:t>
      </w:r>
      <w:r>
        <w:rPr>
          <w:w w:val="95"/>
        </w:rPr>
        <w:t>Corresponding</w:t>
      </w:r>
      <w:r>
        <w:rPr>
          <w:spacing w:val="42"/>
          <w:w w:val="95"/>
        </w:rPr>
        <w:t> </w:t>
      </w:r>
      <w:r>
        <w:rPr>
          <w:w w:val="95"/>
        </w:rPr>
        <w:t>author</w:t>
      </w:r>
    </w:p>
    <w:p>
      <w:pPr>
        <w:pStyle w:val="BodyText"/>
        <w:spacing w:before="3"/>
        <w:rPr>
          <w:sz w:val="36"/>
        </w:rPr>
      </w:pPr>
    </w:p>
    <w:p>
      <w:pPr>
        <w:spacing w:before="0"/>
        <w:ind w:left="1260" w:right="0" w:firstLine="0"/>
        <w:jc w:val="left"/>
        <w:rPr>
          <w:rFonts w:ascii="Palatino Linotype"/>
          <w:i/>
          <w:sz w:val="24"/>
        </w:rPr>
      </w:pPr>
      <w:r>
        <w:rPr>
          <w:b/>
          <w:sz w:val="24"/>
        </w:rPr>
        <w:t>Journal:</w:t>
      </w:r>
      <w:r>
        <w:rPr>
          <w:b/>
          <w:spacing w:val="41"/>
          <w:sz w:val="24"/>
        </w:rPr>
        <w:t> </w:t>
      </w:r>
      <w:r>
        <w:rPr>
          <w:rFonts w:ascii="Palatino Linotype"/>
          <w:i/>
          <w:sz w:val="24"/>
        </w:rPr>
        <w:t>The</w:t>
      </w:r>
      <w:r>
        <w:rPr>
          <w:rFonts w:ascii="Palatino Linotype"/>
          <w:i/>
          <w:spacing w:val="23"/>
          <w:sz w:val="24"/>
        </w:rPr>
        <w:t> </w:t>
      </w:r>
      <w:r>
        <w:rPr>
          <w:rFonts w:ascii="Palatino Linotype"/>
          <w:i/>
          <w:sz w:val="24"/>
        </w:rPr>
        <w:t>EMBO</w:t>
      </w:r>
      <w:r>
        <w:rPr>
          <w:rFonts w:ascii="Palatino Linotype"/>
          <w:i/>
          <w:spacing w:val="22"/>
          <w:sz w:val="24"/>
        </w:rPr>
        <w:t> </w:t>
      </w:r>
      <w:r>
        <w:rPr>
          <w:rFonts w:ascii="Palatino Linotype"/>
          <w:i/>
          <w:sz w:val="24"/>
        </w:rPr>
        <w:t>Journal</w:t>
      </w:r>
    </w:p>
    <w:p>
      <w:pPr>
        <w:pStyle w:val="BodyText"/>
        <w:spacing w:before="67"/>
        <w:ind w:left="1260"/>
      </w:pPr>
      <w:r>
        <w:rPr>
          <w:b/>
          <w:w w:val="90"/>
        </w:rPr>
        <w:t>DOI:</w:t>
      </w:r>
      <w:r>
        <w:rPr>
          <w:b/>
          <w:spacing w:val="63"/>
        </w:rPr>
        <w:t> </w:t>
      </w:r>
      <w:hyperlink r:id="rId171">
        <w:r>
          <w:rPr>
            <w:w w:val="90"/>
          </w:rPr>
          <w:t>10.15252/embj.2020104579</w:t>
        </w:r>
      </w:hyperlink>
    </w:p>
    <w:p>
      <w:pPr>
        <w:pStyle w:val="BodyText"/>
        <w:spacing w:before="3"/>
        <w:rPr>
          <w:sz w:val="36"/>
        </w:rPr>
      </w:pPr>
    </w:p>
    <w:p>
      <w:pPr>
        <w:spacing w:before="0"/>
        <w:ind w:left="1260" w:right="0" w:firstLine="0"/>
        <w:jc w:val="left"/>
        <w:rPr>
          <w:rFonts w:ascii="Palatino Linotype"/>
          <w:i/>
          <w:sz w:val="24"/>
        </w:rPr>
      </w:pPr>
      <w:r>
        <w:rPr>
          <w:b/>
          <w:sz w:val="24"/>
        </w:rPr>
        <w:t>Contributions:</w:t>
      </w:r>
      <w:r>
        <w:rPr>
          <w:b/>
          <w:spacing w:val="24"/>
          <w:sz w:val="24"/>
        </w:rPr>
        <w:t> </w:t>
      </w:r>
      <w:r>
        <w:rPr>
          <w:rFonts w:ascii="Palatino Linotype"/>
          <w:i/>
          <w:sz w:val="24"/>
        </w:rPr>
        <w:t>Analysis</w:t>
      </w:r>
      <w:r>
        <w:rPr>
          <w:rFonts w:ascii="Palatino Linotype"/>
          <w:i/>
          <w:spacing w:val="8"/>
          <w:sz w:val="24"/>
        </w:rPr>
        <w:t> </w:t>
      </w:r>
      <w:r>
        <w:rPr>
          <w:rFonts w:ascii="Palatino Linotype"/>
          <w:i/>
          <w:sz w:val="24"/>
        </w:rPr>
        <w:t>of</w:t>
      </w:r>
      <w:r>
        <w:rPr>
          <w:rFonts w:ascii="Palatino Linotype"/>
          <w:i/>
          <w:spacing w:val="7"/>
          <w:sz w:val="24"/>
        </w:rPr>
        <w:t> </w:t>
      </w:r>
      <w:r>
        <w:rPr>
          <w:rFonts w:ascii="Palatino Linotype"/>
          <w:i/>
          <w:sz w:val="24"/>
        </w:rPr>
        <w:t>RNA-seq</w:t>
      </w:r>
      <w:r>
        <w:rPr>
          <w:rFonts w:ascii="Palatino Linotype"/>
          <w:i/>
          <w:spacing w:val="8"/>
          <w:sz w:val="24"/>
        </w:rPr>
        <w:t> </w:t>
      </w:r>
      <w:r>
        <w:rPr>
          <w:rFonts w:ascii="Palatino Linotype"/>
          <w:i/>
          <w:sz w:val="24"/>
        </w:rPr>
        <w:t>data.</w:t>
      </w:r>
    </w:p>
    <w:p>
      <w:pPr>
        <w:pStyle w:val="BodyText"/>
        <w:spacing w:before="10"/>
        <w:rPr>
          <w:rFonts w:ascii="Palatino Linotype"/>
          <w:i/>
          <w:sz w:val="32"/>
        </w:rPr>
      </w:pPr>
    </w:p>
    <w:p>
      <w:pPr>
        <w:pStyle w:val="Heading3"/>
        <w:spacing w:line="336" w:lineRule="auto" w:before="1"/>
        <w:ind w:left="1260" w:right="1026"/>
      </w:pPr>
      <w:bookmarkStart w:name="Symposium summary: Epigenetic inheritanc" w:id="540"/>
      <w:bookmarkEnd w:id="540"/>
      <w:r>
        <w:rPr>
          <w:b w:val="0"/>
        </w:rPr>
      </w:r>
      <w:bookmarkStart w:name="_bookmark261" w:id="541"/>
      <w:bookmarkEnd w:id="541"/>
      <w:r>
        <w:rPr>
          <w:b w:val="0"/>
        </w:rPr>
      </w:r>
      <w:r>
        <w:rPr>
          <w:spacing w:val="-1"/>
        </w:rPr>
        <w:t>Symposium summary:</w:t>
      </w:r>
      <w:r>
        <w:rPr/>
        <w:t> </w:t>
      </w:r>
      <w:r>
        <w:rPr>
          <w:spacing w:val="-1"/>
        </w:rPr>
        <w:t>Epigenetic </w:t>
      </w:r>
      <w:r>
        <w:rPr/>
        <w:t>inheritance-impact for biology</w:t>
      </w:r>
      <w:r>
        <w:rPr>
          <w:spacing w:val="-69"/>
        </w:rPr>
        <w:t> </w:t>
      </w:r>
      <w:r>
        <w:rPr/>
        <w:t>and</w:t>
      </w:r>
      <w:r>
        <w:rPr>
          <w:spacing w:val="21"/>
        </w:rPr>
        <w:t> </w:t>
      </w:r>
      <w:r>
        <w:rPr/>
        <w:t>society</w:t>
      </w:r>
      <w:r>
        <w:rPr>
          <w:spacing w:val="22"/>
        </w:rPr>
        <w:t> </w:t>
      </w:r>
      <w:r>
        <w:rPr/>
        <w:t>26–28</w:t>
      </w:r>
      <w:r>
        <w:rPr>
          <w:spacing w:val="21"/>
        </w:rPr>
        <w:t> </w:t>
      </w:r>
      <w:r>
        <w:rPr/>
        <w:t>August</w:t>
      </w:r>
      <w:r>
        <w:rPr>
          <w:spacing w:val="22"/>
        </w:rPr>
        <w:t> </w:t>
      </w:r>
      <w:r>
        <w:rPr/>
        <w:t>2019,</w:t>
      </w:r>
      <w:r>
        <w:rPr>
          <w:spacing w:val="21"/>
        </w:rPr>
        <w:t> </w:t>
      </w:r>
      <w:r>
        <w:rPr/>
        <w:t>Zurich,</w:t>
      </w:r>
      <w:r>
        <w:rPr>
          <w:spacing w:val="22"/>
        </w:rPr>
        <w:t> </w:t>
      </w:r>
      <w:r>
        <w:rPr/>
        <w:t>Switzerland</w:t>
      </w:r>
    </w:p>
    <w:p>
      <w:pPr>
        <w:pStyle w:val="BodyText"/>
        <w:spacing w:line="300" w:lineRule="auto" w:before="87"/>
        <w:ind w:left="1260" w:right="1026"/>
      </w:pPr>
      <w:r>
        <w:rPr>
          <w:w w:val="95"/>
        </w:rPr>
        <w:t>Irina</w:t>
      </w:r>
      <w:r>
        <w:rPr>
          <w:spacing w:val="22"/>
          <w:w w:val="95"/>
        </w:rPr>
        <w:t> </w:t>
      </w:r>
      <w:r>
        <w:rPr>
          <w:w w:val="95"/>
        </w:rPr>
        <w:t>Lazar-Contes,</w:t>
      </w:r>
      <w:r>
        <w:rPr>
          <w:spacing w:val="22"/>
          <w:w w:val="95"/>
        </w:rPr>
        <w:t> </w:t>
      </w:r>
      <w:r>
        <w:rPr>
          <w:w w:val="95"/>
        </w:rPr>
        <w:t>Martin</w:t>
      </w:r>
      <w:r>
        <w:rPr>
          <w:spacing w:val="22"/>
          <w:w w:val="95"/>
        </w:rPr>
        <w:t> </w:t>
      </w:r>
      <w:r>
        <w:rPr>
          <w:w w:val="95"/>
        </w:rPr>
        <w:t>Roszkowski,</w:t>
      </w:r>
      <w:r>
        <w:rPr>
          <w:spacing w:val="22"/>
          <w:w w:val="95"/>
        </w:rPr>
        <w:t> </w:t>
      </w:r>
      <w:r>
        <w:rPr>
          <w:b/>
          <w:w w:val="95"/>
        </w:rPr>
        <w:t>Deepak</w:t>
      </w:r>
      <w:r>
        <w:rPr>
          <w:b/>
          <w:spacing w:val="30"/>
          <w:w w:val="95"/>
        </w:rPr>
        <w:t> </w:t>
      </w:r>
      <w:r>
        <w:rPr>
          <w:b/>
          <w:w w:val="95"/>
        </w:rPr>
        <w:t>K</w:t>
      </w:r>
      <w:r>
        <w:rPr>
          <w:b/>
          <w:spacing w:val="30"/>
          <w:w w:val="95"/>
        </w:rPr>
        <w:t> </w:t>
      </w:r>
      <w:r>
        <w:rPr>
          <w:b/>
          <w:w w:val="95"/>
        </w:rPr>
        <w:t>Tanwar</w:t>
      </w:r>
      <w:r>
        <w:rPr>
          <w:b/>
          <w:spacing w:val="19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Isabelle</w:t>
      </w:r>
      <w:r>
        <w:rPr>
          <w:spacing w:val="22"/>
          <w:w w:val="95"/>
        </w:rPr>
        <w:t> </w:t>
      </w:r>
      <w:r>
        <w:rPr>
          <w:w w:val="95"/>
        </w:rPr>
        <w:t>M</w:t>
      </w:r>
      <w:r>
        <w:rPr>
          <w:spacing w:val="22"/>
          <w:w w:val="95"/>
        </w:rPr>
        <w:t> </w:t>
      </w:r>
      <w:r>
        <w:rPr>
          <w:w w:val="95"/>
        </w:rPr>
        <w:t>Mansuy</w:t>
      </w:r>
      <w:r>
        <w:rPr>
          <w:w w:val="95"/>
          <w:position w:val="9"/>
          <w:sz w:val="16"/>
        </w:rPr>
        <w:t>#</w:t>
      </w:r>
      <w:r>
        <w:rPr>
          <w:spacing w:val="-33"/>
          <w:w w:val="95"/>
          <w:position w:val="9"/>
          <w:sz w:val="16"/>
        </w:rPr>
        <w:t> </w:t>
      </w:r>
      <w:r>
        <w:rPr>
          <w:position w:val="9"/>
          <w:sz w:val="16"/>
        </w:rPr>
        <w:t>#</w:t>
      </w:r>
      <w:r>
        <w:rPr/>
        <w:t>Corresponding</w:t>
      </w:r>
      <w:r>
        <w:rPr>
          <w:spacing w:val="18"/>
        </w:rPr>
        <w:t> </w:t>
      </w:r>
      <w:r>
        <w:rPr/>
        <w:t>author</w:t>
      </w:r>
    </w:p>
    <w:p>
      <w:pPr>
        <w:pStyle w:val="BodyText"/>
        <w:spacing w:before="4"/>
        <w:rPr>
          <w:sz w:val="30"/>
        </w:rPr>
      </w:pPr>
    </w:p>
    <w:p>
      <w:pPr>
        <w:spacing w:before="0"/>
        <w:ind w:left="1260" w:right="0" w:firstLine="0"/>
        <w:jc w:val="left"/>
        <w:rPr>
          <w:rFonts w:ascii="Palatino Linotype"/>
          <w:i/>
          <w:sz w:val="24"/>
        </w:rPr>
      </w:pPr>
      <w:r>
        <w:rPr>
          <w:b/>
          <w:sz w:val="24"/>
        </w:rPr>
        <w:t>Journal:</w:t>
      </w:r>
      <w:r>
        <w:rPr>
          <w:b/>
          <w:spacing w:val="32"/>
          <w:sz w:val="24"/>
        </w:rPr>
        <w:t> </w:t>
      </w:r>
      <w:r>
        <w:rPr>
          <w:rFonts w:ascii="Palatino Linotype"/>
          <w:i/>
          <w:sz w:val="24"/>
        </w:rPr>
        <w:t>Environmental</w:t>
      </w:r>
      <w:r>
        <w:rPr>
          <w:rFonts w:ascii="Palatino Linotype"/>
          <w:i/>
          <w:spacing w:val="14"/>
          <w:sz w:val="24"/>
        </w:rPr>
        <w:t> </w:t>
      </w:r>
      <w:r>
        <w:rPr>
          <w:rFonts w:ascii="Palatino Linotype"/>
          <w:i/>
          <w:sz w:val="24"/>
        </w:rPr>
        <w:t>Epigenetics</w:t>
      </w:r>
    </w:p>
    <w:p>
      <w:pPr>
        <w:pStyle w:val="BodyText"/>
        <w:spacing w:before="67"/>
        <w:ind w:left="1260"/>
      </w:pPr>
      <w:r>
        <w:rPr>
          <w:b/>
          <w:w w:val="90"/>
        </w:rPr>
        <w:t>DOI:</w:t>
      </w:r>
      <w:r>
        <w:rPr>
          <w:b/>
          <w:spacing w:val="63"/>
        </w:rPr>
        <w:t> </w:t>
      </w:r>
      <w:hyperlink r:id="rId171">
        <w:r>
          <w:rPr>
            <w:w w:val="90"/>
          </w:rPr>
          <w:t>10.15252/embj.2020104579</w:t>
        </w:r>
      </w:hyperlink>
    </w:p>
    <w:p>
      <w:pPr>
        <w:spacing w:after="0"/>
        <w:sectPr>
          <w:headerReference w:type="default" r:id="rId170"/>
          <w:pgSz w:w="12240" w:h="15840"/>
          <w:pgMar w:header="0" w:footer="0" w:top="1500" w:bottom="280" w:left="540" w:right="0"/>
        </w:sectPr>
      </w:pPr>
    </w:p>
    <w:p>
      <w:pPr>
        <w:tabs>
          <w:tab w:pos="6750" w:val="left" w:leader="none"/>
        </w:tabs>
        <w:spacing w:before="95" w:after="15"/>
        <w:ind w:left="888" w:right="0" w:firstLine="0"/>
        <w:jc w:val="left"/>
        <w:rPr>
          <w:rFonts w:ascii="Palatino Linotype"/>
          <w:i/>
          <w:sz w:val="24"/>
        </w:rPr>
      </w:pPr>
      <w:r>
        <w:rPr>
          <w:sz w:val="24"/>
        </w:rPr>
        <w:t>178</w:t>
        <w:tab/>
      </w:r>
      <w:r>
        <w:rPr>
          <w:rFonts w:ascii="Palatino Linotype"/>
          <w:i/>
          <w:sz w:val="24"/>
        </w:rPr>
        <w:t>Other</w:t>
      </w:r>
      <w:r>
        <w:rPr>
          <w:rFonts w:ascii="Palatino Linotype"/>
          <w:i/>
          <w:spacing w:val="44"/>
          <w:sz w:val="24"/>
        </w:rPr>
        <w:t> </w:t>
      </w:r>
      <w:r>
        <w:rPr>
          <w:rFonts w:ascii="Palatino Linotype"/>
          <w:i/>
          <w:sz w:val="24"/>
        </w:rPr>
        <w:t>publications</w:t>
      </w:r>
      <w:r>
        <w:rPr>
          <w:rFonts w:ascii="Palatino Linotype"/>
          <w:i/>
          <w:spacing w:val="45"/>
          <w:sz w:val="24"/>
        </w:rPr>
        <w:t> </w:t>
      </w:r>
      <w:r>
        <w:rPr>
          <w:rFonts w:ascii="Palatino Linotype"/>
          <w:i/>
          <w:sz w:val="24"/>
        </w:rPr>
        <w:t>or</w:t>
      </w:r>
      <w:r>
        <w:rPr>
          <w:rFonts w:ascii="Palatino Linotype"/>
          <w:i/>
          <w:spacing w:val="44"/>
          <w:sz w:val="24"/>
        </w:rPr>
        <w:t> </w:t>
      </w:r>
      <w:r>
        <w:rPr>
          <w:rFonts w:ascii="Palatino Linotype"/>
          <w:i/>
          <w:sz w:val="24"/>
        </w:rPr>
        <w:t>manuscripts</w:t>
      </w:r>
    </w:p>
    <w:p>
      <w:pPr>
        <w:pStyle w:val="BodyText"/>
        <w:spacing w:line="20" w:lineRule="exact"/>
        <w:ind w:left="896"/>
        <w:rPr>
          <w:rFonts w:ascii="Palatino Linotype"/>
          <w:sz w:val="2"/>
        </w:rPr>
      </w:pPr>
      <w:r>
        <w:rPr>
          <w:rFonts w:ascii="Palatino Linotype"/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rFonts w:ascii="Palatino Linotype"/>
          <w:sz w:val="2"/>
        </w:rPr>
      </w:r>
    </w:p>
    <w:p>
      <w:pPr>
        <w:pStyle w:val="BodyText"/>
        <w:spacing w:before="3"/>
        <w:rPr>
          <w:rFonts w:ascii="Palatino Linotype"/>
          <w:i/>
          <w:sz w:val="17"/>
        </w:rPr>
      </w:pPr>
    </w:p>
    <w:p>
      <w:pPr>
        <w:spacing w:before="121"/>
        <w:ind w:left="900" w:right="0" w:firstLine="0"/>
        <w:jc w:val="left"/>
        <w:rPr>
          <w:rFonts w:ascii="Palatino Linotype"/>
          <w:i/>
          <w:sz w:val="24"/>
        </w:rPr>
      </w:pPr>
      <w:r>
        <w:rPr>
          <w:b/>
          <w:spacing w:val="-1"/>
          <w:sz w:val="24"/>
        </w:rPr>
        <w:t>Contributions:</w:t>
      </w:r>
      <w:r>
        <w:rPr>
          <w:b/>
          <w:spacing w:val="9"/>
          <w:sz w:val="24"/>
        </w:rPr>
        <w:t> </w:t>
      </w:r>
      <w:r>
        <w:rPr>
          <w:rFonts w:ascii="Palatino Linotype"/>
          <w:i/>
          <w:spacing w:val="-1"/>
          <w:sz w:val="24"/>
        </w:rPr>
        <w:t>Writing</w:t>
      </w:r>
      <w:r>
        <w:rPr>
          <w:rFonts w:ascii="Palatino Linotype"/>
          <w:i/>
          <w:spacing w:val="-4"/>
          <w:sz w:val="24"/>
        </w:rPr>
        <w:t> </w:t>
      </w:r>
      <w:r>
        <w:rPr>
          <w:rFonts w:ascii="Palatino Linotype"/>
          <w:i/>
          <w:sz w:val="24"/>
        </w:rPr>
        <w:t>manuscript.</w:t>
      </w:r>
    </w:p>
    <w:p>
      <w:pPr>
        <w:pStyle w:val="BodyText"/>
        <w:spacing w:before="5"/>
        <w:rPr>
          <w:rFonts w:ascii="Palatino Linotype"/>
          <w:i/>
          <w:sz w:val="33"/>
        </w:rPr>
      </w:pPr>
    </w:p>
    <w:p>
      <w:pPr>
        <w:pStyle w:val="Heading3"/>
        <w:spacing w:line="336" w:lineRule="auto"/>
        <w:ind w:left="900" w:right="1435"/>
        <w:jc w:val="both"/>
      </w:pPr>
      <w:bookmarkStart w:name="OmniSperm: Multiomic analyses of sperm a" w:id="542"/>
      <w:bookmarkEnd w:id="542"/>
      <w:r>
        <w:rPr>
          <w:b w:val="0"/>
        </w:rPr>
      </w:r>
      <w:bookmarkStart w:name="_bookmark262" w:id="543"/>
      <w:bookmarkEnd w:id="543"/>
      <w:r>
        <w:rPr>
          <w:b w:val="0"/>
        </w:rPr>
      </w:r>
      <w:r>
        <w:rPr>
          <w:w w:val="95"/>
        </w:rPr>
        <w:t>OmniSperm: Multiomic analyses of sperm and offspring production</w:t>
      </w:r>
      <w:r>
        <w:rPr>
          <w:spacing w:val="1"/>
          <w:w w:val="95"/>
        </w:rPr>
        <w:t> </w:t>
      </w:r>
      <w:r>
        <w:rPr/>
        <w:t>from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single</w:t>
      </w:r>
      <w:r>
        <w:rPr>
          <w:spacing w:val="34"/>
        </w:rPr>
        <w:t> </w:t>
      </w:r>
      <w:r>
        <w:rPr/>
        <w:t>male</w:t>
      </w:r>
    </w:p>
    <w:p>
      <w:pPr>
        <w:pStyle w:val="BodyText"/>
        <w:spacing w:line="309" w:lineRule="auto" w:before="104"/>
        <w:ind w:left="891" w:right="1437" w:firstLine="8"/>
        <w:jc w:val="both"/>
        <w:rPr>
          <w:sz w:val="16"/>
        </w:rPr>
      </w:pPr>
      <w:r>
        <w:rPr>
          <w:spacing w:val="-1"/>
        </w:rPr>
        <w:t>Martin</w:t>
      </w:r>
      <w:r>
        <w:rPr>
          <w:spacing w:val="-8"/>
        </w:rPr>
        <w:t> </w:t>
      </w:r>
      <w:r>
        <w:rPr>
          <w:spacing w:val="-1"/>
        </w:rPr>
        <w:t>Roszkowski,</w:t>
      </w:r>
      <w:r>
        <w:rPr>
          <w:spacing w:val="-8"/>
        </w:rPr>
        <w:t> </w:t>
      </w:r>
      <w:r>
        <w:rPr>
          <w:spacing w:val="-1"/>
        </w:rPr>
        <w:t>Irina</w:t>
      </w:r>
      <w:r>
        <w:rPr>
          <w:spacing w:val="-7"/>
        </w:rPr>
        <w:t> </w:t>
      </w:r>
      <w:r>
        <w:rPr>
          <w:spacing w:val="-1"/>
        </w:rPr>
        <w:t>Lazar-Contes,</w:t>
      </w:r>
      <w:r>
        <w:rPr>
          <w:spacing w:val="-8"/>
        </w:rPr>
        <w:t> </w:t>
      </w:r>
      <w:r>
        <w:rPr>
          <w:spacing w:val="-1"/>
        </w:rPr>
        <w:t>Pierre-Luc</w:t>
      </w:r>
      <w:r>
        <w:rPr>
          <w:spacing w:val="-8"/>
        </w:rPr>
        <w:t> </w:t>
      </w:r>
      <w:r>
        <w:rPr>
          <w:spacing w:val="-1"/>
        </w:rPr>
        <w:t>Germain,</w:t>
      </w:r>
      <w:r>
        <w:rPr>
          <w:spacing w:val="-7"/>
        </w:rPr>
        <w:t> </w:t>
      </w:r>
      <w:r>
        <w:rPr>
          <w:b/>
          <w:spacing w:val="-1"/>
        </w:rPr>
        <w:t>Deepak</w:t>
      </w:r>
      <w:r>
        <w:rPr>
          <w:b/>
          <w:spacing w:val="-3"/>
        </w:rPr>
        <w:t> </w:t>
      </w:r>
      <w:r>
        <w:rPr>
          <w:b/>
          <w:spacing w:val="-1"/>
        </w:rPr>
        <w:t>K</w:t>
      </w:r>
      <w:r>
        <w:rPr>
          <w:b/>
          <w:spacing w:val="-3"/>
        </w:rPr>
        <w:t> </w:t>
      </w:r>
      <w:r>
        <w:rPr>
          <w:b/>
          <w:spacing w:val="-1"/>
        </w:rPr>
        <w:t>Tanwar</w:t>
      </w:r>
      <w:r>
        <w:rPr>
          <w:spacing w:val="-1"/>
        </w:rPr>
        <w:t>,</w:t>
      </w:r>
      <w:r>
        <w:rPr>
          <w:spacing w:val="-8"/>
        </w:rPr>
        <w:t> </w:t>
      </w:r>
      <w:r>
        <w:rPr>
          <w:spacing w:val="-1"/>
        </w:rPr>
        <w:t>Anara</w:t>
      </w:r>
      <w:r>
        <w:rPr>
          <w:spacing w:val="-55"/>
        </w:rPr>
        <w:t> </w:t>
      </w:r>
      <w:r>
        <w:rPr>
          <w:spacing w:val="-1"/>
        </w:rPr>
        <w:t>Alshanbayeva,</w:t>
      </w:r>
      <w:r>
        <w:rPr>
          <w:spacing w:val="-7"/>
        </w:rPr>
        <w:t> </w:t>
      </w:r>
      <w:r>
        <w:rPr>
          <w:spacing w:val="-1"/>
        </w:rPr>
        <w:t>Niharika</w:t>
      </w:r>
      <w:r>
        <w:rPr>
          <w:spacing w:val="-7"/>
        </w:rPr>
        <w:t> </w:t>
      </w:r>
      <w:r>
        <w:rPr>
          <w:spacing w:val="-1"/>
        </w:rPr>
        <w:t>Obrist,</w:t>
      </w:r>
      <w:r>
        <w:rPr>
          <w:spacing w:val="-6"/>
        </w:rPr>
        <w:t> </w:t>
      </w:r>
      <w:r>
        <w:rPr>
          <w:spacing w:val="-1"/>
        </w:rPr>
        <w:t>Ali</w:t>
      </w:r>
      <w:r>
        <w:rPr>
          <w:spacing w:val="-7"/>
        </w:rPr>
        <w:t> </w:t>
      </w:r>
      <w:r>
        <w:rPr>
          <w:spacing w:val="-1"/>
        </w:rPr>
        <w:t>Jawaid,</w:t>
      </w:r>
      <w:r>
        <w:rPr>
          <w:spacing w:val="-6"/>
        </w:rPr>
        <w:t> </w:t>
      </w:r>
      <w:r>
        <w:rPr>
          <w:spacing w:val="-1"/>
        </w:rPr>
        <w:t>Gretchen</w:t>
      </w:r>
      <w:r>
        <w:rPr>
          <w:spacing w:val="-7"/>
        </w:rPr>
        <w:t> </w:t>
      </w:r>
      <w:r>
        <w:rPr>
          <w:spacing w:val="-1"/>
        </w:rPr>
        <w:t>van</w:t>
      </w:r>
      <w:r>
        <w:rPr>
          <w:spacing w:val="-6"/>
        </w:rPr>
        <w:t> </w:t>
      </w:r>
      <w:r>
        <w:rPr>
          <w:spacing w:val="-1"/>
        </w:rPr>
        <w:t>Steenwyk,</w:t>
      </w:r>
      <w:r>
        <w:rPr>
          <w:spacing w:val="-7"/>
        </w:rPr>
        <w:t> </w:t>
      </w:r>
      <w:r>
        <w:rPr/>
        <w:t>Eloise</w:t>
      </w:r>
      <w:r>
        <w:rPr>
          <w:spacing w:val="-6"/>
        </w:rPr>
        <w:t> </w:t>
      </w:r>
      <w:r>
        <w:rPr/>
        <w:t>Kremer,</w:t>
      </w:r>
      <w:r>
        <w:rPr>
          <w:spacing w:val="-7"/>
        </w:rPr>
        <w:t> </w:t>
      </w:r>
      <w:r>
        <w:rPr/>
        <w:t>Dalila</w:t>
      </w:r>
      <w:r>
        <w:rPr>
          <w:spacing w:val="-55"/>
        </w:rPr>
        <w:t> </w:t>
      </w:r>
      <w:r>
        <w:rPr>
          <w:spacing w:val="-1"/>
        </w:rPr>
        <w:t>Korkmaz,</w:t>
      </w:r>
      <w:r>
        <w:rPr>
          <w:spacing w:val="-5"/>
        </w:rPr>
        <w:t> </w:t>
      </w:r>
      <w:r>
        <w:rPr>
          <w:spacing w:val="-1"/>
        </w:rPr>
        <w:t>Mark</w:t>
      </w:r>
      <w:r>
        <w:rPr>
          <w:spacing w:val="-5"/>
        </w:rPr>
        <w:t> </w:t>
      </w:r>
      <w:r>
        <w:rPr>
          <w:spacing w:val="-1"/>
        </w:rPr>
        <w:t>Ormiston,</w:t>
      </w:r>
      <w:r>
        <w:rPr>
          <w:spacing w:val="-5"/>
        </w:rPr>
        <w:t> </w:t>
      </w:r>
      <w:r>
        <w:rPr>
          <w:spacing w:val="-1"/>
        </w:rPr>
        <w:t>Francesca</w:t>
      </w:r>
      <w:r>
        <w:rPr>
          <w:spacing w:val="-5"/>
        </w:rPr>
        <w:t> </w:t>
      </w:r>
      <w:r>
        <w:rPr>
          <w:spacing w:val="-1"/>
        </w:rPr>
        <w:t>Manuella,</w:t>
      </w:r>
      <w:r>
        <w:rPr>
          <w:spacing w:val="-4"/>
        </w:rPr>
        <w:t> </w:t>
      </w:r>
      <w:r>
        <w:rPr>
          <w:spacing w:val="-1"/>
        </w:rPr>
        <w:t>Johannes</w:t>
      </w:r>
      <w:r>
        <w:rPr>
          <w:spacing w:val="-6"/>
        </w:rPr>
        <w:t> </w:t>
      </w:r>
      <w:r>
        <w:rPr/>
        <w:t>vom</w:t>
      </w:r>
      <w:r>
        <w:rPr>
          <w:spacing w:val="-5"/>
        </w:rPr>
        <w:t> </w:t>
      </w:r>
      <w:r>
        <w:rPr/>
        <w:t>Berg,</w:t>
      </w:r>
      <w:r>
        <w:rPr>
          <w:spacing w:val="-4"/>
        </w:rPr>
        <w:t> </w:t>
      </w:r>
      <w:r>
        <w:rPr/>
        <w:t>Jorg</w:t>
      </w:r>
      <w:r>
        <w:rPr>
          <w:spacing w:val="-5"/>
        </w:rPr>
        <w:t> </w:t>
      </w:r>
      <w:r>
        <w:rPr/>
        <w:t>Tost,</w:t>
      </w:r>
      <w:r>
        <w:rPr>
          <w:spacing w:val="-5"/>
        </w:rPr>
        <w:t> </w:t>
      </w:r>
      <w:r>
        <w:rPr/>
        <w:t>Johannes</w:t>
      </w:r>
      <w:r>
        <w:rPr>
          <w:spacing w:val="-55"/>
        </w:rPr>
        <w:t> </w:t>
      </w:r>
      <w:r>
        <w:rPr/>
        <w:t>Bohacek,</w:t>
      </w:r>
      <w:r>
        <w:rPr>
          <w:spacing w:val="18"/>
        </w:rPr>
        <w:t> </w:t>
      </w:r>
      <w:r>
        <w:rPr/>
        <w:t>Isabelle</w:t>
      </w:r>
      <w:r>
        <w:rPr>
          <w:spacing w:val="19"/>
        </w:rPr>
        <w:t> </w:t>
      </w:r>
      <w:r>
        <w:rPr/>
        <w:t>M</w:t>
      </w:r>
      <w:r>
        <w:rPr>
          <w:spacing w:val="19"/>
        </w:rPr>
        <w:t> </w:t>
      </w:r>
      <w:r>
        <w:rPr/>
        <w:t>Mansuy</w:t>
      </w:r>
      <w:r>
        <w:rPr>
          <w:position w:val="9"/>
          <w:sz w:val="16"/>
        </w:rPr>
        <w:t>#</w:t>
      </w:r>
    </w:p>
    <w:p>
      <w:pPr>
        <w:pStyle w:val="BodyText"/>
        <w:spacing w:line="283" w:lineRule="exact"/>
        <w:ind w:left="900"/>
        <w:jc w:val="both"/>
      </w:pPr>
      <w:r>
        <w:rPr>
          <w:w w:val="95"/>
          <w:position w:val="9"/>
          <w:sz w:val="16"/>
        </w:rPr>
        <w:t>#</w:t>
      </w:r>
      <w:r>
        <w:rPr>
          <w:w w:val="95"/>
        </w:rPr>
        <w:t>Corresponding</w:t>
      </w:r>
      <w:r>
        <w:rPr>
          <w:spacing w:val="42"/>
          <w:w w:val="95"/>
        </w:rPr>
        <w:t> </w:t>
      </w:r>
      <w:r>
        <w:rPr>
          <w:w w:val="95"/>
        </w:rPr>
        <w:t>author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before="1"/>
        <w:ind w:left="900"/>
        <w:jc w:val="both"/>
      </w:pPr>
      <w:r>
        <w:rPr>
          <w:b/>
          <w:w w:val="95"/>
        </w:rPr>
        <w:t>DOI:</w:t>
      </w:r>
      <w:r>
        <w:rPr>
          <w:b/>
          <w:spacing w:val="-8"/>
          <w:w w:val="95"/>
        </w:rPr>
        <w:t> </w:t>
      </w:r>
      <w:hyperlink r:id="rId173">
        <w:r>
          <w:rPr>
            <w:w w:val="95"/>
          </w:rPr>
          <w:t>10.3929/ethz-b-000489446</w:t>
        </w:r>
        <w:r>
          <w:rPr>
            <w:spacing w:val="-5"/>
            <w:w w:val="95"/>
          </w:rPr>
          <w:t> </w:t>
        </w:r>
      </w:hyperlink>
      <w:r>
        <w:rPr>
          <w:w w:val="95"/>
        </w:rPr>
        <w:t>(Doctoral</w:t>
      </w:r>
      <w:r>
        <w:rPr>
          <w:spacing w:val="-4"/>
          <w:w w:val="95"/>
        </w:rPr>
        <w:t> </w:t>
      </w:r>
      <w:r>
        <w:rPr>
          <w:w w:val="95"/>
        </w:rPr>
        <w:t>thesis,</w:t>
      </w:r>
      <w:r>
        <w:rPr>
          <w:spacing w:val="-3"/>
          <w:w w:val="95"/>
        </w:rPr>
        <w:t> </w:t>
      </w:r>
      <w:r>
        <w:rPr>
          <w:w w:val="95"/>
        </w:rPr>
        <w:t>Chapter</w:t>
      </w:r>
      <w:r>
        <w:rPr>
          <w:spacing w:val="-4"/>
          <w:w w:val="95"/>
        </w:rPr>
        <w:t> </w:t>
      </w:r>
      <w:r>
        <w:rPr>
          <w:w w:val="95"/>
        </w:rPr>
        <w:t>2)</w:t>
      </w:r>
    </w:p>
    <w:p>
      <w:pPr>
        <w:pStyle w:val="BodyText"/>
        <w:spacing w:before="3"/>
        <w:rPr>
          <w:sz w:val="36"/>
        </w:rPr>
      </w:pPr>
    </w:p>
    <w:p>
      <w:pPr>
        <w:spacing w:before="0"/>
        <w:ind w:left="900" w:right="0" w:firstLine="0"/>
        <w:jc w:val="left"/>
        <w:rPr>
          <w:rFonts w:ascii="Palatino Linotype"/>
          <w:i/>
          <w:sz w:val="24"/>
        </w:rPr>
      </w:pPr>
      <w:r>
        <w:rPr>
          <w:b/>
          <w:sz w:val="24"/>
        </w:rPr>
        <w:t>Contributions:</w:t>
      </w:r>
      <w:r>
        <w:rPr>
          <w:b/>
          <w:spacing w:val="27"/>
          <w:sz w:val="24"/>
        </w:rPr>
        <w:t> </w:t>
      </w:r>
      <w:r>
        <w:rPr>
          <w:rFonts w:ascii="Palatino Linotype"/>
          <w:i/>
          <w:sz w:val="24"/>
        </w:rPr>
        <w:t>Analysis</w:t>
      </w:r>
      <w:r>
        <w:rPr>
          <w:rFonts w:ascii="Palatino Linotype"/>
          <w:i/>
          <w:spacing w:val="6"/>
          <w:sz w:val="24"/>
        </w:rPr>
        <w:t> </w:t>
      </w:r>
      <w:r>
        <w:rPr>
          <w:rFonts w:ascii="Palatino Linotype"/>
          <w:i/>
          <w:sz w:val="24"/>
        </w:rPr>
        <w:t>of</w:t>
      </w:r>
      <w:r>
        <w:rPr>
          <w:rFonts w:ascii="Palatino Linotype"/>
          <w:i/>
          <w:spacing w:val="7"/>
          <w:sz w:val="24"/>
        </w:rPr>
        <w:t> </w:t>
      </w:r>
      <w:r>
        <w:rPr>
          <w:rFonts w:ascii="Palatino Linotype"/>
          <w:i/>
          <w:sz w:val="24"/>
        </w:rPr>
        <w:t>RNA-seq</w:t>
      </w:r>
      <w:r>
        <w:rPr>
          <w:rFonts w:ascii="Palatino Linotype"/>
          <w:i/>
          <w:spacing w:val="6"/>
          <w:sz w:val="24"/>
        </w:rPr>
        <w:t> </w:t>
      </w:r>
      <w:r>
        <w:rPr>
          <w:rFonts w:ascii="Palatino Linotype"/>
          <w:i/>
          <w:sz w:val="24"/>
        </w:rPr>
        <w:t>from</w:t>
      </w:r>
      <w:r>
        <w:rPr>
          <w:rFonts w:ascii="Palatino Linotype"/>
          <w:i/>
          <w:spacing w:val="6"/>
          <w:sz w:val="24"/>
        </w:rPr>
        <w:t> </w:t>
      </w:r>
      <w:r>
        <w:rPr>
          <w:rFonts w:ascii="Palatino Linotype"/>
          <w:i/>
          <w:sz w:val="24"/>
        </w:rPr>
        <w:t>sperm</w:t>
      </w:r>
      <w:r>
        <w:rPr>
          <w:rFonts w:ascii="Palatino Linotype"/>
          <w:i/>
          <w:spacing w:val="7"/>
          <w:sz w:val="24"/>
        </w:rPr>
        <w:t> </w:t>
      </w:r>
      <w:r>
        <w:rPr>
          <w:rFonts w:ascii="Palatino Linotype"/>
          <w:i/>
          <w:sz w:val="24"/>
        </w:rPr>
        <w:t>and</w:t>
      </w:r>
      <w:r>
        <w:rPr>
          <w:rFonts w:ascii="Palatino Linotype"/>
          <w:i/>
          <w:spacing w:val="6"/>
          <w:sz w:val="24"/>
        </w:rPr>
        <w:t> </w:t>
      </w:r>
      <w:r>
        <w:rPr>
          <w:rFonts w:ascii="Palatino Linotype"/>
          <w:i/>
          <w:sz w:val="24"/>
        </w:rPr>
        <w:t>embryos,</w:t>
      </w:r>
      <w:r>
        <w:rPr>
          <w:rFonts w:ascii="Palatino Linotype"/>
          <w:i/>
          <w:spacing w:val="7"/>
          <w:sz w:val="24"/>
        </w:rPr>
        <w:t> </w:t>
      </w:r>
      <w:r>
        <w:rPr>
          <w:rFonts w:ascii="Palatino Linotype"/>
          <w:i/>
          <w:sz w:val="24"/>
        </w:rPr>
        <w:t>and</w:t>
      </w:r>
      <w:r>
        <w:rPr>
          <w:rFonts w:ascii="Palatino Linotype"/>
          <w:i/>
          <w:spacing w:val="6"/>
          <w:sz w:val="24"/>
        </w:rPr>
        <w:t> </w:t>
      </w:r>
      <w:r>
        <w:rPr>
          <w:rFonts w:ascii="Palatino Linotype"/>
          <w:i/>
          <w:sz w:val="24"/>
        </w:rPr>
        <w:t>WGBS</w:t>
      </w:r>
      <w:r>
        <w:rPr>
          <w:rFonts w:ascii="Palatino Linotype"/>
          <w:i/>
          <w:spacing w:val="6"/>
          <w:sz w:val="24"/>
        </w:rPr>
        <w:t> </w:t>
      </w:r>
      <w:r>
        <w:rPr>
          <w:rFonts w:ascii="Palatino Linotype"/>
          <w:i/>
          <w:sz w:val="24"/>
        </w:rPr>
        <w:t>data</w:t>
      </w:r>
      <w:r>
        <w:rPr>
          <w:rFonts w:ascii="Palatino Linotype"/>
          <w:i/>
          <w:spacing w:val="6"/>
          <w:sz w:val="24"/>
        </w:rPr>
        <w:t> </w:t>
      </w:r>
      <w:r>
        <w:rPr>
          <w:rFonts w:ascii="Palatino Linotype"/>
          <w:i/>
          <w:sz w:val="24"/>
        </w:rPr>
        <w:t>from</w:t>
      </w:r>
      <w:r>
        <w:rPr>
          <w:rFonts w:ascii="Palatino Linotype"/>
          <w:i/>
          <w:spacing w:val="7"/>
          <w:sz w:val="24"/>
        </w:rPr>
        <w:t> </w:t>
      </w:r>
      <w:r>
        <w:rPr>
          <w:rFonts w:ascii="Palatino Linotype"/>
          <w:i/>
          <w:sz w:val="24"/>
        </w:rPr>
        <w:t>sperm.</w:t>
      </w:r>
    </w:p>
    <w:p>
      <w:pPr>
        <w:pStyle w:val="BodyText"/>
        <w:spacing w:before="6"/>
        <w:rPr>
          <w:rFonts w:ascii="Palatino Linotype"/>
          <w:i/>
          <w:sz w:val="33"/>
        </w:rPr>
      </w:pPr>
    </w:p>
    <w:p>
      <w:pPr>
        <w:pStyle w:val="Heading3"/>
        <w:spacing w:line="336" w:lineRule="auto"/>
        <w:ind w:left="900" w:right="1436"/>
        <w:jc w:val="both"/>
      </w:pPr>
      <w:bookmarkStart w:name="Early life stress alters chromatin acces" w:id="544"/>
      <w:bookmarkEnd w:id="544"/>
      <w:r>
        <w:rPr>
          <w:b w:val="0"/>
        </w:rPr>
      </w:r>
      <w:bookmarkStart w:name="_bookmark263" w:id="545"/>
      <w:bookmarkEnd w:id="545"/>
      <w:r>
        <w:rPr>
          <w:b w:val="0"/>
        </w:rPr>
      </w:r>
      <w:r>
        <w:rPr>
          <w:w w:val="95"/>
        </w:rPr>
        <w:t>Early life stress alters chromatin accessibility landscape and tran-</w:t>
      </w:r>
      <w:r>
        <w:rPr>
          <w:spacing w:val="1"/>
          <w:w w:val="95"/>
        </w:rPr>
        <w:t> </w:t>
      </w:r>
      <w:r>
        <w:rPr>
          <w:w w:val="95"/>
        </w:rPr>
        <w:t>script usage in spermatogonial cells during postnatal testis matura-</w:t>
      </w:r>
      <w:r>
        <w:rPr>
          <w:spacing w:val="1"/>
          <w:w w:val="95"/>
        </w:rPr>
        <w:t> </w:t>
      </w:r>
      <w:r>
        <w:rPr/>
        <w:t>tion</w:t>
      </w:r>
    </w:p>
    <w:p>
      <w:pPr>
        <w:pStyle w:val="BodyText"/>
        <w:spacing w:line="300" w:lineRule="auto" w:before="104"/>
        <w:ind w:left="900" w:right="1403"/>
      </w:pPr>
      <w:r>
        <w:rPr/>
        <w:t>Irina</w:t>
      </w:r>
      <w:r>
        <w:rPr>
          <w:spacing w:val="13"/>
        </w:rPr>
        <w:t> </w:t>
      </w:r>
      <w:r>
        <w:rPr/>
        <w:t>Lazar-Contes,</w:t>
      </w:r>
      <w:r>
        <w:rPr>
          <w:spacing w:val="18"/>
        </w:rPr>
        <w:t> </w:t>
      </w:r>
      <w:r>
        <w:rPr/>
        <w:t>Gretchen</w:t>
      </w:r>
      <w:r>
        <w:rPr>
          <w:spacing w:val="14"/>
        </w:rPr>
        <w:t> </w:t>
      </w:r>
      <w:r>
        <w:rPr/>
        <w:t>van</w:t>
      </w:r>
      <w:r>
        <w:rPr>
          <w:spacing w:val="14"/>
        </w:rPr>
        <w:t> </w:t>
      </w:r>
      <w:r>
        <w:rPr/>
        <w:t>Steenwyk,</w:t>
      </w:r>
      <w:r>
        <w:rPr>
          <w:spacing w:val="18"/>
        </w:rPr>
        <w:t> </w:t>
      </w:r>
      <w:r>
        <w:rPr>
          <w:b/>
        </w:rPr>
        <w:t>Deepak</w:t>
      </w:r>
      <w:r>
        <w:rPr>
          <w:b/>
          <w:spacing w:val="21"/>
        </w:rPr>
        <w:t> </w:t>
      </w:r>
      <w:r>
        <w:rPr>
          <w:b/>
        </w:rPr>
        <w:t>K</w:t>
      </w:r>
      <w:r>
        <w:rPr>
          <w:b/>
          <w:spacing w:val="22"/>
        </w:rPr>
        <w:t> </w:t>
      </w:r>
      <w:r>
        <w:rPr>
          <w:b/>
        </w:rPr>
        <w:t>Tanwar</w:t>
      </w:r>
      <w:r>
        <w:rPr/>
        <w:t>,</w:t>
      </w:r>
      <w:r>
        <w:rPr>
          <w:spacing w:val="18"/>
        </w:rPr>
        <w:t> </w:t>
      </w:r>
      <w:r>
        <w:rPr/>
        <w:t>Pierre-Luc</w:t>
      </w:r>
      <w:r>
        <w:rPr>
          <w:spacing w:val="13"/>
        </w:rPr>
        <w:t> </w:t>
      </w:r>
      <w:r>
        <w:rPr/>
        <w:t>Germain,</w:t>
      </w:r>
      <w:r>
        <w:rPr>
          <w:spacing w:val="-54"/>
        </w:rPr>
        <w:t> </w:t>
      </w:r>
      <w:r>
        <w:rPr/>
        <w:t>Francesca</w:t>
      </w:r>
      <w:r>
        <w:rPr>
          <w:spacing w:val="5"/>
        </w:rPr>
        <w:t> </w:t>
      </w:r>
      <w:r>
        <w:rPr/>
        <w:t>Manuella,</w:t>
      </w:r>
      <w:r>
        <w:rPr>
          <w:spacing w:val="5"/>
        </w:rPr>
        <w:t> </w:t>
      </w:r>
      <w:r>
        <w:rPr/>
        <w:t>Martin</w:t>
      </w:r>
      <w:r>
        <w:rPr>
          <w:spacing w:val="5"/>
        </w:rPr>
        <w:t> </w:t>
      </w:r>
      <w:r>
        <w:rPr/>
        <w:t>Roszkowski,</w:t>
      </w:r>
      <w:r>
        <w:rPr>
          <w:spacing w:val="6"/>
        </w:rPr>
        <w:t> </w:t>
      </w:r>
      <w:r>
        <w:rPr/>
        <w:t>Niharika</w:t>
      </w:r>
      <w:r>
        <w:rPr>
          <w:spacing w:val="5"/>
        </w:rPr>
        <w:t> </w:t>
      </w:r>
      <w:r>
        <w:rPr/>
        <w:t>Gaur,</w:t>
      </w:r>
      <w:r>
        <w:rPr>
          <w:spacing w:val="5"/>
        </w:rPr>
        <w:t> </w:t>
      </w:r>
      <w:r>
        <w:rPr/>
        <w:t>Isabelle</w:t>
      </w:r>
      <w:r>
        <w:rPr>
          <w:spacing w:val="6"/>
        </w:rPr>
        <w:t> </w:t>
      </w:r>
      <w:r>
        <w:rPr/>
        <w:t>M</w:t>
      </w:r>
      <w:r>
        <w:rPr>
          <w:spacing w:val="5"/>
        </w:rPr>
        <w:t> </w:t>
      </w:r>
      <w:r>
        <w:rPr/>
        <w:t>Mansuyy</w:t>
      </w:r>
      <w:r>
        <w:rPr>
          <w:position w:val="9"/>
          <w:sz w:val="16"/>
        </w:rPr>
        <w:t>#</w:t>
      </w:r>
      <w:r>
        <w:rPr>
          <w:spacing w:val="1"/>
          <w:position w:val="9"/>
          <w:sz w:val="16"/>
        </w:rPr>
        <w:t> </w:t>
      </w:r>
      <w:r>
        <w:rPr>
          <w:position w:val="9"/>
          <w:sz w:val="16"/>
        </w:rPr>
        <w:t>#</w:t>
      </w:r>
      <w:r>
        <w:rPr/>
        <w:t>Corresponding</w:t>
      </w:r>
      <w:r>
        <w:rPr>
          <w:spacing w:val="18"/>
        </w:rPr>
        <w:t> </w:t>
      </w:r>
      <w:r>
        <w:rPr/>
        <w:t>author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900"/>
      </w:pPr>
      <w:r>
        <w:rPr>
          <w:b/>
          <w:w w:val="95"/>
        </w:rPr>
        <w:t>DOI:</w:t>
      </w:r>
      <w:r>
        <w:rPr>
          <w:b/>
          <w:spacing w:val="1"/>
          <w:w w:val="95"/>
        </w:rPr>
        <w:t> </w:t>
      </w:r>
      <w:hyperlink r:id="rId174">
        <w:r>
          <w:rPr>
            <w:w w:val="95"/>
          </w:rPr>
          <w:t>10.1101/2020.08.20.259374</w:t>
        </w:r>
        <w:r>
          <w:rPr>
            <w:spacing w:val="5"/>
            <w:w w:val="95"/>
          </w:rPr>
          <w:t> </w:t>
        </w:r>
      </w:hyperlink>
      <w:r>
        <w:rPr>
          <w:w w:val="95"/>
        </w:rPr>
        <w:t>(Doctoral</w:t>
      </w:r>
      <w:r>
        <w:rPr>
          <w:spacing w:val="6"/>
          <w:w w:val="95"/>
        </w:rPr>
        <w:t> </w:t>
      </w:r>
      <w:r>
        <w:rPr>
          <w:w w:val="95"/>
        </w:rPr>
        <w:t>thesis,</w:t>
      </w:r>
      <w:r>
        <w:rPr>
          <w:spacing w:val="5"/>
          <w:w w:val="95"/>
        </w:rPr>
        <w:t> </w:t>
      </w:r>
      <w:r>
        <w:rPr>
          <w:w w:val="95"/>
        </w:rPr>
        <w:t>Chapter</w:t>
      </w:r>
      <w:r>
        <w:rPr>
          <w:spacing w:val="6"/>
          <w:w w:val="95"/>
        </w:rPr>
        <w:t> </w:t>
      </w:r>
      <w:r>
        <w:rPr>
          <w:w w:val="95"/>
        </w:rPr>
        <w:t>3)</w:t>
      </w:r>
    </w:p>
    <w:p>
      <w:pPr>
        <w:pStyle w:val="BodyText"/>
        <w:spacing w:before="3"/>
        <w:rPr>
          <w:sz w:val="36"/>
        </w:rPr>
      </w:pPr>
    </w:p>
    <w:p>
      <w:pPr>
        <w:spacing w:before="0"/>
        <w:ind w:left="900" w:right="0" w:firstLine="0"/>
        <w:jc w:val="left"/>
        <w:rPr>
          <w:rFonts w:ascii="Palatino Linotype"/>
          <w:i/>
          <w:sz w:val="24"/>
        </w:rPr>
      </w:pPr>
      <w:bookmarkStart w:name="_bookmark264" w:id="546"/>
      <w:bookmarkEnd w:id="546"/>
      <w:r>
        <w:rPr/>
      </w:r>
      <w:r>
        <w:rPr>
          <w:b/>
          <w:sz w:val="24"/>
        </w:rPr>
        <w:t>Contributions:</w:t>
      </w:r>
      <w:r>
        <w:rPr>
          <w:b/>
          <w:spacing w:val="37"/>
          <w:sz w:val="24"/>
        </w:rPr>
        <w:t> </w:t>
      </w:r>
      <w:r>
        <w:rPr>
          <w:rFonts w:ascii="Palatino Linotype"/>
          <w:i/>
          <w:sz w:val="24"/>
        </w:rPr>
        <w:t>Analysis</w:t>
      </w:r>
      <w:r>
        <w:rPr>
          <w:rFonts w:ascii="Palatino Linotype"/>
          <w:i/>
          <w:spacing w:val="19"/>
          <w:sz w:val="24"/>
        </w:rPr>
        <w:t> </w:t>
      </w:r>
      <w:r>
        <w:rPr>
          <w:rFonts w:ascii="Palatino Linotype"/>
          <w:i/>
          <w:sz w:val="24"/>
        </w:rPr>
        <w:t>of</w:t>
      </w:r>
      <w:r>
        <w:rPr>
          <w:rFonts w:ascii="Palatino Linotype"/>
          <w:i/>
          <w:spacing w:val="18"/>
          <w:sz w:val="24"/>
        </w:rPr>
        <w:t> </w:t>
      </w:r>
      <w:r>
        <w:rPr>
          <w:rFonts w:ascii="Palatino Linotype"/>
          <w:i/>
          <w:sz w:val="24"/>
        </w:rPr>
        <w:t>RNA-seq</w:t>
      </w:r>
      <w:r>
        <w:rPr>
          <w:rFonts w:ascii="Palatino Linotype"/>
          <w:i/>
          <w:spacing w:val="19"/>
          <w:sz w:val="24"/>
        </w:rPr>
        <w:t> </w:t>
      </w:r>
      <w:r>
        <w:rPr>
          <w:rFonts w:ascii="Palatino Linotype"/>
          <w:i/>
          <w:sz w:val="24"/>
        </w:rPr>
        <w:t>and</w:t>
      </w:r>
      <w:r>
        <w:rPr>
          <w:rFonts w:ascii="Palatino Linotype"/>
          <w:i/>
          <w:spacing w:val="19"/>
          <w:sz w:val="24"/>
        </w:rPr>
        <w:t> </w:t>
      </w:r>
      <w:r>
        <w:rPr>
          <w:rFonts w:ascii="Palatino Linotype"/>
          <w:i/>
          <w:sz w:val="24"/>
        </w:rPr>
        <w:t>ATAC-seq</w:t>
      </w:r>
      <w:r>
        <w:rPr>
          <w:rFonts w:ascii="Palatino Linotype"/>
          <w:i/>
          <w:spacing w:val="18"/>
          <w:sz w:val="24"/>
        </w:rPr>
        <w:t> </w:t>
      </w:r>
      <w:r>
        <w:rPr>
          <w:rFonts w:ascii="Palatino Linotype"/>
          <w:i/>
          <w:sz w:val="24"/>
        </w:rPr>
        <w:t>data,</w:t>
      </w:r>
      <w:r>
        <w:rPr>
          <w:rFonts w:ascii="Palatino Linotype"/>
          <w:i/>
          <w:spacing w:val="19"/>
          <w:sz w:val="24"/>
        </w:rPr>
        <w:t> </w:t>
      </w:r>
      <w:r>
        <w:rPr>
          <w:rFonts w:ascii="Palatino Linotype"/>
          <w:i/>
          <w:sz w:val="24"/>
        </w:rPr>
        <w:t>and</w:t>
      </w:r>
      <w:r>
        <w:rPr>
          <w:rFonts w:ascii="Palatino Linotype"/>
          <w:i/>
          <w:spacing w:val="19"/>
          <w:sz w:val="24"/>
        </w:rPr>
        <w:t> </w:t>
      </w:r>
      <w:r>
        <w:rPr>
          <w:rFonts w:ascii="Palatino Linotype"/>
          <w:i/>
          <w:sz w:val="24"/>
        </w:rPr>
        <w:t>figure</w:t>
      </w:r>
      <w:r>
        <w:rPr>
          <w:rFonts w:ascii="Palatino Linotype"/>
          <w:i/>
          <w:spacing w:val="18"/>
          <w:sz w:val="24"/>
        </w:rPr>
        <w:t> </w:t>
      </w:r>
      <w:r>
        <w:rPr>
          <w:rFonts w:ascii="Palatino Linotype"/>
          <w:i/>
          <w:sz w:val="24"/>
        </w:rPr>
        <w:t>generation.</w:t>
      </w:r>
    </w:p>
    <w:p>
      <w:pPr>
        <w:spacing w:after="0"/>
        <w:jc w:val="left"/>
        <w:rPr>
          <w:rFonts w:ascii="Palatino Linotype"/>
          <w:sz w:val="24"/>
        </w:rPr>
        <w:sectPr>
          <w:headerReference w:type="even" r:id="rId172"/>
          <w:pgSz w:w="12240" w:h="15840"/>
          <w:pgMar w:header="0" w:footer="0" w:top="660" w:bottom="280" w:left="540" w:right="0"/>
        </w:sect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11"/>
        <w:rPr>
          <w:rFonts w:ascii="Palatino Linotype"/>
          <w:i/>
          <w:sz w:val="15"/>
        </w:rPr>
      </w:pPr>
    </w:p>
    <w:p>
      <w:pPr>
        <w:pStyle w:val="Heading1"/>
        <w:spacing w:before="215"/>
      </w:pPr>
      <w:bookmarkStart w:name="Appendix C" w:id="547"/>
      <w:bookmarkEnd w:id="547"/>
      <w:r>
        <w:rPr>
          <w:b w:val="0"/>
        </w:rPr>
      </w:r>
      <w:bookmarkStart w:name="_bookmark265" w:id="548"/>
      <w:bookmarkEnd w:id="548"/>
      <w:r>
        <w:rPr>
          <w:b w:val="0"/>
        </w:rPr>
      </w:r>
      <w:r>
        <w:rPr/>
        <w:t>Appendix</w:t>
      </w:r>
      <w:r>
        <w:rPr>
          <w:spacing w:val="70"/>
        </w:rPr>
        <w:t> </w:t>
      </w:r>
      <w:r>
        <w:rPr/>
        <w:t>C</w:t>
      </w:r>
    </w:p>
    <w:p>
      <w:pPr>
        <w:pStyle w:val="BodyText"/>
        <w:rPr>
          <w:b/>
          <w:sz w:val="70"/>
        </w:rPr>
      </w:pPr>
    </w:p>
    <w:p>
      <w:pPr>
        <w:pStyle w:val="Heading2"/>
        <w:spacing w:before="496"/>
        <w:ind w:left="1260" w:firstLine="0"/>
      </w:pPr>
      <w:bookmarkStart w:name="shortRNA analysis steps in R (a short vi" w:id="549"/>
      <w:bookmarkEnd w:id="549"/>
      <w:r>
        <w:rPr>
          <w:b w:val="0"/>
        </w:rPr>
      </w:r>
      <w:bookmarkStart w:name="_bookmark266" w:id="550"/>
      <w:bookmarkEnd w:id="550"/>
      <w:r>
        <w:rPr>
          <w:b w:val="0"/>
        </w:rPr>
      </w:r>
      <w:r>
        <w:rPr/>
        <w:t>shortRNA</w:t>
      </w:r>
      <w:r>
        <w:rPr>
          <w:spacing w:val="-1"/>
        </w:rPr>
        <w:t> </w:t>
      </w:r>
      <w:r>
        <w:rPr/>
        <w:t>analysis steps</w:t>
      </w:r>
      <w:r>
        <w:rPr>
          <w:spacing w:val="-1"/>
        </w:rPr>
        <w:t> </w:t>
      </w:r>
      <w:r>
        <w:rPr/>
        <w:t>in R (a</w:t>
      </w:r>
      <w:r>
        <w:rPr>
          <w:spacing w:val="-1"/>
        </w:rPr>
        <w:t> </w:t>
      </w:r>
      <w:r>
        <w:rPr/>
        <w:t>short vignette)</w:t>
      </w:r>
    </w:p>
    <w:p>
      <w:pPr>
        <w:pStyle w:val="Heading3"/>
        <w:spacing w:before="352"/>
        <w:ind w:left="1260"/>
      </w:pPr>
      <w:bookmarkStart w:name="Package installation" w:id="551"/>
      <w:bookmarkEnd w:id="551"/>
      <w:r>
        <w:rPr>
          <w:b w:val="0"/>
        </w:rPr>
      </w:r>
      <w:bookmarkStart w:name="_bookmark267" w:id="552"/>
      <w:bookmarkEnd w:id="552"/>
      <w:r>
        <w:rPr>
          <w:b w:val="0"/>
        </w:rPr>
      </w:r>
      <w:r>
        <w:rPr>
          <w:w w:val="95"/>
        </w:rPr>
        <w:t>Package</w:t>
      </w:r>
      <w:r>
        <w:rPr>
          <w:spacing w:val="43"/>
          <w:w w:val="95"/>
        </w:rPr>
        <w:t> </w:t>
      </w:r>
      <w:r>
        <w:rPr>
          <w:w w:val="95"/>
        </w:rPr>
        <w:t>installation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5"/>
        </w:rPr>
      </w:pPr>
      <w:r>
        <w:rPr/>
        <w:pict>
          <v:shape style="position:absolute;margin-left:87.011002pt;margin-top:15.679586pt;width:474pt;height:34.8pt;mso-position-horizontal-relative:page;mso-position-vertical-relative:paragraph;z-index:-15678464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BiocManager::install(</w:t>
                  </w:r>
                  <w:r>
                    <w:rPr>
                      <w:rFonts w:ascii="SimSun"/>
                      <w:color w:val="4F9905"/>
                      <w:w w:val="105"/>
                    </w:rPr>
                    <w:t>"mansuylab/shortRNA"</w:t>
                  </w:r>
                  <w:r>
                    <w:rPr>
                      <w:rFonts w:ascii="SimSun"/>
                      <w:w w:val="105"/>
                    </w:rPr>
                    <w:t>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library(shortRNA)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spacing w:before="290"/>
        <w:ind w:left="1260" w:right="0" w:firstLine="0"/>
        <w:jc w:val="left"/>
        <w:rPr>
          <w:b/>
          <w:sz w:val="28"/>
        </w:rPr>
      </w:pPr>
      <w:bookmarkStart w:name="Quality check and trimming" w:id="553"/>
      <w:bookmarkEnd w:id="553"/>
      <w:r>
        <w:rPr/>
      </w:r>
      <w:bookmarkStart w:name="_bookmark268" w:id="554"/>
      <w:bookmarkEnd w:id="554"/>
      <w:r>
        <w:rPr/>
      </w:r>
      <w:r>
        <w:rPr>
          <w:b/>
          <w:w w:val="95"/>
          <w:sz w:val="28"/>
        </w:rPr>
        <w:t>Quality</w:t>
      </w:r>
      <w:r>
        <w:rPr>
          <w:b/>
          <w:spacing w:val="45"/>
          <w:w w:val="95"/>
          <w:sz w:val="28"/>
        </w:rPr>
        <w:t> </w:t>
      </w:r>
      <w:r>
        <w:rPr>
          <w:b/>
          <w:w w:val="95"/>
          <w:sz w:val="28"/>
        </w:rPr>
        <w:t>check</w:t>
      </w:r>
      <w:r>
        <w:rPr>
          <w:b/>
          <w:spacing w:val="46"/>
          <w:w w:val="95"/>
          <w:sz w:val="28"/>
        </w:rPr>
        <w:t> </w:t>
      </w:r>
      <w:r>
        <w:rPr>
          <w:b/>
          <w:w w:val="95"/>
          <w:sz w:val="28"/>
        </w:rPr>
        <w:t>and</w:t>
      </w:r>
      <w:r>
        <w:rPr>
          <w:b/>
          <w:spacing w:val="46"/>
          <w:w w:val="95"/>
          <w:sz w:val="28"/>
        </w:rPr>
        <w:t> </w:t>
      </w:r>
      <w:r>
        <w:rPr>
          <w:b/>
          <w:w w:val="95"/>
          <w:sz w:val="28"/>
        </w:rPr>
        <w:t>trimming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tabs>
          <w:tab w:pos="10679" w:val="left" w:leader="none"/>
        </w:tabs>
        <w:spacing w:before="104"/>
        <w:ind w:left="1200"/>
        <w:rPr>
          <w:rFonts w:ascii="SimSun"/>
        </w:rPr>
      </w:pPr>
      <w:r>
        <w:rPr>
          <w:rFonts w:ascii="Times New Roman"/>
          <w:w w:val="99"/>
          <w:shd w:fill="F7F7F7" w:color="auto" w:val="clear"/>
        </w:rPr>
        <w:t> </w:t>
      </w:r>
      <w:r>
        <w:rPr>
          <w:rFonts w:ascii="SimSun"/>
          <w:w w:val="105"/>
          <w:shd w:fill="F7F7F7" w:color="auto" w:val="clear"/>
        </w:rPr>
        <w:t>qc_SE(</w:t>
      </w:r>
      <w:r>
        <w:rPr>
          <w:rFonts w:ascii="SimSun"/>
          <w:color w:val="C4A000"/>
          <w:w w:val="105"/>
          <w:shd w:fill="F7F7F7" w:color="auto" w:val="clear"/>
        </w:rPr>
        <w:t>file</w:t>
      </w:r>
      <w:r>
        <w:rPr>
          <w:rFonts w:ascii="SimSun"/>
          <w:color w:val="C4A000"/>
          <w:spacing w:val="-29"/>
          <w:w w:val="105"/>
          <w:shd w:fill="F7F7F7" w:color="auto" w:val="clear"/>
        </w:rPr>
        <w:t> </w:t>
      </w:r>
      <w:r>
        <w:rPr>
          <w:rFonts w:ascii="SimSun"/>
          <w:color w:val="C4A000"/>
          <w:w w:val="105"/>
          <w:shd w:fill="F7F7F7" w:color="auto" w:val="clear"/>
        </w:rPr>
        <w:t>=</w:t>
      </w:r>
      <w:r>
        <w:rPr>
          <w:rFonts w:ascii="SimSun"/>
          <w:color w:val="C4A000"/>
          <w:spacing w:val="-28"/>
          <w:w w:val="105"/>
          <w:shd w:fill="F7F7F7" w:color="auto" w:val="clear"/>
        </w:rPr>
        <w:t> </w:t>
      </w:r>
      <w:r>
        <w:rPr>
          <w:rFonts w:ascii="SimSun"/>
          <w:w w:val="105"/>
          <w:shd w:fill="F7F7F7" w:color="auto" w:val="clear"/>
        </w:rPr>
        <w:t>fq_files,</w:t>
      </w:r>
      <w:r>
        <w:rPr>
          <w:rFonts w:ascii="SimSun"/>
          <w:spacing w:val="-29"/>
          <w:w w:val="105"/>
          <w:shd w:fill="F7F7F7" w:color="auto" w:val="clear"/>
        </w:rPr>
        <w:t> </w:t>
      </w:r>
      <w:r>
        <w:rPr>
          <w:rFonts w:ascii="SimSun"/>
          <w:color w:val="C4A000"/>
          <w:w w:val="105"/>
          <w:shd w:fill="F7F7F7" w:color="auto" w:val="clear"/>
        </w:rPr>
        <w:t>outdir</w:t>
      </w:r>
      <w:r>
        <w:rPr>
          <w:rFonts w:ascii="SimSun"/>
          <w:color w:val="C4A000"/>
          <w:spacing w:val="-28"/>
          <w:w w:val="105"/>
          <w:shd w:fill="F7F7F7" w:color="auto" w:val="clear"/>
        </w:rPr>
        <w:t> </w:t>
      </w:r>
      <w:r>
        <w:rPr>
          <w:rFonts w:ascii="SimSun"/>
          <w:color w:val="C4A000"/>
          <w:w w:val="105"/>
          <w:shd w:fill="F7F7F7" w:color="auto" w:val="clear"/>
        </w:rPr>
        <w:t>=</w:t>
      </w:r>
      <w:r>
        <w:rPr>
          <w:rFonts w:ascii="SimSun"/>
          <w:color w:val="C4A000"/>
          <w:spacing w:val="-29"/>
          <w:w w:val="105"/>
          <w:shd w:fill="F7F7F7" w:color="auto" w:val="clear"/>
        </w:rPr>
        <w:t> </w:t>
      </w:r>
      <w:r>
        <w:rPr>
          <w:rFonts w:ascii="SimSun"/>
          <w:color w:val="4F9905"/>
          <w:w w:val="105"/>
          <w:shd w:fill="F7F7F7" w:color="auto" w:val="clear"/>
        </w:rPr>
        <w:t>"output/"</w:t>
      </w:r>
      <w:r>
        <w:rPr>
          <w:rFonts w:ascii="SimSun"/>
          <w:w w:val="105"/>
          <w:shd w:fill="F7F7F7" w:color="auto" w:val="clear"/>
        </w:rPr>
        <w:t>,</w:t>
      </w:r>
      <w:r>
        <w:rPr>
          <w:rFonts w:ascii="SimSun"/>
          <w:spacing w:val="-28"/>
          <w:w w:val="105"/>
          <w:shd w:fill="F7F7F7" w:color="auto" w:val="clear"/>
        </w:rPr>
        <w:t> </w:t>
      </w:r>
      <w:r>
        <w:rPr>
          <w:rFonts w:ascii="SimSun"/>
          <w:color w:val="C4A000"/>
          <w:w w:val="105"/>
          <w:shd w:fill="F7F7F7" w:color="auto" w:val="clear"/>
        </w:rPr>
        <w:t>ad1</w:t>
      </w:r>
      <w:r>
        <w:rPr>
          <w:rFonts w:ascii="SimSun"/>
          <w:color w:val="C4A000"/>
          <w:spacing w:val="-28"/>
          <w:w w:val="105"/>
          <w:shd w:fill="F7F7F7" w:color="auto" w:val="clear"/>
        </w:rPr>
        <w:t> </w:t>
      </w:r>
      <w:r>
        <w:rPr>
          <w:rFonts w:ascii="SimSun"/>
          <w:color w:val="C4A000"/>
          <w:w w:val="105"/>
          <w:shd w:fill="F7F7F7" w:color="auto" w:val="clear"/>
        </w:rPr>
        <w:t>=</w:t>
      </w:r>
      <w:r>
        <w:rPr>
          <w:rFonts w:ascii="SimSun"/>
          <w:color w:val="C4A000"/>
          <w:spacing w:val="-28"/>
          <w:w w:val="105"/>
          <w:shd w:fill="F7F7F7" w:color="auto" w:val="clear"/>
        </w:rPr>
        <w:t> </w:t>
      </w:r>
      <w:r>
        <w:rPr>
          <w:rFonts w:ascii="SimSun"/>
          <w:w w:val="105"/>
          <w:shd w:fill="F7F7F7" w:color="auto" w:val="clear"/>
        </w:rPr>
        <w:t>adapter_sequence)</w:t>
      </w:r>
      <w:r>
        <w:rPr>
          <w:rFonts w:ascii="SimSun"/>
          <w:shd w:fill="F7F7F7" w:color="auto" w:val="clear"/>
        </w:rPr>
        <w:tab/>
      </w:r>
    </w:p>
    <w:p>
      <w:pPr>
        <w:pStyle w:val="BodyText"/>
        <w:spacing w:before="1"/>
        <w:rPr>
          <w:rFonts w:ascii="SimSun"/>
          <w:sz w:val="45"/>
        </w:rPr>
      </w:pPr>
    </w:p>
    <w:p>
      <w:pPr>
        <w:pStyle w:val="Heading3"/>
        <w:ind w:left="1260"/>
      </w:pPr>
      <w:bookmarkStart w:name="FastQ files to sequence by counts matrix" w:id="555"/>
      <w:bookmarkEnd w:id="555"/>
      <w:r>
        <w:rPr>
          <w:b w:val="0"/>
        </w:rPr>
      </w:r>
      <w:bookmarkStart w:name="_bookmark269" w:id="556"/>
      <w:bookmarkEnd w:id="556"/>
      <w:r>
        <w:rPr>
          <w:b w:val="0"/>
        </w:rPr>
      </w:r>
      <w:r>
        <w:rPr>
          <w:spacing w:val="-2"/>
        </w:rPr>
        <w:t>FastQ</w:t>
      </w:r>
      <w:r>
        <w:rPr>
          <w:spacing w:val="-1"/>
        </w:rPr>
        <w:t> </w:t>
      </w:r>
      <w:r>
        <w:rPr>
          <w:spacing w:val="-2"/>
        </w:rPr>
        <w:t>files</w:t>
      </w:r>
      <w:r>
        <w:rPr>
          <w:spacing w:val="-1"/>
        </w:rPr>
        <w:t> </w:t>
      </w:r>
      <w:r>
        <w:rPr>
          <w:spacing w:val="-2"/>
        </w:rPr>
        <w:t>to</w:t>
      </w:r>
      <w:r>
        <w:rPr/>
        <w:t> </w:t>
      </w:r>
      <w:r>
        <w:rPr>
          <w:spacing w:val="-2"/>
        </w:rPr>
        <w:t>sequence</w:t>
      </w:r>
      <w:r>
        <w:rPr>
          <w:spacing w:val="-1"/>
        </w:rPr>
        <w:t> by</w:t>
      </w:r>
      <w:r>
        <w:rPr/>
        <w:t> </w:t>
      </w:r>
      <w:r>
        <w:rPr>
          <w:spacing w:val="-1"/>
        </w:rPr>
        <w:t>counts matrix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tabs>
          <w:tab w:pos="10679" w:val="left" w:leader="none"/>
        </w:tabs>
        <w:spacing w:before="104"/>
        <w:ind w:left="1200"/>
        <w:rPr>
          <w:rFonts w:ascii="SimSun"/>
        </w:rPr>
      </w:pPr>
      <w:r>
        <w:rPr>
          <w:rFonts w:ascii="Times New Roman"/>
          <w:w w:val="99"/>
          <w:shd w:fill="F7F7F7" w:color="auto" w:val="clear"/>
        </w:rPr>
        <w:t> </w:t>
      </w:r>
      <w:r>
        <w:rPr>
          <w:rFonts w:ascii="SimSun"/>
          <w:shd w:fill="F7F7F7" w:color="auto" w:val="clear"/>
        </w:rPr>
        <w:t>m</w:t>
      </w:r>
      <w:r>
        <w:rPr>
          <w:rFonts w:ascii="SimSun"/>
          <w:spacing w:val="27"/>
          <w:shd w:fill="F7F7F7" w:color="auto" w:val="clear"/>
        </w:rPr>
        <w:t> </w:t>
      </w:r>
      <w:r>
        <w:rPr>
          <w:rFonts w:ascii="SimSun"/>
          <w:color w:val="8E5902"/>
          <w:shd w:fill="F7F7F7" w:color="auto" w:val="clear"/>
        </w:rPr>
        <w:t>&lt;-</w:t>
      </w:r>
      <w:r>
        <w:rPr>
          <w:rFonts w:ascii="SimSun"/>
          <w:color w:val="8E5902"/>
          <w:spacing w:val="26"/>
          <w:shd w:fill="F7F7F7" w:color="auto" w:val="clear"/>
        </w:rPr>
        <w:t> </w:t>
      </w:r>
      <w:r>
        <w:rPr>
          <w:rFonts w:ascii="SimSun"/>
          <w:shd w:fill="F7F7F7" w:color="auto" w:val="clear"/>
        </w:rPr>
        <w:t>fastq2SeqCountMatrix(</w:t>
      </w:r>
      <w:r>
        <w:rPr>
          <w:rFonts w:ascii="SimSun"/>
          <w:color w:val="C4A000"/>
          <w:shd w:fill="F7F7F7" w:color="auto" w:val="clear"/>
        </w:rPr>
        <w:t>files</w:t>
      </w:r>
      <w:r>
        <w:rPr>
          <w:rFonts w:ascii="SimSun"/>
          <w:color w:val="C4A000"/>
          <w:spacing w:val="26"/>
          <w:shd w:fill="F7F7F7" w:color="auto" w:val="clear"/>
        </w:rPr>
        <w:t> </w:t>
      </w:r>
      <w:r>
        <w:rPr>
          <w:rFonts w:ascii="SimSun"/>
          <w:color w:val="C4A000"/>
          <w:shd w:fill="F7F7F7" w:color="auto" w:val="clear"/>
        </w:rPr>
        <w:t>=</w:t>
      </w:r>
      <w:r>
        <w:rPr>
          <w:rFonts w:ascii="SimSun"/>
          <w:color w:val="C4A000"/>
          <w:spacing w:val="27"/>
          <w:shd w:fill="F7F7F7" w:color="auto" w:val="clear"/>
        </w:rPr>
        <w:t> </w:t>
      </w:r>
      <w:r>
        <w:rPr>
          <w:rFonts w:ascii="SimSun"/>
          <w:shd w:fill="F7F7F7" w:color="auto" w:val="clear"/>
        </w:rPr>
        <w:t>trimmed_fastq_files)</w:t>
        <w:tab/>
      </w:r>
    </w:p>
    <w:p>
      <w:pPr>
        <w:pStyle w:val="BodyText"/>
        <w:spacing w:before="1"/>
        <w:rPr>
          <w:rFonts w:ascii="SimSun"/>
          <w:sz w:val="45"/>
        </w:rPr>
      </w:pPr>
    </w:p>
    <w:p>
      <w:pPr>
        <w:pStyle w:val="Heading3"/>
        <w:ind w:left="1260"/>
      </w:pPr>
      <w:bookmarkStart w:name="Unique sequences for alignment" w:id="557"/>
      <w:bookmarkEnd w:id="557"/>
      <w:r>
        <w:rPr>
          <w:b w:val="0"/>
        </w:rPr>
      </w:r>
      <w:bookmarkStart w:name="_bookmark270" w:id="558"/>
      <w:bookmarkEnd w:id="558"/>
      <w:r>
        <w:rPr>
          <w:b w:val="0"/>
        </w:rPr>
      </w:r>
      <w:r>
        <w:rPr>
          <w:w w:val="95"/>
        </w:rPr>
        <w:t>Unique</w:t>
      </w:r>
      <w:r>
        <w:rPr>
          <w:spacing w:val="15"/>
          <w:w w:val="95"/>
        </w:rPr>
        <w:t> </w:t>
      </w:r>
      <w:r>
        <w:rPr>
          <w:w w:val="95"/>
        </w:rPr>
        <w:t>sequences</w:t>
      </w:r>
      <w:r>
        <w:rPr>
          <w:spacing w:val="16"/>
          <w:w w:val="95"/>
        </w:rPr>
        <w:t> </w:t>
      </w:r>
      <w:r>
        <w:rPr>
          <w:w w:val="95"/>
        </w:rPr>
        <w:t>for</w:t>
      </w:r>
      <w:r>
        <w:rPr>
          <w:spacing w:val="16"/>
          <w:w w:val="95"/>
        </w:rPr>
        <w:t> </w:t>
      </w:r>
      <w:r>
        <w:rPr>
          <w:w w:val="95"/>
        </w:rPr>
        <w:t>alignment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5"/>
        </w:rPr>
      </w:pPr>
      <w:r>
        <w:rPr/>
        <w:pict>
          <v:shape style="position:absolute;margin-left:87.011002pt;margin-top:15.668934pt;width:474pt;height:52.75pt;mso-position-horizontal-relative:page;mso-position-vertical-relative:paragraph;z-index:-15677952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fa</w:t>
                  </w:r>
                  <w:r>
                    <w:rPr>
                      <w:rFonts w:ascii="SimSun"/>
                      <w:spacing w:val="28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26"/>
                    </w:rPr>
                    <w:t> </w:t>
                  </w:r>
                  <w:r>
                    <w:rPr>
                      <w:rFonts w:ascii="SimSun"/>
                    </w:rPr>
                    <w:t>DNAStringSet(row.names(m))</w:t>
                  </w:r>
                </w:p>
                <w:p>
                  <w:pPr>
                    <w:pStyle w:val="BodyText"/>
                    <w:spacing w:line="280" w:lineRule="auto" w:before="46"/>
                    <w:ind w:left="59" w:right="3486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names(fa)</w:t>
                  </w:r>
                  <w:r>
                    <w:rPr>
                      <w:rFonts w:ascii="SimSun"/>
                      <w:spacing w:val="25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27"/>
                    </w:rPr>
                    <w:t> </w:t>
                  </w:r>
                  <w:r>
                    <w:rPr>
                      <w:rFonts w:ascii="SimSun"/>
                    </w:rPr>
                    <w:t>paste0(</w:t>
                  </w:r>
                  <w:r>
                    <w:rPr>
                      <w:rFonts w:ascii="SimSun"/>
                      <w:color w:val="4F9905"/>
                    </w:rPr>
                    <w:t>"S"</w:t>
                  </w:r>
                  <w:r>
                    <w:rPr>
                      <w:rFonts w:ascii="SimSun"/>
                    </w:rPr>
                    <w:t>,</w:t>
                  </w:r>
                  <w:r>
                    <w:rPr>
                      <w:rFonts w:ascii="SimSun"/>
                      <w:spacing w:val="26"/>
                    </w:rPr>
                    <w:t> </w:t>
                  </w:r>
                  <w:r>
                    <w:rPr>
                      <w:rFonts w:ascii="SimSun"/>
                      <w:color w:val="0000CE"/>
                    </w:rPr>
                    <w:t>1</w:t>
                  </w:r>
                  <w:r>
                    <w:rPr>
                      <w:rFonts w:ascii="SimSun"/>
                    </w:rPr>
                    <w:t>:length(fa))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writeXStringSet(fa,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fasta_file)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spacing w:before="290"/>
        <w:ind w:left="1260" w:right="0" w:firstLine="0"/>
        <w:jc w:val="left"/>
        <w:rPr>
          <w:b/>
          <w:sz w:val="28"/>
        </w:rPr>
      </w:pPr>
      <w:bookmarkStart w:name="Obtaining databases for analysis" w:id="559"/>
      <w:bookmarkEnd w:id="559"/>
      <w:r>
        <w:rPr/>
      </w:r>
      <w:bookmarkStart w:name="_bookmark271" w:id="560"/>
      <w:bookmarkEnd w:id="560"/>
      <w:r>
        <w:rPr/>
      </w:r>
      <w:r>
        <w:rPr>
          <w:b/>
          <w:w w:val="95"/>
          <w:sz w:val="28"/>
        </w:rPr>
        <w:t>Obtaining</w:t>
      </w:r>
      <w:r>
        <w:rPr>
          <w:b/>
          <w:spacing w:val="38"/>
          <w:w w:val="95"/>
          <w:sz w:val="28"/>
        </w:rPr>
        <w:t> </w:t>
      </w:r>
      <w:r>
        <w:rPr>
          <w:b/>
          <w:w w:val="95"/>
          <w:sz w:val="28"/>
        </w:rPr>
        <w:t>databases</w:t>
      </w:r>
      <w:r>
        <w:rPr>
          <w:b/>
          <w:spacing w:val="39"/>
          <w:w w:val="95"/>
          <w:sz w:val="28"/>
        </w:rPr>
        <w:t> </w:t>
      </w:r>
      <w:r>
        <w:rPr>
          <w:b/>
          <w:w w:val="95"/>
          <w:sz w:val="28"/>
        </w:rPr>
        <w:t>for</w:t>
      </w:r>
      <w:r>
        <w:rPr>
          <w:b/>
          <w:spacing w:val="38"/>
          <w:w w:val="95"/>
          <w:sz w:val="28"/>
        </w:rPr>
        <w:t> </w:t>
      </w:r>
      <w:r>
        <w:rPr>
          <w:b/>
          <w:w w:val="95"/>
          <w:sz w:val="28"/>
        </w:rPr>
        <w:t>analysis</w:t>
      </w:r>
    </w:p>
    <w:p>
      <w:pPr>
        <w:spacing w:after="0"/>
        <w:jc w:val="left"/>
        <w:rPr>
          <w:sz w:val="28"/>
        </w:rPr>
        <w:sectPr>
          <w:headerReference w:type="default" r:id="rId175"/>
          <w:pgSz w:w="12240" w:h="15840"/>
          <w:pgMar w:header="0" w:footer="0" w:top="150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tabs>
          <w:tab w:pos="10319" w:val="left" w:leader="none"/>
        </w:tabs>
        <w:spacing w:before="254"/>
        <w:ind w:left="840"/>
        <w:rPr>
          <w:rFonts w:ascii="SimSun"/>
        </w:rPr>
      </w:pPr>
      <w:r>
        <w:rPr>
          <w:rFonts w:ascii="Times New Roman"/>
          <w:w w:val="99"/>
          <w:shd w:fill="F7F7F7" w:color="auto" w:val="clear"/>
        </w:rPr>
        <w:t> </w:t>
      </w:r>
      <w:r>
        <w:rPr>
          <w:rFonts w:ascii="SimSun"/>
          <w:w w:val="105"/>
          <w:shd w:fill="F7F7F7" w:color="auto" w:val="clear"/>
        </w:rPr>
        <w:t>db</w:t>
      </w:r>
      <w:r>
        <w:rPr>
          <w:rFonts w:ascii="SimSun"/>
          <w:spacing w:val="-18"/>
          <w:w w:val="105"/>
          <w:shd w:fill="F7F7F7" w:color="auto" w:val="clear"/>
        </w:rPr>
        <w:t> </w:t>
      </w:r>
      <w:r>
        <w:rPr>
          <w:rFonts w:ascii="SimSun"/>
          <w:color w:val="8E5902"/>
          <w:w w:val="105"/>
          <w:shd w:fill="F7F7F7" w:color="auto" w:val="clear"/>
        </w:rPr>
        <w:t>&lt;-</w:t>
      </w:r>
      <w:r>
        <w:rPr>
          <w:rFonts w:ascii="SimSun"/>
          <w:color w:val="8E5902"/>
          <w:spacing w:val="-19"/>
          <w:w w:val="105"/>
          <w:shd w:fill="F7F7F7" w:color="auto" w:val="clear"/>
        </w:rPr>
        <w:t> </w:t>
      </w:r>
      <w:r>
        <w:rPr>
          <w:rFonts w:ascii="SimSun"/>
          <w:w w:val="105"/>
          <w:shd w:fill="F7F7F7" w:color="auto" w:val="clear"/>
        </w:rPr>
        <w:t>getDB()</w:t>
      </w:r>
      <w:r>
        <w:rPr>
          <w:rFonts w:ascii="SimSun"/>
          <w:shd w:fill="F7F7F7" w:color="auto" w:val="clear"/>
        </w:rPr>
        <w:tab/>
      </w:r>
    </w:p>
    <w:p>
      <w:pPr>
        <w:pStyle w:val="BodyText"/>
        <w:rPr>
          <w:rFonts w:ascii="SimSun"/>
          <w:sz w:val="32"/>
        </w:rPr>
      </w:pPr>
    </w:p>
    <w:p>
      <w:pPr>
        <w:pStyle w:val="BodyText"/>
        <w:spacing w:before="7"/>
        <w:rPr>
          <w:rFonts w:ascii="SimSun"/>
          <w:sz w:val="30"/>
        </w:rPr>
      </w:pPr>
    </w:p>
    <w:p>
      <w:pPr>
        <w:pStyle w:val="Heading3"/>
        <w:ind w:left="900"/>
      </w:pPr>
      <w:bookmarkStart w:name="Annotation preparation and genome index " w:id="561"/>
      <w:bookmarkEnd w:id="561"/>
      <w:r>
        <w:rPr>
          <w:b w:val="0"/>
        </w:rPr>
      </w:r>
      <w:bookmarkStart w:name="_bookmark272" w:id="562"/>
      <w:bookmarkEnd w:id="562"/>
      <w:r>
        <w:rPr>
          <w:b w:val="0"/>
        </w:rPr>
      </w:r>
      <w:r>
        <w:rPr>
          <w:w w:val="95"/>
        </w:rPr>
        <w:t>Annotation</w:t>
      </w:r>
      <w:r>
        <w:rPr>
          <w:spacing w:val="-1"/>
          <w:w w:val="95"/>
        </w:rPr>
        <w:t> </w:t>
      </w:r>
      <w:r>
        <w:rPr>
          <w:w w:val="95"/>
        </w:rPr>
        <w:t>preparation and genome</w:t>
      </w:r>
      <w:r>
        <w:rPr>
          <w:spacing w:val="-1"/>
          <w:w w:val="95"/>
        </w:rPr>
        <w:t> </w:t>
      </w:r>
      <w:r>
        <w:rPr>
          <w:w w:val="95"/>
        </w:rPr>
        <w:t>index generation for</w:t>
      </w:r>
      <w:r>
        <w:rPr>
          <w:spacing w:val="-1"/>
          <w:w w:val="95"/>
        </w:rPr>
        <w:t> </w:t>
      </w:r>
      <w:r>
        <w:rPr>
          <w:w w:val="95"/>
        </w:rPr>
        <w:t>alignment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</w:rPr>
      </w:pPr>
      <w:r>
        <w:rPr/>
        <w:pict>
          <v:shape style="position:absolute;margin-left:69.011002pt;margin-top:15.204109pt;width:474pt;height:176.55pt;mso-position-horizontal-relative:page;mso-position-vertical-relative:paragraph;z-index:-15677440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spacing w:val="-1"/>
                      <w:w w:val="105"/>
                    </w:rPr>
                    <w:t>a</w:t>
                  </w:r>
                  <w:r>
                    <w:rPr>
                      <w:rFonts w:ascii="SimSun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spacing w:val="-1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spacing w:val="-1"/>
                      <w:w w:val="105"/>
                    </w:rPr>
                    <w:t>prepareAnnotation(</w:t>
                  </w:r>
                </w:p>
                <w:p>
                  <w:pPr>
                    <w:pStyle w:val="BodyText"/>
                    <w:spacing w:line="280" w:lineRule="auto" w:before="51"/>
                    <w:ind w:left="305" w:right="5853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ensdb = </w:t>
                  </w:r>
                  <w:r>
                    <w:rPr>
                      <w:rFonts w:ascii="SimSun"/>
                      <w:w w:val="105"/>
                    </w:rPr>
                    <w:t>db$ensdb,</w:t>
                  </w:r>
                  <w:r>
                    <w:rPr>
                      <w:rFonts w:ascii="SimSun"/>
                      <w:spacing w:val="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output_dir</w:t>
                  </w:r>
                  <w:r>
                    <w:rPr>
                      <w:rFonts w:ascii="SimSun"/>
                      <w:color w:val="C4A000"/>
                      <w:spacing w:val="25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26"/>
                    </w:rPr>
                    <w:t> </w:t>
                  </w:r>
                  <w:r>
                    <w:rPr>
                      <w:rFonts w:ascii="SimSun"/>
                    </w:rPr>
                    <w:t>genomeDir,</w:t>
                  </w:r>
                </w:p>
                <w:p>
                  <w:pPr>
                    <w:pStyle w:val="BodyText"/>
                    <w:spacing w:line="280" w:lineRule="auto"/>
                    <w:ind w:left="305" w:right="1101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extra.gr</w:t>
                  </w:r>
                  <w:r>
                    <w:rPr>
                      <w:rFonts w:ascii="SimSun"/>
                      <w:color w:val="C4A000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list(</w:t>
                  </w:r>
                  <w:r>
                    <w:rPr>
                      <w:rFonts w:ascii="SimSun"/>
                      <w:color w:val="C4A000"/>
                      <w:w w:val="105"/>
                    </w:rPr>
                    <w:t>piRNA</w:t>
                  </w:r>
                  <w:r>
                    <w:rPr>
                      <w:rFonts w:ascii="SimSun"/>
                      <w:color w:val="C4A000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db$piRNA_GR,</w:t>
                  </w:r>
                  <w:r>
                    <w:rPr>
                      <w:rFonts w:ascii="SimSun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miRNA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db$miRNA_GR),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extra.seqs = </w:t>
                  </w:r>
                  <w:r>
                    <w:rPr>
                      <w:rFonts w:ascii="SimSun"/>
                      <w:w w:val="105"/>
                    </w:rPr>
                    <w:t>list(</w:t>
                  </w:r>
                  <w:r>
                    <w:rPr>
                      <w:rFonts w:ascii="SimSun"/>
                      <w:color w:val="C4A000"/>
                      <w:w w:val="105"/>
                    </w:rPr>
                    <w:t>rRNA = </w:t>
                  </w:r>
                  <w:r>
                    <w:rPr>
                      <w:rFonts w:ascii="SimSun"/>
                      <w:w w:val="105"/>
                    </w:rPr>
                    <w:t>db$rRNA_fa, </w:t>
                  </w:r>
                  <w:r>
                    <w:rPr>
                      <w:rFonts w:ascii="SimSun"/>
                      <w:color w:val="C4A000"/>
                      <w:w w:val="105"/>
                    </w:rPr>
                    <w:t>tRNA = </w:t>
                  </w:r>
                  <w:r>
                    <w:rPr>
                      <w:rFonts w:ascii="SimSun"/>
                      <w:w w:val="105"/>
                    </w:rPr>
                    <w:t>db$tRNA_fa),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resolveSplicing</w:t>
                  </w:r>
                  <w:r>
                    <w:rPr>
                      <w:rFonts w:ascii="SimSun"/>
                      <w:color w:val="C4A000"/>
                      <w:spacing w:val="-7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NULL,</w:t>
                  </w:r>
                </w:p>
                <w:p>
                  <w:pPr>
                    <w:pStyle w:val="BodyText"/>
                    <w:spacing w:line="280" w:lineRule="auto"/>
                    <w:ind w:left="305" w:right="4281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</w:rPr>
                    <w:t>rules</w:t>
                  </w:r>
                  <w:r>
                    <w:rPr>
                      <w:rFonts w:ascii="SimSun"/>
                      <w:color w:val="C4A000"/>
                      <w:spacing w:val="28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30"/>
                    </w:rPr>
                    <w:t> </w:t>
                  </w:r>
                  <w:r>
                    <w:rPr>
                      <w:rFonts w:ascii="SimSun"/>
                    </w:rPr>
                    <w:t>defaultAssignRules(),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tRNAEnsembleRemove = </w:t>
                  </w:r>
                  <w:r>
                    <w:rPr>
                      <w:rFonts w:ascii="SimSun"/>
                      <w:w w:val="105"/>
                    </w:rPr>
                    <w:t>FALSE,</w:t>
                  </w:r>
                  <w:r>
                    <w:rPr>
                      <w:rFonts w:ascii="SimSun"/>
                      <w:spacing w:val="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clusterMiRNA</w:t>
                  </w:r>
                  <w:r>
                    <w:rPr>
                      <w:rFonts w:ascii="SimSun"/>
                      <w:color w:val="C4A000"/>
                      <w:spacing w:val="-1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TRUE</w:t>
                  </w:r>
                </w:p>
                <w:p>
                  <w:pPr>
                    <w:pStyle w:val="BodyText"/>
                    <w:spacing w:line="304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86"/>
        <w:ind w:left="900" w:right="0" w:firstLine="0"/>
        <w:jc w:val="left"/>
        <w:rPr>
          <w:b/>
          <w:sz w:val="28"/>
        </w:rPr>
      </w:pPr>
      <w:bookmarkStart w:name="Alignment" w:id="563"/>
      <w:bookmarkEnd w:id="563"/>
      <w:r>
        <w:rPr/>
      </w:r>
      <w:bookmarkStart w:name="_bookmark273" w:id="564"/>
      <w:bookmarkEnd w:id="564"/>
      <w:r>
        <w:rPr/>
      </w:r>
      <w:r>
        <w:rPr>
          <w:b/>
          <w:sz w:val="28"/>
        </w:rPr>
        <w:t>Alignment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</w:rPr>
      </w:pPr>
      <w:r>
        <w:rPr/>
        <w:pict>
          <v:shape style="position:absolute;margin-left:69.011002pt;margin-top:15.199554pt;width:474pt;height:104.85pt;mso-position-horizontal-relative:page;mso-position-vertical-relative:paragraph;z-index:-15676928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alignShortRNA(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spacing w:val="-1"/>
                      <w:w w:val="105"/>
                    </w:rPr>
                    <w:t>fastq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spacing w:val="-1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spacing w:val="-1"/>
                      <w:w w:val="105"/>
                    </w:rPr>
                    <w:t>"unique.fasta"</w:t>
                  </w:r>
                  <w:r>
                    <w:rPr>
                      <w:rFonts w:ascii="SimSun"/>
                      <w:spacing w:val="-1"/>
                      <w:w w:val="105"/>
                    </w:rPr>
                    <w:t>,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</w:rPr>
                    <w:t>index</w:t>
                  </w:r>
                  <w:r>
                    <w:rPr>
                      <w:rFonts w:ascii="SimSun"/>
                      <w:color w:val="C4A000"/>
                      <w:spacing w:val="28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29"/>
                    </w:rPr>
                    <w:t> </w:t>
                  </w:r>
                  <w:r>
                    <w:rPr>
                      <w:rFonts w:ascii="SimSun"/>
                      <w:color w:val="4F9905"/>
                    </w:rPr>
                    <w:t>"genomeDir/customGenome"</w:t>
                  </w:r>
                  <w:r>
                    <w:rPr>
                      <w:rFonts w:ascii="SimSun"/>
                    </w:rPr>
                    <w:t>,</w:t>
                  </w:r>
                </w:p>
                <w:p>
                  <w:pPr>
                    <w:pStyle w:val="BodyText"/>
                    <w:spacing w:line="280" w:lineRule="auto" w:before="51"/>
                    <w:ind w:left="305" w:right="2327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outDir =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"align"</w:t>
                  </w:r>
                  <w:r>
                    <w:rPr>
                      <w:rFonts w:ascii="SimSun"/>
                      <w:w w:val="105"/>
                    </w:rPr>
                    <w:t>, </w:t>
                  </w:r>
                  <w:r>
                    <w:rPr>
                      <w:rFonts w:ascii="SimSun"/>
                      <w:color w:val="C4A000"/>
                      <w:w w:val="105"/>
                    </w:rPr>
                    <w:t>GTF = </w:t>
                  </w:r>
                  <w:r>
                    <w:rPr>
                      <w:rFonts w:ascii="SimSun"/>
                      <w:w w:val="105"/>
                    </w:rPr>
                    <w:t>exonsBy(db$ensdb),</w:t>
                  </w:r>
                  <w:r>
                    <w:rPr>
                      <w:rFonts w:ascii="SimSun"/>
                      <w:spacing w:val="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spacing w:val="-1"/>
                      <w:w w:val="105"/>
                    </w:rPr>
                    <w:t>GTF.featureType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spacing w:val="-1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spacing w:val="-1"/>
                      <w:w w:val="105"/>
                    </w:rPr>
                    <w:t>"exon"</w:t>
                  </w:r>
                  <w:r>
                    <w:rPr>
                      <w:rFonts w:ascii="SimSun"/>
                      <w:spacing w:val="-1"/>
                      <w:w w:val="105"/>
                    </w:rPr>
                    <w:t>,</w:t>
                  </w:r>
                  <w:r>
                    <w:rPr>
                      <w:rFonts w:ascii="SimSun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spacing w:val="-1"/>
                      <w:w w:val="105"/>
                    </w:rPr>
                    <w:t>GTF.attrType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"gene_id"</w:t>
                  </w:r>
                </w:p>
                <w:p>
                  <w:pPr>
                    <w:pStyle w:val="BodyText"/>
                    <w:spacing w:line="305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3"/>
        <w:spacing w:before="286"/>
        <w:ind w:left="900"/>
      </w:pPr>
      <w:bookmarkStart w:name="Overlapping aligned data with annotation" w:id="565"/>
      <w:bookmarkEnd w:id="565"/>
      <w:r>
        <w:rPr>
          <w:b w:val="0"/>
        </w:rPr>
      </w:r>
      <w:bookmarkStart w:name="_bookmark274" w:id="566"/>
      <w:bookmarkEnd w:id="566"/>
      <w:r>
        <w:rPr>
          <w:b w:val="0"/>
        </w:rPr>
      </w:r>
      <w:r>
        <w:rPr>
          <w:w w:val="95"/>
        </w:rPr>
        <w:t>Overlapping</w:t>
      </w:r>
      <w:r>
        <w:rPr>
          <w:spacing w:val="48"/>
          <w:w w:val="95"/>
        </w:rPr>
        <w:t> </w:t>
      </w:r>
      <w:r>
        <w:rPr>
          <w:w w:val="95"/>
        </w:rPr>
        <w:t>aligned</w:t>
      </w:r>
      <w:r>
        <w:rPr>
          <w:spacing w:val="49"/>
          <w:w w:val="95"/>
        </w:rPr>
        <w:t> </w:t>
      </w:r>
      <w:r>
        <w:rPr>
          <w:w w:val="95"/>
        </w:rPr>
        <w:t>data</w:t>
      </w:r>
      <w:r>
        <w:rPr>
          <w:spacing w:val="49"/>
          <w:w w:val="95"/>
        </w:rPr>
        <w:t> </w:t>
      </w:r>
      <w:r>
        <w:rPr>
          <w:w w:val="95"/>
        </w:rPr>
        <w:t>with</w:t>
      </w:r>
      <w:r>
        <w:rPr>
          <w:spacing w:val="48"/>
          <w:w w:val="95"/>
        </w:rPr>
        <w:t> </w:t>
      </w:r>
      <w:r>
        <w:rPr>
          <w:w w:val="95"/>
        </w:rPr>
        <w:t>annotations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</w:rPr>
      </w:pPr>
      <w:r>
        <w:rPr/>
        <w:pict>
          <v:shape style="position:absolute;margin-left:69.011002pt;margin-top:15.184766pt;width:474pt;height:69pt;mso-position-horizontal-relative:page;mso-position-vertical-relative:paragraph;z-index:-15676416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o</w:t>
                  </w:r>
                  <w:r>
                    <w:rPr>
                      <w:rFonts w:ascii="SimSun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overlapWithTx2(</w:t>
                  </w:r>
                </w:p>
                <w:p>
                  <w:pPr>
                    <w:pStyle w:val="BodyText"/>
                    <w:spacing w:line="280" w:lineRule="auto" w:before="51"/>
                    <w:ind w:left="305" w:right="3486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bamFile</w:t>
                  </w:r>
                  <w:r>
                    <w:rPr>
                      <w:rFonts w:ascii="SimSun"/>
                      <w:color w:val="C4A000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align_file,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annotation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a,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ignoreStrand</w:t>
                  </w:r>
                  <w:r>
                    <w:rPr>
                      <w:rFonts w:ascii="SimSun"/>
                      <w:color w:val="C4A000"/>
                      <w:spacing w:val="-2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TRUE,</w:t>
                  </w:r>
                  <w:r>
                    <w:rPr>
                      <w:rFonts w:ascii="SimSun"/>
                      <w:spacing w:val="-19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nbthreads</w:t>
                  </w:r>
                  <w:r>
                    <w:rPr>
                      <w:rFonts w:ascii="SimSun"/>
                      <w:color w:val="C4A000"/>
                      <w:spacing w:val="-19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9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16</w:t>
                  </w:r>
                </w:p>
                <w:p>
                  <w:pPr>
                    <w:pStyle w:val="BodyText"/>
                    <w:spacing w:line="305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sectPr>
          <w:headerReference w:type="even" r:id="rId176"/>
          <w:pgSz w:w="12240" w:h="15840"/>
          <w:pgMar w:header="738" w:footer="0" w:top="1100" w:bottom="280" w:left="540" w:right="0"/>
          <w:pgNumType w:start="180"/>
        </w:sectPr>
      </w:pPr>
    </w:p>
    <w:p>
      <w:pPr>
        <w:tabs>
          <w:tab w:pos="10619" w:val="right" w:leader="none"/>
        </w:tabs>
        <w:spacing w:before="95"/>
        <w:ind w:left="1242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15782912" from="90pt,21.880661pt" to="558pt,21.880661pt" stroked="true" strokeweight=".398pt" strokecolor="#000000">
            <v:stroke dashstyle="solid"/>
            <w10:wrap type="none"/>
          </v:line>
        </w:pict>
      </w:r>
      <w:r>
        <w:rPr>
          <w:rFonts w:ascii="Palatino Linotype"/>
          <w:i/>
          <w:w w:val="105"/>
          <w:sz w:val="24"/>
        </w:rPr>
        <w:t>Appendix</w:t>
      </w:r>
      <w:r>
        <w:rPr>
          <w:rFonts w:ascii="Palatino Linotype"/>
          <w:i/>
          <w:spacing w:val="14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C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181</w:t>
      </w:r>
    </w:p>
    <w:p>
      <w:pPr>
        <w:pStyle w:val="Heading3"/>
        <w:spacing w:before="383"/>
        <w:ind w:left="1260"/>
      </w:pPr>
      <w:bookmarkStart w:name="Assignment of overlapping reads to featu" w:id="567"/>
      <w:bookmarkEnd w:id="567"/>
      <w:r>
        <w:rPr>
          <w:b w:val="0"/>
        </w:rPr>
      </w:r>
      <w:bookmarkStart w:name="_bookmark275" w:id="568"/>
      <w:bookmarkEnd w:id="568"/>
      <w:r>
        <w:rPr>
          <w:b w:val="0"/>
        </w:rPr>
      </w:r>
      <w:r>
        <w:rPr>
          <w:w w:val="95"/>
        </w:rPr>
        <w:t>Assignment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overlapping</w:t>
      </w:r>
      <w:r>
        <w:rPr>
          <w:spacing w:val="25"/>
          <w:w w:val="95"/>
        </w:rPr>
        <w:t> </w:t>
      </w:r>
      <w:r>
        <w:rPr>
          <w:w w:val="95"/>
        </w:rPr>
        <w:t>reads</w:t>
      </w:r>
      <w:r>
        <w:rPr>
          <w:spacing w:val="25"/>
          <w:w w:val="95"/>
        </w:rPr>
        <w:t> </w:t>
      </w:r>
      <w:r>
        <w:rPr>
          <w:w w:val="95"/>
        </w:rPr>
        <w:t>to</w:t>
      </w:r>
      <w:r>
        <w:rPr>
          <w:spacing w:val="25"/>
          <w:w w:val="95"/>
        </w:rPr>
        <w:t> </w:t>
      </w:r>
      <w:r>
        <w:rPr>
          <w:w w:val="95"/>
        </w:rPr>
        <w:t>features</w:t>
      </w:r>
      <w:r>
        <w:rPr>
          <w:spacing w:val="25"/>
          <w:w w:val="95"/>
        </w:rPr>
        <w:t> </w:t>
      </w:r>
      <w:r>
        <w:rPr>
          <w:w w:val="95"/>
        </w:rPr>
        <w:t>with</w:t>
      </w:r>
      <w:r>
        <w:rPr>
          <w:spacing w:val="25"/>
          <w:w w:val="95"/>
        </w:rPr>
        <w:t> </w:t>
      </w:r>
      <w:r>
        <w:rPr>
          <w:w w:val="95"/>
        </w:rPr>
        <w:t>assignment</w:t>
      </w:r>
      <w:r>
        <w:rPr>
          <w:spacing w:val="25"/>
          <w:w w:val="95"/>
        </w:rPr>
        <w:t> </w:t>
      </w:r>
      <w:r>
        <w:rPr>
          <w:w w:val="95"/>
        </w:rPr>
        <w:t>rules</w:t>
      </w:r>
    </w:p>
    <w:p>
      <w:pPr>
        <w:pStyle w:val="BodyText"/>
        <w:tabs>
          <w:tab w:pos="10679" w:val="left" w:leader="none"/>
        </w:tabs>
        <w:spacing w:before="501"/>
        <w:ind w:left="1200"/>
        <w:rPr>
          <w:rFonts w:ascii="SimSun"/>
        </w:rPr>
      </w:pPr>
      <w:r>
        <w:rPr>
          <w:rFonts w:ascii="Times New Roman"/>
          <w:w w:val="99"/>
          <w:shd w:fill="F7F7F7" w:color="auto" w:val="clear"/>
        </w:rPr>
        <w:t> </w:t>
      </w:r>
      <w:r>
        <w:rPr>
          <w:rFonts w:ascii="SimSun"/>
          <w:w w:val="105"/>
          <w:shd w:fill="F7F7F7" w:color="auto" w:val="clear"/>
        </w:rPr>
        <w:t>ar</w:t>
      </w:r>
      <w:r>
        <w:rPr>
          <w:rFonts w:ascii="SimSun"/>
          <w:spacing w:val="-29"/>
          <w:w w:val="105"/>
          <w:shd w:fill="F7F7F7" w:color="auto" w:val="clear"/>
        </w:rPr>
        <w:t> </w:t>
      </w:r>
      <w:r>
        <w:rPr>
          <w:rFonts w:ascii="SimSun"/>
          <w:color w:val="8E5902"/>
          <w:w w:val="105"/>
          <w:shd w:fill="F7F7F7" w:color="auto" w:val="clear"/>
        </w:rPr>
        <w:t>&lt;-</w:t>
      </w:r>
      <w:r>
        <w:rPr>
          <w:rFonts w:ascii="SimSun"/>
          <w:color w:val="8E5902"/>
          <w:spacing w:val="-30"/>
          <w:w w:val="105"/>
          <w:shd w:fill="F7F7F7" w:color="auto" w:val="clear"/>
        </w:rPr>
        <w:t> </w:t>
      </w:r>
      <w:r>
        <w:rPr>
          <w:rFonts w:ascii="SimSun"/>
          <w:w w:val="105"/>
          <w:shd w:fill="F7F7F7" w:color="auto" w:val="clear"/>
        </w:rPr>
        <w:t>assignReads(</w:t>
      </w:r>
      <w:r>
        <w:rPr>
          <w:rFonts w:ascii="SimSun"/>
          <w:color w:val="C4A000"/>
          <w:w w:val="105"/>
          <w:shd w:fill="F7F7F7" w:color="auto" w:val="clear"/>
        </w:rPr>
        <w:t>sources</w:t>
      </w:r>
      <w:r>
        <w:rPr>
          <w:rFonts w:ascii="SimSun"/>
          <w:color w:val="C4A000"/>
          <w:spacing w:val="-29"/>
          <w:w w:val="105"/>
          <w:shd w:fill="F7F7F7" w:color="auto" w:val="clear"/>
        </w:rPr>
        <w:t> </w:t>
      </w:r>
      <w:r>
        <w:rPr>
          <w:rFonts w:ascii="SimSun"/>
          <w:color w:val="C4A000"/>
          <w:w w:val="105"/>
          <w:shd w:fill="F7F7F7" w:color="auto" w:val="clear"/>
        </w:rPr>
        <w:t>=</w:t>
      </w:r>
      <w:r>
        <w:rPr>
          <w:rFonts w:ascii="SimSun"/>
          <w:color w:val="C4A000"/>
          <w:spacing w:val="-29"/>
          <w:w w:val="105"/>
          <w:shd w:fill="F7F7F7" w:color="auto" w:val="clear"/>
        </w:rPr>
        <w:t> </w:t>
      </w:r>
      <w:r>
        <w:rPr>
          <w:rFonts w:ascii="SimSun"/>
          <w:w w:val="105"/>
          <w:shd w:fill="F7F7F7" w:color="auto" w:val="clear"/>
        </w:rPr>
        <w:t>o,</w:t>
      </w:r>
      <w:r>
        <w:rPr>
          <w:rFonts w:ascii="SimSun"/>
          <w:spacing w:val="-30"/>
          <w:w w:val="105"/>
          <w:shd w:fill="F7F7F7" w:color="auto" w:val="clear"/>
        </w:rPr>
        <w:t> </w:t>
      </w:r>
      <w:r>
        <w:rPr>
          <w:rFonts w:ascii="SimSun"/>
          <w:color w:val="C4A000"/>
          <w:w w:val="105"/>
          <w:shd w:fill="F7F7F7" w:color="auto" w:val="clear"/>
        </w:rPr>
        <w:t>rules</w:t>
      </w:r>
      <w:r>
        <w:rPr>
          <w:rFonts w:ascii="SimSun"/>
          <w:color w:val="C4A000"/>
          <w:spacing w:val="-29"/>
          <w:w w:val="105"/>
          <w:shd w:fill="F7F7F7" w:color="auto" w:val="clear"/>
        </w:rPr>
        <w:t> </w:t>
      </w:r>
      <w:r>
        <w:rPr>
          <w:rFonts w:ascii="SimSun"/>
          <w:color w:val="C4A000"/>
          <w:w w:val="105"/>
          <w:shd w:fill="F7F7F7" w:color="auto" w:val="clear"/>
        </w:rPr>
        <w:t>=</w:t>
      </w:r>
      <w:r>
        <w:rPr>
          <w:rFonts w:ascii="SimSun"/>
          <w:color w:val="C4A000"/>
          <w:spacing w:val="-28"/>
          <w:w w:val="105"/>
          <w:shd w:fill="F7F7F7" w:color="auto" w:val="clear"/>
        </w:rPr>
        <w:t> </w:t>
      </w:r>
      <w:r>
        <w:rPr>
          <w:rFonts w:ascii="SimSun"/>
          <w:w w:val="105"/>
          <w:shd w:fill="F7F7F7" w:color="auto" w:val="clear"/>
        </w:rPr>
        <w:t>defaultAssignRules())</w:t>
      </w:r>
      <w:r>
        <w:rPr>
          <w:rFonts w:ascii="SimSun"/>
          <w:shd w:fill="F7F7F7" w:color="auto" w:val="clear"/>
        </w:rPr>
        <w:tab/>
      </w:r>
    </w:p>
    <w:p>
      <w:pPr>
        <w:pStyle w:val="Heading3"/>
        <w:spacing w:before="566"/>
        <w:ind w:left="1260"/>
      </w:pPr>
      <w:bookmarkStart w:name="Converting features to FactorList" w:id="569"/>
      <w:bookmarkEnd w:id="569"/>
      <w:r>
        <w:rPr>
          <w:b w:val="0"/>
        </w:rPr>
      </w:r>
      <w:bookmarkStart w:name="_bookmark276" w:id="570"/>
      <w:bookmarkEnd w:id="570"/>
      <w:r>
        <w:rPr>
          <w:b w:val="0"/>
        </w:rPr>
      </w:r>
      <w:r>
        <w:rPr>
          <w:spacing w:val="-3"/>
        </w:rPr>
        <w:t>Converting</w:t>
      </w:r>
      <w:r>
        <w:rPr/>
        <w:t> </w:t>
      </w:r>
      <w:r>
        <w:rPr>
          <w:spacing w:val="-3"/>
        </w:rPr>
        <w:t>features</w:t>
      </w:r>
      <w:r>
        <w:rPr/>
        <w:t> </w:t>
      </w:r>
      <w:r>
        <w:rPr>
          <w:spacing w:val="-2"/>
        </w:rPr>
        <w:t>to</w:t>
      </w:r>
      <w:r>
        <w:rPr>
          <w:spacing w:val="1"/>
        </w:rPr>
        <w:t> </w:t>
      </w:r>
      <w:r>
        <w:rPr>
          <w:spacing w:val="-2"/>
        </w:rPr>
        <w:t>FactorList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  <w:r>
        <w:rPr/>
        <w:pict>
          <v:shape style="position:absolute;margin-left:87.011002pt;margin-top:14.46279pt;width:474pt;height:34.8pt;mso-position-horizontal-relative:page;mso-position-vertical-relative:paragraph;z-index:-15675904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spacing w:val="-1"/>
                      <w:w w:val="105"/>
                    </w:rPr>
                    <w:t>fl</w:t>
                  </w:r>
                  <w:r>
                    <w:rPr>
                      <w:rFonts w:ascii="SimSun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spacing w:val="-1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spacing w:val="-1"/>
                      <w:w w:val="105"/>
                    </w:rPr>
                    <w:t>featuresAnnoToFL(a)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names(fl)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lapply(fl,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Calibri"/>
                      <w:b/>
                      <w:color w:val="214987"/>
                      <w:w w:val="105"/>
                    </w:rPr>
                    <w:t>function</w:t>
                  </w:r>
                  <w:r>
                    <w:rPr>
                      <w:rFonts w:ascii="SimSun"/>
                      <w:w w:val="105"/>
                    </w:rPr>
                    <w:t>(x)</w:t>
                  </w:r>
                  <w:r>
                    <w:rPr>
                      <w:rFonts w:ascii="SimSun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as.character(x[length(x)]))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b/>
          <w:sz w:val="44"/>
        </w:rPr>
      </w:pPr>
    </w:p>
    <w:p>
      <w:pPr>
        <w:spacing w:before="0"/>
        <w:ind w:left="1260" w:right="0" w:firstLine="0"/>
        <w:jc w:val="left"/>
        <w:rPr>
          <w:b/>
          <w:sz w:val="28"/>
        </w:rPr>
      </w:pPr>
      <w:bookmarkStart w:name="Assignment of reads to the features tree" w:id="571"/>
      <w:bookmarkEnd w:id="571"/>
      <w:r>
        <w:rPr/>
      </w:r>
      <w:bookmarkStart w:name="_bookmark277" w:id="572"/>
      <w:bookmarkEnd w:id="572"/>
      <w:r>
        <w:rPr/>
      </w:r>
      <w:r>
        <w:rPr>
          <w:b/>
          <w:w w:val="95"/>
          <w:sz w:val="28"/>
        </w:rPr>
        <w:t>Assignment</w:t>
      </w:r>
      <w:r>
        <w:rPr>
          <w:b/>
          <w:spacing w:val="36"/>
          <w:w w:val="95"/>
          <w:sz w:val="28"/>
        </w:rPr>
        <w:t> </w:t>
      </w:r>
      <w:r>
        <w:rPr>
          <w:b/>
          <w:w w:val="95"/>
          <w:sz w:val="28"/>
        </w:rPr>
        <w:t>of</w:t>
      </w:r>
      <w:r>
        <w:rPr>
          <w:b/>
          <w:spacing w:val="37"/>
          <w:w w:val="95"/>
          <w:sz w:val="28"/>
        </w:rPr>
        <w:t> </w:t>
      </w:r>
      <w:r>
        <w:rPr>
          <w:b/>
          <w:w w:val="95"/>
          <w:sz w:val="28"/>
        </w:rPr>
        <w:t>reads</w:t>
      </w:r>
      <w:r>
        <w:rPr>
          <w:b/>
          <w:spacing w:val="36"/>
          <w:w w:val="95"/>
          <w:sz w:val="28"/>
        </w:rPr>
        <w:t> </w:t>
      </w:r>
      <w:r>
        <w:rPr>
          <w:b/>
          <w:w w:val="95"/>
          <w:sz w:val="28"/>
        </w:rPr>
        <w:t>to</w:t>
      </w:r>
      <w:r>
        <w:rPr>
          <w:b/>
          <w:spacing w:val="36"/>
          <w:w w:val="95"/>
          <w:sz w:val="28"/>
        </w:rPr>
        <w:t> </w:t>
      </w:r>
      <w:r>
        <w:rPr>
          <w:b/>
          <w:w w:val="95"/>
          <w:sz w:val="28"/>
        </w:rPr>
        <w:t>the</w:t>
      </w:r>
      <w:r>
        <w:rPr>
          <w:b/>
          <w:spacing w:val="37"/>
          <w:w w:val="95"/>
          <w:sz w:val="28"/>
        </w:rPr>
        <w:t> </w:t>
      </w:r>
      <w:r>
        <w:rPr>
          <w:b/>
          <w:w w:val="95"/>
          <w:sz w:val="28"/>
        </w:rPr>
        <w:t>features</w:t>
      </w:r>
      <w:r>
        <w:rPr>
          <w:b/>
          <w:spacing w:val="36"/>
          <w:w w:val="95"/>
          <w:sz w:val="28"/>
        </w:rPr>
        <w:t> </w:t>
      </w:r>
      <w:r>
        <w:rPr>
          <w:b/>
          <w:w w:val="95"/>
          <w:sz w:val="28"/>
        </w:rPr>
        <w:t>tree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3"/>
        </w:rPr>
      </w:pPr>
      <w:r>
        <w:rPr/>
        <w:pict>
          <v:shape style="position:absolute;margin-left:87.011002pt;margin-top:14.487398pt;width:474pt;height:139.9pt;mso-position-horizontal-relative:page;mso-position-vertical-relative:paragraph;z-index:-15675392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75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spacing w:val="-1"/>
                      <w:w w:val="105"/>
                    </w:rPr>
                    <w:t>mappedFeaturesDF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ar</w:t>
                  </w:r>
                </w:p>
                <w:p>
                  <w:pPr>
                    <w:pStyle w:val="BodyText"/>
                    <w:spacing w:line="280" w:lineRule="auto" w:before="51"/>
                    <w:ind w:left="59" w:right="2467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mappedFeaturesDF$seq</w:t>
                  </w:r>
                  <w:r>
                    <w:rPr>
                      <w:rFonts w:ascii="SimSun"/>
                      <w:spacing w:val="45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47"/>
                    </w:rPr>
                    <w:t> </w:t>
                  </w:r>
                  <w:r>
                    <w:rPr>
                      <w:rFonts w:ascii="SimSun"/>
                    </w:rPr>
                    <w:t>rownames(mappedFeaturesDF)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ar_tree</w:t>
                  </w:r>
                  <w:r>
                    <w:rPr>
                      <w:rFonts w:ascii="SimSun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addReadsToTree(</w:t>
                  </w:r>
                </w:p>
                <w:p>
                  <w:pPr>
                    <w:pStyle w:val="BodyText"/>
                    <w:spacing w:line="305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fL</w:t>
                  </w:r>
                  <w:r>
                    <w:rPr>
                      <w:rFonts w:ascii="SimSun"/>
                      <w:color w:val="C4A000"/>
                      <w:spacing w:val="-12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1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fl,</w:t>
                  </w:r>
                </w:p>
                <w:p>
                  <w:pPr>
                    <w:pStyle w:val="BodyText"/>
                    <w:spacing w:line="280" w:lineRule="auto" w:before="51"/>
                    <w:ind w:left="305" w:right="4281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</w:rPr>
                    <w:t>mappedFeaturesDF</w:t>
                  </w:r>
                  <w:r>
                    <w:rPr>
                      <w:rFonts w:ascii="SimSun"/>
                      <w:color w:val="C4A000"/>
                      <w:spacing w:val="34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36"/>
                    </w:rPr>
                    <w:t> </w:t>
                  </w:r>
                  <w:r>
                    <w:rPr>
                      <w:rFonts w:ascii="SimSun"/>
                    </w:rPr>
                    <w:t>mappedFeaturesDF,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unassigned</w:t>
                  </w:r>
                  <w:r>
                    <w:rPr>
                      <w:rFonts w:ascii="SimSun"/>
                      <w:color w:val="C4A000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FALSE,</w:t>
                  </w:r>
                </w:p>
                <w:p>
                  <w:pPr>
                    <w:pStyle w:val="BodyText"/>
                    <w:spacing w:line="305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spacing w:val="-1"/>
                      <w:w w:val="105"/>
                    </w:rPr>
                    <w:t>extraTreeBranch</w:t>
                  </w:r>
                  <w:r>
                    <w:rPr>
                      <w:rFonts w:ascii="SimSun"/>
                      <w:color w:val="C4A000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NULL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6"/>
        <w:rPr>
          <w:b/>
          <w:sz w:val="29"/>
        </w:rPr>
      </w:pPr>
    </w:p>
    <w:p>
      <w:pPr>
        <w:pStyle w:val="Heading3"/>
        <w:spacing w:before="170"/>
        <w:ind w:left="1260"/>
      </w:pPr>
      <w:bookmarkStart w:name="Creation of TreeSummarizedExperiment obj" w:id="573"/>
      <w:bookmarkEnd w:id="573"/>
      <w:r>
        <w:rPr>
          <w:b w:val="0"/>
        </w:rPr>
      </w:r>
      <w:bookmarkStart w:name="_bookmark278" w:id="574"/>
      <w:bookmarkEnd w:id="574"/>
      <w:r>
        <w:rPr>
          <w:b w:val="0"/>
        </w:rPr>
      </w:r>
      <w:r>
        <w:rPr>
          <w:w w:val="95"/>
        </w:rPr>
        <w:t>Creation</w:t>
      </w:r>
      <w:r>
        <w:rPr>
          <w:spacing w:val="56"/>
          <w:w w:val="95"/>
        </w:rPr>
        <w:t> </w:t>
      </w:r>
      <w:r>
        <w:rPr>
          <w:w w:val="95"/>
        </w:rPr>
        <w:t>of</w:t>
      </w:r>
      <w:r>
        <w:rPr>
          <w:spacing w:val="56"/>
          <w:w w:val="95"/>
        </w:rPr>
        <w:t> </w:t>
      </w:r>
      <w:r>
        <w:rPr>
          <w:w w:val="95"/>
        </w:rPr>
        <w:t>TreeSummarizedExperiment</w:t>
      </w:r>
      <w:r>
        <w:rPr>
          <w:spacing w:val="57"/>
          <w:w w:val="95"/>
        </w:rPr>
        <w:t> </w:t>
      </w:r>
      <w:r>
        <w:rPr>
          <w:w w:val="95"/>
        </w:rPr>
        <w:t>object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  <w:r>
        <w:rPr/>
        <w:pict>
          <v:shape style="position:absolute;margin-left:87.011002pt;margin-top:14.416651pt;width:474pt;height:212.4pt;mso-position-horizontal-relative:page;mso-position-vertical-relative:paragraph;z-index:-15674880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library(TreeSummarizedExperiment)</w:t>
                  </w:r>
                </w:p>
                <w:p>
                  <w:pPr>
                    <w:pStyle w:val="BodyText"/>
                    <w:spacing w:before="12"/>
                    <w:rPr>
                      <w:rFonts w:ascii="SimSun"/>
                      <w:sz w:val="31"/>
                    </w:rPr>
                  </w:pPr>
                </w:p>
                <w:p>
                  <w:pPr>
                    <w:pStyle w:val="BodyTex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rt</w:t>
                  </w:r>
                  <w:r>
                    <w:rPr>
                      <w:rFonts w:ascii="SimSun"/>
                      <w:spacing w:val="-19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19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ar_tree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as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list(</w:t>
                  </w:r>
                  <w:r>
                    <w:rPr>
                      <w:rFonts w:ascii="SimSun"/>
                      <w:color w:val="C4A000"/>
                      <w:w w:val="105"/>
                    </w:rPr>
                    <w:t>counts</w:t>
                  </w:r>
                  <w:r>
                    <w:rPr>
                      <w:rFonts w:ascii="SimSun"/>
                      <w:color w:val="C4A000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m)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cd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DataFrame(</w:t>
                  </w:r>
                  <w:r>
                    <w:rPr>
                      <w:rFonts w:ascii="SimSun"/>
                      <w:color w:val="C4A000"/>
                      <w:w w:val="105"/>
                    </w:rPr>
                    <w:t>samples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c(s1,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s2),</w:t>
                  </w:r>
                  <w:r>
                    <w:rPr>
                      <w:rFonts w:ascii="SimSun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group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-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c(</w:t>
                  </w:r>
                  <w:r>
                    <w:rPr>
                      <w:rFonts w:ascii="SimSun"/>
                      <w:color w:val="4F9905"/>
                      <w:w w:val="105"/>
                    </w:rPr>
                    <w:t>"group1"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"group2"</w:t>
                  </w:r>
                  <w:r>
                    <w:rPr>
                      <w:rFonts w:ascii="SimSun"/>
                      <w:w w:val="105"/>
                    </w:rPr>
                    <w:t>))</w:t>
                  </w:r>
                </w:p>
                <w:p>
                  <w:pPr>
                    <w:pStyle w:val="BodyText"/>
                    <w:rPr>
                      <w:rFonts w:ascii="SimSun"/>
                      <w:sz w:val="32"/>
                    </w:rPr>
                  </w:pPr>
                </w:p>
                <w:p>
                  <w:pPr>
                    <w:pStyle w:val="BodyText"/>
                    <w:spacing w:line="280" w:lineRule="auto"/>
                    <w:ind w:left="305" w:right="5032" w:hanging="247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tse</w:t>
                  </w:r>
                  <w:r>
                    <w:rPr>
                      <w:rFonts w:ascii="SimSun"/>
                      <w:spacing w:val="33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31"/>
                    </w:rPr>
                    <w:t> </w:t>
                  </w:r>
                  <w:r>
                    <w:rPr>
                      <w:rFonts w:ascii="SimSun"/>
                    </w:rPr>
                    <w:t>TreeSummarizedExperiment(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assays</w:t>
                  </w:r>
                  <w:r>
                    <w:rPr>
                      <w:rFonts w:ascii="SimSun"/>
                      <w:color w:val="C4A000"/>
                      <w:spacing w:val="-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as,</w:t>
                  </w:r>
                </w:p>
                <w:p>
                  <w:pPr>
                    <w:pStyle w:val="BodyText"/>
                    <w:spacing w:line="280" w:lineRule="auto"/>
                    <w:ind w:left="305" w:right="7563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rowTree</w:t>
                  </w:r>
                  <w:r>
                    <w:rPr>
                      <w:rFonts w:ascii="SimSun"/>
                      <w:color w:val="C4A000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rt,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colData</w:t>
                  </w:r>
                  <w:r>
                    <w:rPr>
                      <w:rFonts w:ascii="SimSun"/>
                      <w:color w:val="C4A000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cd,</w:t>
                  </w:r>
                </w:p>
                <w:p>
                  <w:pPr>
                    <w:pStyle w:val="BodyText"/>
                    <w:spacing w:line="305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rowData</w:t>
                  </w:r>
                  <w:r>
                    <w:rPr>
                      <w:rFonts w:ascii="SimSun"/>
                      <w:color w:val="C4A000"/>
                      <w:spacing w:val="-3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ar[row.names(m),</w:t>
                  </w:r>
                  <w:r>
                    <w:rPr>
                      <w:rFonts w:ascii="SimSun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],</w:t>
                  </w:r>
                </w:p>
                <w:p>
                  <w:pPr>
                    <w:pStyle w:val="BodyText"/>
                    <w:spacing w:before="48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metadata</w:t>
                  </w:r>
                  <w:r>
                    <w:rPr>
                      <w:rFonts w:ascii="SimSun"/>
                      <w:color w:val="C4A000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list(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23"/>
        </w:rPr>
        <w:sectPr>
          <w:headerReference w:type="default" r:id="rId177"/>
          <w:pgSz w:w="12240" w:h="15840"/>
          <w:pgMar w:header="0" w:footer="0" w:top="66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ind w:left="840"/>
        <w:rPr>
          <w:sz w:val="20"/>
        </w:rPr>
      </w:pPr>
      <w:bookmarkStart w:name="_bookmark280" w:id="575"/>
      <w:bookmarkEnd w:id="575"/>
      <w:r>
        <w:rPr/>
      </w:r>
      <w:r>
        <w:rPr>
          <w:sz w:val="20"/>
        </w:rPr>
        <w:pict>
          <v:shape style="width:474pt;height:121.95pt;mso-position-horizontal-relative:char;mso-position-vertical-relative:line" type="#_x0000_t202" filled="true" fillcolor="#f7f7f7" stroked="false">
            <w10:anchorlock/>
            <v:textbox inset="0,0,0,0">
              <w:txbxContent>
                <w:p>
                  <w:pPr>
                    <w:pStyle w:val="BodyText"/>
                    <w:spacing w:line="275" w:lineRule="exact"/>
                    <w:ind w:left="551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assignedReads</w:t>
                  </w:r>
                  <w:r>
                    <w:rPr>
                      <w:rFonts w:ascii="SimSun"/>
                      <w:color w:val="C4A000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ar,</w:t>
                  </w:r>
                </w:p>
                <w:p>
                  <w:pPr>
                    <w:pStyle w:val="BodyText"/>
                    <w:spacing w:before="51"/>
                    <w:ind w:left="551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counts</w:t>
                  </w:r>
                  <w:r>
                    <w:rPr>
                      <w:rFonts w:ascii="SimSun"/>
                      <w:color w:val="C4A000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m,</w:t>
                  </w:r>
                </w:p>
                <w:p>
                  <w:pPr>
                    <w:pStyle w:val="BodyText"/>
                    <w:spacing w:line="280" w:lineRule="auto" w:before="51"/>
                    <w:ind w:left="798" w:right="5032" w:hanging="247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</w:rPr>
                    <w:t>notAligned</w:t>
                  </w:r>
                  <w:r>
                    <w:rPr>
                      <w:rFonts w:ascii="SimSun"/>
                      <w:color w:val="C4A000"/>
                      <w:spacing w:val="29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30"/>
                    </w:rPr>
                    <w:t> </w:t>
                  </w:r>
                  <w:r>
                    <w:rPr>
                      <w:rFonts w:ascii="SimSun"/>
                    </w:rPr>
                    <w:t>getReadsFromBam(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bam</w:t>
                  </w:r>
                  <w:r>
                    <w:rPr>
                      <w:rFonts w:ascii="SimSun"/>
                      <w:color w:val="C4A000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align_file</w:t>
                  </w:r>
                </w:p>
                <w:p>
                  <w:pPr>
                    <w:pStyle w:val="BodyText"/>
                    <w:spacing w:line="305" w:lineRule="exact"/>
                    <w:ind w:left="551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2"/>
        <w:rPr>
          <w:b/>
          <w:sz w:val="29"/>
        </w:rPr>
      </w:pPr>
    </w:p>
    <w:p>
      <w:pPr>
        <w:spacing w:before="170"/>
        <w:ind w:left="900" w:right="0" w:firstLine="0"/>
        <w:jc w:val="left"/>
        <w:rPr>
          <w:b/>
          <w:sz w:val="28"/>
        </w:rPr>
      </w:pPr>
      <w:bookmarkStart w:name="Differential analysis" w:id="576"/>
      <w:bookmarkEnd w:id="576"/>
      <w:r>
        <w:rPr/>
      </w:r>
      <w:bookmarkStart w:name="_bookmark279" w:id="577"/>
      <w:bookmarkEnd w:id="577"/>
      <w:r>
        <w:rPr/>
      </w:r>
      <w:r>
        <w:rPr>
          <w:b/>
          <w:spacing w:val="-1"/>
          <w:w w:val="95"/>
          <w:sz w:val="28"/>
        </w:rPr>
        <w:t>Differential</w:t>
      </w:r>
      <w:r>
        <w:rPr>
          <w:b/>
          <w:spacing w:val="13"/>
          <w:w w:val="95"/>
          <w:sz w:val="28"/>
        </w:rPr>
        <w:t> </w:t>
      </w:r>
      <w:r>
        <w:rPr>
          <w:b/>
          <w:w w:val="95"/>
          <w:sz w:val="28"/>
        </w:rPr>
        <w:t>analysis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</w:rPr>
      </w:pPr>
      <w:r>
        <w:rPr/>
        <w:pict>
          <v:shape style="position:absolute;margin-left:69.011002pt;margin-top:15.184766pt;width:474pt;height:393.35pt;mso-position-horizontal-relative:page;mso-position-vertical-relative:paragraph;z-index:-15673344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library(treeClimbR)</w:t>
                  </w:r>
                </w:p>
                <w:p>
                  <w:pPr>
                    <w:pStyle w:val="BodyText"/>
                    <w:spacing w:line="280" w:lineRule="auto" w:before="51"/>
                    <w:ind w:left="59" w:right="3486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dea</w:t>
                  </w:r>
                  <w:r>
                    <w:rPr>
                      <w:rFonts w:ascii="SimSun"/>
                      <w:spacing w:val="-23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runDA(</w:t>
                  </w:r>
                  <w:r>
                    <w:rPr>
                      <w:rFonts w:ascii="SimSun"/>
                      <w:color w:val="C4A000"/>
                      <w:w w:val="105"/>
                    </w:rPr>
                    <w:t>TSE</w:t>
                  </w:r>
                  <w:r>
                    <w:rPr>
                      <w:rFonts w:ascii="SimSun"/>
                      <w:color w:val="C4A000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tse,</w:t>
                  </w:r>
                  <w:r>
                    <w:rPr>
                      <w:rFonts w:ascii="SimSun"/>
                      <w:spacing w:val="-2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filter_min_count</w:t>
                  </w:r>
                  <w:r>
                    <w:rPr>
                      <w:rFonts w:ascii="SimSun"/>
                      <w:color w:val="C4A000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20</w:t>
                  </w:r>
                  <w:r>
                    <w:rPr>
                      <w:rFonts w:ascii="SimSun"/>
                      <w:w w:val="105"/>
                    </w:rPr>
                    <w:t>)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out</w:t>
                  </w:r>
                  <w:r>
                    <w:rPr>
                      <w:rFonts w:ascii="SimSun"/>
                      <w:spacing w:val="-13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1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nodeResult(</w:t>
                  </w:r>
                  <w:r>
                    <w:rPr>
                      <w:rFonts w:ascii="SimSun"/>
                      <w:color w:val="C4A000"/>
                      <w:w w:val="105"/>
                    </w:rPr>
                    <w:t>object</w:t>
                  </w:r>
                  <w:r>
                    <w:rPr>
                      <w:rFonts w:ascii="SimSun"/>
                      <w:color w:val="C4A000"/>
                      <w:spacing w:val="-12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dea,</w:t>
                  </w:r>
                  <w:r>
                    <w:rPr>
                      <w:rFonts w:ascii="SimSun"/>
                      <w:spacing w:val="-1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n</w:t>
                  </w:r>
                  <w:r>
                    <w:rPr>
                      <w:rFonts w:ascii="SimSun"/>
                      <w:color w:val="C4A000"/>
                      <w:spacing w:val="-12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2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Inf)</w:t>
                  </w:r>
                </w:p>
                <w:p>
                  <w:pPr>
                    <w:pStyle w:val="BodyText"/>
                    <w:spacing w:before="10"/>
                    <w:rPr>
                      <w:rFonts w:ascii="SimSun"/>
                      <w:sz w:val="27"/>
                    </w:rPr>
                  </w:pPr>
                </w:p>
                <w:p>
                  <w:pPr>
                    <w:pStyle w:val="BodyText"/>
                    <w:spacing w:line="280" w:lineRule="auto"/>
                    <w:ind w:left="305" w:right="7196" w:hanging="247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cand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 </w:t>
                  </w:r>
                  <w:r>
                    <w:rPr>
                      <w:rFonts w:ascii="SimSun"/>
                      <w:w w:val="105"/>
                    </w:rPr>
                    <w:t>getCand(</w:t>
                  </w:r>
                  <w:r>
                    <w:rPr>
                      <w:rFonts w:ascii="SimSun"/>
                      <w:spacing w:val="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tree</w:t>
                  </w:r>
                  <w:r>
                    <w:rPr>
                      <w:rFonts w:ascii="SimSun"/>
                      <w:color w:val="C4A000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dea$tree,</w:t>
                  </w:r>
                </w:p>
                <w:p>
                  <w:pPr>
                    <w:pStyle w:val="BodyText"/>
                    <w:spacing w:line="280" w:lineRule="auto"/>
                    <w:ind w:left="305" w:right="3486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score_data = </w:t>
                  </w:r>
                  <w:r>
                    <w:rPr>
                      <w:rFonts w:ascii="SimSun"/>
                      <w:w w:val="105"/>
                    </w:rPr>
                    <w:t>out, </w:t>
                  </w:r>
                  <w:r>
                    <w:rPr>
                      <w:rFonts w:ascii="SimSun"/>
                      <w:color w:val="C4A000"/>
                      <w:w w:val="105"/>
                    </w:rPr>
                    <w:t>node_column =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"node"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p_column</w:t>
                  </w:r>
                  <w:r>
                    <w:rPr>
                      <w:rFonts w:ascii="SimSun"/>
                      <w:color w:val="C4A000"/>
                      <w:spacing w:val="-3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"PValue"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sign_column</w:t>
                  </w:r>
                  <w:r>
                    <w:rPr>
                      <w:rFonts w:ascii="SimSun"/>
                      <w:color w:val="C4A000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31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"logFC"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message</w:t>
                  </w:r>
                  <w:r>
                    <w:rPr>
                      <w:rFonts w:ascii="SimSun"/>
                      <w:color w:val="C4A000"/>
                      <w:spacing w:val="-1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FALSE,</w:t>
                  </w:r>
                  <w:r>
                    <w:rPr>
                      <w:rFonts w:ascii="SimSun"/>
                      <w:spacing w:val="-1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threshold</w:t>
                  </w:r>
                  <w:r>
                    <w:rPr>
                      <w:rFonts w:ascii="SimSun"/>
                      <w:color w:val="C4A000"/>
                      <w:spacing w:val="-1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9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0.05</w:t>
                  </w:r>
                </w:p>
                <w:p>
                  <w:pPr>
                    <w:pStyle w:val="BodyText"/>
                    <w:spacing w:line="304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  <w:p>
                  <w:pPr>
                    <w:pStyle w:val="BodyText"/>
                    <w:spacing w:before="10"/>
                    <w:rPr>
                      <w:rFonts w:ascii="SimSun"/>
                      <w:sz w:val="31"/>
                    </w:rPr>
                  </w:pPr>
                </w:p>
                <w:p>
                  <w:pPr>
                    <w:pStyle w:val="BodyText"/>
                    <w:spacing w:line="280" w:lineRule="auto"/>
                    <w:ind w:left="305" w:right="7195" w:hanging="247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candB</w:t>
                  </w:r>
                  <w:r>
                    <w:rPr>
                      <w:rFonts w:ascii="SimSun"/>
                      <w:spacing w:val="-32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evalCand(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tree</w:t>
                  </w:r>
                  <w:r>
                    <w:rPr>
                      <w:rFonts w:ascii="SimSun"/>
                      <w:color w:val="C4A000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dea$tree,</w:t>
                  </w:r>
                </w:p>
                <w:p>
                  <w:pPr>
                    <w:pStyle w:val="BodyText"/>
                    <w:spacing w:line="280" w:lineRule="auto"/>
                    <w:ind w:left="305" w:right="4281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levels = </w:t>
                  </w:r>
                  <w:r>
                    <w:rPr>
                      <w:rFonts w:ascii="SimSun"/>
                      <w:w w:val="105"/>
                    </w:rPr>
                    <w:t>cand$candidate_list,</w:t>
                  </w:r>
                  <w:r>
                    <w:rPr>
                      <w:rFonts w:ascii="SimSun"/>
                      <w:spacing w:val="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score_data</w:t>
                  </w:r>
                  <w:r>
                    <w:rPr>
                      <w:rFonts w:ascii="SimSun"/>
                      <w:color w:val="C4A000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out,</w:t>
                  </w:r>
                  <w:r>
                    <w:rPr>
                      <w:rFonts w:ascii="SimSun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node_column</w:t>
                  </w:r>
                  <w:r>
                    <w:rPr>
                      <w:rFonts w:ascii="SimSun"/>
                      <w:color w:val="C4A000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"node"</w:t>
                  </w:r>
                  <w:r>
                    <w:rPr>
                      <w:rFonts w:ascii="SimSun"/>
                      <w:w w:val="105"/>
                    </w:rPr>
                    <w:t>,</w:t>
                  </w:r>
                </w:p>
                <w:p>
                  <w:pPr>
                    <w:pStyle w:val="BodyText"/>
                    <w:spacing w:line="280" w:lineRule="auto"/>
                    <w:ind w:left="305" w:right="3486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p_column</w:t>
                  </w:r>
                  <w:r>
                    <w:rPr>
                      <w:rFonts w:ascii="SimSun"/>
                      <w:color w:val="C4A000"/>
                      <w:spacing w:val="-3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"PValue"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sign_column</w:t>
                  </w:r>
                  <w:r>
                    <w:rPr>
                      <w:rFonts w:ascii="SimSun"/>
                      <w:color w:val="C4A000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31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"logFC"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method =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"BH"</w:t>
                  </w:r>
                  <w:r>
                    <w:rPr>
                      <w:rFonts w:ascii="SimSun"/>
                      <w:w w:val="105"/>
                    </w:rPr>
                    <w:t>, </w:t>
                  </w:r>
                  <w:r>
                    <w:rPr>
                      <w:rFonts w:ascii="SimSun"/>
                      <w:color w:val="C4A000"/>
                      <w:w w:val="105"/>
                    </w:rPr>
                    <w:t>limit_rej =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0.05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use_pseudo_leaf</w:t>
                  </w:r>
                  <w:r>
                    <w:rPr>
                      <w:rFonts w:ascii="SimSun"/>
                      <w:color w:val="C4A000"/>
                      <w:spacing w:val="-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FALSE,</w:t>
                  </w:r>
                </w:p>
                <w:p>
                  <w:pPr>
                    <w:pStyle w:val="BodyText"/>
                    <w:spacing w:line="304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message</w:t>
                  </w:r>
                  <w:r>
                    <w:rPr>
                      <w:rFonts w:ascii="SimSun"/>
                      <w:color w:val="C4A000"/>
                      <w:spacing w:val="-2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1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FALSE</w:t>
                  </w:r>
                </w:p>
                <w:p>
                  <w:pPr>
                    <w:pStyle w:val="BodyText"/>
                    <w:spacing w:before="46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  <w:p>
                  <w:pPr>
                    <w:pStyle w:val="BodyText"/>
                    <w:spacing w:before="12"/>
                    <w:rPr>
                      <w:rFonts w:ascii="SimSun"/>
                      <w:sz w:val="31"/>
                    </w:rPr>
                  </w:pPr>
                </w:p>
                <w:p>
                  <w:pPr>
                    <w:pStyle w:val="BodyTex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result</w:t>
                  </w:r>
                  <w:r>
                    <w:rPr>
                      <w:rFonts w:ascii="SimSun"/>
                      <w:spacing w:val="-21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topNodes(</w:t>
                  </w:r>
                  <w:r>
                    <w:rPr>
                      <w:rFonts w:ascii="SimSun"/>
                      <w:color w:val="C4A000"/>
                      <w:w w:val="105"/>
                    </w:rPr>
                    <w:t>object</w:t>
                  </w:r>
                  <w:r>
                    <w:rPr>
                      <w:rFonts w:ascii="SimSun"/>
                      <w:color w:val="C4A000"/>
                      <w:spacing w:val="-2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9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candB,</w:t>
                  </w:r>
                  <w:r>
                    <w:rPr>
                      <w:rFonts w:ascii="SimSun"/>
                      <w:spacing w:val="-21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n</w:t>
                  </w:r>
                  <w:r>
                    <w:rPr>
                      <w:rFonts w:ascii="SimSun"/>
                      <w:color w:val="C4A000"/>
                      <w:spacing w:val="-2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Inf,</w:t>
                  </w:r>
                  <w:r>
                    <w:rPr>
                      <w:rFonts w:ascii="SimSun"/>
                      <w:spacing w:val="-19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p_value</w:t>
                  </w:r>
                  <w:r>
                    <w:rPr>
                      <w:rFonts w:ascii="SimSun"/>
                      <w:color w:val="C4A000"/>
                      <w:spacing w:val="-2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1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0.05</w:t>
                  </w:r>
                  <w:r>
                    <w:rPr>
                      <w:rFonts w:ascii="SimSun"/>
                      <w:w w:val="105"/>
                    </w:rPr>
                    <w:t>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sectPr>
          <w:headerReference w:type="even" r:id="rId178"/>
          <w:pgSz w:w="12240" w:h="15840"/>
          <w:pgMar w:header="738" w:footer="0" w:top="1100" w:bottom="280" w:left="540" w:right="0"/>
          <w:pgNumType w:start="182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</w:pPr>
      <w:bookmarkStart w:name="Appendix D" w:id="578"/>
      <w:bookmarkEnd w:id="578"/>
      <w:r>
        <w:rPr>
          <w:b w:val="0"/>
        </w:rPr>
      </w:r>
      <w:bookmarkStart w:name="_bookmark281" w:id="579"/>
      <w:bookmarkEnd w:id="579"/>
      <w:r>
        <w:rPr>
          <w:b w:val="0"/>
        </w:rPr>
      </w:r>
      <w:r>
        <w:rPr/>
        <w:t>Appendix</w:t>
      </w:r>
      <w:r>
        <w:rPr>
          <w:spacing w:val="36"/>
        </w:rPr>
        <w:t> </w:t>
      </w:r>
      <w:r>
        <w:rPr/>
        <w:t>D</w:t>
      </w:r>
    </w:p>
    <w:p>
      <w:pPr>
        <w:pStyle w:val="BodyText"/>
        <w:rPr>
          <w:b/>
          <w:sz w:val="70"/>
        </w:rPr>
      </w:pPr>
    </w:p>
    <w:p>
      <w:pPr>
        <w:pStyle w:val="BodyText"/>
        <w:spacing w:before="2"/>
        <w:rPr>
          <w:b/>
          <w:sz w:val="63"/>
        </w:rPr>
      </w:pPr>
    </w:p>
    <w:p>
      <w:pPr>
        <w:pStyle w:val="Heading2"/>
        <w:ind w:left="1260" w:firstLine="0"/>
      </w:pPr>
      <w:bookmarkStart w:name="Simulated reads for testing shortRNA" w:id="580"/>
      <w:bookmarkEnd w:id="580"/>
      <w:r>
        <w:rPr>
          <w:b w:val="0"/>
        </w:rPr>
      </w:r>
      <w:bookmarkStart w:name="_bookmark282" w:id="581"/>
      <w:bookmarkEnd w:id="581"/>
      <w:r>
        <w:rPr>
          <w:b w:val="0"/>
        </w:rPr>
      </w:r>
      <w:r>
        <w:rPr>
          <w:w w:val="95"/>
        </w:rPr>
        <w:t>Simulated</w:t>
      </w:r>
      <w:r>
        <w:rPr>
          <w:spacing w:val="50"/>
          <w:w w:val="95"/>
        </w:rPr>
        <w:t> </w:t>
      </w:r>
      <w:r>
        <w:rPr>
          <w:w w:val="95"/>
        </w:rPr>
        <w:t>reads</w:t>
      </w:r>
      <w:r>
        <w:rPr>
          <w:spacing w:val="51"/>
          <w:w w:val="95"/>
        </w:rPr>
        <w:t> </w:t>
      </w:r>
      <w:r>
        <w:rPr>
          <w:w w:val="95"/>
        </w:rPr>
        <w:t>for</w:t>
      </w:r>
      <w:r>
        <w:rPr>
          <w:spacing w:val="50"/>
          <w:w w:val="95"/>
        </w:rPr>
        <w:t> </w:t>
      </w:r>
      <w:r>
        <w:rPr>
          <w:w w:val="95"/>
        </w:rPr>
        <w:t>testing</w:t>
      </w:r>
      <w:r>
        <w:rPr>
          <w:spacing w:val="51"/>
          <w:w w:val="95"/>
        </w:rPr>
        <w:t> </w:t>
      </w:r>
      <w:r>
        <w:rPr>
          <w:w w:val="95"/>
        </w:rPr>
        <w:t>shortRNA</w:t>
      </w:r>
    </w:p>
    <w:p>
      <w:pPr>
        <w:pStyle w:val="Heading3"/>
        <w:spacing w:before="397"/>
        <w:ind w:left="1260"/>
      </w:pPr>
      <w:bookmarkStart w:name="Libraries" w:id="582"/>
      <w:bookmarkEnd w:id="582"/>
      <w:r>
        <w:rPr>
          <w:b w:val="0"/>
        </w:rPr>
      </w:r>
      <w:bookmarkStart w:name="_bookmark283" w:id="583"/>
      <w:bookmarkEnd w:id="583"/>
      <w:r>
        <w:rPr>
          <w:b w:val="0"/>
        </w:rPr>
      </w:r>
      <w:r>
        <w:rPr/>
        <w:t>Libraries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</w:rPr>
      </w:pPr>
      <w:r>
        <w:rPr/>
        <w:pict>
          <v:shape style="position:absolute;margin-left:87.011002pt;margin-top:15.12675pt;width:474pt;height:34.8pt;mso-position-horizontal-relative:page;mso-position-vertical-relative:paragraph;z-index:-15672832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library(Biostrings)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library(rtracklayer)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84"/>
        <w:ind w:left="1260" w:right="0" w:firstLine="0"/>
        <w:jc w:val="left"/>
        <w:rPr>
          <w:b/>
          <w:sz w:val="28"/>
        </w:rPr>
      </w:pPr>
      <w:bookmarkStart w:name="miRNAs" w:id="584"/>
      <w:bookmarkEnd w:id="584"/>
      <w:r>
        <w:rPr/>
      </w:r>
      <w:bookmarkStart w:name="_bookmark284" w:id="585"/>
      <w:bookmarkEnd w:id="585"/>
      <w:r>
        <w:rPr/>
      </w:r>
      <w:r>
        <w:rPr>
          <w:b/>
          <w:sz w:val="28"/>
        </w:rPr>
        <w:t>miRNAs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</w:rPr>
      </w:pPr>
      <w:r>
        <w:rPr/>
        <w:pict>
          <v:shape style="position:absolute;margin-left:87.011002pt;margin-top:15.135554pt;width:474pt;height:70.650pt;mso-position-horizontal-relative:page;mso-position-vertical-relative:paragraph;z-index:-15672320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fa</w:t>
                  </w:r>
                  <w:r>
                    <w:rPr>
                      <w:rFonts w:ascii="SimSun"/>
                      <w:spacing w:val="62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61"/>
                    </w:rPr>
                    <w:t> </w:t>
                  </w:r>
                  <w:r>
                    <w:rPr>
                      <w:rFonts w:ascii="SimSun"/>
                    </w:rPr>
                    <w:t>readRNAStringSet(</w:t>
                  </w:r>
                  <w:hyperlink r:id="rId180">
                    <w:r>
                      <w:rPr>
                        <w:rFonts w:ascii="SimSun"/>
                        <w:color w:val="4F9905"/>
                      </w:rPr>
                      <w:t>"https://www.mirbase.org/ftp/CURRENT/mature.fa.gz"</w:t>
                    </w:r>
                  </w:hyperlink>
                  <w:r>
                    <w:rPr>
                      <w:rFonts w:ascii="SimSun"/>
                    </w:rPr>
                    <w:t>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spacing w:val="-1"/>
                      <w:w w:val="105"/>
                    </w:rPr>
                    <w:t>fa</w:t>
                  </w:r>
                  <w:r>
                    <w:rPr>
                      <w:rFonts w:ascii="SimSun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spacing w:val="-1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spacing w:val="-1"/>
                      <w:w w:val="105"/>
                    </w:rPr>
                    <w:t>DNAStringSet(fa)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names(fa)</w:t>
                  </w:r>
                  <w:r>
                    <w:rPr>
                      <w:rFonts w:ascii="SimSun"/>
                      <w:spacing w:val="-27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gsub(</w:t>
                  </w:r>
                  <w:r>
                    <w:rPr>
                      <w:rFonts w:ascii="SimSun"/>
                      <w:color w:val="4F9905"/>
                      <w:w w:val="105"/>
                    </w:rPr>
                    <w:t>"</w:t>
                  </w:r>
                  <w:r>
                    <w:rPr>
                      <w:rFonts w:ascii="SimSun"/>
                      <w:color w:val="4F9905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w w:val="105"/>
                    </w:rPr>
                    <w:t>.+"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""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names(fa))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fa</w:t>
                  </w:r>
                  <w:r>
                    <w:rPr>
                      <w:rFonts w:ascii="SimSun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fa[grep(</w:t>
                  </w:r>
                  <w:r>
                    <w:rPr>
                      <w:rFonts w:ascii="SimSun"/>
                      <w:color w:val="C4A000"/>
                      <w:w w:val="105"/>
                    </w:rPr>
                    <w:t>pattern</w:t>
                  </w:r>
                  <w:r>
                    <w:rPr>
                      <w:rFonts w:ascii="SimSun"/>
                      <w:color w:val="C4A000"/>
                      <w:spacing w:val="-2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color w:val="4F9905"/>
                      <w:w w:val="105"/>
                    </w:rPr>
                    <w:t>"mmu"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x</w:t>
                  </w:r>
                  <w:r>
                    <w:rPr>
                      <w:rFonts w:ascii="SimSun"/>
                      <w:color w:val="C4A000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names(fa))]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3"/>
        <w:spacing w:before="284"/>
        <w:ind w:left="1260"/>
      </w:pPr>
      <w:bookmarkStart w:name="cluster chr17:17830188-17830879" w:id="586"/>
      <w:bookmarkEnd w:id="586"/>
      <w:r>
        <w:rPr>
          <w:b w:val="0"/>
        </w:rPr>
      </w:r>
      <w:bookmarkStart w:name="_bookmark285" w:id="587"/>
      <w:bookmarkEnd w:id="587"/>
      <w:r>
        <w:rPr>
          <w:b w:val="0"/>
        </w:rPr>
      </w:r>
      <w:r>
        <w:rPr>
          <w:w w:val="95"/>
        </w:rPr>
        <w:t>cluster</w:t>
      </w:r>
      <w:r>
        <w:rPr>
          <w:spacing w:val="43"/>
          <w:w w:val="95"/>
        </w:rPr>
        <w:t> </w:t>
      </w:r>
      <w:r>
        <w:rPr>
          <w:w w:val="95"/>
        </w:rPr>
        <w:t>chr17:17830188-17830879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</w:rPr>
      </w:pPr>
      <w:r>
        <w:rPr/>
        <w:pict>
          <v:shape style="position:absolute;margin-left:87.011002pt;margin-top:15.136555pt;width:474pt;height:86.95pt;mso-position-horizontal-relative:page;mso-position-vertical-relative:paragraph;z-index:-15671808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clusterMirs</w:t>
                  </w:r>
                  <w:r>
                    <w:rPr>
                      <w:rFonts w:ascii="SimSun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c(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4F9905"/>
                    </w:rPr>
                    <w:t>"mmu-miR-125a-5p"</w:t>
                  </w:r>
                  <w:r>
                    <w:rPr>
                      <w:rFonts w:ascii="SimSun"/>
                    </w:rPr>
                    <w:t>,</w:t>
                  </w:r>
                  <w:r>
                    <w:rPr>
                      <w:rFonts w:ascii="SimSun"/>
                      <w:spacing w:val="43"/>
                    </w:rPr>
                    <w:t> </w:t>
                  </w:r>
                  <w:r>
                    <w:rPr>
                      <w:rFonts w:ascii="SimSun"/>
                      <w:color w:val="4F9905"/>
                    </w:rPr>
                    <w:t>"mmu-miR-99b-5p"</w:t>
                  </w:r>
                  <w:r>
                    <w:rPr>
                      <w:rFonts w:ascii="SimSun"/>
                    </w:rPr>
                    <w:t>,</w:t>
                  </w:r>
                  <w:r>
                    <w:rPr>
                      <w:rFonts w:ascii="SimSun"/>
                      <w:spacing w:val="46"/>
                    </w:rPr>
                    <w:t> </w:t>
                  </w:r>
                  <w:r>
                    <w:rPr>
                      <w:rFonts w:ascii="SimSun"/>
                      <w:color w:val="4F9905"/>
                    </w:rPr>
                    <w:t>"mmu-let-7e-5p"</w:t>
                  </w:r>
                  <w:r>
                    <w:rPr>
                      <w:rFonts w:ascii="SimSun"/>
                    </w:rPr>
                    <w:t>,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4F9905"/>
                    </w:rPr>
                    <w:t>"mmu-let-7e-3p"</w:t>
                  </w:r>
                  <w:r>
                    <w:rPr>
                      <w:rFonts w:ascii="SimSun"/>
                    </w:rPr>
                    <w:t>,</w:t>
                  </w:r>
                  <w:r>
                    <w:rPr>
                      <w:rFonts w:ascii="SimSun"/>
                      <w:spacing w:val="42"/>
                    </w:rPr>
                    <w:t> </w:t>
                  </w:r>
                  <w:r>
                    <w:rPr>
                      <w:rFonts w:ascii="SimSun"/>
                      <w:color w:val="4F9905"/>
                    </w:rPr>
                    <w:t>"mmu-miR-99b-3p"</w:t>
                  </w:r>
                  <w:r>
                    <w:rPr>
                      <w:rFonts w:ascii="SimSun"/>
                    </w:rPr>
                    <w:t>,</w:t>
                  </w:r>
                  <w:r>
                    <w:rPr>
                      <w:rFonts w:ascii="SimSun"/>
                      <w:spacing w:val="44"/>
                    </w:rPr>
                    <w:t> </w:t>
                  </w:r>
                  <w:r>
                    <w:rPr>
                      <w:rFonts w:ascii="SimSun"/>
                      <w:color w:val="4F9905"/>
                    </w:rPr>
                    <w:t>"mmu-miR-125a-3p"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clusterMirs</w:t>
                  </w:r>
                  <w:r>
                    <w:rPr>
                      <w:rFonts w:ascii="SimSun"/>
                      <w:spacing w:val="25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26"/>
                    </w:rPr>
                    <w:t> </w:t>
                  </w:r>
                  <w:r>
                    <w:rPr>
                      <w:rFonts w:ascii="SimSun"/>
                    </w:rPr>
                    <w:t>fa[clusterMirs]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sectPr>
          <w:headerReference w:type="default" r:id="rId179"/>
          <w:pgSz w:w="12240" w:h="15840"/>
          <w:pgMar w:header="0" w:footer="0" w:top="1500" w:bottom="280" w:left="540" w:right="0"/>
        </w:sectPr>
      </w:pPr>
    </w:p>
    <w:p>
      <w:pPr>
        <w:tabs>
          <w:tab w:pos="6376" w:val="left" w:leader="none"/>
        </w:tabs>
        <w:spacing w:before="95" w:after="15"/>
        <w:ind w:left="888" w:right="0" w:firstLine="0"/>
        <w:jc w:val="left"/>
        <w:rPr>
          <w:rFonts w:ascii="Palatino Linotype"/>
          <w:i/>
          <w:sz w:val="24"/>
        </w:rPr>
      </w:pPr>
      <w:r>
        <w:rPr>
          <w:w w:val="105"/>
          <w:sz w:val="24"/>
        </w:rPr>
        <w:t>184</w:t>
        <w:tab/>
      </w:r>
      <w:r>
        <w:rPr>
          <w:rFonts w:ascii="Palatino Linotype"/>
          <w:i/>
          <w:w w:val="105"/>
          <w:sz w:val="24"/>
        </w:rPr>
        <w:t>Simulated</w:t>
      </w:r>
      <w:r>
        <w:rPr>
          <w:rFonts w:ascii="Palatino Linotype"/>
          <w:i/>
          <w:spacing w:val="3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reads</w:t>
      </w:r>
      <w:r>
        <w:rPr>
          <w:rFonts w:ascii="Palatino Linotype"/>
          <w:i/>
          <w:spacing w:val="4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for</w:t>
      </w:r>
      <w:r>
        <w:rPr>
          <w:rFonts w:ascii="Palatino Linotype"/>
          <w:i/>
          <w:spacing w:val="5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testing</w:t>
      </w:r>
      <w:r>
        <w:rPr>
          <w:rFonts w:ascii="Palatino Linotype"/>
          <w:i/>
          <w:spacing w:val="4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shortRNA</w:t>
      </w:r>
    </w:p>
    <w:p>
      <w:pPr>
        <w:pStyle w:val="BodyText"/>
        <w:spacing w:line="20" w:lineRule="exact"/>
        <w:ind w:left="896"/>
        <w:rPr>
          <w:rFonts w:ascii="Palatino Linotype"/>
          <w:sz w:val="2"/>
        </w:rPr>
      </w:pPr>
      <w:r>
        <w:rPr>
          <w:rFonts w:ascii="Palatino Linotype"/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rFonts w:ascii="Palatino Linotype"/>
          <w:sz w:val="2"/>
        </w:rPr>
      </w:r>
    </w:p>
    <w:p>
      <w:pPr>
        <w:pStyle w:val="BodyText"/>
        <w:spacing w:before="11"/>
        <w:rPr>
          <w:rFonts w:ascii="Palatino Linotype"/>
          <w:i/>
          <w:sz w:val="25"/>
        </w:rPr>
      </w:pPr>
    </w:p>
    <w:p>
      <w:pPr>
        <w:pStyle w:val="Heading3"/>
        <w:ind w:left="900"/>
      </w:pPr>
      <w:bookmarkStart w:name="Imputing differences for differential an" w:id="588"/>
      <w:bookmarkEnd w:id="588"/>
      <w:r>
        <w:rPr>
          <w:b w:val="0"/>
        </w:rPr>
      </w:r>
      <w:bookmarkStart w:name="_bookmark286" w:id="589"/>
      <w:bookmarkEnd w:id="589"/>
      <w:r>
        <w:rPr>
          <w:b w:val="0"/>
        </w:rPr>
      </w:r>
      <w:r>
        <w:rPr>
          <w:w w:val="95"/>
        </w:rPr>
        <w:t>Imputing</w:t>
      </w:r>
      <w:r>
        <w:rPr>
          <w:spacing w:val="11"/>
          <w:w w:val="95"/>
        </w:rPr>
        <w:t> </w:t>
      </w:r>
      <w:r>
        <w:rPr>
          <w:w w:val="95"/>
        </w:rPr>
        <w:t>differences</w:t>
      </w:r>
      <w:r>
        <w:rPr>
          <w:spacing w:val="12"/>
          <w:w w:val="95"/>
        </w:rPr>
        <w:t> </w:t>
      </w:r>
      <w:r>
        <w:rPr>
          <w:w w:val="95"/>
        </w:rPr>
        <w:t>for</w:t>
      </w:r>
      <w:r>
        <w:rPr>
          <w:spacing w:val="11"/>
          <w:w w:val="95"/>
        </w:rPr>
        <w:t> </w:t>
      </w:r>
      <w:r>
        <w:rPr>
          <w:w w:val="95"/>
        </w:rPr>
        <w:t>differential</w:t>
      </w:r>
      <w:r>
        <w:rPr>
          <w:spacing w:val="12"/>
          <w:w w:val="95"/>
        </w:rPr>
        <w:t> </w:t>
      </w:r>
      <w:r>
        <w:rPr>
          <w:w w:val="95"/>
        </w:rPr>
        <w:t>analysis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  <w:r>
        <w:rPr/>
        <w:pict>
          <v:shape style="position:absolute;margin-left:69.011002pt;margin-top:12.719455pt;width:474pt;height:86.95pt;mso-position-horizontal-relative:page;mso-position-vertical-relative:paragraph;z-index:-15670784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sizefacts</w:t>
                  </w:r>
                  <w:r>
                    <w:rPr>
                      <w:rFonts w:ascii="SimSun"/>
                      <w:spacing w:val="-22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21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c(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SRR13129036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1.2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SRR13129037</w:t>
                  </w:r>
                  <w:r>
                    <w:rPr>
                      <w:rFonts w:ascii="SimSun"/>
                      <w:color w:val="C4A000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0.99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SRR13129038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4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1.01</w:t>
                  </w:r>
                  <w:r>
                    <w:rPr>
                      <w:rFonts w:ascii="SimSun"/>
                      <w:w w:val="105"/>
                    </w:rPr>
                    <w:t>,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SRR13129039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1.01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SRR13129040</w:t>
                  </w:r>
                  <w:r>
                    <w:rPr>
                      <w:rFonts w:ascii="SimSun"/>
                      <w:color w:val="C4A000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1.07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SRR13129041</w:t>
                  </w:r>
                  <w:r>
                    <w:rPr>
                      <w:rFonts w:ascii="SimSun"/>
                      <w:color w:val="C4A000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0.56</w:t>
                  </w:r>
                  <w:r>
                    <w:rPr>
                      <w:rFonts w:ascii="SimSun"/>
                      <w:w w:val="105"/>
                    </w:rPr>
                    <w:t>,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w w:val="105"/>
                    </w:rPr>
                    <w:t>SRR13129042</w:t>
                  </w:r>
                  <w:r>
                    <w:rPr>
                      <w:rFonts w:ascii="SimSun"/>
                      <w:color w:val="C4A000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0.72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2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SRR13129043</w:t>
                  </w:r>
                  <w:r>
                    <w:rPr>
                      <w:rFonts w:ascii="SimSun"/>
                      <w:color w:val="C4A000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5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0.51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b/>
          <w:sz w:val="29"/>
        </w:rPr>
      </w:pPr>
    </w:p>
    <w:p>
      <w:pPr>
        <w:spacing w:before="170"/>
        <w:ind w:left="900" w:right="0" w:firstLine="0"/>
        <w:jc w:val="left"/>
        <w:rPr>
          <w:b/>
          <w:sz w:val="28"/>
        </w:rPr>
      </w:pPr>
      <w:bookmarkStart w:name="Read counts" w:id="590"/>
      <w:bookmarkEnd w:id="590"/>
      <w:r>
        <w:rPr/>
      </w:r>
      <w:bookmarkStart w:name="_bookmark287" w:id="591"/>
      <w:bookmarkEnd w:id="591"/>
      <w:r>
        <w:rPr/>
      </w:r>
      <w:r>
        <w:rPr>
          <w:b/>
          <w:w w:val="95"/>
          <w:sz w:val="28"/>
        </w:rPr>
        <w:t>Read</w:t>
      </w:r>
      <w:r>
        <w:rPr>
          <w:b/>
          <w:spacing w:val="54"/>
          <w:w w:val="95"/>
          <w:sz w:val="28"/>
        </w:rPr>
        <w:t> </w:t>
      </w:r>
      <w:r>
        <w:rPr>
          <w:b/>
          <w:w w:val="95"/>
          <w:sz w:val="28"/>
        </w:rPr>
        <w:t>counts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  <w:r>
        <w:rPr/>
        <w:pict>
          <v:shape style="position:absolute;margin-left:69.011002pt;margin-top:12.705127pt;width:474pt;height:284.150pt;mso-position-horizontal-relative:page;mso-position-vertical-relative:paragraph;z-index:-15670272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set.seed(</w:t>
                  </w:r>
                  <w:r>
                    <w:rPr>
                      <w:rFonts w:ascii="SimSun"/>
                      <w:color w:val="0000CE"/>
                      <w:w w:val="105"/>
                    </w:rPr>
                    <w:t>123</w:t>
                  </w:r>
                  <w:r>
                    <w:rPr>
                      <w:rFonts w:ascii="SimSun"/>
                      <w:w w:val="105"/>
                    </w:rPr>
                    <w:t>)</w:t>
                  </w:r>
                </w:p>
                <w:p>
                  <w:pPr>
                    <w:pStyle w:val="BodyText"/>
                    <w:spacing w:line="280" w:lineRule="auto" w:before="51"/>
                    <w:ind w:left="305" w:right="2327" w:hanging="247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clusterMirsCounts</w:t>
                  </w:r>
                  <w:r>
                    <w:rPr>
                      <w:rFonts w:ascii="SimSun"/>
                      <w:spacing w:val="50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53"/>
                    </w:rPr>
                    <w:t> </w:t>
                  </w:r>
                  <w:r>
                    <w:rPr>
                      <w:rFonts w:ascii="SimSun"/>
                    </w:rPr>
                    <w:t>t(sapply(rgamma(length(clusterMirs),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shape</w:t>
                  </w:r>
                  <w:r>
                    <w:rPr>
                      <w:rFonts w:ascii="SimSun"/>
                      <w:color w:val="C4A000"/>
                      <w:spacing w:val="-5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3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3</w:t>
                  </w:r>
                </w:p>
                <w:p>
                  <w:pPr>
                    <w:spacing w:line="280" w:lineRule="auto" w:before="0"/>
                    <w:ind w:left="305" w:right="7196" w:hanging="247"/>
                    <w:jc w:val="left"/>
                    <w:rPr>
                      <w:rFonts w:ascii="SimSun"/>
                      <w:sz w:val="24"/>
                    </w:rPr>
                  </w:pPr>
                  <w:r>
                    <w:rPr>
                      <w:rFonts w:ascii="SimSun"/>
                      <w:w w:val="105"/>
                      <w:sz w:val="24"/>
                    </w:rPr>
                    <w:t>),</w:t>
                  </w:r>
                  <w:r>
                    <w:rPr>
                      <w:rFonts w:ascii="SimSun"/>
                      <w:spacing w:val="40"/>
                      <w:w w:val="105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214987"/>
                      <w:w w:val="105"/>
                      <w:sz w:val="24"/>
                    </w:rPr>
                    <w:t>function</w:t>
                  </w:r>
                  <w:r>
                    <w:rPr>
                      <w:rFonts w:ascii="SimSun"/>
                      <w:w w:val="105"/>
                      <w:sz w:val="24"/>
                    </w:rPr>
                    <w:t>(x)</w:t>
                  </w:r>
                  <w:r>
                    <w:rPr>
                      <w:rFonts w:ascii="SimSun"/>
                      <w:spacing w:val="41"/>
                      <w:w w:val="105"/>
                      <w:sz w:val="24"/>
                    </w:rPr>
                    <w:t> </w:t>
                  </w:r>
                  <w:r>
                    <w:rPr>
                      <w:rFonts w:ascii="SimSun"/>
                      <w:w w:val="105"/>
                      <w:sz w:val="24"/>
                    </w:rPr>
                    <w:t>{</w:t>
                  </w:r>
                  <w:r>
                    <w:rPr>
                      <w:rFonts w:ascii="SimSun"/>
                      <w:spacing w:val="-123"/>
                      <w:w w:val="105"/>
                      <w:sz w:val="24"/>
                    </w:rPr>
                    <w:t> </w:t>
                  </w:r>
                  <w:r>
                    <w:rPr>
                      <w:rFonts w:ascii="SimSun"/>
                      <w:w w:val="105"/>
                      <w:sz w:val="24"/>
                    </w:rPr>
                    <w:t>sizefacts</w:t>
                  </w:r>
                  <w:r>
                    <w:rPr>
                      <w:rFonts w:ascii="SimSun"/>
                      <w:spacing w:val="-13"/>
                      <w:w w:val="105"/>
                      <w:sz w:val="24"/>
                    </w:rPr>
                    <w:t> </w:t>
                  </w:r>
                  <w:r>
                    <w:rPr>
                      <w:rFonts w:ascii="SimSun"/>
                      <w:w w:val="105"/>
                      <w:sz w:val="24"/>
                    </w:rPr>
                    <w:t>*</w:t>
                  </w:r>
                </w:p>
                <w:p>
                  <w:pPr>
                    <w:pStyle w:val="BodyText"/>
                    <w:spacing w:line="305" w:lineRule="exact"/>
                    <w:ind w:left="551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exp(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color w:val="0000CE"/>
                      <w:spacing w:val="-13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+</w:t>
                  </w:r>
                  <w:r>
                    <w:rPr>
                      <w:rFonts w:ascii="SimSun"/>
                      <w:spacing w:val="-11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x)</w:t>
                  </w:r>
                  <w:r>
                    <w:rPr>
                      <w:rFonts w:ascii="SimSun"/>
                      <w:spacing w:val="-12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*</w:t>
                  </w:r>
                </w:p>
                <w:p>
                  <w:pPr>
                    <w:pStyle w:val="BodyText"/>
                    <w:spacing w:before="48"/>
                    <w:ind w:left="551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rnorm(</w:t>
                  </w:r>
                  <w:r>
                    <w:rPr>
                      <w:rFonts w:ascii="SimSun"/>
                      <w:color w:val="0000CE"/>
                      <w:w w:val="105"/>
                    </w:rPr>
                    <w:t>8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mean</w:t>
                  </w:r>
                  <w:r>
                    <w:rPr>
                      <w:rFonts w:ascii="SimSun"/>
                      <w:color w:val="C4A000"/>
                      <w:spacing w:val="-1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rep(c(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1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rnorm(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2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16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sd</w:t>
                  </w:r>
                  <w:r>
                    <w:rPr>
                      <w:rFonts w:ascii="SimSun"/>
                      <w:color w:val="C4A000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0.1</w:t>
                  </w:r>
                  <w:r>
                    <w:rPr>
                      <w:rFonts w:ascii="SimSun"/>
                      <w:w w:val="105"/>
                    </w:rPr>
                    <w:t>)),</w:t>
                  </w:r>
                  <w:r>
                    <w:rPr>
                      <w:rFonts w:ascii="SimSun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each</w:t>
                  </w:r>
                  <w:r>
                    <w:rPr>
                      <w:rFonts w:ascii="SimSun"/>
                      <w:color w:val="C4A000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4</w:t>
                  </w:r>
                  <w:r>
                    <w:rPr>
                      <w:rFonts w:ascii="SimSun"/>
                      <w:w w:val="105"/>
                    </w:rPr>
                    <w:t>),</w:t>
                  </w:r>
                  <w:r>
                    <w:rPr>
                      <w:rFonts w:ascii="SimSun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sd</w:t>
                  </w:r>
                  <w:r>
                    <w:rPr>
                      <w:rFonts w:ascii="SimSun"/>
                      <w:color w:val="C4A000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0.4</w:t>
                  </w:r>
                  <w:r>
                    <w:rPr>
                      <w:rFonts w:ascii="SimSun"/>
                      <w:w w:val="105"/>
                    </w:rPr>
                    <w:t>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}))</w:t>
                  </w:r>
                </w:p>
                <w:p>
                  <w:pPr>
                    <w:pStyle w:val="BodyText"/>
                    <w:spacing w:line="280" w:lineRule="auto" w:before="51"/>
                    <w:ind w:left="59" w:right="1101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row.names(clusterMirsCounts)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 </w:t>
                  </w:r>
                  <w:r>
                    <w:rPr>
                      <w:rFonts w:ascii="SimSun"/>
                      <w:w w:val="105"/>
                    </w:rPr>
                    <w:t>names(clusterMirs)</w:t>
                  </w:r>
                  <w:r>
                    <w:rPr>
                      <w:rFonts w:ascii="SimSun"/>
                      <w:spacing w:val="1"/>
                      <w:w w:val="105"/>
                    </w:rPr>
                    <w:t> </w:t>
                  </w:r>
                  <w:r>
                    <w:rPr>
                      <w:rFonts w:ascii="SimSun"/>
                    </w:rPr>
                    <w:t>clusterMirsCounts</w:t>
                  </w:r>
                  <w:r>
                    <w:rPr>
                      <w:rFonts w:ascii="SimSun"/>
                      <w:spacing w:val="53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54"/>
                    </w:rPr>
                    <w:t> </w:t>
                  </w:r>
                  <w:r>
                    <w:rPr>
                      <w:rFonts w:ascii="SimSun"/>
                    </w:rPr>
                    <w:t>matrix(rpois(length(clusterMirsCounts),</w:t>
                  </w:r>
                </w:p>
                <w:p>
                  <w:pPr>
                    <w:pStyle w:val="BodyText"/>
                    <w:spacing w:line="305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  <w:spacing w:val="-1"/>
                      <w:w w:val="105"/>
                    </w:rPr>
                    <w:t>lambda</w:t>
                  </w:r>
                  <w:r>
                    <w:rPr>
                      <w:rFonts w:ascii="SimSun"/>
                      <w:color w:val="C4A000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spacing w:val="-1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spacing w:val="-1"/>
                      <w:w w:val="105"/>
                    </w:rPr>
                    <w:t>clusterMirsCounts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),</w:t>
                  </w:r>
                </w:p>
                <w:p>
                  <w:pPr>
                    <w:pStyle w:val="BodyText"/>
                    <w:spacing w:before="52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</w:rPr>
                    <w:t>nrow</w:t>
                  </w:r>
                  <w:r>
                    <w:rPr>
                      <w:rFonts w:ascii="SimSun"/>
                      <w:color w:val="C4A000"/>
                      <w:spacing w:val="28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27"/>
                    </w:rPr>
                    <w:t> </w:t>
                  </w:r>
                  <w:r>
                    <w:rPr>
                      <w:rFonts w:ascii="SimSun"/>
                    </w:rPr>
                    <w:t>nrow(clusterMirsCounts),</w:t>
                  </w:r>
                  <w:r>
                    <w:rPr>
                      <w:rFonts w:ascii="SimSun"/>
                      <w:spacing w:val="28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dimnames</w:t>
                  </w:r>
                  <w:r>
                    <w:rPr>
                      <w:rFonts w:ascii="SimSun"/>
                      <w:color w:val="C4A000"/>
                      <w:spacing w:val="28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28"/>
                    </w:rPr>
                    <w:t> </w:t>
                  </w:r>
                  <w:r>
                    <w:rPr>
                      <w:rFonts w:ascii="SimSun"/>
                    </w:rPr>
                    <w:t>dimnames(clusterMirsCounts)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clusterMirsCounts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row.names(clusterMirsCounts)</w:t>
                  </w:r>
                  <w:r>
                    <w:rPr>
                      <w:rFonts w:ascii="SimSun"/>
                      <w:spacing w:val="46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49"/>
                    </w:rPr>
                    <w:t> </w:t>
                  </w:r>
                  <w:r>
                    <w:rPr>
                      <w:rFonts w:ascii="SimSun"/>
                    </w:rPr>
                    <w:t>as.character(clusterMirs)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b/>
          <w:sz w:val="29"/>
        </w:rPr>
      </w:pPr>
    </w:p>
    <w:p>
      <w:pPr>
        <w:pStyle w:val="Heading3"/>
        <w:spacing w:before="170"/>
        <w:ind w:left="900"/>
      </w:pPr>
      <w:bookmarkStart w:name="miRNA precursor" w:id="592"/>
      <w:bookmarkEnd w:id="592"/>
      <w:r>
        <w:rPr>
          <w:b w:val="0"/>
        </w:rPr>
      </w:r>
      <w:bookmarkStart w:name="_bookmark288" w:id="593"/>
      <w:bookmarkEnd w:id="593"/>
      <w:r>
        <w:rPr>
          <w:b w:val="0"/>
        </w:rPr>
      </w:r>
      <w:r>
        <w:rPr>
          <w:w w:val="95"/>
        </w:rPr>
        <w:t>miRNA</w:t>
      </w:r>
      <w:r>
        <w:rPr>
          <w:spacing w:val="92"/>
        </w:rPr>
        <w:t> </w:t>
      </w:r>
      <w:r>
        <w:rPr>
          <w:w w:val="95"/>
        </w:rPr>
        <w:t>precursor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  <w:r>
        <w:rPr/>
        <w:pict>
          <v:shape style="position:absolute;margin-left:69.011002pt;margin-top:12.662305pt;width:474pt;height:106.5pt;mso-position-horizontal-relative:page;mso-position-vertical-relative:paragraph;z-index:-15669760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mir144prec</w:t>
                  </w:r>
                  <w:r>
                    <w:rPr>
                      <w:rFonts w:ascii="SimSun"/>
                      <w:spacing w:val="25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28"/>
                    </w:rPr>
                    <w:t> </w:t>
                  </w:r>
                  <w:r>
                    <w:rPr>
                      <w:rFonts w:ascii="SimSun"/>
                    </w:rPr>
                    <w:t>DNAStringSet(c(</w:t>
                  </w:r>
                  <w:r>
                    <w:rPr>
                      <w:rFonts w:ascii="SimSun"/>
                      <w:color w:val="C4A000"/>
                    </w:rPr>
                    <w:t>mir144precursor</w:t>
                  </w:r>
                  <w:r>
                    <w:rPr>
                      <w:rFonts w:ascii="SimSun"/>
                      <w:color w:val="C4A000"/>
                      <w:spacing w:val="27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27"/>
                    </w:rPr>
                    <w:t> </w:t>
                  </w:r>
                  <w:r>
                    <w:rPr>
                      <w:rFonts w:ascii="SimSun"/>
                    </w:rPr>
                    <w:t>substr(</w:t>
                  </w:r>
                </w:p>
                <w:p>
                  <w:pPr>
                    <w:pStyle w:val="BodyText"/>
                    <w:spacing w:line="280" w:lineRule="auto" w:before="51"/>
                    <w:ind w:left="305" w:right="663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4F9905"/>
                    </w:rPr>
                    <w:t>"GGCTGGGATATCATCATATACTGTAAGTTTGTGATGAGACACTACAGTATAGATGATGTACTAGTC"</w:t>
                  </w:r>
                  <w:r>
                    <w:rPr>
                      <w:rFonts w:ascii="SimSun"/>
                    </w:rPr>
                    <w:t>,</w:t>
                  </w:r>
                  <w:r>
                    <w:rPr>
                      <w:rFonts w:ascii="SimSun"/>
                      <w:spacing w:val="1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4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50</w:t>
                  </w:r>
                </w:p>
                <w:p>
                  <w:pPr>
                    <w:pStyle w:val="BodyText"/>
                    <w:spacing w:line="305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)))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mir144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1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c(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mir144prec,</w:t>
                  </w:r>
                  <w:r>
                    <w:rPr>
                      <w:rFonts w:ascii="SimSun"/>
                      <w:spacing w:val="45"/>
                    </w:rPr>
                    <w:t> </w:t>
                  </w:r>
                  <w:r>
                    <w:rPr>
                      <w:rFonts w:ascii="SimSun"/>
                    </w:rPr>
                    <w:t>fa[</w:t>
                  </w:r>
                  <w:r>
                    <w:rPr>
                      <w:rFonts w:ascii="SimSun"/>
                      <w:color w:val="4F9905"/>
                    </w:rPr>
                    <w:t>"mmu-miR-144-3p"</w:t>
                  </w:r>
                  <w:r>
                    <w:rPr>
                      <w:rFonts w:ascii="SimSun"/>
                    </w:rPr>
                    <w:t>],</w:t>
                  </w:r>
                  <w:r>
                    <w:rPr>
                      <w:rFonts w:ascii="SimSun"/>
                      <w:spacing w:val="46"/>
                    </w:rPr>
                    <w:t> </w:t>
                  </w:r>
                  <w:r>
                    <w:rPr>
                      <w:rFonts w:ascii="SimSun"/>
                    </w:rPr>
                    <w:t>fa[</w:t>
                  </w:r>
                  <w:r>
                    <w:rPr>
                      <w:rFonts w:ascii="SimSun"/>
                      <w:color w:val="4F9905"/>
                    </w:rPr>
                    <w:t>"mmu-miR-144-5p"</w:t>
                  </w:r>
                  <w:r>
                    <w:rPr>
                      <w:rFonts w:ascii="SimSun"/>
                    </w:rPr>
                    <w:t>],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20"/>
        </w:rPr>
        <w:sectPr>
          <w:headerReference w:type="even" r:id="rId181"/>
          <w:pgSz w:w="12240" w:h="15840"/>
          <w:pgMar w:header="0" w:footer="0" w:top="660" w:bottom="280" w:left="540" w:right="0"/>
        </w:sectPr>
      </w:pPr>
    </w:p>
    <w:p>
      <w:pPr>
        <w:tabs>
          <w:tab w:pos="10619" w:val="right" w:leader="none"/>
        </w:tabs>
        <w:spacing w:before="95" w:after="15"/>
        <w:ind w:left="1242" w:right="0" w:firstLine="0"/>
        <w:jc w:val="left"/>
        <w:rPr>
          <w:sz w:val="24"/>
        </w:rPr>
      </w:pPr>
      <w:r>
        <w:rPr>
          <w:rFonts w:ascii="Palatino Linotype"/>
          <w:i/>
          <w:sz w:val="24"/>
        </w:rPr>
        <w:t>Appendix</w:t>
      </w:r>
      <w:r>
        <w:rPr>
          <w:rFonts w:ascii="Palatino Linotype"/>
          <w:i/>
          <w:spacing w:val="18"/>
          <w:sz w:val="24"/>
        </w:rPr>
        <w:t> </w:t>
      </w:r>
      <w:r>
        <w:rPr>
          <w:rFonts w:ascii="Palatino Linotype"/>
          <w:i/>
          <w:sz w:val="24"/>
        </w:rPr>
        <w:t>D</w:t>
      </w:r>
      <w:r>
        <w:rPr>
          <w:rFonts w:ascii="Times New Roman"/>
          <w:i/>
          <w:sz w:val="24"/>
        </w:rPr>
        <w:tab/>
      </w:r>
      <w:r>
        <w:rPr>
          <w:sz w:val="24"/>
        </w:rPr>
        <w:t>185</w:t>
      </w:r>
    </w:p>
    <w:p>
      <w:pPr>
        <w:pStyle w:val="BodyText"/>
        <w:spacing w:line="20" w:lineRule="exact"/>
        <w:ind w:left="1256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pict>
          <v:shape style="position:absolute;margin-left:87.011002pt;margin-top:12.917695pt;width:474pt;height:355.85pt;mso-position-horizontal-relative:page;mso-position-vertical-relative:paragraph;z-index:-15668736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DNAStringSet(c(</w:t>
                  </w:r>
                </w:p>
                <w:p>
                  <w:pPr>
                    <w:pStyle w:val="BodyText"/>
                    <w:spacing w:line="280" w:lineRule="auto" w:before="51"/>
                    <w:ind w:left="551" w:right="3486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</w:rPr>
                    <w:t>mir144_invalid1</w:t>
                  </w:r>
                  <w:r>
                    <w:rPr>
                      <w:rFonts w:ascii="SimSun"/>
                      <w:color w:val="C4A000"/>
                      <w:spacing w:val="40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41"/>
                    </w:rPr>
                    <w:t> </w:t>
                  </w:r>
                  <w:r>
                    <w:rPr>
                      <w:rFonts w:ascii="SimSun"/>
                      <w:color w:val="4F9905"/>
                    </w:rPr>
                    <w:t>"AAGTTTGTGATGAGACACTAC"</w:t>
                  </w:r>
                  <w:r>
                    <w:rPr>
                      <w:rFonts w:ascii="SimSun"/>
                    </w:rPr>
                    <w:t>,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mir144_invalid2</w:t>
                  </w:r>
                  <w:r>
                    <w:rPr>
                      <w:rFonts w:ascii="SimSun"/>
                      <w:color w:val="C4A000"/>
                      <w:spacing w:val="28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29"/>
                    </w:rPr>
                    <w:t> </w:t>
                  </w:r>
                  <w:r>
                    <w:rPr>
                      <w:rFonts w:ascii="SimSun"/>
                      <w:color w:val="4F9905"/>
                    </w:rPr>
                    <w:t>"CTGTAAGTTTGTGATGAGAC"</w:t>
                  </w:r>
                  <w:r>
                    <w:rPr>
                      <w:rFonts w:ascii="SimSun"/>
                    </w:rPr>
                    <w:t>,</w:t>
                  </w:r>
                </w:p>
                <w:p>
                  <w:pPr>
                    <w:pStyle w:val="BodyText"/>
                    <w:spacing w:line="305" w:lineRule="exact"/>
                    <w:ind w:left="551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</w:rPr>
                    <w:t>mir144_invalid3</w:t>
                  </w:r>
                  <w:r>
                    <w:rPr>
                      <w:rFonts w:ascii="SimSun"/>
                      <w:color w:val="C4A000"/>
                      <w:spacing w:val="30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32"/>
                    </w:rPr>
                    <w:t> </w:t>
                  </w:r>
                  <w:r>
                    <w:rPr>
                      <w:rFonts w:ascii="SimSun"/>
                      <w:color w:val="4F9905"/>
                    </w:rPr>
                    <w:t>"ATGTACTAGTCTGGGTA"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))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  <w:p>
                  <w:pPr>
                    <w:pStyle w:val="BodyText"/>
                    <w:spacing w:before="12"/>
                    <w:rPr>
                      <w:rFonts w:ascii="SimSun"/>
                      <w:sz w:val="31"/>
                    </w:rPr>
                  </w:pPr>
                </w:p>
                <w:p>
                  <w:pPr>
                    <w:pStyle w:val="BodyText"/>
                    <w:spacing w:line="280" w:lineRule="auto"/>
                    <w:ind w:left="59" w:right="762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set.seed(</w:t>
                  </w:r>
                  <w:r>
                    <w:rPr>
                      <w:rFonts w:ascii="SimSun"/>
                      <w:color w:val="0000CE"/>
                    </w:rPr>
                    <w:t>123</w:t>
                  </w:r>
                  <w:r>
                    <w:rPr>
                      <w:rFonts w:ascii="SimSun"/>
                    </w:rPr>
                    <w:t>)</w:t>
                  </w:r>
                  <w:r>
                    <w:rPr>
                      <w:rFonts w:ascii="SimSun"/>
                      <w:spacing w:val="-117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mu</w:t>
                  </w:r>
                  <w:r>
                    <w:rPr>
                      <w:rFonts w:ascii="SimSun"/>
                      <w:spacing w:val="-15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16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rbind(</w:t>
                  </w:r>
                </w:p>
                <w:p>
                  <w:pPr>
                    <w:pStyle w:val="BodyText"/>
                    <w:spacing w:line="305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abs(rnorm(</w:t>
                  </w:r>
                  <w:r>
                    <w:rPr>
                      <w:rFonts w:ascii="SimSun"/>
                      <w:color w:val="0000CE"/>
                    </w:rPr>
                    <w:t>8</w:t>
                  </w:r>
                  <w:r>
                    <w:rPr>
                      <w:rFonts w:ascii="SimSun"/>
                    </w:rPr>
                    <w:t>,</w:t>
                  </w:r>
                  <w:r>
                    <w:rPr>
                      <w:rFonts w:ascii="SimSun"/>
                      <w:spacing w:val="23"/>
                    </w:rPr>
                    <w:t> </w:t>
                  </w:r>
                  <w:r>
                    <w:rPr>
                      <w:rFonts w:ascii="SimSun"/>
                      <w:color w:val="0000CE"/>
                    </w:rPr>
                    <w:t>1</w:t>
                  </w:r>
                  <w:r>
                    <w:rPr>
                      <w:rFonts w:ascii="SimSun"/>
                    </w:rPr>
                    <w:t>)),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abs(rnorm(</w:t>
                  </w:r>
                  <w:r>
                    <w:rPr>
                      <w:rFonts w:ascii="SimSun"/>
                      <w:color w:val="0000CE"/>
                      <w:w w:val="105"/>
                    </w:rPr>
                    <w:t>8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rep(</w:t>
                  </w:r>
                  <w:r>
                    <w:rPr>
                      <w:rFonts w:ascii="SimSun"/>
                      <w:color w:val="0000CE"/>
                      <w:w w:val="105"/>
                    </w:rPr>
                    <w:t>2</w:t>
                  </w:r>
                  <w:r>
                    <w:rPr>
                      <w:rFonts w:ascii="SimSun"/>
                      <w:w w:val="105"/>
                    </w:rPr>
                    <w:t>: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each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4</w:t>
                  </w:r>
                  <w:r>
                    <w:rPr>
                      <w:rFonts w:ascii="SimSun"/>
                      <w:w w:val="105"/>
                    </w:rPr>
                    <w:t>),</w:t>
                  </w:r>
                  <w:r>
                    <w:rPr>
                      <w:rFonts w:ascii="SimSun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0.3</w:t>
                  </w:r>
                  <w:r>
                    <w:rPr>
                      <w:rFonts w:ascii="SimSun"/>
                      <w:w w:val="105"/>
                    </w:rPr>
                    <w:t>)),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abs(rnorm(</w:t>
                  </w:r>
                  <w:r>
                    <w:rPr>
                      <w:rFonts w:ascii="SimSun"/>
                      <w:color w:val="0000CE"/>
                      <w:w w:val="105"/>
                    </w:rPr>
                    <w:t>8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rep(</w:t>
                  </w:r>
                  <w:r>
                    <w:rPr>
                      <w:rFonts w:ascii="SimSun"/>
                      <w:color w:val="0000CE"/>
                      <w:w w:val="105"/>
                    </w:rPr>
                    <w:t>2</w:t>
                  </w:r>
                  <w:r>
                    <w:rPr>
                      <w:rFonts w:ascii="SimSun"/>
                      <w:w w:val="105"/>
                    </w:rPr>
                    <w:t>: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28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each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4</w:t>
                  </w:r>
                  <w:r>
                    <w:rPr>
                      <w:rFonts w:ascii="SimSun"/>
                      <w:w w:val="105"/>
                    </w:rPr>
                    <w:t>),</w:t>
                  </w:r>
                  <w:r>
                    <w:rPr>
                      <w:rFonts w:ascii="SimSun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0.3</w:t>
                  </w:r>
                  <w:r>
                    <w:rPr>
                      <w:rFonts w:ascii="SimSun"/>
                      <w:w w:val="105"/>
                    </w:rPr>
                    <w:t>)),</w:t>
                  </w:r>
                </w:p>
                <w:p>
                  <w:pPr>
                    <w:pStyle w:val="BodyText"/>
                    <w:spacing w:before="51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spacing w:val="-1"/>
                      <w:w w:val="105"/>
                    </w:rPr>
                    <w:t>abs(rnorm(</w:t>
                  </w:r>
                  <w:r>
                    <w:rPr>
                      <w:rFonts w:ascii="SimSun"/>
                      <w:color w:val="0000CE"/>
                      <w:spacing w:val="-1"/>
                      <w:w w:val="105"/>
                    </w:rPr>
                    <w:t>8</w:t>
                  </w:r>
                  <w:r>
                    <w:rPr>
                      <w:rFonts w:ascii="SimSun"/>
                      <w:spacing w:val="-1"/>
                      <w:w w:val="105"/>
                    </w:rPr>
                    <w:t>,</w:t>
                  </w:r>
                  <w:r>
                    <w:rPr>
                      <w:rFonts w:ascii="SimSun"/>
                      <w:spacing w:val="-31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spacing w:val="-1"/>
                      <w:w w:val="105"/>
                    </w:rPr>
                    <w:t>1</w:t>
                  </w:r>
                  <w:r>
                    <w:rPr>
                      <w:rFonts w:ascii="SimSun"/>
                      <w:spacing w:val="-1"/>
                      <w:w w:val="105"/>
                    </w:rPr>
                    <w:t>)),</w:t>
                  </w:r>
                  <w:r>
                    <w:rPr>
                      <w:rFonts w:ascii="SimSun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spacing w:val="-1"/>
                      <w:w w:val="105"/>
                    </w:rPr>
                    <w:t>abs(rnorm(</w:t>
                  </w:r>
                  <w:r>
                    <w:rPr>
                      <w:rFonts w:ascii="SimSun"/>
                      <w:color w:val="0000CE"/>
                      <w:spacing w:val="-1"/>
                      <w:w w:val="105"/>
                    </w:rPr>
                    <w:t>8</w:t>
                  </w:r>
                  <w:r>
                    <w:rPr>
                      <w:rFonts w:ascii="SimSun"/>
                      <w:spacing w:val="-1"/>
                      <w:w w:val="105"/>
                    </w:rPr>
                    <w:t>,</w:t>
                  </w:r>
                  <w:r>
                    <w:rPr>
                      <w:rFonts w:ascii="SimSun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)),</w:t>
                  </w:r>
                  <w:r>
                    <w:rPr>
                      <w:rFonts w:ascii="SimSun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abs(rnorm(</w:t>
                  </w:r>
                  <w:r>
                    <w:rPr>
                      <w:rFonts w:ascii="SimSun"/>
                      <w:color w:val="0000CE"/>
                      <w:w w:val="105"/>
                    </w:rPr>
                    <w:t>8</w:t>
                  </w:r>
                  <w:r>
                    <w:rPr>
                      <w:rFonts w:ascii="SimSun"/>
                      <w:w w:val="105"/>
                    </w:rPr>
                    <w:t>,</w:t>
                  </w:r>
                  <w:r>
                    <w:rPr>
                      <w:rFonts w:ascii="SimSun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1</w:t>
                  </w:r>
                  <w:r>
                    <w:rPr>
                      <w:rFonts w:ascii="SimSun"/>
                      <w:w w:val="105"/>
                    </w:rPr>
                    <w:t>))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5"/>
                    </w:rPr>
                    <w:t>mu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color w:val="0000CE"/>
                      <w:w w:val="105"/>
                    </w:rPr>
                    <w:t>300</w:t>
                  </w:r>
                  <w:r>
                    <w:rPr>
                      <w:rFonts w:ascii="SimSun"/>
                      <w:color w:val="0000CE"/>
                      <w:spacing w:val="-17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*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t(t(mu)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*</w:t>
                  </w:r>
                  <w:r>
                    <w:rPr>
                      <w:rFonts w:ascii="SimSun"/>
                      <w:spacing w:val="-18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sizefacts)</w:t>
                  </w:r>
                </w:p>
                <w:p>
                  <w:pPr>
                    <w:pStyle w:val="BodyText"/>
                    <w:spacing w:line="280" w:lineRule="auto" w:before="51"/>
                    <w:ind w:left="305" w:right="2327" w:hanging="247"/>
                    <w:rPr>
                      <w:rFonts w:ascii="SimSun"/>
                    </w:rPr>
                  </w:pPr>
                  <w:r>
                    <w:rPr>
                      <w:rFonts w:ascii="SimSun"/>
                      <w:spacing w:val="-1"/>
                      <w:w w:val="105"/>
                    </w:rPr>
                    <w:t>mir144Counts</w:t>
                  </w:r>
                  <w:r>
                    <w:rPr>
                      <w:rFonts w:ascii="SimSun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8E5902"/>
                      <w:spacing w:val="-1"/>
                      <w:w w:val="105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spacing w:val="-1"/>
                      <w:w w:val="105"/>
                    </w:rPr>
                    <w:t>matrix(rpois(length(mu),</w:t>
                  </w:r>
                  <w:r>
                    <w:rPr>
                      <w:rFonts w:ascii="SimSun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spacing w:val="-1"/>
                      <w:w w:val="105"/>
                    </w:rPr>
                    <w:t>lambda</w:t>
                  </w:r>
                  <w:r>
                    <w:rPr>
                      <w:rFonts w:ascii="SimSun"/>
                      <w:color w:val="C4A000"/>
                      <w:spacing w:val="-29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30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mu),</w:t>
                  </w:r>
                  <w:r>
                    <w:rPr>
                      <w:rFonts w:ascii="SimSun"/>
                      <w:spacing w:val="-123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nrow</w:t>
                  </w:r>
                  <w:r>
                    <w:rPr>
                      <w:rFonts w:ascii="SimSun"/>
                      <w:color w:val="C4A000"/>
                      <w:spacing w:val="-5"/>
                      <w:w w:val="105"/>
                    </w:rPr>
                    <w:t> </w:t>
                  </w:r>
                  <w:r>
                    <w:rPr>
                      <w:rFonts w:ascii="SimSun"/>
                      <w:color w:val="C4A000"/>
                      <w:w w:val="105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-5"/>
                      <w:w w:val="105"/>
                    </w:rPr>
                    <w:t> </w:t>
                  </w:r>
                  <w:r>
                    <w:rPr>
                      <w:rFonts w:ascii="SimSun"/>
                      <w:w w:val="105"/>
                    </w:rPr>
                    <w:t>nrow(mu),</w:t>
                  </w:r>
                </w:p>
                <w:p>
                  <w:pPr>
                    <w:pStyle w:val="BodyText"/>
                    <w:spacing w:line="305" w:lineRule="exact"/>
                    <w:ind w:left="305"/>
                    <w:rPr>
                      <w:rFonts w:ascii="SimSun"/>
                    </w:rPr>
                  </w:pPr>
                  <w:r>
                    <w:rPr>
                      <w:rFonts w:ascii="SimSun"/>
                      <w:color w:val="C4A000"/>
                    </w:rPr>
                    <w:t>dimnames</w:t>
                  </w:r>
                  <w:r>
                    <w:rPr>
                      <w:rFonts w:ascii="SimSun"/>
                      <w:color w:val="C4A000"/>
                      <w:spacing w:val="29"/>
                    </w:rPr>
                    <w:t> </w:t>
                  </w:r>
                  <w:r>
                    <w:rPr>
                      <w:rFonts w:ascii="SimSun"/>
                      <w:color w:val="C4A000"/>
                    </w:rPr>
                    <w:t>=</w:t>
                  </w:r>
                  <w:r>
                    <w:rPr>
                      <w:rFonts w:ascii="SimSun"/>
                      <w:color w:val="C4A000"/>
                      <w:spacing w:val="30"/>
                    </w:rPr>
                    <w:t> </w:t>
                  </w:r>
                  <w:r>
                    <w:rPr>
                      <w:rFonts w:ascii="SimSun"/>
                    </w:rPr>
                    <w:t>list(names(mir144),</w:t>
                  </w:r>
                  <w:r>
                    <w:rPr>
                      <w:rFonts w:ascii="SimSun"/>
                      <w:spacing w:val="29"/>
                    </w:rPr>
                    <w:t> </w:t>
                  </w:r>
                  <w:r>
                    <w:rPr>
                      <w:rFonts w:ascii="SimSun"/>
                    </w:rPr>
                    <w:t>names(sizefacts))</w:t>
                  </w:r>
                </w:p>
                <w:p>
                  <w:pPr>
                    <w:pStyle w:val="BodyText"/>
                    <w:spacing w:before="52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)</w:t>
                  </w:r>
                </w:p>
                <w:p>
                  <w:pPr>
                    <w:pStyle w:val="BodyText"/>
                    <w:spacing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row.names(mir144Counts)</w:t>
                  </w:r>
                  <w:r>
                    <w:rPr>
                      <w:rFonts w:ascii="SimSun"/>
                      <w:spacing w:val="38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41"/>
                    </w:rPr>
                    <w:t> </w:t>
                  </w:r>
                  <w:r>
                    <w:rPr>
                      <w:rFonts w:ascii="SimSun"/>
                    </w:rPr>
                    <w:t>as.character(mir144)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44"/>
        </w:rPr>
      </w:pPr>
    </w:p>
    <w:p>
      <w:pPr>
        <w:spacing w:before="1"/>
        <w:ind w:left="1260" w:right="0" w:firstLine="0"/>
        <w:jc w:val="left"/>
        <w:rPr>
          <w:b/>
          <w:sz w:val="28"/>
        </w:rPr>
      </w:pPr>
      <w:bookmarkStart w:name="Data to be simulated" w:id="594"/>
      <w:bookmarkEnd w:id="594"/>
      <w:r>
        <w:rPr/>
      </w:r>
      <w:bookmarkStart w:name="_bookmark289" w:id="595"/>
      <w:bookmarkEnd w:id="595"/>
      <w:r>
        <w:rPr/>
      </w:r>
      <w:r>
        <w:rPr>
          <w:b/>
          <w:sz w:val="28"/>
        </w:rPr>
        <w:t>Data</w:t>
      </w:r>
      <w:r>
        <w:rPr>
          <w:b/>
          <w:spacing w:val="8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8"/>
          <w:sz w:val="28"/>
        </w:rPr>
        <w:t> </w:t>
      </w:r>
      <w:r>
        <w:rPr>
          <w:b/>
          <w:sz w:val="28"/>
        </w:rPr>
        <w:t>be</w:t>
      </w:r>
      <w:r>
        <w:rPr>
          <w:b/>
          <w:spacing w:val="8"/>
          <w:sz w:val="28"/>
        </w:rPr>
        <w:t> </w:t>
      </w:r>
      <w:r>
        <w:rPr>
          <w:b/>
          <w:sz w:val="28"/>
        </w:rPr>
        <w:t>simulated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</w:rPr>
      </w:pPr>
      <w:r>
        <w:rPr/>
        <w:pict>
          <v:shape style="position:absolute;margin-left:87.011002pt;margin-top:15.184766pt;width:474pt;height:32.15pt;mso-position-horizontal-relative:page;mso-position-vertical-relative:paragraph;z-index:-15668224;mso-wrap-distance-left:0;mso-wrap-distance-right:0" type="#_x0000_t202" filled="true" fillcolor="#f7f7f7" stroked="false">
            <v:textbox inset="0,0,0,0">
              <w:txbxContent>
                <w:p>
                  <w:pPr>
                    <w:pStyle w:val="BodyText"/>
                    <w:spacing w:line="292" w:lineRule="exact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</w:rPr>
                    <w:t>e</w:t>
                  </w:r>
                  <w:r>
                    <w:rPr>
                      <w:rFonts w:ascii="SimSun"/>
                      <w:spacing w:val="27"/>
                    </w:rPr>
                    <w:t> </w:t>
                  </w:r>
                  <w:r>
                    <w:rPr>
                      <w:rFonts w:ascii="SimSun"/>
                      <w:color w:val="8E5902"/>
                    </w:rPr>
                    <w:t>&lt;-</w:t>
                  </w:r>
                  <w:r>
                    <w:rPr>
                      <w:rFonts w:ascii="SimSun"/>
                      <w:color w:val="8E5902"/>
                      <w:spacing w:val="26"/>
                    </w:rPr>
                    <w:t> </w:t>
                  </w:r>
                  <w:r>
                    <w:rPr>
                      <w:rFonts w:ascii="SimSun"/>
                    </w:rPr>
                    <w:t>rbind(clusterMirsCounts,</w:t>
                  </w:r>
                  <w:r>
                    <w:rPr>
                      <w:rFonts w:ascii="SimSun"/>
                      <w:spacing w:val="26"/>
                    </w:rPr>
                    <w:t> </w:t>
                  </w:r>
                  <w:r>
                    <w:rPr>
                      <w:rFonts w:ascii="SimSun"/>
                    </w:rPr>
                    <w:t>mir144Counts)</w:t>
                  </w:r>
                </w:p>
                <w:p>
                  <w:pPr>
                    <w:pStyle w:val="BodyText"/>
                    <w:spacing w:line="300" w:lineRule="exact" w:before="51"/>
                    <w:ind w:left="59"/>
                    <w:rPr>
                      <w:rFonts w:ascii="SimSun"/>
                    </w:rPr>
                  </w:pPr>
                  <w:r>
                    <w:rPr>
                      <w:rFonts w:ascii="SimSun"/>
                      <w:w w:val="102"/>
                    </w:rPr>
                    <w:t>e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sectPr>
          <w:headerReference w:type="default" r:id="rId182"/>
          <w:pgSz w:w="12240" w:h="15840"/>
          <w:pgMar w:header="0" w:footer="0" w:top="660" w:bottom="280" w:left="540" w:right="0"/>
        </w:sectPr>
      </w:pPr>
    </w:p>
    <w:p>
      <w:pPr>
        <w:pStyle w:val="BodyText"/>
        <w:spacing w:before="6"/>
        <w:rPr>
          <w:b/>
          <w:sz w:val="17"/>
        </w:rPr>
      </w:pPr>
    </w:p>
    <w:p>
      <w:pPr>
        <w:spacing w:after="0"/>
        <w:rPr>
          <w:sz w:val="17"/>
        </w:rPr>
        <w:sectPr>
          <w:headerReference w:type="even" r:id="rId183"/>
          <w:pgSz w:w="12240" w:h="15840"/>
          <w:pgMar w:header="0" w:footer="0" w:top="150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</w:pPr>
      <w:bookmarkStart w:name="Appendix E" w:id="596"/>
      <w:bookmarkEnd w:id="596"/>
      <w:r>
        <w:rPr>
          <w:b w:val="0"/>
        </w:rPr>
      </w:r>
      <w:bookmarkStart w:name="_bookmark290" w:id="597"/>
      <w:bookmarkEnd w:id="597"/>
      <w:r>
        <w:rPr>
          <w:b w:val="0"/>
        </w:rPr>
      </w:r>
      <w:r>
        <w:rPr/>
        <w:t>Appendix</w:t>
      </w:r>
      <w:r>
        <w:rPr>
          <w:spacing w:val="30"/>
        </w:rPr>
        <w:t> </w:t>
      </w:r>
      <w:r>
        <w:rPr/>
        <w:t>E</w:t>
      </w:r>
    </w:p>
    <w:p>
      <w:pPr>
        <w:pStyle w:val="BodyText"/>
        <w:spacing w:before="10"/>
        <w:rPr>
          <w:b/>
          <w:sz w:val="72"/>
        </w:rPr>
      </w:pPr>
    </w:p>
    <w:p>
      <w:pPr>
        <w:pStyle w:val="BodyText"/>
        <w:ind w:left="1260"/>
      </w:pPr>
      <w:r>
        <w:rPr>
          <w:spacing w:val="-1"/>
        </w:rPr>
        <w:t>Curriculum</w:t>
      </w:r>
      <w:r>
        <w:rPr>
          <w:spacing w:val="-7"/>
        </w:rPr>
        <w:t> </w:t>
      </w:r>
      <w:r>
        <w:rPr/>
        <w:t>Vitae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doctoral</w:t>
      </w:r>
      <w:r>
        <w:rPr>
          <w:spacing w:val="-6"/>
        </w:rPr>
        <w:t> </w:t>
      </w:r>
      <w:r>
        <w:rPr/>
        <w:t>student.</w:t>
      </w:r>
    </w:p>
    <w:p>
      <w:pPr>
        <w:spacing w:after="0"/>
        <w:sectPr>
          <w:headerReference w:type="default" r:id="rId184"/>
          <w:pgSz w:w="12240" w:h="15840"/>
          <w:pgMar w:header="0" w:footer="0" w:top="1500" w:bottom="280" w:left="540" w:right="0"/>
        </w:sectPr>
      </w:pPr>
    </w:p>
    <w:p>
      <w:pPr>
        <w:spacing w:before="73"/>
        <w:ind w:left="897" w:right="0" w:firstLine="0"/>
        <w:jc w:val="left"/>
        <w:rPr>
          <w:rFonts w:ascii="Arial MT"/>
          <w:sz w:val="43"/>
        </w:rPr>
      </w:pPr>
      <w:bookmarkStart w:name="CV" w:id="598"/>
      <w:bookmarkEnd w:id="598"/>
      <w:r>
        <w:rPr/>
      </w:r>
      <w:bookmarkStart w:name="_bookmark291" w:id="599"/>
      <w:bookmarkEnd w:id="599"/>
      <w:r>
        <w:rPr/>
      </w:r>
      <w:r>
        <w:rPr>
          <w:rFonts w:ascii="Arial MT"/>
          <w:sz w:val="43"/>
        </w:rPr>
        <w:t>DEEPAK</w:t>
      </w:r>
      <w:r>
        <w:rPr>
          <w:rFonts w:ascii="Arial MT"/>
          <w:spacing w:val="-29"/>
          <w:sz w:val="43"/>
        </w:rPr>
        <w:t> </w:t>
      </w:r>
      <w:r>
        <w:rPr>
          <w:rFonts w:ascii="Arial MT"/>
          <w:sz w:val="43"/>
        </w:rPr>
        <w:t>KUMAR</w:t>
      </w:r>
      <w:r>
        <w:rPr>
          <w:rFonts w:ascii="Arial MT"/>
          <w:spacing w:val="-28"/>
          <w:sz w:val="43"/>
        </w:rPr>
        <w:t> </w:t>
      </w:r>
      <w:r>
        <w:rPr>
          <w:rFonts w:ascii="Arial MT"/>
          <w:sz w:val="43"/>
        </w:rPr>
        <w:t>TANWAR</w:t>
      </w:r>
    </w:p>
    <w:p>
      <w:pPr>
        <w:spacing w:before="91"/>
        <w:ind w:left="89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Bioinformatics,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multivariate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analysis,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methods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development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9"/>
        </w:rPr>
      </w:pPr>
    </w:p>
    <w:p>
      <w:pPr>
        <w:pStyle w:val="Heading4"/>
      </w:pPr>
      <w:r>
        <w:rPr>
          <w:color w:val="545454"/>
        </w:rPr>
        <w:t>EDUCATION</w:t>
      </w: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headerReference w:type="even" r:id="rId185"/>
          <w:pgSz w:w="12240" w:h="15840"/>
          <w:pgMar w:header="0" w:footer="0" w:top="1140" w:bottom="280" w:left="540" w:right="0"/>
        </w:sectPr>
      </w:pPr>
    </w:p>
    <w:p>
      <w:pPr>
        <w:spacing w:line="180" w:lineRule="exact" w:before="145"/>
        <w:ind w:left="86" w:right="40" w:firstLine="0"/>
        <w:jc w:val="center"/>
        <w:rPr>
          <w:rFonts w:ascii="Arial MT"/>
          <w:sz w:val="17"/>
        </w:rPr>
      </w:pPr>
      <w:r>
        <w:rPr>
          <w:rFonts w:ascii="Arial MT"/>
          <w:color w:val="444444"/>
          <w:spacing w:val="-2"/>
          <w:sz w:val="17"/>
        </w:rPr>
        <w:t>Mar.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pacing w:val="-1"/>
          <w:sz w:val="17"/>
        </w:rPr>
        <w:t>2018</w:t>
      </w:r>
    </w:p>
    <w:p>
      <w:pPr>
        <w:spacing w:line="180" w:lineRule="exact" w:before="0"/>
        <w:ind w:left="19" w:right="0" w:firstLine="0"/>
        <w:jc w:val="center"/>
        <w:rPr>
          <w:rFonts w:ascii="Arial MT"/>
          <w:sz w:val="17"/>
        </w:rPr>
      </w:pPr>
      <w:r>
        <w:rPr>
          <w:rFonts w:ascii="Arial MT"/>
          <w:color w:val="444444"/>
          <w:w w:val="98"/>
          <w:sz w:val="17"/>
        </w:rPr>
        <w:t>-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7"/>
        <w:rPr>
          <w:rFonts w:ascii="Arial MT"/>
          <w:sz w:val="21"/>
        </w:rPr>
      </w:pPr>
    </w:p>
    <w:p>
      <w:pPr>
        <w:spacing w:line="188" w:lineRule="exact" w:before="0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Aug.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2016</w:t>
      </w:r>
    </w:p>
    <w:p>
      <w:pPr>
        <w:spacing w:line="276" w:lineRule="auto" w:before="0"/>
        <w:ind w:left="105" w:right="66" w:firstLine="338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|</w:t>
      </w:r>
      <w:r>
        <w:rPr>
          <w:rFonts w:ascii="Arial MT"/>
          <w:color w:val="444444"/>
          <w:spacing w:val="3"/>
          <w:sz w:val="17"/>
        </w:rPr>
        <w:t> </w:t>
      </w:r>
      <w:r>
        <w:rPr>
          <w:rFonts w:ascii="Arial MT"/>
          <w:color w:val="444444"/>
          <w:spacing w:val="-3"/>
          <w:sz w:val="17"/>
        </w:rPr>
        <w:t>Jan.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pacing w:val="-2"/>
          <w:sz w:val="17"/>
        </w:rPr>
        <w:t>2018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3"/>
        <w:rPr>
          <w:rFonts w:ascii="Arial MT"/>
          <w:sz w:val="14"/>
        </w:rPr>
      </w:pPr>
    </w:p>
    <w:p>
      <w:pPr>
        <w:spacing w:line="195" w:lineRule="exact" w:before="1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Aug.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2009</w:t>
      </w:r>
    </w:p>
    <w:p>
      <w:pPr>
        <w:spacing w:line="256" w:lineRule="auto" w:before="0"/>
        <w:ind w:left="105" w:right="47" w:firstLine="338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|</w:t>
      </w:r>
      <w:r>
        <w:rPr>
          <w:rFonts w:ascii="Arial MT"/>
          <w:color w:val="444444"/>
          <w:spacing w:val="3"/>
          <w:sz w:val="17"/>
        </w:rPr>
        <w:t> </w:t>
      </w:r>
      <w:r>
        <w:rPr>
          <w:rFonts w:ascii="Arial MT"/>
          <w:color w:val="444444"/>
          <w:spacing w:val="-3"/>
          <w:sz w:val="17"/>
        </w:rPr>
        <w:t>Feb.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pacing w:val="-2"/>
          <w:sz w:val="17"/>
        </w:rPr>
        <w:t>2014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spacing w:line="188" w:lineRule="exact" w:before="113"/>
        <w:ind w:left="86" w:right="40" w:firstLine="0"/>
        <w:jc w:val="center"/>
        <w:rPr>
          <w:rFonts w:ascii="Arial MT"/>
          <w:sz w:val="17"/>
        </w:rPr>
      </w:pPr>
      <w:r>
        <w:rPr>
          <w:rFonts w:ascii="Arial MT"/>
          <w:color w:val="444444"/>
          <w:spacing w:val="-2"/>
          <w:sz w:val="17"/>
        </w:rPr>
        <w:t>Mar.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pacing w:val="-1"/>
          <w:sz w:val="17"/>
        </w:rPr>
        <w:t>2018</w:t>
      </w:r>
    </w:p>
    <w:p>
      <w:pPr>
        <w:spacing w:line="188" w:lineRule="exact" w:before="0"/>
        <w:ind w:left="19" w:right="0" w:firstLine="0"/>
        <w:jc w:val="center"/>
        <w:rPr>
          <w:rFonts w:ascii="Arial MT"/>
          <w:sz w:val="17"/>
        </w:rPr>
      </w:pPr>
      <w:r>
        <w:rPr>
          <w:rFonts w:ascii="Arial MT"/>
          <w:color w:val="444444"/>
          <w:w w:val="98"/>
          <w:sz w:val="17"/>
        </w:rPr>
        <w:t>|</w:t>
      </w:r>
    </w:p>
    <w:p>
      <w:pPr>
        <w:spacing w:before="96"/>
        <w:ind w:left="120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ETH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Zurich</w:t>
      </w:r>
    </w:p>
    <w:p>
      <w:pPr>
        <w:tabs>
          <w:tab w:pos="5590" w:val="left" w:leader="none"/>
        </w:tabs>
        <w:spacing w:before="31"/>
        <w:ind w:left="120" w:right="0" w:firstLine="0"/>
        <w:jc w:val="left"/>
        <w:rPr>
          <w:rFonts w:ascii="Arial MT"/>
          <w:sz w:val="17"/>
        </w:rPr>
      </w:pPr>
      <w:r>
        <w:rPr>
          <w:rFonts w:ascii="Arial MT"/>
          <w:sz w:val="18"/>
        </w:rPr>
        <w:t>PhD Candidate</w:t>
        <w:tab/>
      </w:r>
      <w:r>
        <w:rPr>
          <w:rFonts w:ascii="Arial MT"/>
          <w:sz w:val="17"/>
        </w:rPr>
        <w:t>Zurich,</w:t>
      </w:r>
      <w:r>
        <w:rPr>
          <w:rFonts w:ascii="Arial MT"/>
          <w:spacing w:val="-10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spacing w:before="57"/>
        <w:ind w:left="120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Supervisor: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Prof.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Dr.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Isabelle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Mansuy</w:t>
      </w:r>
    </w:p>
    <w:p>
      <w:pPr>
        <w:spacing w:before="30"/>
        <w:ind w:left="120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w w:val="95"/>
          <w:sz w:val="17"/>
        </w:rPr>
        <w:t>Thesis</w:t>
      </w:r>
      <w:r>
        <w:rPr>
          <w:rFonts w:ascii="Arial"/>
          <w:b/>
          <w:color w:val="444444"/>
          <w:spacing w:val="20"/>
          <w:w w:val="95"/>
          <w:sz w:val="17"/>
        </w:rPr>
        <w:t> </w:t>
      </w:r>
      <w:r>
        <w:rPr>
          <w:rFonts w:ascii="Arial"/>
          <w:b/>
          <w:color w:val="444444"/>
          <w:w w:val="95"/>
          <w:sz w:val="17"/>
        </w:rPr>
        <w:t>committee:</w:t>
      </w:r>
      <w:r>
        <w:rPr>
          <w:rFonts w:ascii="Arial"/>
          <w:b/>
          <w:color w:val="444444"/>
          <w:spacing w:val="21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Prof.</w:t>
      </w:r>
      <w:r>
        <w:rPr>
          <w:rFonts w:ascii="Arial MT"/>
          <w:color w:val="444444"/>
          <w:spacing w:val="21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Mark</w:t>
      </w:r>
      <w:r>
        <w:rPr>
          <w:rFonts w:ascii="Arial MT"/>
          <w:color w:val="444444"/>
          <w:spacing w:val="20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Robinson</w:t>
      </w:r>
      <w:r>
        <w:rPr>
          <w:rFonts w:ascii="Arial MT"/>
          <w:color w:val="444444"/>
          <w:spacing w:val="21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and</w:t>
      </w:r>
      <w:r>
        <w:rPr>
          <w:rFonts w:ascii="Courier New"/>
          <w:color w:val="444444"/>
          <w:spacing w:val="-26"/>
          <w:w w:val="95"/>
          <w:sz w:val="16"/>
        </w:rPr>
        <w:t> </w:t>
      </w:r>
      <w:r>
        <w:rPr>
          <w:rFonts w:ascii="Arial MT"/>
          <w:color w:val="444444"/>
          <w:w w:val="95"/>
          <w:sz w:val="17"/>
        </w:rPr>
        <w:t>Prof.</w:t>
      </w:r>
      <w:r>
        <w:rPr>
          <w:rFonts w:ascii="Arial MT"/>
          <w:color w:val="444444"/>
          <w:spacing w:val="16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Tuncay</w:t>
      </w:r>
      <w:r>
        <w:rPr>
          <w:rFonts w:ascii="Arial MT"/>
          <w:color w:val="444444"/>
          <w:spacing w:val="21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Baubec</w:t>
      </w:r>
    </w:p>
    <w:p>
      <w:pPr>
        <w:pStyle w:val="BodyText"/>
        <w:spacing w:before="8"/>
        <w:rPr>
          <w:rFonts w:ascii="Arial MT"/>
        </w:rPr>
      </w:pPr>
    </w:p>
    <w:p>
      <w:pPr>
        <w:spacing w:before="0"/>
        <w:ind w:left="120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McGill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University</w:t>
      </w:r>
    </w:p>
    <w:p>
      <w:pPr>
        <w:tabs>
          <w:tab w:pos="5684" w:val="left" w:leader="none"/>
        </w:tabs>
        <w:spacing w:before="16"/>
        <w:ind w:left="120" w:right="0" w:firstLine="0"/>
        <w:jc w:val="left"/>
        <w:rPr>
          <w:rFonts w:ascii="Arial MT" w:hAnsi="Arial MT"/>
          <w:sz w:val="17"/>
        </w:rPr>
      </w:pPr>
      <w:r>
        <w:rPr>
          <w:rFonts w:ascii="Arial MT" w:hAnsi="Arial MT"/>
          <w:sz w:val="18"/>
        </w:rPr>
        <w:t>Masters of Science (M.Sc.)</w:t>
        <w:tab/>
      </w:r>
      <w:r>
        <w:rPr>
          <w:rFonts w:ascii="Arial MT" w:hAnsi="Arial MT"/>
          <w:sz w:val="17"/>
        </w:rPr>
        <w:t>Montréal,</w:t>
      </w:r>
      <w:r>
        <w:rPr>
          <w:rFonts w:ascii="Arial MT" w:hAnsi="Arial MT"/>
          <w:spacing w:val="-9"/>
          <w:sz w:val="17"/>
        </w:rPr>
        <w:t> </w:t>
      </w:r>
      <w:r>
        <w:rPr>
          <w:rFonts w:ascii="Arial MT" w:hAnsi="Arial MT"/>
          <w:sz w:val="17"/>
        </w:rPr>
        <w:t>Canada</w:t>
      </w:r>
    </w:p>
    <w:p>
      <w:pPr>
        <w:spacing w:before="73"/>
        <w:ind w:left="120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w w:val="95"/>
          <w:sz w:val="17"/>
        </w:rPr>
        <w:t>Supervisors:</w:t>
      </w:r>
      <w:r>
        <w:rPr>
          <w:rFonts w:ascii="Arial"/>
          <w:b/>
          <w:color w:val="444444"/>
          <w:spacing w:val="20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Prof.</w:t>
      </w:r>
      <w:r>
        <w:rPr>
          <w:rFonts w:ascii="Arial MT"/>
          <w:color w:val="444444"/>
          <w:spacing w:val="20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Sarah</w:t>
      </w:r>
      <w:r>
        <w:rPr>
          <w:rFonts w:ascii="Arial MT"/>
          <w:color w:val="444444"/>
          <w:spacing w:val="21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Kimmins</w:t>
      </w:r>
      <w:r>
        <w:rPr>
          <w:rFonts w:ascii="Arial MT"/>
          <w:color w:val="444444"/>
          <w:spacing w:val="20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and</w:t>
      </w:r>
      <w:r>
        <w:rPr>
          <w:rFonts w:ascii="Courier New"/>
          <w:color w:val="444444"/>
          <w:spacing w:val="-26"/>
          <w:w w:val="95"/>
          <w:sz w:val="16"/>
        </w:rPr>
        <w:t> </w:t>
      </w:r>
      <w:r>
        <w:rPr>
          <w:rFonts w:ascii="Arial MT"/>
          <w:color w:val="444444"/>
          <w:w w:val="95"/>
          <w:sz w:val="17"/>
        </w:rPr>
        <w:t>Prof.</w:t>
      </w:r>
      <w:r>
        <w:rPr>
          <w:rFonts w:ascii="Arial MT"/>
          <w:color w:val="444444"/>
          <w:spacing w:val="21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Jianguo</w:t>
      </w:r>
      <w:r>
        <w:rPr>
          <w:rFonts w:ascii="Arial MT"/>
          <w:color w:val="444444"/>
          <w:spacing w:val="20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Xia</w:t>
      </w:r>
    </w:p>
    <w:p>
      <w:pPr>
        <w:spacing w:before="2"/>
        <w:ind w:left="120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CGPA: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3.57/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4</w:t>
      </w:r>
    </w:p>
    <w:p>
      <w:pPr>
        <w:pStyle w:val="BodyText"/>
        <w:spacing w:before="9"/>
        <w:rPr>
          <w:rFonts w:ascii="Arial MT"/>
          <w:sz w:val="25"/>
        </w:rPr>
      </w:pPr>
    </w:p>
    <w:p>
      <w:pPr>
        <w:spacing w:before="0"/>
        <w:ind w:left="120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Amity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University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Rajasthan</w:t>
      </w:r>
    </w:p>
    <w:p>
      <w:pPr>
        <w:tabs>
          <w:tab w:pos="6113" w:val="left" w:leader="none"/>
        </w:tabs>
        <w:spacing w:before="31"/>
        <w:ind w:left="120" w:right="0" w:firstLine="0"/>
        <w:jc w:val="left"/>
        <w:rPr>
          <w:rFonts w:ascii="Arial MT"/>
          <w:sz w:val="17"/>
        </w:rPr>
      </w:pPr>
      <w:r>
        <w:rPr>
          <w:rFonts w:ascii="Arial MT"/>
          <w:sz w:val="18"/>
        </w:rPr>
        <w:t>Bachelor</w:t>
      </w:r>
      <w:r>
        <w:rPr>
          <w:rFonts w:ascii="Arial MT"/>
          <w:spacing w:val="-6"/>
          <w:sz w:val="18"/>
        </w:rPr>
        <w:t> </w:t>
      </w:r>
      <w:r>
        <w:rPr>
          <w:rFonts w:ascii="Arial MT"/>
          <w:sz w:val="18"/>
        </w:rPr>
        <w:t>of</w:t>
      </w:r>
      <w:r>
        <w:rPr>
          <w:rFonts w:ascii="Arial MT"/>
          <w:spacing w:val="-6"/>
          <w:sz w:val="18"/>
        </w:rPr>
        <w:t> </w:t>
      </w:r>
      <w:r>
        <w:rPr>
          <w:rFonts w:ascii="Arial MT"/>
          <w:sz w:val="18"/>
        </w:rPr>
        <w:t>Technology</w:t>
      </w:r>
      <w:r>
        <w:rPr>
          <w:rFonts w:ascii="Arial MT"/>
          <w:spacing w:val="-5"/>
          <w:sz w:val="18"/>
        </w:rPr>
        <w:t> </w:t>
      </w:r>
      <w:r>
        <w:rPr>
          <w:rFonts w:ascii="Arial MT"/>
          <w:sz w:val="18"/>
        </w:rPr>
        <w:t>(B.Tech.)</w:t>
      </w:r>
      <w:r>
        <w:rPr>
          <w:rFonts w:ascii="Arial MT"/>
          <w:spacing w:val="-6"/>
          <w:sz w:val="18"/>
        </w:rPr>
        <w:t> </w:t>
      </w:r>
      <w:r>
        <w:rPr>
          <w:rFonts w:ascii="Arial MT"/>
          <w:sz w:val="18"/>
        </w:rPr>
        <w:t>in</w:t>
      </w:r>
      <w:r>
        <w:rPr>
          <w:rFonts w:ascii="Arial MT"/>
          <w:spacing w:val="-6"/>
          <w:sz w:val="18"/>
        </w:rPr>
        <w:t> </w:t>
      </w:r>
      <w:r>
        <w:rPr>
          <w:rFonts w:ascii="Arial MT"/>
          <w:sz w:val="18"/>
        </w:rPr>
        <w:t>Bioinformatics</w:t>
        <w:tab/>
      </w:r>
      <w:r>
        <w:rPr>
          <w:rFonts w:ascii="Arial MT"/>
          <w:sz w:val="17"/>
        </w:rPr>
        <w:t>Jaipur,</w:t>
      </w:r>
      <w:r>
        <w:rPr>
          <w:rFonts w:ascii="Arial MT"/>
          <w:spacing w:val="-11"/>
          <w:sz w:val="17"/>
        </w:rPr>
        <w:t> </w:t>
      </w:r>
      <w:r>
        <w:rPr>
          <w:rFonts w:ascii="Arial MT"/>
          <w:sz w:val="17"/>
        </w:rPr>
        <w:t>India</w:t>
      </w:r>
    </w:p>
    <w:p>
      <w:pPr>
        <w:spacing w:line="266" w:lineRule="auto" w:before="57"/>
        <w:ind w:left="120" w:right="4319" w:firstLine="0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spacing w:val="-1"/>
          <w:sz w:val="17"/>
        </w:rPr>
        <w:t>Supervisor:</w:t>
      </w:r>
      <w:r>
        <w:rPr>
          <w:rFonts w:ascii="Arial" w:hAnsi="Arial"/>
          <w:b/>
          <w:color w:val="444444"/>
          <w:spacing w:val="-11"/>
          <w:sz w:val="17"/>
        </w:rPr>
        <w:t> </w:t>
      </w:r>
      <w:r>
        <w:rPr>
          <w:rFonts w:ascii="Arial MT" w:hAnsi="Arial MT"/>
          <w:color w:val="444444"/>
          <w:sz w:val="17"/>
        </w:rPr>
        <w:t>Prof.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Dr.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Rainer</w:t>
      </w:r>
      <w:r>
        <w:rPr>
          <w:rFonts w:ascii="Arial MT" w:hAnsi="Arial MT"/>
          <w:color w:val="444444"/>
          <w:spacing w:val="-11"/>
          <w:sz w:val="17"/>
        </w:rPr>
        <w:t> </w:t>
      </w:r>
      <w:r>
        <w:rPr>
          <w:rFonts w:ascii="Arial MT" w:hAnsi="Arial MT"/>
          <w:color w:val="444444"/>
          <w:sz w:val="17"/>
        </w:rPr>
        <w:t>König</w:t>
      </w:r>
      <w:r>
        <w:rPr>
          <w:rFonts w:ascii="Arial MT" w:hAnsi="Arial MT"/>
          <w:color w:val="444444"/>
          <w:spacing w:val="-44"/>
          <w:sz w:val="17"/>
        </w:rPr>
        <w:t> </w:t>
      </w:r>
      <w:r>
        <w:rPr>
          <w:rFonts w:ascii="Arial" w:hAnsi="Arial"/>
          <w:b/>
          <w:color w:val="444444"/>
          <w:w w:val="95"/>
          <w:sz w:val="17"/>
        </w:rPr>
        <w:t>Advisor:</w:t>
      </w:r>
      <w:r>
        <w:rPr>
          <w:rFonts w:ascii="Arial" w:hAnsi="Arial"/>
          <w:b/>
          <w:color w:val="444444"/>
          <w:spacing w:val="7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Prof.</w:t>
      </w:r>
      <w:r>
        <w:rPr>
          <w:rFonts w:ascii="Arial MT" w:hAnsi="Arial MT"/>
          <w:color w:val="444444"/>
          <w:spacing w:val="8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Dr.</w:t>
      </w:r>
      <w:r>
        <w:rPr>
          <w:rFonts w:ascii="Arial MT" w:hAnsi="Arial MT"/>
          <w:color w:val="444444"/>
          <w:spacing w:val="-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A.</w:t>
      </w:r>
      <w:r>
        <w:rPr>
          <w:rFonts w:ascii="Arial MT" w:hAnsi="Arial MT"/>
          <w:color w:val="444444"/>
          <w:spacing w:val="8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N.</w:t>
      </w:r>
      <w:r>
        <w:rPr>
          <w:rFonts w:ascii="Arial MT" w:hAnsi="Arial MT"/>
          <w:color w:val="444444"/>
          <w:spacing w:val="7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Pathak</w:t>
      </w:r>
      <w:r>
        <w:rPr>
          <w:rFonts w:ascii="Arial MT" w:hAnsi="Arial MT"/>
          <w:color w:val="444444"/>
          <w:spacing w:val="1"/>
          <w:w w:val="95"/>
          <w:sz w:val="17"/>
        </w:rPr>
        <w:t> </w:t>
      </w:r>
      <w:r>
        <w:rPr>
          <w:rFonts w:ascii="Arial" w:hAnsi="Arial"/>
          <w:b/>
          <w:color w:val="444444"/>
          <w:sz w:val="17"/>
        </w:rPr>
        <w:t>CGPA:</w:t>
      </w:r>
      <w:r>
        <w:rPr>
          <w:rFonts w:ascii="Arial" w:hAnsi="Arial"/>
          <w:b/>
          <w:color w:val="444444"/>
          <w:spacing w:val="-5"/>
          <w:sz w:val="17"/>
        </w:rPr>
        <w:t> </w:t>
      </w:r>
      <w:r>
        <w:rPr>
          <w:rFonts w:ascii="Arial MT" w:hAnsi="Arial MT"/>
          <w:color w:val="444444"/>
          <w:sz w:val="17"/>
        </w:rPr>
        <w:t>7.11/</w:t>
      </w:r>
      <w:r>
        <w:rPr>
          <w:rFonts w:ascii="Arial MT" w:hAnsi="Arial MT"/>
          <w:color w:val="444444"/>
          <w:spacing w:val="-4"/>
          <w:sz w:val="17"/>
        </w:rPr>
        <w:t> </w:t>
      </w:r>
      <w:r>
        <w:rPr>
          <w:rFonts w:ascii="Arial MT" w:hAnsi="Arial MT"/>
          <w:color w:val="444444"/>
          <w:sz w:val="17"/>
        </w:rPr>
        <w:t>10</w:t>
      </w:r>
      <w:r>
        <w:rPr>
          <w:rFonts w:ascii="Arial MT" w:hAnsi="Arial MT"/>
          <w:color w:val="444444"/>
          <w:spacing w:val="-5"/>
          <w:sz w:val="17"/>
        </w:rPr>
        <w:t> </w:t>
      </w:r>
      <w:r>
        <w:rPr>
          <w:rFonts w:ascii="Arial MT" w:hAnsi="Arial MT"/>
          <w:color w:val="444444"/>
          <w:sz w:val="17"/>
        </w:rPr>
        <w:t>(</w:t>
      </w:r>
      <w:r>
        <w:rPr>
          <w:rFonts w:ascii="Arial" w:hAnsi="Arial"/>
          <w:i/>
          <w:color w:val="444444"/>
          <w:sz w:val="17"/>
        </w:rPr>
        <w:t>First</w:t>
      </w:r>
      <w:r>
        <w:rPr>
          <w:rFonts w:ascii="Arial" w:hAnsi="Arial"/>
          <w:i/>
          <w:color w:val="444444"/>
          <w:spacing w:val="-4"/>
          <w:sz w:val="17"/>
        </w:rPr>
        <w:t> </w:t>
      </w:r>
      <w:r>
        <w:rPr>
          <w:rFonts w:ascii="Arial" w:hAnsi="Arial"/>
          <w:i/>
          <w:color w:val="444444"/>
          <w:sz w:val="17"/>
        </w:rPr>
        <w:t>Class</w:t>
      </w:r>
      <w:r>
        <w:rPr>
          <w:rFonts w:ascii="Arial MT" w:hAnsi="Arial MT"/>
          <w:color w:val="444444"/>
          <w:sz w:val="17"/>
        </w:rPr>
        <w:t>)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2"/>
        <w:rPr>
          <w:rFonts w:ascii="Arial MT"/>
          <w:sz w:val="21"/>
        </w:rPr>
      </w:pPr>
    </w:p>
    <w:p>
      <w:pPr>
        <w:pStyle w:val="Heading4"/>
        <w:ind w:left="105"/>
      </w:pPr>
      <w:r>
        <w:rPr>
          <w:color w:val="545454"/>
        </w:rPr>
        <w:t>RESEARCH</w:t>
      </w:r>
      <w:r>
        <w:rPr>
          <w:color w:val="545454"/>
          <w:spacing w:val="23"/>
        </w:rPr>
        <w:t> </w:t>
      </w:r>
      <w:r>
        <w:rPr>
          <w:color w:val="545454"/>
        </w:rPr>
        <w:t>EXPERIENCE</w:t>
      </w:r>
    </w:p>
    <w:p>
      <w:pPr>
        <w:spacing w:before="262"/>
        <w:ind w:left="120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Scientific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Assistant</w:t>
      </w:r>
    </w:p>
    <w:p>
      <w:pPr>
        <w:tabs>
          <w:tab w:pos="5590" w:val="left" w:leader="none"/>
        </w:tabs>
        <w:spacing w:before="16"/>
        <w:ind w:left="120" w:right="0" w:firstLine="0"/>
        <w:jc w:val="left"/>
        <w:rPr>
          <w:rFonts w:ascii="Arial MT"/>
          <w:sz w:val="17"/>
        </w:rPr>
      </w:pPr>
      <w:r>
        <w:rPr>
          <w:rFonts w:ascii="Arial MT"/>
          <w:sz w:val="18"/>
        </w:rPr>
        <w:t>ETH Zurich</w:t>
        <w:tab/>
      </w:r>
      <w:r>
        <w:rPr>
          <w:rFonts w:ascii="Arial MT"/>
          <w:sz w:val="17"/>
        </w:rPr>
        <w:t>Zurich,</w:t>
      </w:r>
      <w:r>
        <w:rPr>
          <w:rFonts w:ascii="Arial MT"/>
          <w:spacing w:val="-10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pStyle w:val="BodyTex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7"/>
        <w:rPr>
          <w:rFonts w:ascii="Arial MT"/>
          <w:sz w:val="26"/>
        </w:rPr>
      </w:pPr>
    </w:p>
    <w:p>
      <w:pPr>
        <w:spacing w:line="280" w:lineRule="auto" w:before="0"/>
        <w:ind w:left="105" w:right="666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PhD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student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specializing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 MT"/>
          <w:color w:val="444444"/>
          <w:sz w:val="19"/>
        </w:rPr>
        <w:t>in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 MT"/>
          <w:color w:val="444444"/>
          <w:sz w:val="19"/>
        </w:rPr>
        <w:t>multivariate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 MT"/>
          <w:color w:val="444444"/>
          <w:sz w:val="19"/>
        </w:rPr>
        <w:t>data</w:t>
      </w:r>
    </w:p>
    <w:p>
      <w:pPr>
        <w:spacing w:line="217" w:lineRule="exact" w:before="0"/>
        <w:ind w:left="105" w:right="0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analysis,</w:t>
      </w:r>
      <w:r>
        <w:rPr>
          <w:rFonts w:ascii="Arial MT"/>
          <w:color w:val="444444"/>
          <w:spacing w:val="7"/>
          <w:sz w:val="19"/>
        </w:rPr>
        <w:t> </w:t>
      </w:r>
      <w:r>
        <w:rPr>
          <w:rFonts w:ascii="Arial MT"/>
          <w:color w:val="444444"/>
          <w:sz w:val="19"/>
        </w:rPr>
        <w:t>methods</w:t>
      </w:r>
    </w:p>
    <w:p>
      <w:pPr>
        <w:spacing w:line="280" w:lineRule="auto" w:before="22"/>
        <w:ind w:left="105" w:right="0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development,</w:t>
      </w:r>
      <w:r>
        <w:rPr>
          <w:rFonts w:ascii="Arial MT"/>
          <w:color w:val="444444"/>
          <w:spacing w:val="5"/>
          <w:sz w:val="19"/>
        </w:rPr>
        <w:t> </w:t>
      </w:r>
      <w:r>
        <w:rPr>
          <w:rFonts w:ascii="Arial MT"/>
          <w:color w:val="444444"/>
          <w:sz w:val="19"/>
        </w:rPr>
        <w:t>reproducible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 MT"/>
          <w:color w:val="444444"/>
          <w:sz w:val="19"/>
        </w:rPr>
        <w:t>analyses,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and</w:t>
      </w:r>
      <w:r>
        <w:rPr>
          <w:rFonts w:ascii="Arial MT"/>
          <w:color w:val="444444"/>
          <w:spacing w:val="3"/>
          <w:sz w:val="19"/>
        </w:rPr>
        <w:t> </w:t>
      </w:r>
      <w:r>
        <w:rPr>
          <w:rFonts w:ascii="Arial MT"/>
          <w:color w:val="444444"/>
          <w:sz w:val="19"/>
        </w:rPr>
        <w:t>epigenetics.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4"/>
        <w:rPr>
          <w:rFonts w:ascii="Arial MT"/>
          <w:sz w:val="23"/>
        </w:rPr>
      </w:pPr>
    </w:p>
    <w:p>
      <w:pPr>
        <w:pStyle w:val="Heading4"/>
        <w:ind w:left="105"/>
      </w:pPr>
      <w:r>
        <w:rPr/>
        <w:t>CONTACT</w:t>
      </w:r>
      <w:r>
        <w:rPr>
          <w:spacing w:val="5"/>
        </w:rPr>
        <w:t> </w:t>
      </w:r>
      <w:r>
        <w:rPr/>
        <w:t>INFO</w:t>
      </w:r>
    </w:p>
    <w:p>
      <w:pPr>
        <w:spacing w:before="142"/>
        <w:ind w:left="374" w:right="0" w:firstLine="0"/>
        <w:jc w:val="left"/>
        <w:rPr>
          <w:rFonts w:ascii="Arial MT"/>
          <w:sz w:val="19"/>
        </w:rPr>
      </w:pPr>
      <w:hyperlink r:id="rId186">
        <w:r>
          <w:rPr>
            <w:rFonts w:ascii="Arial MT"/>
            <w:color w:val="0000FF"/>
            <w:sz w:val="19"/>
          </w:rPr>
          <w:t>tanward@ethz.ch</w:t>
        </w:r>
      </w:hyperlink>
    </w:p>
    <w:p>
      <w:pPr>
        <w:spacing w:before="127"/>
        <w:ind w:left="374" w:right="0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+41</w:t>
      </w:r>
      <w:r>
        <w:rPr>
          <w:rFonts w:ascii="Arial MT"/>
          <w:color w:val="444444"/>
          <w:spacing w:val="3"/>
          <w:sz w:val="19"/>
        </w:rPr>
        <w:t> </w:t>
      </w:r>
      <w:r>
        <w:rPr>
          <w:rFonts w:ascii="Arial MT"/>
          <w:color w:val="444444"/>
          <w:sz w:val="19"/>
        </w:rPr>
        <w:t>44</w:t>
      </w:r>
      <w:r>
        <w:rPr>
          <w:rFonts w:ascii="Arial MT"/>
          <w:color w:val="444444"/>
          <w:spacing w:val="4"/>
          <w:sz w:val="19"/>
        </w:rPr>
        <w:t> </w:t>
      </w:r>
      <w:r>
        <w:rPr>
          <w:rFonts w:ascii="Arial MT"/>
          <w:color w:val="444444"/>
          <w:sz w:val="19"/>
        </w:rPr>
        <w:t>635</w:t>
      </w:r>
      <w:r>
        <w:rPr>
          <w:rFonts w:ascii="Arial MT"/>
          <w:color w:val="444444"/>
          <w:spacing w:val="3"/>
          <w:sz w:val="19"/>
        </w:rPr>
        <w:t> </w:t>
      </w:r>
      <w:r>
        <w:rPr>
          <w:rFonts w:ascii="Arial MT"/>
          <w:color w:val="444444"/>
          <w:sz w:val="19"/>
        </w:rPr>
        <w:t>33</w:t>
      </w:r>
      <w:r>
        <w:rPr>
          <w:rFonts w:ascii="Arial MT"/>
          <w:color w:val="444444"/>
          <w:spacing w:val="4"/>
          <w:sz w:val="19"/>
        </w:rPr>
        <w:t> </w:t>
      </w:r>
      <w:r>
        <w:rPr>
          <w:rFonts w:ascii="Arial MT"/>
          <w:color w:val="444444"/>
          <w:sz w:val="19"/>
        </w:rPr>
        <w:t>49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29"/>
        </w:rPr>
      </w:pPr>
    </w:p>
    <w:p>
      <w:pPr>
        <w:pStyle w:val="Heading4"/>
        <w:ind w:left="105"/>
      </w:pPr>
      <w:r>
        <w:rPr/>
        <w:t>LINKS</w:t>
      </w:r>
    </w:p>
    <w:p>
      <w:pPr>
        <w:spacing w:after="0"/>
        <w:sectPr>
          <w:type w:val="continuous"/>
          <w:pgSz w:w="12240" w:h="15840"/>
          <w:pgMar w:top="1280" w:bottom="280" w:left="540" w:right="0"/>
          <w:cols w:num="3" w:equalWidth="0">
            <w:col w:w="912" w:space="384"/>
            <w:col w:w="7061" w:space="359"/>
            <w:col w:w="2984"/>
          </w:cols>
        </w:sectPr>
      </w:pPr>
    </w:p>
    <w:p>
      <w:pPr>
        <w:spacing w:before="12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Dec.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2021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10"/>
        <w:rPr>
          <w:rFonts w:ascii="Arial MT"/>
          <w:sz w:val="14"/>
        </w:rPr>
      </w:pPr>
    </w:p>
    <w:p>
      <w:pPr>
        <w:spacing w:before="0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Aug.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2016</w:t>
      </w:r>
    </w:p>
    <w:p>
      <w:pPr>
        <w:pStyle w:val="ListParagraph"/>
        <w:numPr>
          <w:ilvl w:val="0"/>
          <w:numId w:val="31"/>
        </w:numPr>
        <w:tabs>
          <w:tab w:pos="227" w:val="left" w:leader="none"/>
        </w:tabs>
        <w:spacing w:line="240" w:lineRule="auto" w:before="72" w:after="0"/>
        <w:ind w:left="226" w:right="0" w:hanging="106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w w:val="98"/>
          <w:sz w:val="17"/>
        </w:rPr>
        <w:br w:type="column"/>
      </w:r>
      <w:r>
        <w:rPr>
          <w:rFonts w:ascii="Arial" w:hAnsi="Arial"/>
          <w:b/>
          <w:color w:val="444444"/>
          <w:sz w:val="17"/>
        </w:rPr>
        <w:t>Supervisor:</w:t>
      </w:r>
      <w:r>
        <w:rPr>
          <w:rFonts w:ascii="Arial" w:hAnsi="Arial"/>
          <w:b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Prof.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Dr.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Isabelle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Mansuy</w:t>
      </w:r>
    </w:p>
    <w:p>
      <w:pPr>
        <w:pStyle w:val="ListParagraph"/>
        <w:numPr>
          <w:ilvl w:val="0"/>
          <w:numId w:val="31"/>
        </w:numPr>
        <w:tabs>
          <w:tab w:pos="227" w:val="left" w:leader="none"/>
        </w:tabs>
        <w:spacing w:line="240" w:lineRule="auto" w:before="15" w:after="0"/>
        <w:ind w:left="226" w:right="0" w:hanging="106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w w:val="95"/>
          <w:sz w:val="17"/>
        </w:rPr>
        <w:t>Epigenetic</w:t>
      </w:r>
      <w:r>
        <w:rPr>
          <w:rFonts w:ascii="Arial MT" w:hAnsi="Arial MT"/>
          <w:color w:val="444444"/>
          <w:spacing w:val="43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inheritance</w:t>
      </w:r>
      <w:r>
        <w:rPr>
          <w:rFonts w:ascii="Arial MT" w:hAnsi="Arial MT"/>
          <w:color w:val="444444"/>
          <w:spacing w:val="43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research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before="1"/>
        <w:ind w:left="105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Graduate</w:t>
      </w:r>
      <w:r>
        <w:rPr>
          <w:rFonts w:ascii="Arial"/>
          <w:b/>
          <w:spacing w:val="13"/>
          <w:sz w:val="19"/>
        </w:rPr>
        <w:t> </w:t>
      </w:r>
      <w:r>
        <w:rPr>
          <w:rFonts w:ascii="Arial"/>
          <w:b/>
          <w:sz w:val="19"/>
        </w:rPr>
        <w:t>Research</w:t>
      </w:r>
      <w:r>
        <w:rPr>
          <w:rFonts w:ascii="Arial"/>
          <w:b/>
          <w:spacing w:val="14"/>
          <w:sz w:val="19"/>
        </w:rPr>
        <w:t> </w:t>
      </w:r>
      <w:r>
        <w:rPr>
          <w:rFonts w:ascii="Arial"/>
          <w:b/>
          <w:sz w:val="19"/>
        </w:rPr>
        <w:t>Assistant</w:t>
      </w:r>
    </w:p>
    <w:p>
      <w:pPr>
        <w:pStyle w:val="ListParagraph"/>
        <w:numPr>
          <w:ilvl w:val="0"/>
          <w:numId w:val="31"/>
        </w:numPr>
        <w:tabs>
          <w:tab w:pos="211" w:val="left" w:leader="none"/>
        </w:tabs>
        <w:spacing w:line="240" w:lineRule="auto" w:before="72" w:after="0"/>
        <w:ind w:left="210" w:right="0" w:hanging="106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w w:val="98"/>
          <w:sz w:val="17"/>
        </w:rPr>
        <w:br w:type="column"/>
      </w:r>
      <w:r>
        <w:rPr>
          <w:rFonts w:ascii="Arial MT" w:hAnsi="Arial MT"/>
          <w:color w:val="444444"/>
          <w:sz w:val="17"/>
        </w:rPr>
        <w:t>Methods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and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software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development</w:t>
      </w:r>
    </w:p>
    <w:p>
      <w:pPr>
        <w:pStyle w:val="ListParagraph"/>
        <w:numPr>
          <w:ilvl w:val="0"/>
          <w:numId w:val="31"/>
        </w:numPr>
        <w:tabs>
          <w:tab w:pos="211" w:val="left" w:leader="none"/>
        </w:tabs>
        <w:spacing w:line="240" w:lineRule="auto" w:before="15" w:after="0"/>
        <w:ind w:left="210" w:right="0" w:hanging="106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sz w:val="17"/>
        </w:rPr>
        <w:t>Multi-omics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data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analysis</w:t>
      </w:r>
    </w:p>
    <w:p>
      <w:pPr>
        <w:pStyle w:val="BodyText"/>
        <w:spacing w:before="8"/>
        <w:rPr>
          <w:rFonts w:ascii="Arial MT"/>
          <w:sz w:val="17"/>
        </w:rPr>
      </w:pPr>
      <w:r>
        <w:rPr/>
        <w:br w:type="column"/>
      </w:r>
      <w:r>
        <w:rPr>
          <w:rFonts w:ascii="Arial MT"/>
          <w:sz w:val="17"/>
        </w:rPr>
      </w:r>
    </w:p>
    <w:p>
      <w:pPr>
        <w:spacing w:before="0"/>
        <w:ind w:left="105" w:right="0" w:firstLine="0"/>
        <w:jc w:val="left"/>
        <w:rPr>
          <w:rFonts w:ascii="Arial MT" w:hAnsi="Arial MT"/>
          <w:sz w:val="19"/>
        </w:rPr>
      </w:pPr>
      <w:r>
        <w:rPr>
          <w:rFonts w:ascii="Microsoft Sans Serif" w:hAnsi="Microsoft Sans Serif"/>
          <w:color w:val="444444"/>
          <w:sz w:val="19"/>
        </w:rPr>
        <w:t></w:t>
      </w:r>
      <w:r>
        <w:rPr>
          <w:rFonts w:ascii="Microsoft Sans Serif" w:hAnsi="Microsoft Sans Serif"/>
          <w:color w:val="444444"/>
          <w:spacing w:val="12"/>
          <w:sz w:val="19"/>
        </w:rPr>
        <w:t> </w:t>
      </w:r>
      <w:r>
        <w:rPr>
          <w:rFonts w:ascii="Arial MT" w:hAnsi="Arial MT"/>
          <w:color w:val="0000FF"/>
          <w:sz w:val="19"/>
        </w:rPr>
        <w:t>0000-0001-8036-1989</w:t>
      </w:r>
    </w:p>
    <w:p>
      <w:pPr>
        <w:spacing w:line="330" w:lineRule="atLeast" w:before="0"/>
        <w:ind w:left="350" w:right="1607" w:firstLine="0"/>
        <w:jc w:val="left"/>
        <w:rPr>
          <w:rFonts w:ascii="Arial MT"/>
          <w:sz w:val="19"/>
        </w:rPr>
      </w:pPr>
      <w:r>
        <w:rPr>
          <w:rFonts w:ascii="Arial MT"/>
          <w:color w:val="0000FF"/>
          <w:sz w:val="19"/>
        </w:rPr>
        <w:t>dktanwar</w:t>
      </w:r>
      <w:r>
        <w:rPr>
          <w:rFonts w:ascii="Arial MT"/>
          <w:color w:val="0000FF"/>
          <w:spacing w:val="1"/>
          <w:sz w:val="19"/>
        </w:rPr>
        <w:t> </w:t>
      </w:r>
      <w:r>
        <w:rPr>
          <w:rFonts w:ascii="Arial MT"/>
          <w:color w:val="0000FF"/>
          <w:sz w:val="19"/>
        </w:rPr>
        <w:t>d_k_tanwar</w:t>
      </w:r>
    </w:p>
    <w:p>
      <w:pPr>
        <w:spacing w:after="0" w:line="330" w:lineRule="atLeast"/>
        <w:jc w:val="left"/>
        <w:rPr>
          <w:rFonts w:ascii="Arial MT"/>
          <w:sz w:val="19"/>
        </w:rPr>
        <w:sectPr>
          <w:type w:val="continuous"/>
          <w:pgSz w:w="12240" w:h="15840"/>
          <w:pgMar w:top="1280" w:bottom="280" w:left="540" w:right="0"/>
          <w:cols w:num="4" w:equalWidth="0">
            <w:col w:w="912" w:space="399"/>
            <w:col w:w="3126" w:space="372"/>
            <w:col w:w="2914" w:space="1017"/>
            <w:col w:w="2960"/>
          </w:cols>
        </w:sectPr>
      </w:pPr>
    </w:p>
    <w:p>
      <w:pPr>
        <w:tabs>
          <w:tab w:pos="1416" w:val="left" w:leader="none"/>
          <w:tab w:pos="6980" w:val="left" w:leader="none"/>
        </w:tabs>
        <w:spacing w:line="119" w:lineRule="exact" w:before="0"/>
        <w:ind w:left="443" w:right="0" w:firstLine="0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position w:val="2"/>
          <w:sz w:val="17"/>
        </w:rPr>
        <w:t>|</w:t>
        <w:tab/>
      </w:r>
      <w:r>
        <w:rPr>
          <w:rFonts w:ascii="Arial MT" w:hAnsi="Arial MT"/>
          <w:sz w:val="18"/>
        </w:rPr>
        <w:t>McGill University</w:t>
        <w:tab/>
      </w:r>
      <w:r>
        <w:rPr>
          <w:rFonts w:ascii="Arial MT" w:hAnsi="Arial MT"/>
          <w:sz w:val="17"/>
        </w:rPr>
        <w:t>Montréal,</w:t>
      </w:r>
      <w:r>
        <w:rPr>
          <w:rFonts w:ascii="Arial MT" w:hAnsi="Arial MT"/>
          <w:spacing w:val="-8"/>
          <w:sz w:val="17"/>
        </w:rPr>
        <w:t> </w:t>
      </w:r>
      <w:r>
        <w:rPr>
          <w:rFonts w:ascii="Arial MT" w:hAnsi="Arial MT"/>
          <w:sz w:val="17"/>
        </w:rPr>
        <w:t>Canada</w:t>
      </w:r>
    </w:p>
    <w:p>
      <w:pPr>
        <w:spacing w:after="0" w:line="119" w:lineRule="exact"/>
        <w:jc w:val="left"/>
        <w:rPr>
          <w:rFonts w:ascii="Arial MT" w:hAnsi="Arial MT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line="193" w:lineRule="exact" w:before="0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Jan.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2018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1"/>
        <w:rPr>
          <w:rFonts w:ascii="Arial MT"/>
          <w:sz w:val="16"/>
        </w:rPr>
      </w:pPr>
    </w:p>
    <w:p>
      <w:pPr>
        <w:spacing w:before="1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Oct.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2014</w:t>
      </w:r>
    </w:p>
    <w:p>
      <w:pPr>
        <w:pStyle w:val="ListParagraph"/>
        <w:numPr>
          <w:ilvl w:val="0"/>
          <w:numId w:val="31"/>
        </w:numPr>
        <w:tabs>
          <w:tab w:pos="227" w:val="left" w:leader="none"/>
        </w:tabs>
        <w:spacing w:line="240" w:lineRule="auto" w:before="57" w:after="0"/>
        <w:ind w:left="226" w:right="0" w:hanging="106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w w:val="98"/>
          <w:sz w:val="17"/>
        </w:rPr>
        <w:br w:type="column"/>
      </w:r>
      <w:r>
        <w:rPr>
          <w:rFonts w:ascii="Arial" w:hAnsi="Arial"/>
          <w:b/>
          <w:color w:val="444444"/>
          <w:sz w:val="17"/>
        </w:rPr>
        <w:t>Supervisor:</w:t>
      </w:r>
      <w:r>
        <w:rPr>
          <w:rFonts w:ascii="Arial" w:hAnsi="Arial"/>
          <w:b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Prof.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Sarah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Kimmins</w:t>
      </w:r>
    </w:p>
    <w:p>
      <w:pPr>
        <w:pStyle w:val="ListParagraph"/>
        <w:numPr>
          <w:ilvl w:val="0"/>
          <w:numId w:val="31"/>
        </w:numPr>
        <w:tabs>
          <w:tab w:pos="227" w:val="left" w:leader="none"/>
        </w:tabs>
        <w:spacing w:line="240" w:lineRule="auto" w:before="30" w:after="0"/>
        <w:ind w:left="226" w:right="0" w:hanging="106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sz w:val="17"/>
        </w:rPr>
        <w:t>Co-supervisor:</w:t>
      </w:r>
      <w:r>
        <w:rPr>
          <w:rFonts w:ascii="Arial" w:hAnsi="Arial"/>
          <w:b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Prof.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Jianguo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Xia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before="0"/>
        <w:ind w:left="105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Visiting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Research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Scientist</w:t>
      </w:r>
    </w:p>
    <w:p>
      <w:pPr>
        <w:pStyle w:val="ListParagraph"/>
        <w:numPr>
          <w:ilvl w:val="0"/>
          <w:numId w:val="31"/>
        </w:numPr>
        <w:tabs>
          <w:tab w:pos="211" w:val="left" w:leader="none"/>
        </w:tabs>
        <w:spacing w:line="240" w:lineRule="auto" w:before="57" w:after="0"/>
        <w:ind w:left="210" w:right="0" w:hanging="106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w w:val="98"/>
          <w:sz w:val="17"/>
        </w:rPr>
        <w:br w:type="column"/>
      </w:r>
      <w:r>
        <w:rPr>
          <w:rFonts w:ascii="Arial MT" w:hAnsi="Arial MT"/>
          <w:color w:val="444444"/>
          <w:sz w:val="17"/>
        </w:rPr>
        <w:t>Epigenetic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inheritance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research</w:t>
      </w:r>
    </w:p>
    <w:p>
      <w:pPr>
        <w:pStyle w:val="ListParagraph"/>
        <w:numPr>
          <w:ilvl w:val="0"/>
          <w:numId w:val="31"/>
        </w:numPr>
        <w:tabs>
          <w:tab w:pos="211" w:val="left" w:leader="none"/>
        </w:tabs>
        <w:spacing w:line="240" w:lineRule="auto" w:before="30" w:after="0"/>
        <w:ind w:left="210" w:right="0" w:hanging="106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spacing w:val="-1"/>
          <w:sz w:val="17"/>
        </w:rPr>
        <w:t>Tools</w:t>
      </w:r>
      <w:r>
        <w:rPr>
          <w:rFonts w:ascii="Arial MT" w:hAnsi="Arial MT"/>
          <w:color w:val="444444"/>
          <w:spacing w:val="-11"/>
          <w:sz w:val="17"/>
        </w:rPr>
        <w:t> </w:t>
      </w:r>
      <w:r>
        <w:rPr>
          <w:rFonts w:ascii="Arial MT" w:hAnsi="Arial MT"/>
          <w:color w:val="444444"/>
          <w:spacing w:val="-1"/>
          <w:sz w:val="17"/>
        </w:rPr>
        <w:t>and</w:t>
      </w:r>
      <w:r>
        <w:rPr>
          <w:rFonts w:ascii="Arial MT" w:hAnsi="Arial MT"/>
          <w:color w:val="444444"/>
          <w:spacing w:val="-11"/>
          <w:sz w:val="17"/>
        </w:rPr>
        <w:t> </w:t>
      </w:r>
      <w:r>
        <w:rPr>
          <w:rFonts w:ascii="Arial MT" w:hAnsi="Arial MT"/>
          <w:color w:val="444444"/>
          <w:sz w:val="17"/>
        </w:rPr>
        <w:t>pipelines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development</w:t>
      </w:r>
    </w:p>
    <w:p>
      <w:pPr>
        <w:spacing w:before="8"/>
        <w:ind w:left="326" w:right="0" w:firstLine="0"/>
        <w:jc w:val="left"/>
        <w:rPr>
          <w:rFonts w:ascii="Arial MT"/>
          <w:sz w:val="19"/>
        </w:rPr>
      </w:pPr>
      <w:r>
        <w:rPr/>
        <w:br w:type="column"/>
      </w:r>
      <w:r>
        <w:rPr>
          <w:rFonts w:ascii="Arial MT"/>
          <w:color w:val="0000FF"/>
          <w:sz w:val="19"/>
        </w:rPr>
        <w:t>dktanwar</w:t>
      </w:r>
    </w:p>
    <w:p>
      <w:pPr>
        <w:spacing w:before="112"/>
        <w:ind w:left="105" w:right="0" w:firstLine="0"/>
        <w:jc w:val="left"/>
        <w:rPr>
          <w:rFonts w:ascii="Arial MT" w:hAnsi="Arial MT"/>
          <w:sz w:val="19"/>
        </w:rPr>
      </w:pPr>
      <w:r>
        <w:rPr>
          <w:rFonts w:ascii="Microsoft Sans Serif" w:hAnsi="Microsoft Sans Serif"/>
          <w:color w:val="444444"/>
          <w:sz w:val="19"/>
        </w:rPr>
        <w:t></w:t>
      </w:r>
      <w:r>
        <w:rPr>
          <w:rFonts w:ascii="Microsoft Sans Serif" w:hAnsi="Microsoft Sans Serif"/>
          <w:color w:val="444444"/>
          <w:spacing w:val="-8"/>
          <w:sz w:val="19"/>
        </w:rPr>
        <w:t> </w:t>
      </w:r>
      <w:r>
        <w:rPr>
          <w:rFonts w:ascii="Arial MT" w:hAnsi="Arial MT"/>
          <w:color w:val="0000FF"/>
          <w:sz w:val="19"/>
        </w:rPr>
        <w:t>Deepak</w:t>
      </w:r>
      <w:r>
        <w:rPr>
          <w:rFonts w:ascii="Arial MT" w:hAnsi="Arial MT"/>
          <w:color w:val="0000FF"/>
          <w:spacing w:val="-9"/>
          <w:sz w:val="19"/>
        </w:rPr>
        <w:t> </w:t>
      </w:r>
      <w:r>
        <w:rPr>
          <w:rFonts w:ascii="Arial MT" w:hAnsi="Arial MT"/>
          <w:color w:val="0000FF"/>
          <w:sz w:val="19"/>
        </w:rPr>
        <w:t>Tanwar</w:t>
      </w:r>
    </w:p>
    <w:p>
      <w:pPr>
        <w:spacing w:before="127"/>
        <w:ind w:left="129" w:right="0" w:firstLine="0"/>
        <w:jc w:val="left"/>
        <w:rPr>
          <w:rFonts w:ascii="Arial MT" w:hAnsi="Arial MT"/>
          <w:sz w:val="19"/>
        </w:rPr>
      </w:pPr>
      <w:r>
        <w:rPr>
          <w:rFonts w:ascii="Microsoft Sans Serif" w:hAnsi="Microsoft Sans Serif"/>
          <w:color w:val="444444"/>
          <w:spacing w:val="-2"/>
          <w:sz w:val="19"/>
        </w:rPr>
        <w:t></w:t>
      </w:r>
      <w:r>
        <w:rPr>
          <w:rFonts w:ascii="Microsoft Sans Serif" w:hAnsi="Microsoft Sans Serif"/>
          <w:color w:val="444444"/>
          <w:spacing w:val="-8"/>
          <w:sz w:val="19"/>
        </w:rPr>
        <w:t> </w:t>
      </w:r>
      <w:r>
        <w:rPr>
          <w:rFonts w:ascii="Arial MT" w:hAnsi="Arial MT"/>
          <w:color w:val="0000FF"/>
          <w:spacing w:val="-2"/>
          <w:sz w:val="19"/>
        </w:rPr>
        <w:t>Deepak_Tanwar2</w:t>
      </w:r>
    </w:p>
    <w:p>
      <w:pPr>
        <w:spacing w:after="0"/>
        <w:jc w:val="left"/>
        <w:rPr>
          <w:rFonts w:ascii="Arial MT" w:hAnsi="Arial MT"/>
          <w:sz w:val="19"/>
        </w:rPr>
        <w:sectPr>
          <w:type w:val="continuous"/>
          <w:pgSz w:w="12240" w:h="15840"/>
          <w:pgMar w:top="1280" w:bottom="280" w:left="540" w:right="0"/>
          <w:cols w:num="4" w:equalWidth="0">
            <w:col w:w="884" w:space="427"/>
            <w:col w:w="2789" w:space="708"/>
            <w:col w:w="2690" w:space="1266"/>
            <w:col w:w="2936"/>
          </w:cols>
        </w:sectPr>
      </w:pPr>
    </w:p>
    <w:p>
      <w:pPr>
        <w:tabs>
          <w:tab w:pos="1416" w:val="left" w:leader="none"/>
          <w:tab w:pos="6980" w:val="left" w:leader="none"/>
        </w:tabs>
        <w:spacing w:line="212" w:lineRule="exact" w:before="0"/>
        <w:ind w:left="443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position w:val="2"/>
          <w:sz w:val="17"/>
        </w:rPr>
        <w:t>|</w:t>
        <w:tab/>
      </w:r>
      <w:r>
        <w:rPr>
          <w:rFonts w:ascii="Arial MT"/>
          <w:sz w:val="18"/>
        </w:rPr>
        <w:t>University of Alabama at Birmingham</w:t>
        <w:tab/>
      </w:r>
      <w:r>
        <w:rPr>
          <w:rFonts w:ascii="Arial MT"/>
          <w:sz w:val="17"/>
        </w:rPr>
        <w:t>Birmingham,</w:t>
      </w:r>
      <w:r>
        <w:rPr>
          <w:rFonts w:ascii="Arial MT"/>
          <w:spacing w:val="-9"/>
          <w:sz w:val="17"/>
        </w:rPr>
        <w:t> </w:t>
      </w:r>
      <w:r>
        <w:rPr>
          <w:rFonts w:ascii="Arial MT"/>
          <w:sz w:val="17"/>
        </w:rPr>
        <w:t>USA</w:t>
      </w:r>
    </w:p>
    <w:p>
      <w:pPr>
        <w:spacing w:line="191" w:lineRule="exact" w:before="26"/>
        <w:ind w:left="443" w:right="0" w:firstLine="0"/>
        <w:jc w:val="left"/>
        <w:rPr>
          <w:rFonts w:ascii="Arial MT"/>
          <w:sz w:val="19"/>
        </w:rPr>
      </w:pPr>
      <w:r>
        <w:rPr/>
        <w:br w:type="column"/>
      </w:r>
      <w:r>
        <w:rPr>
          <w:rFonts w:ascii="Arial MT"/>
          <w:color w:val="0000FF"/>
          <w:sz w:val="19"/>
        </w:rPr>
        <w:t>Deepak</w:t>
      </w:r>
      <w:r>
        <w:rPr>
          <w:rFonts w:ascii="Arial MT"/>
          <w:color w:val="0000FF"/>
          <w:spacing w:val="-8"/>
          <w:sz w:val="19"/>
        </w:rPr>
        <w:t> </w:t>
      </w:r>
      <w:r>
        <w:rPr>
          <w:rFonts w:ascii="Arial MT"/>
          <w:color w:val="0000FF"/>
          <w:sz w:val="19"/>
        </w:rPr>
        <w:t>Tanwar</w:t>
      </w:r>
    </w:p>
    <w:p>
      <w:pPr>
        <w:spacing w:after="0" w:line="191" w:lineRule="exact"/>
        <w:jc w:val="left"/>
        <w:rPr>
          <w:rFonts w:ascii="Arial MT"/>
          <w:sz w:val="19"/>
        </w:rPr>
        <w:sectPr>
          <w:type w:val="continuous"/>
          <w:pgSz w:w="12240" w:h="15840"/>
          <w:pgMar w:top="1280" w:bottom="280" w:left="540" w:right="0"/>
          <w:cols w:num="2" w:equalWidth="0">
            <w:col w:w="8357" w:space="289"/>
            <w:col w:w="3054"/>
          </w:cols>
        </w:sectPr>
      </w:pPr>
    </w:p>
    <w:p>
      <w:pPr>
        <w:spacing w:line="188" w:lineRule="exact" w:before="0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Aug.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2016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1"/>
        <w:rPr>
          <w:rFonts w:ascii="Arial MT"/>
          <w:sz w:val="16"/>
        </w:rPr>
      </w:pPr>
    </w:p>
    <w:p>
      <w:pPr>
        <w:spacing w:before="1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Jun.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2013</w:t>
      </w:r>
    </w:p>
    <w:p>
      <w:pPr>
        <w:pStyle w:val="ListParagraph"/>
        <w:numPr>
          <w:ilvl w:val="0"/>
          <w:numId w:val="31"/>
        </w:numPr>
        <w:tabs>
          <w:tab w:pos="227" w:val="left" w:leader="none"/>
        </w:tabs>
        <w:spacing w:line="240" w:lineRule="auto" w:before="52" w:after="0"/>
        <w:ind w:left="226" w:right="0" w:hanging="106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w w:val="98"/>
          <w:sz w:val="17"/>
        </w:rPr>
        <w:br w:type="column"/>
      </w:r>
      <w:r>
        <w:rPr>
          <w:rFonts w:ascii="Arial" w:hAnsi="Arial"/>
          <w:b/>
          <w:color w:val="444444"/>
          <w:sz w:val="17"/>
        </w:rPr>
        <w:t>Supervisor:</w:t>
      </w:r>
      <w:r>
        <w:rPr>
          <w:rFonts w:ascii="Arial" w:hAnsi="Arial"/>
          <w:b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Prof.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Malay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Basu</w:t>
      </w:r>
    </w:p>
    <w:p>
      <w:pPr>
        <w:pStyle w:val="ListParagraph"/>
        <w:numPr>
          <w:ilvl w:val="0"/>
          <w:numId w:val="31"/>
        </w:numPr>
        <w:tabs>
          <w:tab w:pos="227" w:val="left" w:leader="none"/>
        </w:tabs>
        <w:spacing w:line="240" w:lineRule="auto" w:before="30" w:after="0"/>
        <w:ind w:left="226" w:right="0" w:hanging="106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sz w:val="17"/>
        </w:rPr>
        <w:t>Cancer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research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before="0"/>
        <w:ind w:left="105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Research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Associate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(Intern)</w:t>
      </w:r>
    </w:p>
    <w:p>
      <w:pPr>
        <w:pStyle w:val="ListParagraph"/>
        <w:numPr>
          <w:ilvl w:val="0"/>
          <w:numId w:val="31"/>
        </w:numPr>
        <w:tabs>
          <w:tab w:pos="211" w:val="left" w:leader="none"/>
        </w:tabs>
        <w:spacing w:line="240" w:lineRule="auto" w:before="52" w:after="0"/>
        <w:ind w:left="210" w:right="0" w:hanging="106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w w:val="98"/>
          <w:sz w:val="17"/>
        </w:rPr>
        <w:br w:type="column"/>
      </w:r>
      <w:r>
        <w:rPr>
          <w:rFonts w:ascii="Arial MT" w:hAnsi="Arial MT"/>
          <w:color w:val="444444"/>
          <w:sz w:val="17"/>
        </w:rPr>
        <w:t>Multi-omics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data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analysis</w:t>
      </w:r>
    </w:p>
    <w:p>
      <w:pPr>
        <w:pStyle w:val="ListParagraph"/>
        <w:numPr>
          <w:ilvl w:val="0"/>
          <w:numId w:val="31"/>
        </w:numPr>
        <w:tabs>
          <w:tab w:pos="211" w:val="left" w:leader="none"/>
        </w:tabs>
        <w:spacing w:line="240" w:lineRule="auto" w:before="30" w:after="0"/>
        <w:ind w:left="210" w:right="0" w:hanging="106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sz w:val="17"/>
        </w:rPr>
        <w:t>Language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of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protein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domain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architecture</w:t>
      </w:r>
    </w:p>
    <w:p>
      <w:pPr>
        <w:pStyle w:val="BodyText"/>
        <w:rPr>
          <w:rFonts w:ascii="Arial MT"/>
          <w:sz w:val="30"/>
        </w:rPr>
      </w:pPr>
      <w:r>
        <w:rPr/>
        <w:br w:type="column"/>
      </w:r>
      <w:r>
        <w:rPr>
          <w:rFonts w:ascii="Arial MT"/>
          <w:sz w:val="30"/>
        </w:rPr>
      </w:r>
    </w:p>
    <w:p>
      <w:pPr>
        <w:pStyle w:val="BodyText"/>
        <w:spacing w:before="2"/>
        <w:rPr>
          <w:rFonts w:ascii="Arial MT"/>
          <w:sz w:val="44"/>
        </w:rPr>
      </w:pPr>
    </w:p>
    <w:p>
      <w:pPr>
        <w:pStyle w:val="Heading4"/>
        <w:spacing w:line="137" w:lineRule="exact"/>
        <w:ind w:left="105"/>
      </w:pPr>
      <w:r>
        <w:rPr/>
        <w:t>TECHNICAL</w:t>
      </w:r>
    </w:p>
    <w:p>
      <w:pPr>
        <w:spacing w:after="0" w:line="137" w:lineRule="exact"/>
        <w:sectPr>
          <w:type w:val="continuous"/>
          <w:pgSz w:w="12240" w:h="15840"/>
          <w:pgMar w:top="1280" w:bottom="280" w:left="540" w:right="0"/>
          <w:cols w:num="4" w:equalWidth="0">
            <w:col w:w="912" w:space="399"/>
            <w:col w:w="2687" w:space="811"/>
            <w:col w:w="3269" w:space="637"/>
            <w:col w:w="2985"/>
          </w:cols>
        </w:sectPr>
      </w:pPr>
    </w:p>
    <w:p>
      <w:pPr>
        <w:tabs>
          <w:tab w:pos="1416" w:val="left" w:leader="none"/>
          <w:tab w:pos="7167" w:val="left" w:leader="none"/>
        </w:tabs>
        <w:spacing w:line="206" w:lineRule="exact" w:before="0"/>
        <w:ind w:left="443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position w:val="2"/>
          <w:sz w:val="17"/>
        </w:rPr>
        <w:t>|</w:t>
        <w:tab/>
      </w:r>
      <w:r>
        <w:rPr>
          <w:rFonts w:ascii="Arial MT"/>
          <w:sz w:val="18"/>
        </w:rPr>
        <w:t>University of Jena</w:t>
        <w:tab/>
      </w:r>
      <w:r>
        <w:rPr>
          <w:rFonts w:ascii="Arial MT"/>
          <w:sz w:val="17"/>
        </w:rPr>
        <w:t>Jena,</w:t>
      </w:r>
      <w:r>
        <w:rPr>
          <w:rFonts w:ascii="Arial MT"/>
          <w:spacing w:val="-7"/>
          <w:sz w:val="17"/>
        </w:rPr>
        <w:t> </w:t>
      </w:r>
      <w:r>
        <w:rPr>
          <w:rFonts w:ascii="Arial MT"/>
          <w:sz w:val="17"/>
        </w:rPr>
        <w:t>Germany</w:t>
      </w:r>
    </w:p>
    <w:p>
      <w:pPr>
        <w:spacing w:after="0" w:line="206" w:lineRule="exact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line="193" w:lineRule="exact" w:before="0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Jan.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2014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9"/>
        <w:rPr>
          <w:rFonts w:ascii="Arial MT"/>
          <w:sz w:val="14"/>
        </w:rPr>
      </w:pPr>
    </w:p>
    <w:p>
      <w:pPr>
        <w:spacing w:line="187" w:lineRule="exact" w:before="1"/>
        <w:ind w:left="147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Jun.-Jul.</w:t>
      </w:r>
    </w:p>
    <w:p>
      <w:pPr>
        <w:pStyle w:val="ListParagraph"/>
        <w:numPr>
          <w:ilvl w:val="0"/>
          <w:numId w:val="31"/>
        </w:numPr>
        <w:tabs>
          <w:tab w:pos="227" w:val="left" w:leader="none"/>
        </w:tabs>
        <w:spacing w:line="240" w:lineRule="auto" w:before="57" w:after="0"/>
        <w:ind w:left="226" w:right="0" w:hanging="106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w w:val="98"/>
          <w:sz w:val="17"/>
        </w:rPr>
        <w:br w:type="column"/>
      </w:r>
      <w:r>
        <w:rPr>
          <w:rFonts w:ascii="Arial" w:hAnsi="Arial"/>
          <w:b/>
          <w:color w:val="444444"/>
          <w:sz w:val="17"/>
        </w:rPr>
        <w:t>Supervisors:</w:t>
      </w:r>
      <w:r>
        <w:rPr>
          <w:rFonts w:ascii="Arial" w:hAnsi="Arial"/>
          <w:b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Prof.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Dr.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Rainer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König</w:t>
      </w:r>
    </w:p>
    <w:p>
      <w:pPr>
        <w:pStyle w:val="ListParagraph"/>
        <w:numPr>
          <w:ilvl w:val="0"/>
          <w:numId w:val="31"/>
        </w:numPr>
        <w:tabs>
          <w:tab w:pos="227" w:val="left" w:leader="none"/>
        </w:tabs>
        <w:spacing w:line="240" w:lineRule="auto" w:before="15" w:after="0"/>
        <w:ind w:left="226" w:right="0" w:hanging="106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sz w:val="17"/>
        </w:rPr>
        <w:t>Sepsis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data</w:t>
      </w:r>
      <w:r>
        <w:rPr>
          <w:rFonts w:ascii="Arial MT" w:hAnsi="Arial MT"/>
          <w:color w:val="444444"/>
          <w:spacing w:val="-6"/>
          <w:sz w:val="17"/>
        </w:rPr>
        <w:t> </w:t>
      </w:r>
      <w:r>
        <w:rPr>
          <w:rFonts w:ascii="Arial MT" w:hAnsi="Arial MT"/>
          <w:color w:val="444444"/>
          <w:sz w:val="17"/>
        </w:rPr>
        <w:t>analysis</w:t>
      </w:r>
    </w:p>
    <w:p>
      <w:pPr>
        <w:pStyle w:val="BodyText"/>
        <w:spacing w:before="5"/>
        <w:rPr>
          <w:rFonts w:ascii="Arial MT"/>
        </w:rPr>
      </w:pPr>
    </w:p>
    <w:p>
      <w:pPr>
        <w:spacing w:before="0"/>
        <w:ind w:left="105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Internsip</w:t>
      </w:r>
    </w:p>
    <w:p>
      <w:pPr>
        <w:pStyle w:val="ListParagraph"/>
        <w:numPr>
          <w:ilvl w:val="0"/>
          <w:numId w:val="31"/>
        </w:numPr>
        <w:tabs>
          <w:tab w:pos="211" w:val="left" w:leader="none"/>
        </w:tabs>
        <w:spacing w:line="240" w:lineRule="auto" w:before="57" w:after="0"/>
        <w:ind w:left="210" w:right="0" w:hanging="106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w w:val="98"/>
          <w:sz w:val="17"/>
        </w:rPr>
        <w:br w:type="column"/>
      </w:r>
      <w:r>
        <w:rPr>
          <w:rFonts w:ascii="Arial MT" w:hAnsi="Arial MT"/>
          <w:color w:val="444444"/>
          <w:sz w:val="17"/>
        </w:rPr>
        <w:t>Network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modeling</w:t>
      </w:r>
    </w:p>
    <w:p>
      <w:pPr>
        <w:pStyle w:val="ListParagraph"/>
        <w:numPr>
          <w:ilvl w:val="0"/>
          <w:numId w:val="31"/>
        </w:numPr>
        <w:tabs>
          <w:tab w:pos="211" w:val="left" w:leader="none"/>
        </w:tabs>
        <w:spacing w:line="240" w:lineRule="auto" w:before="15" w:after="0"/>
        <w:ind w:left="210" w:right="0" w:hanging="106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sz w:val="17"/>
        </w:rPr>
        <w:t>Mathematical</w:t>
      </w:r>
      <w:r>
        <w:rPr>
          <w:rFonts w:ascii="Arial MT" w:hAnsi="Arial MT"/>
          <w:color w:val="444444"/>
          <w:spacing w:val="-12"/>
          <w:sz w:val="17"/>
        </w:rPr>
        <w:t> </w:t>
      </w:r>
      <w:r>
        <w:rPr>
          <w:rFonts w:ascii="Arial MT" w:hAnsi="Arial MT"/>
          <w:color w:val="444444"/>
          <w:sz w:val="17"/>
        </w:rPr>
        <w:t>modeling</w:t>
      </w:r>
    </w:p>
    <w:p>
      <w:pPr>
        <w:pStyle w:val="Heading4"/>
        <w:spacing w:before="63"/>
        <w:ind w:left="105"/>
      </w:pPr>
      <w:r>
        <w:rPr/>
        <w:br w:type="column"/>
      </w:r>
      <w:r>
        <w:rPr/>
        <w:t>SKILLS</w:t>
      </w:r>
    </w:p>
    <w:p>
      <w:pPr>
        <w:spacing w:line="280" w:lineRule="atLeast" w:before="75"/>
        <w:ind w:left="105" w:right="263" w:firstLine="0"/>
        <w:jc w:val="left"/>
        <w:rPr>
          <w:rFonts w:ascii="Arial MT"/>
          <w:sz w:val="19"/>
        </w:rPr>
      </w:pPr>
      <w:r>
        <w:rPr>
          <w:rFonts w:ascii="Arial"/>
          <w:b/>
          <w:color w:val="444444"/>
          <w:sz w:val="19"/>
        </w:rPr>
        <w:t>Programming:</w:t>
      </w:r>
      <w:r>
        <w:rPr>
          <w:rFonts w:ascii="Arial"/>
          <w:b/>
          <w:color w:val="444444"/>
          <w:spacing w:val="3"/>
          <w:sz w:val="19"/>
        </w:rPr>
        <w:t> </w:t>
      </w:r>
      <w:r>
        <w:rPr>
          <w:rFonts w:ascii="Arial MT"/>
          <w:color w:val="444444"/>
          <w:sz w:val="19"/>
        </w:rPr>
        <w:t>R,</w:t>
      </w:r>
      <w:r>
        <w:rPr>
          <w:rFonts w:ascii="Arial MT"/>
          <w:color w:val="444444"/>
          <w:spacing w:val="3"/>
          <w:sz w:val="19"/>
        </w:rPr>
        <w:t> </w:t>
      </w:r>
      <w:r>
        <w:rPr>
          <w:rFonts w:ascii="Arial MT"/>
          <w:color w:val="444444"/>
          <w:sz w:val="19"/>
        </w:rPr>
        <w:t>Perl,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 MT"/>
          <w:color w:val="444444"/>
          <w:sz w:val="19"/>
        </w:rPr>
        <w:t>Python,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UNIX,</w:t>
      </w:r>
      <w:r>
        <w:rPr>
          <w:rFonts w:ascii="Arial MT"/>
          <w:color w:val="444444"/>
          <w:spacing w:val="3"/>
          <w:sz w:val="19"/>
        </w:rPr>
        <w:t> </w:t>
      </w:r>
      <w:r>
        <w:rPr>
          <w:rFonts w:ascii="Arial MT"/>
          <w:color w:val="444444"/>
          <w:sz w:val="19"/>
        </w:rPr>
        <w:t>JavaScript,</w:t>
      </w:r>
    </w:p>
    <w:p>
      <w:pPr>
        <w:spacing w:after="0" w:line="280" w:lineRule="atLeast"/>
        <w:jc w:val="left"/>
        <w:rPr>
          <w:rFonts w:ascii="Arial MT"/>
          <w:sz w:val="19"/>
        </w:rPr>
        <w:sectPr>
          <w:type w:val="continuous"/>
          <w:pgSz w:w="12240" w:h="15840"/>
          <w:pgMar w:top="1280" w:bottom="280" w:left="540" w:right="0"/>
          <w:cols w:num="4" w:equalWidth="0">
            <w:col w:w="884" w:space="427"/>
            <w:col w:w="2976" w:space="521"/>
            <w:col w:w="1980" w:space="1928"/>
            <w:col w:w="2984"/>
          </w:cols>
        </w:sectPr>
      </w:pPr>
    </w:p>
    <w:p>
      <w:pPr>
        <w:spacing w:line="156" w:lineRule="exact" w:before="0"/>
        <w:ind w:left="256" w:right="149" w:firstLine="0"/>
        <w:jc w:val="center"/>
        <w:rPr>
          <w:rFonts w:ascii="Arial MT"/>
          <w:sz w:val="17"/>
        </w:rPr>
      </w:pPr>
      <w:r>
        <w:rPr/>
        <w:pict>
          <v:group style="position:absolute;margin-left:-.144pt;margin-top:-.18624pt;width:612.3pt;height:792.4pt;mso-position-horizontal-relative:page;mso-position-vertical-relative:page;z-index:-21481984" coordorigin="-3,-4" coordsize="12246,15848">
            <v:shape style="position:absolute;left:-3;top:-4;width:12246;height:15848" type="#_x0000_t75" stroked="false">
              <v:imagedata r:id="rId187" o:title=""/>
            </v:shape>
            <v:shape style="position:absolute;left:7254;top:3417;width:130;height:175" type="#_x0000_t75" stroked="false">
              <v:imagedata r:id="rId188" o:title=""/>
            </v:shape>
            <v:shape style="position:absolute;left:7347;top:4633;width:130;height:175" type="#_x0000_t75" stroked="false">
              <v:imagedata r:id="rId188" o:title=""/>
            </v:shape>
            <v:shape style="position:absolute;left:7777;top:5864;width:130;height:175" type="#_x0000_t75" stroked="false">
              <v:imagedata r:id="rId188" o:title=""/>
            </v:shape>
            <v:shape style="position:absolute;left:7254;top:8025;width:130;height:175" type="#_x0000_t75" stroked="false">
              <v:imagedata r:id="rId188" o:title=""/>
            </v:shape>
            <v:shape style="position:absolute;left:7347;top:9225;width:130;height:175" type="#_x0000_t75" stroked="false">
              <v:imagedata r:id="rId188" o:title=""/>
            </v:shape>
            <v:shape style="position:absolute;left:7348;top:10426;width:130;height:175" type="#_x0000_t75" stroked="false">
              <v:imagedata r:id="rId188" o:title=""/>
            </v:shape>
            <v:shape style="position:absolute;left:7534;top:11626;width:130;height:175" type="#_x0000_t75" stroked="false">
              <v:imagedata r:id="rId188" o:title=""/>
            </v:shape>
            <v:shape style="position:absolute;left:6675;top:12812;width:130;height:175" type="#_x0000_t75" stroked="false">
              <v:imagedata r:id="rId188" o:title=""/>
            </v:shape>
            <v:shape style="position:absolute;left:7357;top:14042;width:130;height:175" type="#_x0000_t75" stroked="false">
              <v:imagedata r:id="rId188" o:title=""/>
            </v:shape>
            <v:shape style="position:absolute;left:9916;top:2067;width:1201;height:1801" type="#_x0000_t75" stroked="false">
              <v:imagedata r:id="rId189" o:title=""/>
            </v:shape>
            <v:shape style="position:absolute;left:9384;top:6514;width:190;height:145" type="#_x0000_t75" stroked="false">
              <v:imagedata r:id="rId190" o:title=""/>
            </v:shape>
            <v:shape style="position:absolute;left:9379;top:6834;width:195;height:195" type="#_x0000_t75" stroked="false">
              <v:imagedata r:id="rId191" o:title=""/>
            </v:shape>
            <v:shape style="position:absolute;left:9391;top:8760;width:185;height:185" type="#_x0000_t75" stroked="false">
              <v:imagedata r:id="rId192" o:title=""/>
            </v:shape>
            <v:shape style="position:absolute;left:9384;top:9105;width:190;height:160" type="#_x0000_t75" stroked="false">
              <v:imagedata r:id="rId193" o:title=""/>
            </v:shape>
            <v:shape style="position:absolute;left:9409;top:9445;width:170;height:170" type="#_x0000_t75" stroked="false">
              <v:imagedata r:id="rId194" o:title=""/>
            </v:shape>
            <v:shape style="position:absolute;left:9391;top:10441;width:185;height:190" type="#_x0000_t75" stroked="false">
              <v:imagedata r:id="rId195" o:title=""/>
            </v:shape>
            <v:shape style="position:absolute;left:1647;top:2802;width:16;height:1471" coordorigin="1648,2803" coordsize="16,1471" path="m1663,2803l1648,2803,1648,3043,1648,4273,1663,4273,1663,3043,1663,2803xe" filled="true" fillcolor="#cccccc" stroked="false">
              <v:path arrowok="t"/>
              <v:fill type="solid"/>
            </v:shape>
            <v:shape style="position:absolute;left:1587;top:3192;width:136;height:136" type="#_x0000_t75" stroked="false">
              <v:imagedata r:id="rId196" o:title=""/>
            </v:shape>
            <v:rect style="position:absolute;left:1647;top:4273;width:15;height:1216" filled="true" fillcolor="#cccccc" stroked="false">
              <v:fill type="solid"/>
            </v:rect>
            <v:shape style="position:absolute;left:1587;top:4423;width:136;height:136" type="#_x0000_t75" stroked="false">
              <v:imagedata r:id="rId196" o:title=""/>
            </v:shape>
            <v:rect style="position:absolute;left:1647;top:5488;width:15;height:1081" filled="true" fillcolor="#cccccc" stroked="false">
              <v:fill type="solid"/>
            </v:rect>
            <v:shape style="position:absolute;left:1587;top:5638;width:136;height:136" type="#_x0000_t75" stroked="false">
              <v:imagedata r:id="rId196" o:title=""/>
            </v:shape>
            <v:shape style="position:absolute;left:1647;top:7424;width:16;height:1426" coordorigin="1648,7425" coordsize="16,1426" path="m1663,7425l1648,7425,1648,7665,1648,8850,1663,8850,1663,7665,1663,7425xe" filled="true" fillcolor="#cccccc" stroked="false">
              <v:path arrowok="t"/>
              <v:fill type="solid"/>
            </v:shape>
            <v:shape style="position:absolute;left:1587;top:7814;width:136;height:136" type="#_x0000_t75" stroked="false">
              <v:imagedata r:id="rId196" o:title=""/>
            </v:shape>
            <v:rect style="position:absolute;left:1647;top:8850;width:15;height:1201" filled="true" fillcolor="#cccccc" stroked="false">
              <v:fill type="solid"/>
            </v:rect>
            <v:shape style="position:absolute;left:1587;top:9000;width:136;height:136" type="#_x0000_t75" stroked="false">
              <v:imagedata r:id="rId196" o:title=""/>
            </v:shape>
            <v:rect style="position:absolute;left:1647;top:10051;width:15;height:1201" filled="true" fillcolor="#cccccc" stroked="false">
              <v:fill type="solid"/>
            </v:rect>
            <v:shape style="position:absolute;left:1587;top:10201;width:136;height:136" type="#_x0000_t75" stroked="false">
              <v:imagedata r:id="rId196" o:title=""/>
            </v:shape>
            <v:rect style="position:absolute;left:1647;top:11251;width:15;height:1186" filled="true" fillcolor="#cccccc" stroked="false">
              <v:fill type="solid"/>
            </v:rect>
            <v:shape style="position:absolute;left:1587;top:11401;width:136;height:136" type="#_x0000_t75" stroked="false">
              <v:imagedata r:id="rId196" o:title=""/>
            </v:shape>
            <v:rect style="position:absolute;left:1647;top:12437;width:15;height:1231" filled="true" fillcolor="#cccccc" stroked="false">
              <v:fill type="solid"/>
            </v:rect>
            <v:shape style="position:absolute;left:1587;top:12587;width:136;height:136" type="#_x0000_t75" stroked="false">
              <v:imagedata r:id="rId196" o:title=""/>
            </v:shape>
            <v:rect style="position:absolute;left:1647;top:13667;width:15;height:856" filled="true" fillcolor="#cccccc" stroked="false">
              <v:fill type="solid"/>
            </v:rect>
            <v:shape style="position:absolute;left:1587;top:13817;width:136;height:136" type="#_x0000_t75" stroked="false">
              <v:imagedata r:id="rId196" o:title=""/>
            </v:shape>
            <v:shape style="position:absolute;left:1496;top:2642;width:340;height:205" type="#_x0000_t75" stroked="false">
              <v:imagedata r:id="rId197" o:title=""/>
            </v:shape>
            <v:shape style="position:absolute;left:1536;top:7189;width:240;height:270" type="#_x0000_t75" stroked="false">
              <v:imagedata r:id="rId198" o:title=""/>
            </v:shape>
            <w10:wrap type="none"/>
          </v:group>
        </w:pict>
      </w:r>
      <w:r>
        <w:rPr>
          <w:rFonts w:ascii="Arial MT"/>
          <w:color w:val="444444"/>
          <w:sz w:val="17"/>
        </w:rPr>
        <w:t>2012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6"/>
        <w:rPr>
          <w:rFonts w:ascii="Arial MT"/>
          <w:sz w:val="22"/>
        </w:rPr>
      </w:pPr>
    </w:p>
    <w:p>
      <w:pPr>
        <w:spacing w:line="201" w:lineRule="auto" w:before="0"/>
        <w:ind w:left="147" w:right="38" w:firstLine="0"/>
        <w:jc w:val="center"/>
        <w:rPr>
          <w:rFonts w:ascii="Arial MT"/>
          <w:sz w:val="17"/>
        </w:rPr>
      </w:pPr>
      <w:r>
        <w:rPr>
          <w:rFonts w:ascii="Arial MT"/>
          <w:color w:val="444444"/>
          <w:w w:val="95"/>
          <w:sz w:val="17"/>
        </w:rPr>
        <w:t>Jun.-Jul.</w:t>
      </w:r>
      <w:r>
        <w:rPr>
          <w:rFonts w:ascii="Arial MT"/>
          <w:color w:val="444444"/>
          <w:spacing w:val="-42"/>
          <w:w w:val="95"/>
          <w:sz w:val="17"/>
        </w:rPr>
        <w:t> </w:t>
      </w:r>
      <w:r>
        <w:rPr>
          <w:rFonts w:ascii="Arial MT"/>
          <w:color w:val="444444"/>
          <w:sz w:val="17"/>
        </w:rPr>
        <w:t>2011</w:t>
      </w:r>
    </w:p>
    <w:p>
      <w:pPr>
        <w:tabs>
          <w:tab w:pos="5039" w:val="left" w:leader="none"/>
        </w:tabs>
        <w:spacing w:line="189" w:lineRule="exact" w:before="0"/>
        <w:ind w:left="147" w:right="0" w:firstLine="0"/>
        <w:jc w:val="left"/>
        <w:rPr>
          <w:rFonts w:ascii="Arial MT"/>
          <w:sz w:val="17"/>
        </w:rPr>
      </w:pPr>
      <w:r>
        <w:rPr/>
        <w:br w:type="column"/>
      </w:r>
      <w:r>
        <w:rPr>
          <w:rFonts w:ascii="Arial MT"/>
          <w:sz w:val="18"/>
        </w:rPr>
        <w:t>Rajiv Gandhi Centre for Biotechnology (RGCB)</w:t>
        <w:tab/>
      </w:r>
      <w:r>
        <w:rPr>
          <w:rFonts w:ascii="Arial MT"/>
          <w:w w:val="95"/>
          <w:sz w:val="17"/>
        </w:rPr>
        <w:t>Thiruvananthapuram,</w:t>
      </w:r>
      <w:r>
        <w:rPr>
          <w:rFonts w:ascii="Arial MT"/>
          <w:spacing w:val="75"/>
          <w:sz w:val="17"/>
        </w:rPr>
        <w:t> </w:t>
      </w:r>
      <w:r>
        <w:rPr>
          <w:rFonts w:ascii="Arial MT"/>
          <w:w w:val="95"/>
          <w:sz w:val="17"/>
        </w:rPr>
        <w:t>India</w:t>
      </w:r>
    </w:p>
    <w:p>
      <w:pPr>
        <w:spacing w:before="72"/>
        <w:ind w:left="147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Supervisors: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Dr.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Sathish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Mundayoor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(Scientist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G)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Mr.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Siva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Kumar</w:t>
      </w:r>
    </w:p>
    <w:p>
      <w:pPr>
        <w:spacing w:before="15"/>
        <w:ind w:left="147" w:right="0" w:firstLine="0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sz w:val="17"/>
        </w:rPr>
        <w:t>Project</w:t>
      </w:r>
      <w:r>
        <w:rPr>
          <w:rFonts w:ascii="Arial" w:hAnsi="Arial"/>
          <w:b/>
          <w:color w:val="444444"/>
          <w:spacing w:val="-9"/>
          <w:sz w:val="17"/>
        </w:rPr>
        <w:t> </w:t>
      </w:r>
      <w:r>
        <w:rPr>
          <w:rFonts w:ascii="Arial" w:hAnsi="Arial"/>
          <w:b/>
          <w:color w:val="444444"/>
          <w:sz w:val="17"/>
        </w:rPr>
        <w:t>Title:</w:t>
      </w:r>
      <w:r>
        <w:rPr>
          <w:rFonts w:ascii="Arial" w:hAnsi="Arial"/>
          <w:b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Molecular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Docking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of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NCI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Drug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Ligands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into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HIV-1,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using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Schrödinger.</w:t>
      </w:r>
    </w:p>
    <w:p>
      <w:pPr>
        <w:pStyle w:val="BodyText"/>
        <w:spacing w:before="8"/>
        <w:rPr>
          <w:rFonts w:ascii="Arial MT"/>
          <w:sz w:val="25"/>
        </w:rPr>
      </w:pPr>
    </w:p>
    <w:p>
      <w:pPr>
        <w:spacing w:before="0"/>
        <w:ind w:left="14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Industrial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internship</w:t>
      </w:r>
    </w:p>
    <w:p>
      <w:pPr>
        <w:tabs>
          <w:tab w:pos="5721" w:val="left" w:leader="none"/>
        </w:tabs>
        <w:spacing w:before="31"/>
        <w:ind w:left="147" w:right="0" w:firstLine="0"/>
        <w:jc w:val="left"/>
        <w:rPr>
          <w:rFonts w:ascii="Arial MT"/>
          <w:sz w:val="17"/>
        </w:rPr>
      </w:pPr>
      <w:r>
        <w:rPr>
          <w:rFonts w:ascii="Arial MT"/>
          <w:sz w:val="18"/>
        </w:rPr>
        <w:t>IBI Biosolutions</w:t>
        <w:tab/>
      </w:r>
      <w:r>
        <w:rPr>
          <w:rFonts w:ascii="Arial MT"/>
          <w:sz w:val="17"/>
        </w:rPr>
        <w:t>Chandigarh,</w:t>
      </w:r>
      <w:r>
        <w:rPr>
          <w:rFonts w:ascii="Arial MT"/>
          <w:spacing w:val="-9"/>
          <w:sz w:val="17"/>
        </w:rPr>
        <w:t> </w:t>
      </w:r>
      <w:r>
        <w:rPr>
          <w:rFonts w:ascii="Arial MT"/>
          <w:sz w:val="17"/>
        </w:rPr>
        <w:t>India</w:t>
      </w:r>
    </w:p>
    <w:p>
      <w:pPr>
        <w:spacing w:before="58"/>
        <w:ind w:left="147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Supervisor: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Dr.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Rajnikant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Singh</w:t>
      </w:r>
    </w:p>
    <w:p>
      <w:pPr>
        <w:spacing w:before="15"/>
        <w:ind w:left="147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Project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Title: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Designing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of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PERL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Biological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Module.</w:t>
      </w:r>
    </w:p>
    <w:p>
      <w:pPr>
        <w:spacing w:line="321" w:lineRule="auto" w:before="92"/>
        <w:ind w:left="147" w:right="748" w:firstLine="0"/>
        <w:jc w:val="left"/>
        <w:rPr>
          <w:rFonts w:ascii="Arial MT"/>
          <w:sz w:val="19"/>
        </w:rPr>
      </w:pPr>
      <w:r>
        <w:rPr/>
        <w:br w:type="column"/>
      </w:r>
      <w:r>
        <w:rPr>
          <w:rFonts w:ascii="Arial MT"/>
          <w:color w:val="444444"/>
          <w:sz w:val="19"/>
        </w:rPr>
        <w:t>HTML and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 MT"/>
          <w:color w:val="444444"/>
          <w:sz w:val="19"/>
        </w:rPr>
        <w:t>CSS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"/>
          <w:b/>
          <w:color w:val="444444"/>
          <w:sz w:val="19"/>
        </w:rPr>
        <w:t>Documentation: </w:t>
      </w:r>
      <w:r>
        <w:rPr>
          <w:rFonts w:ascii="Arial MT"/>
          <w:color w:val="444444"/>
          <w:sz w:val="19"/>
        </w:rPr>
        <w:t>LaTeX,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 MT"/>
          <w:color w:val="444444"/>
          <w:sz w:val="19"/>
        </w:rPr>
        <w:t>Markdown</w:t>
      </w:r>
    </w:p>
    <w:p>
      <w:pPr>
        <w:spacing w:line="211" w:lineRule="exact" w:before="0"/>
        <w:ind w:left="14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color w:val="444444"/>
          <w:sz w:val="19"/>
        </w:rPr>
        <w:t>Literate</w:t>
      </w:r>
      <w:r>
        <w:rPr>
          <w:rFonts w:ascii="Arial"/>
          <w:b/>
          <w:color w:val="444444"/>
          <w:spacing w:val="9"/>
          <w:sz w:val="19"/>
        </w:rPr>
        <w:t> </w:t>
      </w:r>
      <w:r>
        <w:rPr>
          <w:rFonts w:ascii="Arial"/>
          <w:b/>
          <w:color w:val="444444"/>
          <w:sz w:val="19"/>
        </w:rPr>
        <w:t>Programming:</w:t>
      </w:r>
    </w:p>
    <w:p>
      <w:pPr>
        <w:spacing w:line="314" w:lineRule="auto" w:before="67"/>
        <w:ind w:left="147" w:right="1149" w:firstLine="0"/>
        <w:jc w:val="left"/>
        <w:rPr>
          <w:rFonts w:ascii="Arial"/>
          <w:b/>
          <w:sz w:val="19"/>
        </w:rPr>
      </w:pPr>
      <w:r>
        <w:rPr>
          <w:rFonts w:ascii="Arial MT"/>
          <w:color w:val="444444"/>
          <w:sz w:val="19"/>
        </w:rPr>
        <w:t>Sweave,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 MT"/>
          <w:color w:val="444444"/>
          <w:sz w:val="19"/>
        </w:rPr>
        <w:t>Knitr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"/>
          <w:b/>
          <w:color w:val="444444"/>
          <w:sz w:val="19"/>
        </w:rPr>
        <w:t>Version control: </w:t>
      </w:r>
      <w:r>
        <w:rPr>
          <w:rFonts w:ascii="Arial MT"/>
          <w:color w:val="444444"/>
          <w:sz w:val="19"/>
        </w:rPr>
        <w:t>git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"/>
          <w:b/>
          <w:color w:val="444444"/>
          <w:sz w:val="19"/>
        </w:rPr>
        <w:t>Cluster</w:t>
      </w:r>
      <w:r>
        <w:rPr>
          <w:rFonts w:ascii="Arial"/>
          <w:b/>
          <w:color w:val="444444"/>
          <w:spacing w:val="12"/>
          <w:sz w:val="19"/>
        </w:rPr>
        <w:t> </w:t>
      </w:r>
      <w:r>
        <w:rPr>
          <w:rFonts w:ascii="Arial"/>
          <w:b/>
          <w:color w:val="444444"/>
          <w:sz w:val="19"/>
        </w:rPr>
        <w:t>computing</w:t>
      </w:r>
    </w:p>
    <w:p>
      <w:pPr>
        <w:spacing w:after="0" w:line="314" w:lineRule="auto"/>
        <w:jc w:val="left"/>
        <w:rPr>
          <w:rFonts w:ascii="Arial"/>
          <w:sz w:val="19"/>
        </w:rPr>
        <w:sectPr>
          <w:type w:val="continuous"/>
          <w:pgSz w:w="12240" w:h="15840"/>
          <w:pgMar w:top="1280" w:bottom="280" w:left="540" w:right="0"/>
          <w:cols w:num="3" w:equalWidth="0">
            <w:col w:w="824" w:space="445"/>
            <w:col w:w="7089" w:space="315"/>
            <w:col w:w="3027"/>
          </w:cols>
        </w:sectPr>
      </w:pPr>
    </w:p>
    <w:p>
      <w:pPr>
        <w:pStyle w:val="Heading4"/>
        <w:spacing w:before="98"/>
      </w:pPr>
      <w:r>
        <w:rPr>
          <w:color w:val="545454"/>
        </w:rPr>
        <w:t>TEACHING</w:t>
      </w: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headerReference w:type="default" r:id="rId199"/>
          <w:pgSz w:w="12240" w:h="15840"/>
          <w:pgMar w:header="0" w:footer="0" w:top="132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2021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Bioinformatics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and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genomic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data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analysis</w:t>
      </w:r>
    </w:p>
    <w:p>
      <w:pPr>
        <w:tabs>
          <w:tab w:pos="5749" w:val="left" w:leader="none"/>
        </w:tabs>
        <w:spacing w:before="31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sz w:val="18"/>
        </w:rPr>
        <w:t>ETH Zurich</w:t>
        <w:tab/>
      </w:r>
      <w:r>
        <w:rPr>
          <w:rFonts w:ascii="Arial MT"/>
          <w:sz w:val="17"/>
        </w:rPr>
        <w:t>Zurich,</w:t>
      </w:r>
      <w:r>
        <w:rPr>
          <w:rFonts w:ascii="Arial MT"/>
          <w:spacing w:val="-10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spacing w:line="276" w:lineRule="auto" w:before="57"/>
        <w:ind w:left="278" w:right="198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Planned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the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computational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part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of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the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block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course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delivered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lectures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in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bioinformatics</w:t>
      </w:r>
      <w:r>
        <w:rPr>
          <w:rFonts w:ascii="Arial MT"/>
          <w:color w:val="444444"/>
          <w:spacing w:val="-44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literate</w:t>
      </w:r>
      <w:r>
        <w:rPr>
          <w:rFonts w:ascii="Arial MT"/>
          <w:color w:val="444444"/>
          <w:spacing w:val="-1"/>
          <w:sz w:val="17"/>
        </w:rPr>
        <w:t> </w:t>
      </w:r>
      <w:r>
        <w:rPr>
          <w:rFonts w:ascii="Arial MT"/>
          <w:color w:val="444444"/>
          <w:sz w:val="17"/>
        </w:rPr>
        <w:t>programming</w:t>
      </w:r>
    </w:p>
    <w:p>
      <w:pPr>
        <w:pStyle w:val="BodyText"/>
        <w:spacing w:before="7"/>
        <w:rPr>
          <w:rFonts w:ascii="Arial MT"/>
          <w:sz w:val="26"/>
        </w:rPr>
      </w:pPr>
      <w:r>
        <w:rPr/>
        <w:br w:type="column"/>
      </w:r>
      <w:r>
        <w:rPr>
          <w:rFonts w:ascii="Arial MT"/>
          <w:sz w:val="26"/>
        </w:rPr>
      </w:r>
    </w:p>
    <w:p>
      <w:pPr>
        <w:spacing w:line="271" w:lineRule="auto" w:before="0"/>
        <w:ind w:left="278" w:right="445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Study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of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Epigenetic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 MT"/>
          <w:color w:val="444444"/>
          <w:sz w:val="19"/>
        </w:rPr>
        <w:t>Mechanisms</w:t>
      </w:r>
      <w:r>
        <w:rPr>
          <w:rFonts w:ascii="Arial MT"/>
          <w:color w:val="444444"/>
          <w:spacing w:val="7"/>
          <w:sz w:val="19"/>
        </w:rPr>
        <w:t> </w:t>
      </w:r>
      <w:r>
        <w:rPr>
          <w:rFonts w:ascii="Arial MT"/>
          <w:color w:val="444444"/>
          <w:sz w:val="19"/>
        </w:rPr>
        <w:t>in</w:t>
      </w:r>
      <w:r>
        <w:rPr>
          <w:rFonts w:ascii="Arial MT"/>
          <w:color w:val="444444"/>
          <w:spacing w:val="8"/>
          <w:sz w:val="19"/>
        </w:rPr>
        <w:t> </w:t>
      </w:r>
      <w:r>
        <w:rPr>
          <w:rFonts w:ascii="Arial MT"/>
          <w:color w:val="444444"/>
          <w:sz w:val="19"/>
        </w:rPr>
        <w:t>Mental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 MT"/>
          <w:color w:val="444444"/>
          <w:sz w:val="19"/>
        </w:rPr>
        <w:t>Health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(376-1346-00L)</w:t>
      </w:r>
    </w:p>
    <w:p>
      <w:pPr>
        <w:spacing w:after="0" w:line="271" w:lineRule="auto"/>
        <w:jc w:val="left"/>
        <w:rPr>
          <w:rFonts w:ascii="Arial MT"/>
          <w:sz w:val="19"/>
        </w:rPr>
        <w:sectPr>
          <w:type w:val="continuous"/>
          <w:pgSz w:w="12240" w:h="15840"/>
          <w:pgMar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BodyText"/>
        <w:spacing w:before="10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2020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1"/>
        <w:rPr>
          <w:rFonts w:ascii="Arial MT"/>
          <w:sz w:val="15"/>
        </w:rPr>
      </w:pPr>
    </w:p>
    <w:p>
      <w:pPr>
        <w:spacing w:before="1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2019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5"/>
        <w:rPr>
          <w:rFonts w:ascii="Arial MT"/>
          <w:sz w:val="16"/>
        </w:rPr>
      </w:pPr>
    </w:p>
    <w:p>
      <w:pPr>
        <w:spacing w:before="0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2017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Introduction</w:t>
      </w:r>
      <w:r>
        <w:rPr>
          <w:rFonts w:ascii="Arial"/>
          <w:b/>
          <w:spacing w:val="14"/>
          <w:sz w:val="19"/>
        </w:rPr>
        <w:t> </w:t>
      </w:r>
      <w:r>
        <w:rPr>
          <w:rFonts w:ascii="Arial"/>
          <w:b/>
          <w:sz w:val="19"/>
        </w:rPr>
        <w:t>to</w:t>
      </w:r>
      <w:r>
        <w:rPr>
          <w:rFonts w:ascii="Arial"/>
          <w:b/>
          <w:spacing w:val="14"/>
          <w:sz w:val="19"/>
        </w:rPr>
        <w:t> </w:t>
      </w:r>
      <w:r>
        <w:rPr>
          <w:rFonts w:ascii="Arial"/>
          <w:b/>
          <w:sz w:val="19"/>
        </w:rPr>
        <w:t>Bioinformatics</w:t>
      </w:r>
    </w:p>
    <w:p>
      <w:pPr>
        <w:tabs>
          <w:tab w:pos="5749" w:val="left" w:leader="none"/>
        </w:tabs>
        <w:spacing w:before="16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sz w:val="18"/>
        </w:rPr>
        <w:t>ETH Zurich</w:t>
        <w:tab/>
      </w:r>
      <w:r>
        <w:rPr>
          <w:rFonts w:ascii="Arial MT"/>
          <w:sz w:val="17"/>
        </w:rPr>
        <w:t>Zurich,</w:t>
      </w:r>
      <w:r>
        <w:rPr>
          <w:rFonts w:ascii="Arial MT"/>
          <w:spacing w:val="-10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spacing w:before="73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Introduction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to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bioinformatics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data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analysis</w:t>
      </w:r>
    </w:p>
    <w:p>
      <w:pPr>
        <w:pStyle w:val="BodyText"/>
        <w:spacing w:before="8"/>
        <w:rPr>
          <w:rFonts w:ascii="Arial MT"/>
          <w:sz w:val="25"/>
        </w:rPr>
      </w:pPr>
    </w:p>
    <w:p>
      <w:pPr>
        <w:spacing w:before="0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Introduction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to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Biostatistics</w:t>
      </w:r>
    </w:p>
    <w:p>
      <w:pPr>
        <w:tabs>
          <w:tab w:pos="5749" w:val="left" w:leader="none"/>
        </w:tabs>
        <w:spacing w:before="16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sz w:val="18"/>
        </w:rPr>
        <w:t>ETH Zurich</w:t>
        <w:tab/>
      </w:r>
      <w:r>
        <w:rPr>
          <w:rFonts w:ascii="Arial MT"/>
          <w:sz w:val="17"/>
        </w:rPr>
        <w:t>Zurich,</w:t>
      </w:r>
      <w:r>
        <w:rPr>
          <w:rFonts w:ascii="Arial MT"/>
          <w:spacing w:val="-10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spacing w:before="58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Introduction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to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variables,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distributions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tests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in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statistics,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applied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towards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biology</w:t>
      </w:r>
    </w:p>
    <w:p>
      <w:pPr>
        <w:pStyle w:val="BodyText"/>
        <w:spacing w:before="8"/>
        <w:rPr>
          <w:rFonts w:ascii="Arial MT"/>
          <w:sz w:val="25"/>
        </w:rPr>
      </w:pPr>
    </w:p>
    <w:p>
      <w:pPr>
        <w:spacing w:before="0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BTEC501: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Bioinformatics</w:t>
      </w:r>
    </w:p>
    <w:p>
      <w:pPr>
        <w:tabs>
          <w:tab w:pos="5842" w:val="left" w:leader="none"/>
        </w:tabs>
        <w:spacing w:before="31"/>
        <w:ind w:left="278" w:right="0" w:firstLine="0"/>
        <w:jc w:val="left"/>
        <w:rPr>
          <w:rFonts w:ascii="Arial MT" w:hAnsi="Arial MT"/>
          <w:sz w:val="17"/>
        </w:rPr>
      </w:pPr>
      <w:r>
        <w:rPr>
          <w:rFonts w:ascii="Arial MT" w:hAnsi="Arial MT"/>
          <w:sz w:val="18"/>
        </w:rPr>
        <w:t>McGill University</w:t>
        <w:tab/>
      </w:r>
      <w:r>
        <w:rPr>
          <w:rFonts w:ascii="Arial MT" w:hAnsi="Arial MT"/>
          <w:sz w:val="17"/>
        </w:rPr>
        <w:t>Montréal,</w:t>
      </w:r>
      <w:r>
        <w:rPr>
          <w:rFonts w:ascii="Arial MT" w:hAnsi="Arial MT"/>
          <w:spacing w:val="-9"/>
          <w:sz w:val="17"/>
        </w:rPr>
        <w:t> </w:t>
      </w:r>
      <w:r>
        <w:rPr>
          <w:rFonts w:ascii="Arial MT" w:hAnsi="Arial MT"/>
          <w:sz w:val="17"/>
        </w:rPr>
        <w:t>Canada</w:t>
      </w:r>
    </w:p>
    <w:p>
      <w:pPr>
        <w:spacing w:before="58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w w:val="95"/>
          <w:sz w:val="17"/>
        </w:rPr>
        <w:t>Taught</w:t>
      </w:r>
      <w:r>
        <w:rPr>
          <w:rFonts w:ascii="Arial MT"/>
          <w:color w:val="444444"/>
          <w:spacing w:val="16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R</w:t>
      </w:r>
      <w:r>
        <w:rPr>
          <w:rFonts w:ascii="Courier New"/>
          <w:color w:val="444444"/>
          <w:spacing w:val="-30"/>
          <w:w w:val="95"/>
          <w:sz w:val="16"/>
        </w:rPr>
        <w:t> </w:t>
      </w:r>
      <w:r>
        <w:rPr>
          <w:rFonts w:ascii="Arial MT"/>
          <w:color w:val="444444"/>
          <w:w w:val="95"/>
          <w:sz w:val="17"/>
        </w:rPr>
        <w:t>and,</w:t>
      </w:r>
      <w:r>
        <w:rPr>
          <w:rFonts w:ascii="Arial MT"/>
          <w:color w:val="444444"/>
          <w:spacing w:val="17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statistics</w:t>
      </w:r>
      <w:r>
        <w:rPr>
          <w:rFonts w:ascii="Arial MT"/>
          <w:color w:val="444444"/>
          <w:spacing w:val="16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and</w:t>
      </w:r>
      <w:r>
        <w:rPr>
          <w:rFonts w:ascii="Arial MT"/>
          <w:color w:val="444444"/>
          <w:spacing w:val="17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data</w:t>
      </w:r>
      <w:r>
        <w:rPr>
          <w:rFonts w:ascii="Arial MT"/>
          <w:color w:val="444444"/>
          <w:spacing w:val="17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visualization</w:t>
      </w:r>
      <w:r>
        <w:rPr>
          <w:rFonts w:ascii="Arial MT"/>
          <w:color w:val="444444"/>
          <w:spacing w:val="16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in</w:t>
      </w:r>
      <w:r>
        <w:rPr>
          <w:rFonts w:ascii="Arial MT"/>
          <w:color w:val="444444"/>
          <w:spacing w:val="17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R</w:t>
      </w:r>
      <w:r>
        <w:rPr>
          <w:rFonts w:ascii="Arial MT"/>
          <w:color w:val="444444"/>
          <w:w w:val="95"/>
          <w:sz w:val="17"/>
        </w:rPr>
        <w:t>;</w:t>
      </w:r>
      <w:r>
        <w:rPr>
          <w:rFonts w:ascii="Arial MT"/>
          <w:color w:val="444444"/>
          <w:spacing w:val="16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organized</w:t>
      </w:r>
      <w:r>
        <w:rPr>
          <w:rFonts w:ascii="Arial MT"/>
          <w:color w:val="444444"/>
          <w:spacing w:val="17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weekly</w:t>
      </w:r>
      <w:r>
        <w:rPr>
          <w:rFonts w:ascii="Arial MT"/>
          <w:color w:val="444444"/>
          <w:spacing w:val="17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tutorials</w:t>
      </w:r>
    </w:p>
    <w:p>
      <w:pPr>
        <w:pStyle w:val="BodyText"/>
        <w:spacing w:before="4"/>
        <w:rPr>
          <w:rFonts w:ascii="Arial MT"/>
          <w:sz w:val="25"/>
        </w:rPr>
      </w:pPr>
      <w:r>
        <w:rPr/>
        <w:br w:type="column"/>
      </w:r>
      <w:r>
        <w:rPr>
          <w:rFonts w:ascii="Arial MT"/>
          <w:sz w:val="25"/>
        </w:rPr>
      </w:r>
    </w:p>
    <w:p>
      <w:pPr>
        <w:spacing w:line="280" w:lineRule="auto" w:before="0"/>
        <w:ind w:left="278" w:right="445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Study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of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Epigenetic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 MT"/>
          <w:color w:val="444444"/>
          <w:sz w:val="19"/>
        </w:rPr>
        <w:t>Mechanisms</w:t>
      </w:r>
      <w:r>
        <w:rPr>
          <w:rFonts w:ascii="Arial MT"/>
          <w:color w:val="444444"/>
          <w:spacing w:val="7"/>
          <w:sz w:val="19"/>
        </w:rPr>
        <w:t> </w:t>
      </w:r>
      <w:r>
        <w:rPr>
          <w:rFonts w:ascii="Arial MT"/>
          <w:color w:val="444444"/>
          <w:sz w:val="19"/>
        </w:rPr>
        <w:t>in</w:t>
      </w:r>
      <w:r>
        <w:rPr>
          <w:rFonts w:ascii="Arial MT"/>
          <w:color w:val="444444"/>
          <w:spacing w:val="8"/>
          <w:sz w:val="19"/>
        </w:rPr>
        <w:t> </w:t>
      </w:r>
      <w:r>
        <w:rPr>
          <w:rFonts w:ascii="Arial MT"/>
          <w:color w:val="444444"/>
          <w:sz w:val="19"/>
        </w:rPr>
        <w:t>Mental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 MT"/>
          <w:color w:val="444444"/>
          <w:sz w:val="19"/>
        </w:rPr>
        <w:t>Health</w:t>
      </w:r>
      <w:r>
        <w:rPr>
          <w:rFonts w:ascii="Arial MT"/>
          <w:color w:val="444444"/>
          <w:spacing w:val="3"/>
          <w:sz w:val="19"/>
        </w:rPr>
        <w:t> </w:t>
      </w:r>
      <w:r>
        <w:rPr>
          <w:rFonts w:ascii="Arial MT"/>
          <w:color w:val="444444"/>
          <w:sz w:val="19"/>
        </w:rPr>
        <w:t>(376-1346-00L)</w:t>
      </w:r>
    </w:p>
    <w:p>
      <w:pPr>
        <w:pStyle w:val="BodyText"/>
        <w:spacing w:before="8"/>
        <w:rPr>
          <w:rFonts w:ascii="Arial MT"/>
          <w:sz w:val="20"/>
        </w:rPr>
      </w:pPr>
    </w:p>
    <w:p>
      <w:pPr>
        <w:spacing w:line="271" w:lineRule="auto" w:before="1"/>
        <w:ind w:left="278" w:right="445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Study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of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Epigenetic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 MT"/>
          <w:color w:val="444444"/>
          <w:sz w:val="19"/>
        </w:rPr>
        <w:t>Mechanisms</w:t>
      </w:r>
      <w:r>
        <w:rPr>
          <w:rFonts w:ascii="Arial MT"/>
          <w:color w:val="444444"/>
          <w:spacing w:val="7"/>
          <w:sz w:val="19"/>
        </w:rPr>
        <w:t> </w:t>
      </w:r>
      <w:r>
        <w:rPr>
          <w:rFonts w:ascii="Arial MT"/>
          <w:color w:val="444444"/>
          <w:sz w:val="19"/>
        </w:rPr>
        <w:t>in</w:t>
      </w:r>
      <w:r>
        <w:rPr>
          <w:rFonts w:ascii="Arial MT"/>
          <w:color w:val="444444"/>
          <w:spacing w:val="8"/>
          <w:sz w:val="19"/>
        </w:rPr>
        <w:t> </w:t>
      </w:r>
      <w:r>
        <w:rPr>
          <w:rFonts w:ascii="Arial MT"/>
          <w:color w:val="444444"/>
          <w:sz w:val="19"/>
        </w:rPr>
        <w:t>Mental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 MT"/>
          <w:color w:val="444444"/>
          <w:sz w:val="19"/>
        </w:rPr>
        <w:t>Health</w:t>
      </w:r>
      <w:r>
        <w:rPr>
          <w:rFonts w:ascii="Arial MT"/>
          <w:color w:val="444444"/>
          <w:spacing w:val="3"/>
          <w:sz w:val="19"/>
        </w:rPr>
        <w:t> </w:t>
      </w:r>
      <w:r>
        <w:rPr>
          <w:rFonts w:ascii="Arial MT"/>
          <w:color w:val="444444"/>
          <w:sz w:val="19"/>
        </w:rPr>
        <w:t>(376-1346-00L)</w:t>
      </w:r>
    </w:p>
    <w:p>
      <w:pPr>
        <w:pStyle w:val="BodyText"/>
        <w:rPr>
          <w:rFonts w:ascii="Arial MT"/>
          <w:sz w:val="23"/>
        </w:rPr>
      </w:pPr>
    </w:p>
    <w:p>
      <w:pPr>
        <w:spacing w:before="0"/>
        <w:ind w:left="278" w:right="0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Semester</w:t>
      </w:r>
      <w:r>
        <w:rPr>
          <w:rFonts w:ascii="Arial MT"/>
          <w:color w:val="444444"/>
          <w:spacing w:val="6"/>
          <w:sz w:val="19"/>
        </w:rPr>
        <w:t> </w:t>
      </w:r>
      <w:r>
        <w:rPr>
          <w:rFonts w:ascii="Arial MT"/>
          <w:color w:val="444444"/>
          <w:sz w:val="19"/>
        </w:rPr>
        <w:t>course</w:t>
      </w:r>
    </w:p>
    <w:p>
      <w:pPr>
        <w:spacing w:after="0"/>
        <w:jc w:val="left"/>
        <w:rPr>
          <w:rFonts w:ascii="Arial MT"/>
          <w:sz w:val="19"/>
        </w:rPr>
        <w:sectPr>
          <w:type w:val="continuous"/>
          <w:pgSz w:w="12240" w:h="15840"/>
          <w:pgMar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BodyText"/>
        <w:spacing w:before="4"/>
        <w:rPr>
          <w:rFonts w:ascii="Arial MT"/>
          <w:sz w:val="16"/>
        </w:rPr>
      </w:pPr>
    </w:p>
    <w:p>
      <w:pPr>
        <w:spacing w:after="0"/>
        <w:rPr>
          <w:rFonts w:ascii="Arial MT"/>
          <w:sz w:val="16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2016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GBSC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703-01E: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Computational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Biology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and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Bioinformatics</w:t>
      </w:r>
    </w:p>
    <w:p>
      <w:pPr>
        <w:tabs>
          <w:tab w:pos="5843" w:val="left" w:leader="none"/>
        </w:tabs>
        <w:spacing w:line="307" w:lineRule="auto" w:before="31"/>
        <w:ind w:left="278" w:right="38" w:firstLine="0"/>
        <w:jc w:val="left"/>
        <w:rPr>
          <w:rFonts w:ascii="Arial MT"/>
          <w:sz w:val="17"/>
        </w:rPr>
      </w:pPr>
      <w:r>
        <w:rPr>
          <w:rFonts w:ascii="Arial MT"/>
          <w:sz w:val="18"/>
        </w:rPr>
        <w:t>University of Alabama at Birmingham</w:t>
        <w:tab/>
      </w:r>
      <w:r>
        <w:rPr>
          <w:rFonts w:ascii="Arial MT"/>
          <w:spacing w:val="-2"/>
          <w:sz w:val="17"/>
        </w:rPr>
        <w:t>Birmingham, </w:t>
      </w:r>
      <w:r>
        <w:rPr>
          <w:rFonts w:ascii="Arial MT"/>
          <w:spacing w:val="-1"/>
          <w:sz w:val="17"/>
        </w:rPr>
        <w:t>USA</w:t>
      </w:r>
      <w:r>
        <w:rPr>
          <w:rFonts w:ascii="Arial MT"/>
          <w:spacing w:val="-45"/>
          <w:sz w:val="17"/>
        </w:rPr>
        <w:t> </w:t>
      </w:r>
      <w:r>
        <w:rPr>
          <w:rFonts w:ascii="Arial MT"/>
          <w:color w:val="444444"/>
          <w:w w:val="95"/>
          <w:sz w:val="17"/>
        </w:rPr>
        <w:t>Taught</w:t>
      </w:r>
      <w:r>
        <w:rPr>
          <w:rFonts w:ascii="Arial MT"/>
          <w:color w:val="444444"/>
          <w:spacing w:val="3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R</w:t>
      </w:r>
      <w:r>
        <w:rPr>
          <w:rFonts w:ascii="Courier New"/>
          <w:color w:val="444444"/>
          <w:spacing w:val="-42"/>
          <w:w w:val="95"/>
          <w:sz w:val="16"/>
        </w:rPr>
        <w:t> </w:t>
      </w:r>
      <w:r>
        <w:rPr>
          <w:rFonts w:ascii="Arial MT"/>
          <w:color w:val="444444"/>
          <w:w w:val="95"/>
          <w:sz w:val="17"/>
        </w:rPr>
        <w:t>and</w:t>
      </w:r>
      <w:r>
        <w:rPr>
          <w:rFonts w:ascii="Arial MT"/>
          <w:color w:val="444444"/>
          <w:spacing w:val="3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data</w:t>
      </w:r>
      <w:r>
        <w:rPr>
          <w:rFonts w:ascii="Arial MT"/>
          <w:color w:val="444444"/>
          <w:spacing w:val="4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visualization</w:t>
      </w:r>
      <w:r>
        <w:rPr>
          <w:rFonts w:ascii="Arial MT"/>
          <w:color w:val="444444"/>
          <w:spacing w:val="4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in</w:t>
      </w:r>
      <w:r>
        <w:rPr>
          <w:rFonts w:ascii="Arial MT"/>
          <w:color w:val="444444"/>
          <w:spacing w:val="4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R</w:t>
      </w:r>
      <w:r>
        <w:rPr>
          <w:rFonts w:ascii="Courier New"/>
          <w:color w:val="444444"/>
          <w:spacing w:val="-43"/>
          <w:w w:val="95"/>
          <w:sz w:val="16"/>
        </w:rPr>
        <w:t> </w:t>
      </w:r>
      <w:r>
        <w:rPr>
          <w:rFonts w:ascii="Arial MT"/>
          <w:color w:val="444444"/>
          <w:w w:val="95"/>
          <w:sz w:val="17"/>
        </w:rPr>
        <w:t>and,</w:t>
      </w:r>
      <w:r>
        <w:rPr>
          <w:rFonts w:ascii="Arial MT"/>
          <w:color w:val="444444"/>
          <w:spacing w:val="4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assisted</w:t>
      </w:r>
      <w:r>
        <w:rPr>
          <w:rFonts w:ascii="Arial MT"/>
          <w:color w:val="444444"/>
          <w:spacing w:val="4"/>
          <w:w w:val="95"/>
          <w:sz w:val="17"/>
        </w:rPr>
        <w:t> </w:t>
      </w:r>
      <w:r>
        <w:rPr>
          <w:rFonts w:ascii="Arial MT"/>
          <w:color w:val="444444"/>
          <w:w w:val="95"/>
          <w:sz w:val="17"/>
        </w:rPr>
        <w:t>participants</w:t>
      </w:r>
    </w:p>
    <w:p>
      <w:pPr>
        <w:pStyle w:val="BodyText"/>
        <w:spacing w:before="7"/>
        <w:rPr>
          <w:rFonts w:ascii="Arial MT"/>
          <w:sz w:val="26"/>
        </w:rPr>
      </w:pPr>
      <w:r>
        <w:rPr/>
        <w:br w:type="column"/>
      </w:r>
      <w:r>
        <w:rPr>
          <w:rFonts w:ascii="Arial MT"/>
          <w:sz w:val="26"/>
        </w:rPr>
      </w:r>
    </w:p>
    <w:p>
      <w:pPr>
        <w:spacing w:line="280" w:lineRule="auto" w:before="0"/>
        <w:ind w:left="278" w:right="1107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Two weeks intensive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 MT"/>
          <w:color w:val="444444"/>
          <w:sz w:val="19"/>
        </w:rPr>
        <w:t>course</w:t>
      </w:r>
    </w:p>
    <w:p>
      <w:pPr>
        <w:spacing w:after="0" w:line="280" w:lineRule="auto"/>
        <w:jc w:val="left"/>
        <w:rPr>
          <w:rFonts w:ascii="Arial MT"/>
          <w:sz w:val="19"/>
        </w:rPr>
        <w:sectPr>
          <w:type w:val="continuous"/>
          <w:pgSz w:w="12240" w:h="15840"/>
          <w:pgMar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BodyText"/>
        <w:spacing w:before="10"/>
        <w:rPr>
          <w:rFonts w:ascii="Arial MT"/>
          <w:sz w:val="12"/>
        </w:rPr>
      </w:pPr>
    </w:p>
    <w:p>
      <w:pPr>
        <w:spacing w:after="0"/>
        <w:rPr>
          <w:rFonts w:ascii="Arial MT"/>
          <w:sz w:val="12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30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2015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GBSC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703: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Introduction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to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Scientific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Computing</w:t>
      </w:r>
    </w:p>
    <w:p>
      <w:pPr>
        <w:tabs>
          <w:tab w:pos="5843" w:val="left" w:leader="none"/>
        </w:tabs>
        <w:spacing w:line="307" w:lineRule="auto" w:before="16"/>
        <w:ind w:left="278" w:right="38" w:firstLine="0"/>
        <w:jc w:val="left"/>
        <w:rPr>
          <w:rFonts w:ascii="Arial MT"/>
          <w:sz w:val="17"/>
        </w:rPr>
      </w:pPr>
      <w:r>
        <w:rPr>
          <w:rFonts w:ascii="Arial MT"/>
          <w:sz w:val="18"/>
        </w:rPr>
        <w:t>University of Alabama at Birmingham</w:t>
        <w:tab/>
      </w:r>
      <w:r>
        <w:rPr>
          <w:rFonts w:ascii="Arial MT"/>
          <w:spacing w:val="-2"/>
          <w:sz w:val="17"/>
        </w:rPr>
        <w:t>Birmingham, </w:t>
      </w:r>
      <w:r>
        <w:rPr>
          <w:rFonts w:ascii="Arial MT"/>
          <w:spacing w:val="-1"/>
          <w:sz w:val="17"/>
        </w:rPr>
        <w:t>USA</w:t>
      </w:r>
      <w:r>
        <w:rPr>
          <w:rFonts w:ascii="Arial MT"/>
          <w:spacing w:val="-45"/>
          <w:sz w:val="17"/>
        </w:rPr>
        <w:t> </w:t>
      </w:r>
      <w:r>
        <w:rPr>
          <w:rFonts w:ascii="Arial MT"/>
          <w:color w:val="444444"/>
          <w:sz w:val="17"/>
        </w:rPr>
        <w:t>Assisted</w:t>
      </w:r>
      <w:r>
        <w:rPr>
          <w:rFonts w:ascii="Arial MT"/>
          <w:color w:val="444444"/>
          <w:spacing w:val="-3"/>
          <w:sz w:val="17"/>
        </w:rPr>
        <w:t> </w:t>
      </w:r>
      <w:r>
        <w:rPr>
          <w:rFonts w:ascii="Arial MT"/>
          <w:color w:val="444444"/>
          <w:sz w:val="17"/>
        </w:rPr>
        <w:t>in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teaching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literate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programming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helped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participants</w:t>
      </w:r>
    </w:p>
    <w:p>
      <w:pPr>
        <w:pStyle w:val="BodyText"/>
        <w:spacing w:before="3"/>
        <w:rPr>
          <w:rFonts w:ascii="Arial MT"/>
          <w:sz w:val="25"/>
        </w:rPr>
      </w:pPr>
      <w:r>
        <w:rPr/>
        <w:br w:type="column"/>
      </w:r>
      <w:r>
        <w:rPr>
          <w:rFonts w:ascii="Arial MT"/>
          <w:sz w:val="25"/>
        </w:rPr>
      </w:r>
    </w:p>
    <w:p>
      <w:pPr>
        <w:spacing w:line="280" w:lineRule="auto" w:before="0"/>
        <w:ind w:left="278" w:right="1107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Two weeks intensive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 MT"/>
          <w:color w:val="444444"/>
          <w:sz w:val="19"/>
        </w:rPr>
        <w:t>course</w:t>
      </w:r>
    </w:p>
    <w:p>
      <w:pPr>
        <w:spacing w:after="0" w:line="280" w:lineRule="auto"/>
        <w:jc w:val="left"/>
        <w:rPr>
          <w:rFonts w:ascii="Arial MT"/>
          <w:sz w:val="19"/>
        </w:rPr>
        <w:sectPr>
          <w:type w:val="continuous"/>
          <w:pgSz w:w="12240" w:h="15840"/>
          <w:pgMar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Heading4"/>
        <w:spacing w:before="96"/>
      </w:pPr>
      <w:r>
        <w:rPr>
          <w:color w:val="545454"/>
        </w:rPr>
        <w:t>MENTORING</w:t>
      </w: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4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2021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8"/>
        <w:rPr>
          <w:rFonts w:ascii="Arial MT"/>
          <w:sz w:val="16"/>
        </w:rPr>
      </w:pPr>
    </w:p>
    <w:p>
      <w:pPr>
        <w:spacing w:before="0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2021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8"/>
        <w:rPr>
          <w:rFonts w:ascii="Arial MT"/>
          <w:sz w:val="16"/>
        </w:rPr>
      </w:pPr>
    </w:p>
    <w:p>
      <w:pPr>
        <w:spacing w:before="1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2019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Julien</w:t>
      </w:r>
      <w:r>
        <w:rPr>
          <w:rFonts w:ascii="Arial"/>
          <w:b/>
          <w:spacing w:val="14"/>
          <w:sz w:val="19"/>
        </w:rPr>
        <w:t> </w:t>
      </w:r>
      <w:r>
        <w:rPr>
          <w:rFonts w:ascii="Arial"/>
          <w:b/>
          <w:sz w:val="19"/>
        </w:rPr>
        <w:t>Chabbey</w:t>
      </w:r>
    </w:p>
    <w:p>
      <w:pPr>
        <w:tabs>
          <w:tab w:pos="5749" w:val="left" w:leader="none"/>
        </w:tabs>
        <w:spacing w:before="16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sz w:val="18"/>
        </w:rPr>
        <w:t>M.Sc.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in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z w:val="18"/>
        </w:rPr>
        <w:t>Biology,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z w:val="18"/>
        </w:rPr>
        <w:t>ETH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Zurich</w:t>
        <w:tab/>
      </w:r>
      <w:r>
        <w:rPr>
          <w:rFonts w:ascii="Arial MT"/>
          <w:sz w:val="17"/>
        </w:rPr>
        <w:t>Zurich,</w:t>
      </w:r>
      <w:r>
        <w:rPr>
          <w:rFonts w:ascii="Arial MT"/>
          <w:spacing w:val="-9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spacing w:line="256" w:lineRule="auto" w:before="72"/>
        <w:ind w:left="278" w:right="227" w:firstLine="0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sz w:val="17"/>
        </w:rPr>
        <w:t>Title:</w:t>
      </w:r>
      <w:r>
        <w:rPr>
          <w:rFonts w:ascii="Arial" w:hAnsi="Arial"/>
          <w:b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Investigating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differential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exon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usage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and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differential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3’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untranslated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regions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usage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in</w:t>
      </w:r>
      <w:r>
        <w:rPr>
          <w:rFonts w:ascii="Arial MT" w:hAnsi="Arial MT"/>
          <w:color w:val="444444"/>
          <w:spacing w:val="-45"/>
          <w:sz w:val="17"/>
        </w:rPr>
        <w:t> </w:t>
      </w:r>
      <w:r>
        <w:rPr>
          <w:rFonts w:ascii="Arial MT" w:hAnsi="Arial MT"/>
          <w:color w:val="444444"/>
          <w:sz w:val="17"/>
        </w:rPr>
        <w:t>spermatogonial</w:t>
      </w:r>
      <w:r>
        <w:rPr>
          <w:rFonts w:ascii="Arial MT" w:hAnsi="Arial MT"/>
          <w:color w:val="444444"/>
          <w:spacing w:val="-2"/>
          <w:sz w:val="17"/>
        </w:rPr>
        <w:t> </w:t>
      </w:r>
      <w:r>
        <w:rPr>
          <w:rFonts w:ascii="Arial MT" w:hAnsi="Arial MT"/>
          <w:color w:val="444444"/>
          <w:sz w:val="17"/>
        </w:rPr>
        <w:t>cells</w:t>
      </w:r>
      <w:r>
        <w:rPr>
          <w:rFonts w:ascii="Arial MT" w:hAnsi="Arial MT"/>
          <w:color w:val="444444"/>
          <w:spacing w:val="-1"/>
          <w:sz w:val="17"/>
        </w:rPr>
        <w:t> </w:t>
      </w:r>
      <w:r>
        <w:rPr>
          <w:rFonts w:ascii="Arial MT" w:hAnsi="Arial MT"/>
          <w:color w:val="444444"/>
          <w:sz w:val="17"/>
        </w:rPr>
        <w:t>across</w:t>
      </w:r>
      <w:r>
        <w:rPr>
          <w:rFonts w:ascii="Arial MT" w:hAnsi="Arial MT"/>
          <w:color w:val="444444"/>
          <w:spacing w:val="-2"/>
          <w:sz w:val="17"/>
        </w:rPr>
        <w:t> </w:t>
      </w:r>
      <w:r>
        <w:rPr>
          <w:rFonts w:ascii="Arial MT" w:hAnsi="Arial MT"/>
          <w:color w:val="444444"/>
          <w:sz w:val="17"/>
        </w:rPr>
        <w:t>development</w:t>
      </w:r>
    </w:p>
    <w:p>
      <w:pPr>
        <w:pStyle w:val="BodyText"/>
        <w:spacing w:before="7"/>
        <w:rPr>
          <w:rFonts w:ascii="Arial MT"/>
        </w:rPr>
      </w:pPr>
    </w:p>
    <w:p>
      <w:pPr>
        <w:spacing w:before="0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David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Bugliani</w:t>
      </w:r>
    </w:p>
    <w:p>
      <w:pPr>
        <w:tabs>
          <w:tab w:pos="5749" w:val="left" w:leader="none"/>
        </w:tabs>
        <w:spacing w:line="290" w:lineRule="auto" w:before="31"/>
        <w:ind w:left="278" w:right="38" w:firstLine="0"/>
        <w:jc w:val="left"/>
        <w:rPr>
          <w:rFonts w:ascii="Arial MT" w:hAnsi="Arial MT"/>
          <w:sz w:val="17"/>
        </w:rPr>
      </w:pPr>
      <w:r>
        <w:rPr>
          <w:rFonts w:ascii="Arial MT" w:hAnsi="Arial MT"/>
          <w:sz w:val="18"/>
        </w:rPr>
        <w:t>M.Sc.</w:t>
      </w:r>
      <w:r>
        <w:rPr>
          <w:rFonts w:ascii="Arial MT" w:hAnsi="Arial MT"/>
          <w:spacing w:val="-3"/>
          <w:sz w:val="18"/>
        </w:rPr>
        <w:t> </w:t>
      </w:r>
      <w:r>
        <w:rPr>
          <w:rFonts w:ascii="Arial MT" w:hAnsi="Arial MT"/>
          <w:sz w:val="18"/>
        </w:rPr>
        <w:t>in</w:t>
      </w:r>
      <w:r>
        <w:rPr>
          <w:rFonts w:ascii="Arial MT" w:hAnsi="Arial MT"/>
          <w:spacing w:val="-2"/>
          <w:sz w:val="18"/>
        </w:rPr>
        <w:t> </w:t>
      </w:r>
      <w:r>
        <w:rPr>
          <w:rFonts w:ascii="Arial MT" w:hAnsi="Arial MT"/>
          <w:sz w:val="18"/>
        </w:rPr>
        <w:t>Biology,</w:t>
      </w:r>
      <w:r>
        <w:rPr>
          <w:rFonts w:ascii="Arial MT" w:hAnsi="Arial MT"/>
          <w:spacing w:val="-2"/>
          <w:sz w:val="18"/>
        </w:rPr>
        <w:t> </w:t>
      </w:r>
      <w:r>
        <w:rPr>
          <w:rFonts w:ascii="Arial MT" w:hAnsi="Arial MT"/>
          <w:sz w:val="18"/>
        </w:rPr>
        <w:t>ETH</w:t>
      </w:r>
      <w:r>
        <w:rPr>
          <w:rFonts w:ascii="Arial MT" w:hAnsi="Arial MT"/>
          <w:spacing w:val="-3"/>
          <w:sz w:val="18"/>
        </w:rPr>
        <w:t> </w:t>
      </w:r>
      <w:r>
        <w:rPr>
          <w:rFonts w:ascii="Arial MT" w:hAnsi="Arial MT"/>
          <w:sz w:val="18"/>
        </w:rPr>
        <w:t>Zurich</w:t>
        <w:tab/>
      </w:r>
      <w:r>
        <w:rPr>
          <w:rFonts w:ascii="Arial MT" w:hAnsi="Arial MT"/>
          <w:spacing w:val="-2"/>
          <w:sz w:val="17"/>
        </w:rPr>
        <w:t>Zurich, </w:t>
      </w:r>
      <w:r>
        <w:rPr>
          <w:rFonts w:ascii="Arial MT" w:hAnsi="Arial MT"/>
          <w:spacing w:val="-1"/>
          <w:sz w:val="17"/>
        </w:rPr>
        <w:t>Switzerland</w:t>
      </w:r>
      <w:r>
        <w:rPr>
          <w:rFonts w:ascii="Arial MT" w:hAnsi="Arial MT"/>
          <w:spacing w:val="-44"/>
          <w:sz w:val="17"/>
        </w:rPr>
        <w:t> </w:t>
      </w:r>
      <w:r>
        <w:rPr>
          <w:rFonts w:ascii="Arial" w:hAnsi="Arial"/>
          <w:b/>
          <w:color w:val="444444"/>
          <w:sz w:val="17"/>
        </w:rPr>
        <w:t>Title: </w:t>
      </w:r>
      <w:r>
        <w:rPr>
          <w:rFonts w:ascii="Arial MT" w:hAnsi="Arial MT"/>
          <w:color w:val="444444"/>
          <w:sz w:val="17"/>
        </w:rPr>
        <w:t>Investigating differential exon usage and differential 3’ untranslated regions usage in</w:t>
      </w:r>
      <w:r>
        <w:rPr>
          <w:rFonts w:ascii="Arial MT" w:hAnsi="Arial MT"/>
          <w:color w:val="444444"/>
          <w:spacing w:val="1"/>
          <w:sz w:val="17"/>
        </w:rPr>
        <w:t> </w:t>
      </w:r>
      <w:r>
        <w:rPr>
          <w:rFonts w:ascii="Arial MT" w:hAnsi="Arial MT"/>
          <w:color w:val="444444"/>
          <w:sz w:val="17"/>
        </w:rPr>
        <w:t>spermatogonial</w:t>
      </w:r>
      <w:r>
        <w:rPr>
          <w:rFonts w:ascii="Arial MT" w:hAnsi="Arial MT"/>
          <w:color w:val="444444"/>
          <w:spacing w:val="-2"/>
          <w:sz w:val="17"/>
        </w:rPr>
        <w:t> </w:t>
      </w:r>
      <w:r>
        <w:rPr>
          <w:rFonts w:ascii="Arial MT" w:hAnsi="Arial MT"/>
          <w:color w:val="444444"/>
          <w:sz w:val="17"/>
        </w:rPr>
        <w:t>cells</w:t>
      </w:r>
      <w:r>
        <w:rPr>
          <w:rFonts w:ascii="Arial MT" w:hAnsi="Arial MT"/>
          <w:color w:val="444444"/>
          <w:spacing w:val="-1"/>
          <w:sz w:val="17"/>
        </w:rPr>
        <w:t> </w:t>
      </w:r>
      <w:r>
        <w:rPr>
          <w:rFonts w:ascii="Arial MT" w:hAnsi="Arial MT"/>
          <w:color w:val="444444"/>
          <w:sz w:val="17"/>
        </w:rPr>
        <w:t>across</w:t>
      </w:r>
      <w:r>
        <w:rPr>
          <w:rFonts w:ascii="Arial MT" w:hAnsi="Arial MT"/>
          <w:color w:val="444444"/>
          <w:spacing w:val="-2"/>
          <w:sz w:val="17"/>
        </w:rPr>
        <w:t> </w:t>
      </w:r>
      <w:r>
        <w:rPr>
          <w:rFonts w:ascii="Arial MT" w:hAnsi="Arial MT"/>
          <w:color w:val="444444"/>
          <w:sz w:val="17"/>
        </w:rPr>
        <w:t>development</w:t>
      </w:r>
    </w:p>
    <w:p>
      <w:pPr>
        <w:pStyle w:val="BodyText"/>
        <w:spacing w:before="1"/>
        <w:rPr>
          <w:rFonts w:ascii="Arial MT"/>
          <w:sz w:val="21"/>
        </w:rPr>
      </w:pPr>
    </w:p>
    <w:p>
      <w:pPr>
        <w:spacing w:before="0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Andrew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Acciardo</w:t>
      </w:r>
    </w:p>
    <w:p>
      <w:pPr>
        <w:tabs>
          <w:tab w:pos="5749" w:val="left" w:leader="none"/>
        </w:tabs>
        <w:spacing w:line="290" w:lineRule="auto" w:before="31"/>
        <w:ind w:left="278" w:right="38" w:firstLine="0"/>
        <w:jc w:val="left"/>
        <w:rPr>
          <w:rFonts w:ascii="Arial"/>
          <w:i/>
          <w:sz w:val="17"/>
        </w:rPr>
      </w:pPr>
      <w:r>
        <w:rPr>
          <w:rFonts w:ascii="Arial MT"/>
          <w:sz w:val="18"/>
        </w:rPr>
        <w:t>M.Sc. in Computational Biology and Bioinformatics, ETH Zurich</w:t>
        <w:tab/>
      </w:r>
      <w:r>
        <w:rPr>
          <w:rFonts w:ascii="Arial MT"/>
          <w:spacing w:val="-2"/>
          <w:sz w:val="17"/>
        </w:rPr>
        <w:t>Zurich, </w:t>
      </w:r>
      <w:r>
        <w:rPr>
          <w:rFonts w:ascii="Arial MT"/>
          <w:spacing w:val="-1"/>
          <w:sz w:val="17"/>
        </w:rPr>
        <w:t>Switzerland</w:t>
      </w:r>
      <w:r>
        <w:rPr>
          <w:rFonts w:ascii="Arial MT"/>
          <w:spacing w:val="-45"/>
          <w:sz w:val="17"/>
        </w:rPr>
        <w:t> </w:t>
      </w:r>
      <w:r>
        <w:rPr>
          <w:rFonts w:ascii="Arial"/>
          <w:b/>
          <w:color w:val="444444"/>
          <w:sz w:val="17"/>
        </w:rPr>
        <w:t>Title: </w:t>
      </w:r>
      <w:r>
        <w:rPr>
          <w:rFonts w:ascii="Arial MT"/>
          <w:color w:val="444444"/>
          <w:sz w:val="17"/>
        </w:rPr>
        <w:t>Computational study of the effects of early life trauma on gene expression and exon</w:t>
      </w:r>
      <w:r>
        <w:rPr>
          <w:rFonts w:ascii="Arial MT"/>
          <w:color w:val="444444"/>
          <w:spacing w:val="1"/>
          <w:sz w:val="17"/>
        </w:rPr>
        <w:t> </w:t>
      </w:r>
      <w:r>
        <w:rPr>
          <w:rFonts w:ascii="Arial MT"/>
          <w:color w:val="444444"/>
          <w:sz w:val="17"/>
        </w:rPr>
        <w:t>usage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in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various</w:t>
      </w:r>
      <w:r>
        <w:rPr>
          <w:rFonts w:ascii="Arial MT"/>
          <w:color w:val="444444"/>
          <w:spacing w:val="-1"/>
          <w:sz w:val="17"/>
        </w:rPr>
        <w:t> </w:t>
      </w:r>
      <w:r>
        <w:rPr>
          <w:rFonts w:ascii="Arial MT"/>
          <w:color w:val="444444"/>
          <w:sz w:val="17"/>
        </w:rPr>
        <w:t>tissues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1"/>
          <w:sz w:val="17"/>
        </w:rPr>
        <w:t> </w:t>
      </w:r>
      <w:r>
        <w:rPr>
          <w:rFonts w:ascii="Arial MT"/>
          <w:color w:val="444444"/>
          <w:sz w:val="17"/>
        </w:rPr>
        <w:t>cells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in</w:t>
      </w:r>
      <w:r>
        <w:rPr>
          <w:rFonts w:ascii="Arial MT"/>
          <w:color w:val="444444"/>
          <w:spacing w:val="-1"/>
          <w:sz w:val="17"/>
        </w:rPr>
        <w:t> </w:t>
      </w:r>
      <w:r>
        <w:rPr>
          <w:rFonts w:ascii="Arial"/>
          <w:i/>
          <w:color w:val="444444"/>
          <w:sz w:val="17"/>
        </w:rPr>
        <w:t>Mus</w:t>
      </w:r>
      <w:r>
        <w:rPr>
          <w:rFonts w:ascii="Arial"/>
          <w:i/>
          <w:color w:val="444444"/>
          <w:spacing w:val="-2"/>
          <w:sz w:val="17"/>
        </w:rPr>
        <w:t> </w:t>
      </w:r>
      <w:r>
        <w:rPr>
          <w:rFonts w:ascii="Arial"/>
          <w:i/>
          <w:color w:val="444444"/>
          <w:sz w:val="17"/>
        </w:rPr>
        <w:t>musculus</w:t>
      </w:r>
    </w:p>
    <w:p>
      <w:pPr>
        <w:pStyle w:val="BodyText"/>
        <w:spacing w:before="3"/>
        <w:rPr>
          <w:rFonts w:ascii="Arial"/>
          <w:i/>
          <w:sz w:val="25"/>
        </w:rPr>
      </w:pPr>
      <w:r>
        <w:rPr/>
        <w:br w:type="column"/>
      </w:r>
      <w:r>
        <w:rPr>
          <w:rFonts w:ascii="Arial"/>
          <w:i/>
          <w:sz w:val="25"/>
        </w:rPr>
      </w:r>
    </w:p>
    <w:p>
      <w:pPr>
        <w:spacing w:before="0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color w:val="444444"/>
          <w:sz w:val="19"/>
        </w:rPr>
        <w:t>Block</w:t>
      </w:r>
      <w:r>
        <w:rPr>
          <w:rFonts w:ascii="Arial"/>
          <w:b/>
          <w:color w:val="444444"/>
          <w:spacing w:val="5"/>
          <w:sz w:val="19"/>
        </w:rPr>
        <w:t> </w:t>
      </w:r>
      <w:r>
        <w:rPr>
          <w:rFonts w:ascii="Arial"/>
          <w:b/>
          <w:color w:val="444444"/>
          <w:sz w:val="19"/>
        </w:rPr>
        <w:t>course</w:t>
      </w:r>
    </w:p>
    <w:p>
      <w:pPr>
        <w:spacing w:line="271" w:lineRule="auto" w:before="37"/>
        <w:ind w:left="278" w:right="445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Study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of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Epigenetic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 MT"/>
          <w:color w:val="444444"/>
          <w:sz w:val="19"/>
        </w:rPr>
        <w:t>Mechanisms</w:t>
      </w:r>
      <w:r>
        <w:rPr>
          <w:rFonts w:ascii="Arial MT"/>
          <w:color w:val="444444"/>
          <w:spacing w:val="7"/>
          <w:sz w:val="19"/>
        </w:rPr>
        <w:t> </w:t>
      </w:r>
      <w:r>
        <w:rPr>
          <w:rFonts w:ascii="Arial MT"/>
          <w:color w:val="444444"/>
          <w:sz w:val="19"/>
        </w:rPr>
        <w:t>in</w:t>
      </w:r>
      <w:r>
        <w:rPr>
          <w:rFonts w:ascii="Arial MT"/>
          <w:color w:val="444444"/>
          <w:spacing w:val="8"/>
          <w:sz w:val="19"/>
        </w:rPr>
        <w:t> </w:t>
      </w:r>
      <w:r>
        <w:rPr>
          <w:rFonts w:ascii="Arial MT"/>
          <w:color w:val="444444"/>
          <w:sz w:val="19"/>
        </w:rPr>
        <w:t>Mental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 MT"/>
          <w:color w:val="444444"/>
          <w:sz w:val="19"/>
        </w:rPr>
        <w:t>Health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(376-1346-00L)</w:t>
      </w:r>
    </w:p>
    <w:p>
      <w:pPr>
        <w:pStyle w:val="BodyText"/>
        <w:spacing w:before="4"/>
        <w:rPr>
          <w:rFonts w:ascii="Arial MT"/>
          <w:sz w:val="20"/>
        </w:rPr>
      </w:pPr>
    </w:p>
    <w:p>
      <w:pPr>
        <w:spacing w:before="1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color w:val="444444"/>
          <w:sz w:val="19"/>
        </w:rPr>
        <w:t>Block</w:t>
      </w:r>
      <w:r>
        <w:rPr>
          <w:rFonts w:ascii="Arial"/>
          <w:b/>
          <w:color w:val="444444"/>
          <w:spacing w:val="5"/>
          <w:sz w:val="19"/>
        </w:rPr>
        <w:t> </w:t>
      </w:r>
      <w:r>
        <w:rPr>
          <w:rFonts w:ascii="Arial"/>
          <w:b/>
          <w:color w:val="444444"/>
          <w:sz w:val="19"/>
        </w:rPr>
        <w:t>course</w:t>
      </w:r>
    </w:p>
    <w:p>
      <w:pPr>
        <w:spacing w:line="280" w:lineRule="auto" w:before="21"/>
        <w:ind w:left="278" w:right="445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Study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of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Epigenetic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 MT"/>
          <w:color w:val="444444"/>
          <w:sz w:val="19"/>
        </w:rPr>
        <w:t>Mechanisms</w:t>
      </w:r>
      <w:r>
        <w:rPr>
          <w:rFonts w:ascii="Arial MT"/>
          <w:color w:val="444444"/>
          <w:spacing w:val="7"/>
          <w:sz w:val="19"/>
        </w:rPr>
        <w:t> </w:t>
      </w:r>
      <w:r>
        <w:rPr>
          <w:rFonts w:ascii="Arial MT"/>
          <w:color w:val="444444"/>
          <w:sz w:val="19"/>
        </w:rPr>
        <w:t>in</w:t>
      </w:r>
      <w:r>
        <w:rPr>
          <w:rFonts w:ascii="Arial MT"/>
          <w:color w:val="444444"/>
          <w:spacing w:val="8"/>
          <w:sz w:val="19"/>
        </w:rPr>
        <w:t> </w:t>
      </w:r>
      <w:r>
        <w:rPr>
          <w:rFonts w:ascii="Arial MT"/>
          <w:color w:val="444444"/>
          <w:sz w:val="19"/>
        </w:rPr>
        <w:t>Mental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 MT"/>
          <w:color w:val="444444"/>
          <w:sz w:val="19"/>
        </w:rPr>
        <w:t>Health</w:t>
      </w:r>
      <w:r>
        <w:rPr>
          <w:rFonts w:ascii="Arial MT"/>
          <w:color w:val="444444"/>
          <w:spacing w:val="2"/>
          <w:sz w:val="19"/>
        </w:rPr>
        <w:t> </w:t>
      </w:r>
      <w:r>
        <w:rPr>
          <w:rFonts w:ascii="Arial MT"/>
          <w:color w:val="444444"/>
          <w:sz w:val="19"/>
        </w:rPr>
        <w:t>(376-1346-00L)</w:t>
      </w:r>
    </w:p>
    <w:p>
      <w:pPr>
        <w:pStyle w:val="BodyText"/>
        <w:spacing w:before="2"/>
        <w:rPr>
          <w:rFonts w:ascii="Arial MT"/>
          <w:sz w:val="18"/>
        </w:rPr>
      </w:pPr>
    </w:p>
    <w:p>
      <w:pPr>
        <w:spacing w:before="0"/>
        <w:ind w:left="278" w:right="0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M.Sc.</w:t>
      </w:r>
      <w:r>
        <w:rPr>
          <w:rFonts w:ascii="Arial MT"/>
          <w:color w:val="444444"/>
          <w:spacing w:val="5"/>
          <w:sz w:val="19"/>
        </w:rPr>
        <w:t> </w:t>
      </w:r>
      <w:r>
        <w:rPr>
          <w:rFonts w:ascii="Arial MT"/>
          <w:color w:val="444444"/>
          <w:sz w:val="19"/>
        </w:rPr>
        <w:t>Thesis</w:t>
      </w:r>
    </w:p>
    <w:p>
      <w:pPr>
        <w:spacing w:after="0"/>
        <w:jc w:val="left"/>
        <w:rPr>
          <w:rFonts w:ascii="Arial MT"/>
          <w:sz w:val="19"/>
        </w:rPr>
        <w:sectPr>
          <w:type w:val="continuous"/>
          <w:pgSz w:w="12240" w:h="15840"/>
          <w:pgMar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BodyText"/>
        <w:spacing w:before="2"/>
        <w:rPr>
          <w:rFonts w:ascii="Arial MT"/>
          <w:sz w:val="26"/>
        </w:rPr>
      </w:pPr>
      <w:r>
        <w:rPr/>
        <w:pict>
          <v:group style="position:absolute;margin-left:-.144pt;margin-top:-.186268pt;width:612.3pt;height:792.4pt;mso-position-horizontal-relative:page;mso-position-vertical-relative:page;z-index:-21481472" coordorigin="-3,-4" coordsize="12246,15848">
            <v:shape style="position:absolute;left:-3;top:-4;width:12246;height:15848" type="#_x0000_t75" stroked="false">
              <v:imagedata r:id="rId187" o:title=""/>
            </v:shape>
            <v:shape style="position:absolute;left:7254;top:2247;width:130;height:175" type="#_x0000_t75" stroked="false">
              <v:imagedata r:id="rId188" o:title=""/>
            </v:shape>
            <v:shape style="position:absolute;left:7254;top:3462;width:130;height:175" type="#_x0000_t75" stroked="false">
              <v:imagedata r:id="rId188" o:title=""/>
            </v:shape>
            <v:shape style="position:absolute;left:7254;top:4468;width:130;height:175" type="#_x0000_t75" stroked="false">
              <v:imagedata r:id="rId188" o:title=""/>
            </v:shape>
            <v:shape style="position:absolute;left:7347;top:5473;width:130;height:175" type="#_x0000_t75" stroked="false">
              <v:imagedata r:id="rId188" o:title=""/>
            </v:shape>
            <v:shape style="position:absolute;left:7348;top:6479;width:130;height:175" type="#_x0000_t75" stroked="false">
              <v:imagedata r:id="rId188" o:title=""/>
            </v:shape>
            <v:shape style="position:absolute;left:7348;top:7484;width:130;height:175" type="#_x0000_t75" stroked="false">
              <v:imagedata r:id="rId188" o:title=""/>
            </v:shape>
            <v:shape style="position:absolute;left:7254;top:9210;width:130;height:175" type="#_x0000_t75" stroked="false">
              <v:imagedata r:id="rId188" o:title=""/>
            </v:shape>
            <v:shape style="position:absolute;left:7254;top:10441;width:130;height:175" type="#_x0000_t75" stroked="false">
              <v:imagedata r:id="rId188" o:title=""/>
            </v:shape>
            <v:shape style="position:absolute;left:7254;top:11656;width:130;height:175" type="#_x0000_t75" stroked="false">
              <v:imagedata r:id="rId188" o:title=""/>
            </v:shape>
            <v:shape style="position:absolute;left:1647;top:1632;width:16;height:1471" coordorigin="1648,1632" coordsize="16,1471" path="m1663,1632l1648,1632,1648,1872,1648,3103,1663,3103,1663,1872,1663,1632xe" filled="true" fillcolor="#cccccc" stroked="false">
              <v:path arrowok="t"/>
              <v:fill type="solid"/>
            </v:shape>
            <v:shape style="position:absolute;left:1587;top:2022;width:136;height:136" type="#_x0000_t75" stroked="false">
              <v:imagedata r:id="rId200" o:title=""/>
            </v:shape>
            <v:rect style="position:absolute;left:1647;top:3102;width:15;height:991" filled="true" fillcolor="#cccccc" stroked="false">
              <v:fill type="solid"/>
            </v:rect>
            <v:shape style="position:absolute;left:1587;top:3252;width:136;height:136" type="#_x0000_t75" stroked="false">
              <v:imagedata r:id="rId200" o:title=""/>
            </v:shape>
            <v:rect style="position:absolute;left:1647;top:4093;width:15;height:1006" filled="true" fillcolor="#cccccc" stroked="false">
              <v:fill type="solid"/>
            </v:rect>
            <v:shape style="position:absolute;left:1587;top:4243;width:136;height:136" type="#_x0000_t75" stroked="false">
              <v:imagedata r:id="rId200" o:title=""/>
            </v:shape>
            <v:rect style="position:absolute;left:1647;top:5098;width:15;height:1006" filled="true" fillcolor="#cccccc" stroked="false">
              <v:fill type="solid"/>
            </v:rect>
            <v:shape style="position:absolute;left:1587;top:5248;width:136;height:136" type="#_x0000_t75" stroked="false">
              <v:imagedata r:id="rId200" o:title=""/>
            </v:shape>
            <v:rect style="position:absolute;left:1647;top:6104;width:15;height:1006" filled="true" fillcolor="#cccccc" stroked="false">
              <v:fill type="solid"/>
            </v:rect>
            <v:shape style="position:absolute;left:1587;top:6254;width:136;height:136" type="#_x0000_t75" stroked="false">
              <v:imagedata r:id="rId200" o:title=""/>
            </v:shape>
            <v:rect style="position:absolute;left:1647;top:7109;width:15;height:646" filled="true" fillcolor="#cccccc" stroked="false">
              <v:fill type="solid"/>
            </v:rect>
            <v:shape style="position:absolute;left:1587;top:7259;width:136;height:136" type="#_x0000_t75" stroked="false">
              <v:imagedata r:id="rId200" o:title=""/>
            </v:shape>
            <v:shape style="position:absolute;left:1647;top:8610;width:16;height:1456" coordorigin="1648,8610" coordsize="16,1456" path="m1663,8610l1648,8610,1648,8850,1648,10066,1663,10066,1663,8850,1663,8610xe" filled="true" fillcolor="#cccccc" stroked="false">
              <v:path arrowok="t"/>
              <v:fill type="solid"/>
            </v:shape>
            <v:shape style="position:absolute;left:1587;top:9000;width:136;height:136" type="#_x0000_t75" stroked="false">
              <v:imagedata r:id="rId201" o:title=""/>
            </v:shape>
            <v:rect style="position:absolute;left:1647;top:10066;width:15;height:1216" filled="true" fillcolor="#cccccc" stroked="false">
              <v:fill type="solid"/>
            </v:rect>
            <v:shape style="position:absolute;left:1587;top:10216;width:136;height:136" type="#_x0000_t75" stroked="false">
              <v:imagedata r:id="rId202" o:title=""/>
            </v:shape>
            <v:rect style="position:absolute;left:1647;top:11281;width:15;height:1231" filled="true" fillcolor="#cccccc" stroked="false">
              <v:fill type="solid"/>
            </v:rect>
            <v:shape style="position:absolute;left:1587;top:11431;width:136;height:136" type="#_x0000_t75" stroked="false">
              <v:imagedata r:id="rId203" o:title=""/>
            </v:shape>
            <v:rect style="position:absolute;left:1647;top:12512;width:15;height:991" filled="true" fillcolor="#cccccc" stroked="false">
              <v:fill type="solid"/>
            </v:rect>
            <v:shape style="position:absolute;left:1541;top:1397;width:335;height:270" type="#_x0000_t75" stroked="false">
              <v:imagedata r:id="rId204" o:title=""/>
            </v:shape>
            <v:shape style="position:absolute;left:1541;top:8390;width:335;height:240" type="#_x0000_t75" stroked="false">
              <v:imagedata r:id="rId205" o:title=""/>
            </v:shape>
            <w10:wrap type="none"/>
          </v:group>
        </w:pict>
      </w:r>
    </w:p>
    <w:p>
      <w:pPr>
        <w:pStyle w:val="BodyText"/>
        <w:spacing w:line="135" w:lineRule="exact"/>
        <w:ind w:left="1047"/>
        <w:rPr>
          <w:rFonts w:ascii="Arial MT"/>
          <w:sz w:val="13"/>
        </w:rPr>
      </w:pPr>
      <w:r>
        <w:rPr>
          <w:rFonts w:ascii="Arial MT"/>
          <w:position w:val="-2"/>
          <w:sz w:val="13"/>
        </w:rPr>
        <w:drawing>
          <wp:inline distT="0" distB="0" distL="0" distR="0">
            <wp:extent cx="85726" cy="85725"/>
            <wp:effectExtent l="0" t="0" r="0" b="0"/>
            <wp:docPr id="141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9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position w:val="-2"/>
          <w:sz w:val="13"/>
        </w:rPr>
      </w:r>
    </w:p>
    <w:p>
      <w:pPr>
        <w:spacing w:before="17"/>
        <w:ind w:left="8821" w:right="0" w:firstLine="0"/>
        <w:jc w:val="left"/>
        <w:rPr>
          <w:rFonts w:ascii="Arial MT"/>
          <w:sz w:val="19"/>
        </w:rPr>
      </w:pPr>
      <w:r>
        <w:rPr/>
        <w:pict>
          <v:shape style="position:absolute;margin-left:38.426075pt;margin-top:-8.688408pt;width:406.95pt;height:84.95pt;mso-position-horizontal-relative:page;mso-position-vertical-relative:paragraph;z-index:157911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87"/>
                    <w:gridCol w:w="5570"/>
                    <w:gridCol w:w="1681"/>
                  </w:tblGrid>
                  <w:tr>
                    <w:trPr>
                      <w:trHeight w:val="237" w:hRule="atLeast"/>
                    </w:trPr>
                    <w:tc>
                      <w:tcPr>
                        <w:tcW w:w="887" w:type="dxa"/>
                      </w:tcPr>
                      <w:p>
                        <w:pPr>
                          <w:pStyle w:val="TableParagraph"/>
                          <w:spacing w:line="173" w:lineRule="exact" w:before="44"/>
                          <w:ind w:left="50"/>
                          <w:rPr>
                            <w:rFonts w:ascii="Arial MT"/>
                            <w:sz w:val="17"/>
                          </w:rPr>
                        </w:pP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2019</w:t>
                        </w:r>
                      </w:p>
                    </w:tc>
                    <w:tc>
                      <w:tcPr>
                        <w:tcW w:w="5570" w:type="dxa"/>
                      </w:tcPr>
                      <w:p>
                        <w:pPr>
                          <w:pStyle w:val="TableParagraph"/>
                          <w:spacing w:line="214" w:lineRule="exact" w:before="0"/>
                          <w:ind w:left="300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z w:val="19"/>
                          </w:rPr>
                          <w:t>Hana</w:t>
                        </w:r>
                        <w:r>
                          <w:rPr>
                            <w:rFonts w:ascii="Arial"/>
                            <w:b/>
                            <w:spacing w:val="6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Parizkova</w:t>
                        </w:r>
                      </w:p>
                    </w:tc>
                    <w:tc>
                      <w:tcPr>
                        <w:tcW w:w="1681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887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5570" w:type="dxa"/>
                      </w:tcPr>
                      <w:p>
                        <w:pPr>
                          <w:pStyle w:val="TableParagraph"/>
                          <w:spacing w:line="199" w:lineRule="exact" w:before="0"/>
                          <w:ind w:left="300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M.Sc. in Computational Biology and Bioinformatics, ETH Zurich</w:t>
                        </w:r>
                      </w:p>
                    </w:tc>
                    <w:tc>
                      <w:tcPr>
                        <w:tcW w:w="1681" w:type="dxa"/>
                      </w:tcPr>
                      <w:p>
                        <w:pPr>
                          <w:pStyle w:val="TableParagraph"/>
                          <w:spacing w:before="1"/>
                          <w:ind w:right="47"/>
                          <w:jc w:val="right"/>
                          <w:rPr>
                            <w:rFonts w:ascii="Arial MT"/>
                            <w:sz w:val="17"/>
                          </w:rPr>
                        </w:pPr>
                        <w:r>
                          <w:rPr>
                            <w:position w:val="-1"/>
                          </w:rPr>
                          <w:drawing>
                            <wp:inline distT="0" distB="0" distL="0" distR="0">
                              <wp:extent cx="82550" cy="111125"/>
                              <wp:effectExtent l="0" t="0" r="0" b="0"/>
                              <wp:docPr id="143" name="image7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4" name="image72.png"/>
                                      <pic:cNvPicPr/>
                                    </pic:nvPicPr>
                                    <pic:blipFill>
                                      <a:blip r:embed="rId18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550" cy="111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</w:rPr>
                        </w:r>
                        <w:r>
                          <w:rPr>
                            <w:rFonts w:ascii="Times New Roman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Arial MT"/>
                            <w:w w:val="95"/>
                            <w:sz w:val="17"/>
                          </w:rPr>
                          <w:t>Zurich,</w:t>
                        </w:r>
                        <w:r>
                          <w:rPr>
                            <w:rFonts w:ascii="Arial MT"/>
                            <w:spacing w:val="52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w w:val="95"/>
                            <w:sz w:val="17"/>
                          </w:rPr>
                          <w:t>Switzerland</w:t>
                        </w: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887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5570" w:type="dxa"/>
                      </w:tcPr>
                      <w:p>
                        <w:pPr>
                          <w:pStyle w:val="TableParagraph"/>
                          <w:spacing w:before="32"/>
                          <w:ind w:left="300"/>
                          <w:rPr>
                            <w:rFonts w:ascii="Arial MT"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444444"/>
                            <w:sz w:val="17"/>
                          </w:rPr>
                          <w:t>Title:</w:t>
                        </w:r>
                        <w:r>
                          <w:rPr>
                            <w:rFonts w:ascii="Arial"/>
                            <w:b/>
                            <w:color w:val="444444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Detecting</w:t>
                        </w:r>
                        <w:r>
                          <w:rPr>
                            <w:rFonts w:ascii="Arial MT"/>
                            <w:color w:val="444444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and</w:t>
                        </w:r>
                        <w:r>
                          <w:rPr>
                            <w:rFonts w:ascii="Arial MT"/>
                            <w:color w:val="444444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simulating</w:t>
                        </w:r>
                        <w:r>
                          <w:rPr>
                            <w:rFonts w:ascii="Arial MT"/>
                            <w:color w:val="444444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inheritance</w:t>
                        </w:r>
                        <w:r>
                          <w:rPr>
                            <w:rFonts w:ascii="Arial MT"/>
                            <w:color w:val="444444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of</w:t>
                        </w:r>
                        <w:r>
                          <w:rPr>
                            <w:rFonts w:ascii="Arial MT"/>
                            <w:color w:val="444444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differential</w:t>
                        </w:r>
                        <w:r>
                          <w:rPr>
                            <w:rFonts w:ascii="Arial MT"/>
                            <w:color w:val="444444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methylation</w:t>
                        </w:r>
                      </w:p>
                    </w:tc>
                    <w:tc>
                      <w:tcPr>
                        <w:tcW w:w="1681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619" w:hRule="atLeast"/>
                    </w:trPr>
                    <w:tc>
                      <w:tcPr>
                        <w:tcW w:w="887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Arial MT"/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50"/>
                          <w:rPr>
                            <w:rFonts w:ascii="Arial MT"/>
                            <w:sz w:val="17"/>
                          </w:rPr>
                        </w:pP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2019</w:t>
                        </w:r>
                      </w:p>
                    </w:tc>
                    <w:tc>
                      <w:tcPr>
                        <w:tcW w:w="5570" w:type="dxa"/>
                      </w:tcPr>
                      <w:p>
                        <w:pPr>
                          <w:pStyle w:val="TableParagraph"/>
                          <w:spacing w:before="146"/>
                          <w:ind w:left="300"/>
                          <w:rPr>
                            <w:rFonts w:ascii="Arial"/>
                            <w:b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sz w:val="19"/>
                          </w:rPr>
                          <w:t>Daniela</w:t>
                        </w:r>
                        <w:r>
                          <w:rPr>
                            <w:rFonts w:ascii="Arial"/>
                            <w:b/>
                            <w:spacing w:val="9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19"/>
                          </w:rPr>
                          <w:t>Schildknecht</w:t>
                        </w:r>
                      </w:p>
                      <w:p>
                        <w:pPr>
                          <w:pStyle w:val="TableParagraph"/>
                          <w:spacing w:before="16"/>
                          <w:ind w:left="300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M.Sc. in Computational Biology and Bioinformatics, ETH Zurich</w:t>
                        </w:r>
                      </w:p>
                    </w:tc>
                    <w:tc>
                      <w:tcPr>
                        <w:tcW w:w="1681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Arial MT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0"/>
                          <w:rPr>
                            <w:rFonts w:ascii="Arial MT"/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right="47"/>
                          <w:jc w:val="right"/>
                          <w:rPr>
                            <w:rFonts w:ascii="Arial MT"/>
                            <w:sz w:val="17"/>
                          </w:rPr>
                        </w:pPr>
                        <w:r>
                          <w:rPr>
                            <w:position w:val="-2"/>
                          </w:rPr>
                          <w:drawing>
                            <wp:inline distT="0" distB="0" distL="0" distR="0">
                              <wp:extent cx="82550" cy="111125"/>
                              <wp:effectExtent l="0" t="0" r="0" b="0"/>
                              <wp:docPr id="145" name="image7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6" name="image72.png"/>
                                      <pic:cNvPicPr/>
                                    </pic:nvPicPr>
                                    <pic:blipFill>
                                      <a:blip r:embed="rId18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550" cy="111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</w:rPr>
                        </w:r>
                        <w:r>
                          <w:rPr>
                            <w:rFonts w:ascii="Times New Roman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Arial MT"/>
                            <w:w w:val="95"/>
                            <w:sz w:val="17"/>
                          </w:rPr>
                          <w:t>Zurich,</w:t>
                        </w:r>
                        <w:r>
                          <w:rPr>
                            <w:rFonts w:ascii="Arial MT"/>
                            <w:spacing w:val="52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w w:val="95"/>
                            <w:sz w:val="17"/>
                          </w:rPr>
                          <w:t>Switzerland</w:t>
                        </w:r>
                      </w:p>
                    </w:tc>
                  </w:tr>
                  <w:tr>
                    <w:trPr>
                      <w:trHeight w:val="223" w:hRule="atLeast"/>
                    </w:trPr>
                    <w:tc>
                      <w:tcPr>
                        <w:tcW w:w="887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5570" w:type="dxa"/>
                      </w:tcPr>
                      <w:p>
                        <w:pPr>
                          <w:pStyle w:val="TableParagraph"/>
                          <w:spacing w:line="179" w:lineRule="exact" w:before="25"/>
                          <w:ind w:left="300"/>
                          <w:rPr>
                            <w:rFonts w:ascii="Courier New"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444444"/>
                            <w:sz w:val="17"/>
                          </w:rPr>
                          <w:t>Title:</w:t>
                        </w:r>
                        <w:r>
                          <w:rPr>
                            <w:rFonts w:ascii="Arial"/>
                            <w:b/>
                            <w:color w:val="444444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An</w:t>
                        </w:r>
                        <w:r>
                          <w:rPr>
                            <w:rFonts w:ascii="Arial MT"/>
                            <w:color w:val="444444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extension</w:t>
                        </w:r>
                        <w:r>
                          <w:rPr>
                            <w:rFonts w:ascii="Arial MT"/>
                            <w:color w:val="444444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 MT"/>
                            <w:color w:val="444444"/>
                            <w:sz w:val="17"/>
                          </w:rPr>
                          <w:t>of</w:t>
                        </w:r>
                        <w:r>
                          <w:rPr>
                            <w:rFonts w:ascii="Arial MT"/>
                            <w:color w:val="444444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Courier New"/>
                            <w:color w:val="444444"/>
                            <w:sz w:val="16"/>
                          </w:rPr>
                          <w:t>IsoformSwitchAnalyzeR</w:t>
                        </w:r>
                      </w:p>
                    </w:tc>
                    <w:tc>
                      <w:tcPr>
                        <w:tcW w:w="1681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color w:val="444444"/>
          <w:sz w:val="19"/>
        </w:rPr>
        <w:t>Semester</w:t>
      </w:r>
      <w:r>
        <w:rPr>
          <w:rFonts w:ascii="Arial MT"/>
          <w:color w:val="444444"/>
          <w:spacing w:val="6"/>
          <w:sz w:val="19"/>
        </w:rPr>
        <w:t> </w:t>
      </w:r>
      <w:r>
        <w:rPr>
          <w:rFonts w:ascii="Arial MT"/>
          <w:color w:val="444444"/>
          <w:sz w:val="19"/>
        </w:rPr>
        <w:t>project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28"/>
        </w:rPr>
      </w:pPr>
    </w:p>
    <w:p>
      <w:pPr>
        <w:spacing w:before="0"/>
        <w:ind w:left="8821" w:right="0" w:firstLine="0"/>
        <w:jc w:val="left"/>
        <w:rPr>
          <w:rFonts w:ascii="Arial MT"/>
          <w:sz w:val="19"/>
        </w:rPr>
      </w:pPr>
      <w:r>
        <w:rPr/>
        <w:pict>
          <v:group style="position:absolute;margin-left:79.393356pt;margin-top:-15.850798pt;width:6.8pt;height:32.3pt;mso-position-horizontal-relative:page;mso-position-vertical-relative:paragraph;z-index:15790592" coordorigin="1588,-317" coordsize="136,646">
            <v:rect style="position:absolute;left:1647;top:-318;width:15;height:646" filled="true" fillcolor="#cccccc" stroked="false">
              <v:fill type="solid"/>
            </v:rect>
            <v:shape style="position:absolute;left:1587;top:-167;width:136;height:136" type="#_x0000_t75" stroked="false">
              <v:imagedata r:id="rId207" o:title=""/>
            </v:shape>
            <w10:wrap type="none"/>
          </v:group>
        </w:pict>
      </w:r>
      <w:r>
        <w:rPr>
          <w:rFonts w:ascii="Arial MT"/>
          <w:color w:val="444444"/>
          <w:sz w:val="19"/>
        </w:rPr>
        <w:t>Lab</w:t>
      </w:r>
      <w:r>
        <w:rPr>
          <w:rFonts w:ascii="Arial MT"/>
          <w:color w:val="444444"/>
          <w:spacing w:val="5"/>
          <w:sz w:val="19"/>
        </w:rPr>
        <w:t> </w:t>
      </w:r>
      <w:r>
        <w:rPr>
          <w:rFonts w:ascii="Arial MT"/>
          <w:color w:val="444444"/>
          <w:sz w:val="19"/>
        </w:rPr>
        <w:t>Rotation</w:t>
      </w:r>
    </w:p>
    <w:p>
      <w:pPr>
        <w:spacing w:after="0"/>
        <w:jc w:val="left"/>
        <w:rPr>
          <w:rFonts w:ascii="Arial MT"/>
          <w:sz w:val="19"/>
        </w:rPr>
        <w:sectPr>
          <w:type w:val="continuous"/>
          <w:pgSz w:w="12240" w:h="15840"/>
          <w:pgMar w:top="1280" w:bottom="280" w:left="540" w:right="0"/>
        </w:sectPr>
      </w:pPr>
    </w:p>
    <w:p>
      <w:pPr>
        <w:pStyle w:val="Heading4"/>
        <w:spacing w:before="98"/>
      </w:pPr>
      <w:r>
        <w:rPr>
          <w:color w:val="545454"/>
        </w:rPr>
        <w:t>SCHOLARSHIP</w:t>
      </w:r>
      <w:r>
        <w:rPr>
          <w:color w:val="545454"/>
          <w:spacing w:val="10"/>
        </w:rPr>
        <w:t> </w:t>
      </w:r>
      <w:r>
        <w:rPr>
          <w:color w:val="545454"/>
        </w:rPr>
        <w:t>&amp;</w:t>
      </w:r>
      <w:r>
        <w:rPr>
          <w:color w:val="545454"/>
          <w:spacing w:val="10"/>
        </w:rPr>
        <w:t> </w:t>
      </w:r>
      <w:r>
        <w:rPr>
          <w:color w:val="545454"/>
        </w:rPr>
        <w:t>AWARDS</w:t>
      </w: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headerReference w:type="even" r:id="rId208"/>
          <w:pgSz w:w="12240" w:h="15840"/>
          <w:pgMar w:header="0" w:footer="0" w:top="1320" w:bottom="280" w:left="540" w:right="0"/>
        </w:sectPr>
      </w:pPr>
    </w:p>
    <w:p>
      <w:pPr>
        <w:spacing w:line="195" w:lineRule="exact" w:before="145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Sep.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2018</w:t>
      </w:r>
    </w:p>
    <w:p>
      <w:pPr>
        <w:spacing w:line="256" w:lineRule="auto" w:before="0"/>
        <w:ind w:left="105" w:right="38" w:firstLine="338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|</w:t>
      </w:r>
      <w:r>
        <w:rPr>
          <w:rFonts w:ascii="Arial MT"/>
          <w:color w:val="444444"/>
          <w:spacing w:val="2"/>
          <w:sz w:val="17"/>
        </w:rPr>
        <w:t> </w:t>
      </w:r>
      <w:r>
        <w:rPr>
          <w:rFonts w:ascii="Arial MT"/>
          <w:color w:val="444444"/>
          <w:spacing w:val="-3"/>
          <w:sz w:val="17"/>
        </w:rPr>
        <w:t>Aug.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pacing w:val="-2"/>
          <w:sz w:val="17"/>
        </w:rPr>
        <w:t>2021</w:t>
      </w:r>
    </w:p>
    <w:p>
      <w:pPr>
        <w:spacing w:before="96"/>
        <w:ind w:left="105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PhD</w:t>
      </w:r>
      <w:r>
        <w:rPr>
          <w:rFonts w:ascii="Arial"/>
          <w:b/>
          <w:spacing w:val="16"/>
          <w:sz w:val="19"/>
        </w:rPr>
        <w:t> </w:t>
      </w:r>
      <w:r>
        <w:rPr>
          <w:rFonts w:ascii="Arial"/>
          <w:b/>
          <w:sz w:val="19"/>
        </w:rPr>
        <w:t>Scholarship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line="276" w:lineRule="auto" w:before="0"/>
        <w:ind w:left="105" w:right="3477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Swiss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Government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Excellence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Scholarship: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Three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years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graduate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scholarship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for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a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PhD</w:t>
      </w:r>
      <w:r>
        <w:rPr>
          <w:rFonts w:ascii="Arial MT"/>
          <w:color w:val="444444"/>
          <w:spacing w:val="-44"/>
          <w:sz w:val="17"/>
        </w:rPr>
        <w:t> </w:t>
      </w:r>
      <w:r>
        <w:rPr>
          <w:rFonts w:ascii="Arial MT"/>
          <w:color w:val="444444"/>
          <w:sz w:val="17"/>
        </w:rPr>
        <w:t>at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ETH</w:t>
      </w:r>
      <w:r>
        <w:rPr>
          <w:rFonts w:ascii="Arial MT"/>
          <w:color w:val="444444"/>
          <w:spacing w:val="-1"/>
          <w:sz w:val="17"/>
        </w:rPr>
        <w:t> </w:t>
      </w:r>
      <w:r>
        <w:rPr>
          <w:rFonts w:ascii="Arial MT"/>
          <w:color w:val="444444"/>
          <w:sz w:val="17"/>
        </w:rPr>
        <w:t>Zurich</w:t>
      </w:r>
    </w:p>
    <w:p>
      <w:pPr>
        <w:spacing w:after="0" w:line="276" w:lineRule="auto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912" w:space="399"/>
            <w:col w:w="10389"/>
          </w:cols>
        </w:sectPr>
      </w:pPr>
    </w:p>
    <w:p>
      <w:pPr>
        <w:pStyle w:val="BodyText"/>
        <w:spacing w:before="10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2019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Summer</w:t>
      </w:r>
      <w:r>
        <w:rPr>
          <w:rFonts w:ascii="Arial"/>
          <w:b/>
          <w:spacing w:val="15"/>
          <w:sz w:val="19"/>
        </w:rPr>
        <w:t> </w:t>
      </w:r>
      <w:r>
        <w:rPr>
          <w:rFonts w:ascii="Arial"/>
          <w:b/>
          <w:sz w:val="19"/>
        </w:rPr>
        <w:t>School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278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Bioinformatics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Summer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School: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Travel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award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by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UCLouvain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29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2017</w:t>
      </w:r>
    </w:p>
    <w:p>
      <w:pPr>
        <w:spacing w:before="95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Travel</w:t>
      </w:r>
      <w:r>
        <w:rPr>
          <w:rFonts w:ascii="Arial"/>
          <w:b/>
          <w:spacing w:val="2"/>
          <w:sz w:val="19"/>
        </w:rPr>
        <w:t> </w:t>
      </w:r>
      <w:r>
        <w:rPr>
          <w:rFonts w:ascii="Arial"/>
          <w:b/>
          <w:sz w:val="19"/>
        </w:rPr>
        <w:t>and</w:t>
      </w:r>
      <w:r>
        <w:rPr>
          <w:rFonts w:ascii="Arial"/>
          <w:b/>
          <w:spacing w:val="3"/>
          <w:sz w:val="19"/>
        </w:rPr>
        <w:t> </w:t>
      </w:r>
      <w:r>
        <w:rPr>
          <w:rFonts w:ascii="Arial"/>
          <w:b/>
          <w:sz w:val="19"/>
        </w:rPr>
        <w:t>Workshop</w:t>
      </w:r>
      <w:r>
        <w:rPr>
          <w:rFonts w:ascii="Arial"/>
          <w:b/>
          <w:spacing w:val="3"/>
          <w:sz w:val="19"/>
        </w:rPr>
        <w:t> </w:t>
      </w:r>
      <w:r>
        <w:rPr>
          <w:rFonts w:ascii="Arial"/>
          <w:b/>
          <w:sz w:val="19"/>
        </w:rPr>
        <w:t>Awards</w:t>
      </w:r>
    </w:p>
    <w:p>
      <w:pPr>
        <w:pStyle w:val="BodyText"/>
        <w:spacing w:before="5"/>
        <w:rPr>
          <w:rFonts w:ascii="Arial"/>
          <w:b/>
        </w:rPr>
      </w:pPr>
    </w:p>
    <w:p>
      <w:pPr>
        <w:spacing w:line="273" w:lineRule="auto" w:before="0"/>
        <w:ind w:left="278" w:right="3557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Graduate</w:t>
      </w:r>
      <w:r>
        <w:rPr>
          <w:rFonts w:ascii="Arial"/>
          <w:b/>
          <w:color w:val="444444"/>
          <w:spacing w:val="-12"/>
          <w:sz w:val="17"/>
        </w:rPr>
        <w:t> </w:t>
      </w:r>
      <w:r>
        <w:rPr>
          <w:rFonts w:ascii="Arial"/>
          <w:b/>
          <w:color w:val="444444"/>
          <w:sz w:val="17"/>
        </w:rPr>
        <w:t>Research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Enhancement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and</w:t>
      </w:r>
      <w:r>
        <w:rPr>
          <w:rFonts w:ascii="Arial"/>
          <w:b/>
          <w:color w:val="444444"/>
          <w:spacing w:val="-12"/>
          <w:sz w:val="17"/>
        </w:rPr>
        <w:t> </w:t>
      </w:r>
      <w:r>
        <w:rPr>
          <w:rFonts w:ascii="Arial"/>
          <w:b/>
          <w:color w:val="444444"/>
          <w:sz w:val="17"/>
        </w:rPr>
        <w:t>Travel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Award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(GREAT):</w:t>
      </w:r>
      <w:r>
        <w:rPr>
          <w:rFonts w:ascii="Arial"/>
          <w:b/>
          <w:color w:val="444444"/>
          <w:spacing w:val="-12"/>
          <w:sz w:val="17"/>
        </w:rPr>
        <w:t> </w:t>
      </w:r>
      <w:r>
        <w:rPr>
          <w:rFonts w:ascii="Arial MT"/>
          <w:color w:val="444444"/>
          <w:sz w:val="17"/>
        </w:rPr>
        <w:t>Travel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award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by</w:t>
      </w:r>
      <w:r>
        <w:rPr>
          <w:rFonts w:ascii="Arial MT"/>
          <w:color w:val="444444"/>
          <w:spacing w:val="-12"/>
          <w:sz w:val="17"/>
        </w:rPr>
        <w:t> </w:t>
      </w:r>
      <w:r>
        <w:rPr>
          <w:rFonts w:ascii="Arial MT"/>
          <w:color w:val="444444"/>
          <w:sz w:val="17"/>
        </w:rPr>
        <w:t>Animal</w:t>
      </w:r>
      <w:r>
        <w:rPr>
          <w:rFonts w:ascii="Arial MT"/>
          <w:color w:val="444444"/>
          <w:spacing w:val="-44"/>
          <w:sz w:val="17"/>
        </w:rPr>
        <w:t> </w:t>
      </w:r>
      <w:r>
        <w:rPr>
          <w:rFonts w:ascii="Arial MT"/>
          <w:color w:val="444444"/>
          <w:sz w:val="17"/>
        </w:rPr>
        <w:t>Science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Department,</w:t>
      </w:r>
      <w:r>
        <w:rPr>
          <w:rFonts w:ascii="Arial MT"/>
          <w:color w:val="444444"/>
          <w:spacing w:val="-5"/>
          <w:sz w:val="17"/>
        </w:rPr>
        <w:t> </w:t>
      </w:r>
      <w:r>
        <w:rPr>
          <w:rFonts w:ascii="Arial MT"/>
          <w:color w:val="444444"/>
          <w:sz w:val="17"/>
        </w:rPr>
        <w:t>McGill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University</w:t>
      </w:r>
      <w:r>
        <w:rPr>
          <w:rFonts w:ascii="Arial MT"/>
          <w:color w:val="444444"/>
          <w:spacing w:val="-5"/>
          <w:sz w:val="17"/>
        </w:rPr>
        <w:t> </w:t>
      </w:r>
      <w:r>
        <w:rPr>
          <w:rFonts w:ascii="Arial MT"/>
          <w:color w:val="444444"/>
          <w:sz w:val="17"/>
        </w:rPr>
        <w:t>for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the</w:t>
      </w:r>
      <w:r>
        <w:rPr>
          <w:rFonts w:ascii="Arial MT"/>
          <w:color w:val="444444"/>
          <w:spacing w:val="-5"/>
          <w:sz w:val="17"/>
        </w:rPr>
        <w:t> </w:t>
      </w:r>
      <w:r>
        <w:rPr>
          <w:rFonts w:ascii="Arial MT"/>
          <w:color w:val="444444"/>
          <w:sz w:val="17"/>
        </w:rPr>
        <w:t>4</w:t>
      </w:r>
      <w:r>
        <w:rPr>
          <w:rFonts w:ascii="Arial MT"/>
          <w:color w:val="444444"/>
          <w:position w:val="6"/>
          <w:sz w:val="14"/>
        </w:rPr>
        <w:t>th</w:t>
      </w:r>
      <w:r>
        <w:rPr>
          <w:rFonts w:ascii="Arial MT"/>
          <w:color w:val="444444"/>
          <w:spacing w:val="3"/>
          <w:position w:val="6"/>
          <w:sz w:val="14"/>
        </w:rPr>
        <w:t> </w:t>
      </w:r>
      <w:r>
        <w:rPr>
          <w:rFonts w:ascii="Arial MT"/>
          <w:color w:val="444444"/>
          <w:sz w:val="17"/>
        </w:rPr>
        <w:t>Canadian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Conference</w:t>
      </w:r>
      <w:r>
        <w:rPr>
          <w:rFonts w:ascii="Arial MT"/>
          <w:color w:val="444444"/>
          <w:spacing w:val="-5"/>
          <w:sz w:val="17"/>
        </w:rPr>
        <w:t> </w:t>
      </w:r>
      <w:r>
        <w:rPr>
          <w:rFonts w:ascii="Arial MT"/>
          <w:color w:val="444444"/>
          <w:sz w:val="17"/>
        </w:rPr>
        <w:t>on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Epigenetics</w:t>
      </w:r>
    </w:p>
    <w:p>
      <w:pPr>
        <w:spacing w:before="168"/>
        <w:ind w:left="278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Galaxy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Community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Conference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2017: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Travel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registration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award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by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GCC</w:t>
      </w:r>
    </w:p>
    <w:p>
      <w:pPr>
        <w:pStyle w:val="BodyText"/>
        <w:spacing w:before="7"/>
        <w:rPr>
          <w:rFonts w:ascii="Arial MT"/>
          <w:sz w:val="15"/>
        </w:rPr>
      </w:pPr>
    </w:p>
    <w:p>
      <w:pPr>
        <w:spacing w:line="276" w:lineRule="auto" w:before="0"/>
        <w:ind w:left="278" w:right="3689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Epigenomic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Data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Analysis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Workshop: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Workshop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Registration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award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by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CRRD,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McGill</w:t>
      </w:r>
      <w:r>
        <w:rPr>
          <w:rFonts w:ascii="Arial MT"/>
          <w:color w:val="444444"/>
          <w:spacing w:val="-44"/>
          <w:sz w:val="17"/>
        </w:rPr>
        <w:t> </w:t>
      </w:r>
      <w:r>
        <w:rPr>
          <w:rFonts w:ascii="Arial MT"/>
          <w:color w:val="444444"/>
          <w:sz w:val="17"/>
        </w:rPr>
        <w:t>University</w:t>
      </w:r>
    </w:p>
    <w:p>
      <w:pPr>
        <w:spacing w:after="0" w:line="276" w:lineRule="auto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pStyle w:val="Heading4"/>
        <w:spacing w:before="95"/>
      </w:pPr>
      <w:r>
        <w:rPr>
          <w:color w:val="545454"/>
        </w:rPr>
        <w:t>VOLUNTEERING</w:t>
      </w:r>
      <w:r>
        <w:rPr>
          <w:color w:val="545454"/>
          <w:spacing w:val="21"/>
        </w:rPr>
        <w:t> </w:t>
      </w:r>
      <w:r>
        <w:rPr>
          <w:color w:val="545454"/>
        </w:rPr>
        <w:t>AND</w:t>
      </w:r>
      <w:r>
        <w:rPr>
          <w:color w:val="545454"/>
          <w:spacing w:val="22"/>
        </w:rPr>
        <w:t> </w:t>
      </w:r>
      <w:r>
        <w:rPr>
          <w:color w:val="545454"/>
        </w:rPr>
        <w:t>LEADERSHIP</w:t>
      </w: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line="195" w:lineRule="exact" w:before="145"/>
        <w:ind w:left="256" w:right="18" w:firstLine="0"/>
        <w:jc w:val="center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2018</w:t>
      </w:r>
    </w:p>
    <w:p>
      <w:pPr>
        <w:spacing w:line="256" w:lineRule="auto" w:before="0"/>
        <w:ind w:left="278" w:right="38" w:hanging="1"/>
        <w:jc w:val="center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|</w:t>
      </w:r>
      <w:r>
        <w:rPr>
          <w:rFonts w:ascii="Arial MT"/>
          <w:color w:val="444444"/>
          <w:spacing w:val="1"/>
          <w:sz w:val="17"/>
        </w:rPr>
        <w:t> </w:t>
      </w:r>
      <w:r>
        <w:rPr>
          <w:rFonts w:ascii="Arial MT"/>
          <w:color w:val="444444"/>
          <w:w w:val="95"/>
          <w:sz w:val="17"/>
        </w:rPr>
        <w:t>2021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PhD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student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representative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SIB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Swiss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Insititute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of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Bioinformatics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PhD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Training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Network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co-representative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for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Zurich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area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2021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Abstract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reviewing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BC2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line="276" w:lineRule="auto" w:before="0"/>
        <w:ind w:left="278" w:right="3766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Invited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to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review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abstracts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for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workshop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tutorial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session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of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the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Basel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Computational</w:t>
      </w:r>
      <w:r>
        <w:rPr>
          <w:rFonts w:ascii="Arial MT"/>
          <w:color w:val="444444"/>
          <w:spacing w:val="-44"/>
          <w:sz w:val="17"/>
        </w:rPr>
        <w:t> </w:t>
      </w:r>
      <w:r>
        <w:rPr>
          <w:rFonts w:ascii="Arial MT"/>
          <w:color w:val="444444"/>
          <w:sz w:val="17"/>
        </w:rPr>
        <w:t>Biology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Conference</w:t>
      </w:r>
      <w:r>
        <w:rPr>
          <w:rFonts w:ascii="Arial MT"/>
          <w:color w:val="444444"/>
          <w:spacing w:val="-1"/>
          <w:sz w:val="17"/>
        </w:rPr>
        <w:t> </w:t>
      </w:r>
      <w:r>
        <w:rPr>
          <w:rFonts w:ascii="Arial MT"/>
          <w:color w:val="444444"/>
          <w:sz w:val="17"/>
        </w:rPr>
        <w:t>[BC]2</w:t>
      </w:r>
      <w:r>
        <w:rPr>
          <w:rFonts w:ascii="Arial MT"/>
          <w:color w:val="444444"/>
          <w:spacing w:val="-1"/>
          <w:sz w:val="17"/>
        </w:rPr>
        <w:t> </w:t>
      </w:r>
      <w:r>
        <w:rPr>
          <w:rFonts w:ascii="Arial MT"/>
          <w:color w:val="444444"/>
          <w:sz w:val="17"/>
        </w:rPr>
        <w:t>2021</w:t>
      </w:r>
    </w:p>
    <w:p>
      <w:pPr>
        <w:spacing w:after="0" w:line="276" w:lineRule="auto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6"/>
        <w:rPr>
          <w:rFonts w:ascii="Arial MT"/>
          <w:sz w:val="13"/>
        </w:rPr>
      </w:pPr>
    </w:p>
    <w:p>
      <w:pPr>
        <w:spacing w:after="0"/>
        <w:rPr>
          <w:rFonts w:ascii="Arial MT"/>
          <w:sz w:val="13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2019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Symposium</w:t>
      </w:r>
      <w:r>
        <w:rPr>
          <w:rFonts w:ascii="Arial"/>
          <w:b/>
          <w:spacing w:val="24"/>
          <w:sz w:val="19"/>
        </w:rPr>
        <w:t> </w:t>
      </w:r>
      <w:r>
        <w:rPr>
          <w:rFonts w:ascii="Arial"/>
          <w:b/>
          <w:sz w:val="19"/>
        </w:rPr>
        <w:t>organization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Organizing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member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of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the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ISCB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Student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Council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Symposium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(SCS)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2019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2019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Abstract</w:t>
      </w:r>
      <w:r>
        <w:rPr>
          <w:rFonts w:ascii="Arial"/>
          <w:b/>
          <w:spacing w:val="18"/>
          <w:sz w:val="19"/>
        </w:rPr>
        <w:t> </w:t>
      </w:r>
      <w:r>
        <w:rPr>
          <w:rFonts w:ascii="Arial"/>
          <w:b/>
          <w:sz w:val="19"/>
        </w:rPr>
        <w:t>reviewing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Reviewed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abstracts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for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GIW/ABACBS/COMBINE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conference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Heading4"/>
        <w:spacing w:before="225"/>
      </w:pPr>
      <w:r>
        <w:rPr>
          <w:color w:val="545454"/>
        </w:rPr>
        <w:t>PROFESSIONAL</w:t>
      </w:r>
      <w:r>
        <w:rPr>
          <w:color w:val="545454"/>
          <w:spacing w:val="21"/>
        </w:rPr>
        <w:t> </w:t>
      </w:r>
      <w:r>
        <w:rPr>
          <w:color w:val="545454"/>
        </w:rPr>
        <w:t>SERVICE</w:t>
      </w: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before="96"/>
        <w:ind w:left="1416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Reviewer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PLOS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Genetics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5"/>
        </w:rPr>
      </w:pPr>
    </w:p>
    <w:p>
      <w:pPr>
        <w:spacing w:before="1"/>
        <w:ind w:left="1416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Reviewed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book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proposals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CRC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press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pStyle w:val="Heading4"/>
        <w:spacing w:before="95"/>
      </w:pPr>
      <w:r>
        <w:rPr>
          <w:color w:val="545454"/>
        </w:rPr>
        <w:t>PRESENTATIONS</w:t>
      </w:r>
      <w:r>
        <w:rPr>
          <w:color w:val="545454"/>
          <w:spacing w:val="7"/>
        </w:rPr>
        <w:t> </w:t>
      </w:r>
      <w:r>
        <w:rPr>
          <w:color w:val="545454"/>
        </w:rPr>
        <w:t>AND</w:t>
      </w:r>
      <w:r>
        <w:rPr>
          <w:color w:val="545454"/>
          <w:spacing w:val="8"/>
        </w:rPr>
        <w:t> </w:t>
      </w:r>
      <w:r>
        <w:rPr>
          <w:color w:val="545454"/>
        </w:rPr>
        <w:t>POSTERS</w:t>
      </w: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5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Sep.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2019</w:t>
      </w:r>
    </w:p>
    <w:p>
      <w:pPr>
        <w:spacing w:line="280" w:lineRule="auto" w:before="96"/>
        <w:ind w:left="105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shortRNA: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A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flexible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framework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the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short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RNA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sequencing</w:t>
      </w:r>
      <w:r>
        <w:rPr>
          <w:rFonts w:ascii="Arial"/>
          <w:b/>
          <w:spacing w:val="-50"/>
          <w:sz w:val="19"/>
        </w:rPr>
        <w:t> </w:t>
      </w:r>
      <w:r>
        <w:rPr>
          <w:rFonts w:ascii="Arial"/>
          <w:b/>
          <w:sz w:val="19"/>
        </w:rPr>
        <w:t>data</w:t>
      </w:r>
    </w:p>
    <w:p>
      <w:pPr>
        <w:spacing w:line="183" w:lineRule="exact" w:before="0"/>
        <w:ind w:left="0" w:right="38" w:firstLine="0"/>
        <w:jc w:val="right"/>
        <w:rPr>
          <w:rFonts w:ascii="Arial MT"/>
          <w:sz w:val="17"/>
        </w:rPr>
      </w:pPr>
      <w:r>
        <w:rPr>
          <w:rFonts w:ascii="Arial MT"/>
          <w:sz w:val="17"/>
        </w:rPr>
        <w:t>Basel,</w:t>
      </w:r>
      <w:r>
        <w:rPr>
          <w:rFonts w:ascii="Arial MT"/>
          <w:spacing w:val="-8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pStyle w:val="BodyText"/>
        <w:spacing w:before="7"/>
        <w:rPr>
          <w:rFonts w:ascii="Arial MT"/>
          <w:sz w:val="26"/>
        </w:rPr>
      </w:pPr>
      <w:r>
        <w:rPr/>
        <w:br w:type="column"/>
      </w:r>
      <w:r>
        <w:rPr>
          <w:rFonts w:ascii="Arial MT"/>
          <w:sz w:val="26"/>
        </w:rPr>
      </w:r>
    </w:p>
    <w:p>
      <w:pPr>
        <w:spacing w:line="264" w:lineRule="auto" w:before="0"/>
        <w:ind w:left="105" w:right="666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Short presentation</w:t>
      </w:r>
      <w:r>
        <w:rPr>
          <w:rFonts w:ascii="Arial MT"/>
          <w:color w:val="444444"/>
          <w:spacing w:val="1"/>
          <w:sz w:val="19"/>
        </w:rPr>
        <w:t> </w:t>
      </w:r>
      <w:r>
        <w:rPr>
          <w:rFonts w:ascii="Arial MT"/>
          <w:color w:val="444444"/>
          <w:sz w:val="19"/>
        </w:rPr>
        <w:t>&amp;</w:t>
      </w:r>
      <w:r>
        <w:rPr>
          <w:rFonts w:ascii="Arial MT"/>
          <w:color w:val="444444"/>
          <w:spacing w:val="-50"/>
          <w:sz w:val="19"/>
        </w:rPr>
        <w:t> </w:t>
      </w:r>
      <w:r>
        <w:rPr>
          <w:rFonts w:ascii="Arial MT"/>
          <w:color w:val="444444"/>
          <w:sz w:val="19"/>
        </w:rPr>
        <w:t>Poster</w:t>
      </w:r>
    </w:p>
    <w:p>
      <w:pPr>
        <w:spacing w:after="0" w:line="264" w:lineRule="auto"/>
        <w:jc w:val="left"/>
        <w:rPr>
          <w:rFonts w:ascii="Arial MT"/>
          <w:sz w:val="19"/>
        </w:rPr>
        <w:sectPr>
          <w:type w:val="continuous"/>
          <w:pgSz w:w="12240" w:h="15840"/>
          <w:pgMar w:top="1280" w:bottom="280" w:left="540" w:right="0"/>
          <w:cols w:num="3" w:equalWidth="0">
            <w:col w:w="912" w:space="399"/>
            <w:col w:w="7046" w:space="359"/>
            <w:col w:w="2984"/>
          </w:cols>
        </w:sectPr>
      </w:pPr>
    </w:p>
    <w:p>
      <w:pPr>
        <w:spacing w:before="74"/>
        <w:ind w:left="1416" w:right="0" w:firstLine="0"/>
        <w:jc w:val="left"/>
        <w:rPr>
          <w:rFonts w:ascii="Arial"/>
          <w:b/>
          <w:sz w:val="17"/>
        </w:rPr>
      </w:pPr>
      <w:r>
        <w:rPr/>
        <w:pict>
          <v:group style="position:absolute;margin-left:-.144pt;margin-top:-.186296pt;width:612.3pt;height:792.4pt;mso-position-horizontal-relative:page;mso-position-vertical-relative:page;z-index:-21479936" coordorigin="-3,-4" coordsize="12246,15848">
            <v:shape style="position:absolute;left:-3;top:-4;width:12246;height:15848" type="#_x0000_t75" stroked="false">
              <v:imagedata r:id="rId187" o:title=""/>
            </v:shape>
            <v:shape style="position:absolute;left:7301;top:14598;width:130;height:175" type="#_x0000_t75" stroked="false">
              <v:imagedata r:id="rId188" o:title=""/>
            </v:shape>
            <v:shape style="position:absolute;left:1647;top:1632;width:16;height:1471" coordorigin="1648,1632" coordsize="16,1471" path="m1663,1632l1648,1632,1648,1872,1648,3103,1663,3103,1663,1872,1663,1632xe" filled="true" fillcolor="#cccccc" stroked="false">
              <v:path arrowok="t"/>
              <v:fill type="solid"/>
            </v:shape>
            <v:shape style="position:absolute;left:1587;top:2022;width:136;height:136" type="#_x0000_t75" stroked="false">
              <v:imagedata r:id="rId209" o:title=""/>
            </v:shape>
            <v:rect style="position:absolute;left:1647;top:3102;width:15;height:991" filled="true" fillcolor="#cccccc" stroked="false">
              <v:fill type="solid"/>
            </v:rect>
            <v:shape style="position:absolute;left:1587;top:3252;width:136;height:136" type="#_x0000_t75" stroked="false">
              <v:imagedata r:id="rId210" o:title=""/>
            </v:shape>
            <v:rect style="position:absolute;left:1647;top:4093;width:15;height:1891" filled="true" fillcolor="#cccccc" stroked="false">
              <v:fill type="solid"/>
            </v:rect>
            <v:shape style="position:absolute;left:1587;top:4243;width:136;height:136" type="#_x0000_t75" stroked="false">
              <v:imagedata r:id="rId211" o:title=""/>
            </v:shape>
            <v:shape style="position:absolute;left:1647;top:6824;width:16;height:1246" coordorigin="1648,6824" coordsize="16,1246" path="m1663,6824l1648,6824,1648,7065,1648,8070,1663,8070,1663,7065,1663,6824xe" filled="true" fillcolor="#cccccc" stroked="false">
              <v:path arrowok="t"/>
              <v:fill type="solid"/>
            </v:shape>
            <v:shape style="position:absolute;left:1587;top:7214;width:136;height:136" type="#_x0000_t75" stroked="false">
              <v:imagedata r:id="rId212" o:title=""/>
            </v:shape>
            <v:rect style="position:absolute;left:1647;top:8070;width:15;height:1216" filled="true" fillcolor="#cccccc" stroked="false">
              <v:fill type="solid"/>
            </v:rect>
            <v:shape style="position:absolute;left:1587;top:8220;width:136;height:136" type="#_x0000_t75" stroked="false">
              <v:imagedata r:id="rId213" o:title=""/>
            </v:shape>
            <v:rect style="position:absolute;left:1647;top:9285;width:15;height:1006" filled="true" fillcolor="#cccccc" stroked="false">
              <v:fill type="solid"/>
            </v:rect>
            <v:shape style="position:absolute;left:1587;top:9435;width:136;height:136" type="#_x0000_t75" stroked="false">
              <v:imagedata r:id="rId214" o:title=""/>
            </v:shape>
            <v:rect style="position:absolute;left:1647;top:10291;width:15;height:646" filled="true" fillcolor="#cccccc" stroked="false">
              <v:fill type="solid"/>
            </v:rect>
            <v:shape style="position:absolute;left:1587;top:10441;width:136;height:136" type="#_x0000_t75" stroked="false">
              <v:imagedata r:id="rId215" o:title=""/>
            </v:shape>
            <v:shape style="position:absolute;left:1647;top:11776;width:16;height:856" coordorigin="1648,11777" coordsize="16,856" path="m1663,11777l1648,11777,1648,12017,1648,12632,1663,12632,1663,12017,1663,11777xe" filled="true" fillcolor="#cccccc" stroked="false">
              <v:path arrowok="t"/>
              <v:fill type="solid"/>
            </v:shape>
            <v:shape style="position:absolute;left:1587;top:12167;width:136;height:136" type="#_x0000_t75" stroked="false">
              <v:imagedata r:id="rId216" o:title=""/>
            </v:shape>
            <v:shape style="position:absolute;left:1587;top:12632;width:136;height:286" type="#_x0000_t75" stroked="false">
              <v:imagedata r:id="rId217" o:title=""/>
            </v:shape>
            <v:shape style="position:absolute;left:1647;top:13742;width:16;height:1486" coordorigin="1648,13743" coordsize="16,1486" path="m1663,13743l1648,13743,1648,13983,1648,15228,1663,15228,1663,13983,1663,13743xe" filled="true" fillcolor="#cccccc" stroked="false">
              <v:path arrowok="t"/>
              <v:fill type="solid"/>
            </v:shape>
            <v:shape style="position:absolute;left:1587;top:14132;width:136;height:136" type="#_x0000_t75" stroked="false">
              <v:imagedata r:id="rId218" o:title=""/>
            </v:shape>
            <v:shape style="position:absolute;left:1536;top:1397;width:205;height:270" type="#_x0000_t75" stroked="false">
              <v:imagedata r:id="rId219" o:title=""/>
            </v:shape>
            <v:shape style="position:absolute;left:1541;top:6589;width:200;height:270" type="#_x0000_t75" stroked="false">
              <v:imagedata r:id="rId220" o:title=""/>
            </v:shape>
            <v:shape style="position:absolute;left:1536;top:11541;width:270;height:270" type="#_x0000_t75" stroked="false">
              <v:imagedata r:id="rId221" o:title=""/>
            </v:shape>
            <v:shape style="position:absolute;left:1541;top:13507;width:265;height:270" type="#_x0000_t75" stroked="false">
              <v:imagedata r:id="rId222" o:title=""/>
            </v:shape>
            <w10:wrap type="none"/>
          </v:group>
        </w:pict>
      </w:r>
      <w:r>
        <w:rPr>
          <w:rFonts w:ascii="Arial"/>
          <w:b/>
          <w:color w:val="444444"/>
          <w:sz w:val="17"/>
        </w:rPr>
        <w:t>Basel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b/>
          <w:color w:val="444444"/>
          <w:sz w:val="17"/>
        </w:rPr>
        <w:t>Life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b/>
          <w:color w:val="444444"/>
          <w:sz w:val="17"/>
        </w:rPr>
        <w:t>Conference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27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Aug.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2019</w:t>
      </w:r>
    </w:p>
    <w:p>
      <w:pPr>
        <w:spacing w:line="280" w:lineRule="auto" w:before="78"/>
        <w:ind w:left="105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shortRNA: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A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flexible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framework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the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short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RNA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sequencing</w:t>
      </w:r>
      <w:r>
        <w:rPr>
          <w:rFonts w:ascii="Arial"/>
          <w:b/>
          <w:spacing w:val="-50"/>
          <w:sz w:val="19"/>
        </w:rPr>
        <w:t> </w:t>
      </w:r>
      <w:r>
        <w:rPr>
          <w:rFonts w:ascii="Arial"/>
          <w:b/>
          <w:sz w:val="19"/>
        </w:rPr>
        <w:t>data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applicable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to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studies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on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epigenetic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inheritance</w:t>
      </w:r>
    </w:p>
    <w:p>
      <w:pPr>
        <w:spacing w:line="183" w:lineRule="exact" w:before="0"/>
        <w:ind w:left="0" w:right="38" w:firstLine="0"/>
        <w:jc w:val="right"/>
        <w:rPr>
          <w:rFonts w:ascii="Arial MT"/>
          <w:sz w:val="17"/>
        </w:rPr>
      </w:pPr>
      <w:r>
        <w:rPr>
          <w:rFonts w:ascii="Arial MT"/>
          <w:sz w:val="17"/>
        </w:rPr>
        <w:t>Zurich,</w:t>
      </w:r>
      <w:r>
        <w:rPr>
          <w:rFonts w:ascii="Arial MT"/>
          <w:spacing w:val="-9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pStyle w:val="BodyText"/>
        <w:spacing w:before="1"/>
        <w:rPr>
          <w:rFonts w:ascii="Arial MT"/>
          <w:sz w:val="25"/>
        </w:rPr>
      </w:pPr>
      <w:r>
        <w:rPr/>
        <w:br w:type="column"/>
      </w:r>
      <w:r>
        <w:rPr>
          <w:rFonts w:ascii="Arial MT"/>
          <w:sz w:val="25"/>
        </w:rPr>
      </w:r>
    </w:p>
    <w:p>
      <w:pPr>
        <w:spacing w:before="0"/>
        <w:ind w:left="105" w:right="0" w:firstLine="0"/>
        <w:jc w:val="left"/>
        <w:rPr>
          <w:rFonts w:ascii="Arial MT"/>
          <w:sz w:val="19"/>
        </w:rPr>
      </w:pPr>
      <w:r>
        <w:rPr>
          <w:rFonts w:ascii="Arial MT"/>
          <w:color w:val="444444"/>
          <w:sz w:val="19"/>
        </w:rPr>
        <w:t>Poster</w:t>
      </w:r>
    </w:p>
    <w:p>
      <w:pPr>
        <w:spacing w:after="0"/>
        <w:jc w:val="left"/>
        <w:rPr>
          <w:rFonts w:ascii="Arial MT"/>
          <w:sz w:val="19"/>
        </w:rPr>
        <w:sectPr>
          <w:headerReference w:type="default" r:id="rId223"/>
          <w:pgSz w:w="12240" w:h="15840"/>
          <w:pgMar w:header="0" w:footer="0" w:top="1180" w:bottom="280" w:left="540" w:right="0"/>
          <w:cols w:num="3" w:equalWidth="0">
            <w:col w:w="912" w:space="399"/>
            <w:col w:w="7046" w:space="359"/>
            <w:col w:w="2984"/>
          </w:cols>
        </w:sectPr>
      </w:pPr>
    </w:p>
    <w:p>
      <w:pPr>
        <w:spacing w:before="75"/>
        <w:ind w:left="1416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Epigenetics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Inheritance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Conference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ETH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Zurich</w:t>
      </w:r>
    </w:p>
    <w:p>
      <w:pPr>
        <w:pStyle w:val="BodyText"/>
        <w:spacing w:before="1"/>
        <w:rPr>
          <w:rFonts w:ascii="Arial MT"/>
          <w:sz w:val="16"/>
        </w:rPr>
      </w:pPr>
    </w:p>
    <w:p>
      <w:pPr>
        <w:spacing w:after="0"/>
        <w:rPr>
          <w:rFonts w:ascii="Arial MT"/>
          <w:sz w:val="16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5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Jun.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2019</w:t>
      </w:r>
    </w:p>
    <w:p>
      <w:pPr>
        <w:spacing w:line="280" w:lineRule="auto" w:before="96"/>
        <w:ind w:left="105" w:right="3477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Understanding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the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molecular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mechanisms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germline-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dependent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epigenetic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inheritance: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Computational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multi-omics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data</w:t>
      </w:r>
    </w:p>
    <w:p>
      <w:pPr>
        <w:spacing w:before="3"/>
        <w:ind w:left="5576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Zurich,</w:t>
      </w:r>
      <w:r>
        <w:rPr>
          <w:rFonts w:ascii="Arial MT"/>
          <w:spacing w:val="-9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884" w:space="427"/>
            <w:col w:w="10389"/>
          </w:cols>
        </w:sectPr>
      </w:pPr>
    </w:p>
    <w:p>
      <w:pPr>
        <w:spacing w:before="59"/>
        <w:ind w:left="1416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HiFo-INI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symposium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ETH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Zurich</w:t>
      </w: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5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Jun.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2019</w:t>
      </w:r>
    </w:p>
    <w:p>
      <w:pPr>
        <w:spacing w:line="264" w:lineRule="auto" w:before="96"/>
        <w:ind w:left="105" w:right="3477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Computational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multi-omics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data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from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germ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cells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across</w:t>
      </w:r>
      <w:r>
        <w:rPr>
          <w:rFonts w:ascii="Arial"/>
          <w:b/>
          <w:spacing w:val="-50"/>
          <w:sz w:val="19"/>
        </w:rPr>
        <w:t> </w:t>
      </w:r>
      <w:r>
        <w:rPr>
          <w:rFonts w:ascii="Arial"/>
          <w:b/>
          <w:sz w:val="19"/>
        </w:rPr>
        <w:t>development</w:t>
      </w:r>
    </w:p>
    <w:p>
      <w:pPr>
        <w:spacing w:after="0" w:line="264" w:lineRule="auto"/>
        <w:jc w:val="left"/>
        <w:rPr>
          <w:rFonts w:ascii="Arial"/>
          <w:sz w:val="19"/>
        </w:rPr>
        <w:sectPr>
          <w:type w:val="continuous"/>
          <w:pgSz w:w="12240" w:h="15840"/>
          <w:pgMar w:top="1280" w:bottom="280" w:left="540" w:right="0"/>
          <w:cols w:num="2" w:equalWidth="0">
            <w:col w:w="884" w:space="427"/>
            <w:col w:w="10389"/>
          </w:cols>
        </w:sectPr>
      </w:pPr>
    </w:p>
    <w:p>
      <w:pPr>
        <w:spacing w:before="18"/>
        <w:ind w:left="6887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Zurich,</w:t>
      </w:r>
      <w:r>
        <w:rPr>
          <w:rFonts w:ascii="Arial MT"/>
          <w:spacing w:val="-9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spacing w:before="60"/>
        <w:ind w:left="1416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PhD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Training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Network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Retreat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Swiss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Institute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of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Bioinformatics</w:t>
      </w: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pStyle w:val="BodyText"/>
        <w:spacing w:before="9"/>
        <w:rPr>
          <w:rFonts w:ascii="Arial MT"/>
          <w:sz w:val="14"/>
        </w:rPr>
      </w:pPr>
    </w:p>
    <w:p>
      <w:pPr>
        <w:spacing w:line="201" w:lineRule="auto" w:before="0"/>
        <w:ind w:left="278" w:right="35" w:firstLine="28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May</w:t>
      </w:r>
      <w:r>
        <w:rPr>
          <w:rFonts w:ascii="Arial MT"/>
          <w:color w:val="444444"/>
          <w:spacing w:val="-45"/>
          <w:sz w:val="17"/>
        </w:rPr>
        <w:t> </w:t>
      </w:r>
      <w:r>
        <w:rPr>
          <w:rFonts w:ascii="Arial MT"/>
          <w:color w:val="444444"/>
          <w:w w:val="95"/>
          <w:sz w:val="17"/>
        </w:rPr>
        <w:t>2019</w:t>
      </w:r>
    </w:p>
    <w:p>
      <w:pPr>
        <w:spacing w:before="95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Computational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multi-omics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data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across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biological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systems</w:t>
      </w:r>
    </w:p>
    <w:p>
      <w:pPr>
        <w:spacing w:before="41"/>
        <w:ind w:left="5749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Zurich,</w:t>
      </w:r>
      <w:r>
        <w:rPr>
          <w:rFonts w:ascii="Arial MT"/>
          <w:spacing w:val="-9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spacing w:before="59"/>
        <w:ind w:left="278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ZNZ</w:t>
      </w:r>
      <w:r>
        <w:rPr>
          <w:rFonts w:ascii="Arial"/>
          <w:b/>
          <w:color w:val="444444"/>
          <w:spacing w:val="-6"/>
          <w:sz w:val="17"/>
        </w:rPr>
        <w:t> </w:t>
      </w:r>
      <w:r>
        <w:rPr>
          <w:rFonts w:ascii="Arial"/>
          <w:b/>
          <w:color w:val="444444"/>
          <w:sz w:val="17"/>
        </w:rPr>
        <w:t>PhD</w:t>
      </w:r>
      <w:r>
        <w:rPr>
          <w:rFonts w:ascii="Arial"/>
          <w:b/>
          <w:color w:val="444444"/>
          <w:spacing w:val="-6"/>
          <w:sz w:val="17"/>
        </w:rPr>
        <w:t> </w:t>
      </w:r>
      <w:r>
        <w:rPr>
          <w:rFonts w:ascii="Arial"/>
          <w:b/>
          <w:color w:val="444444"/>
          <w:sz w:val="17"/>
        </w:rPr>
        <w:t>Retreat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ETH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Zurich</w:t>
      </w:r>
    </w:p>
    <w:p>
      <w:pPr>
        <w:spacing w:before="30"/>
        <w:ind w:left="278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HiFo</w:t>
      </w:r>
      <w:r>
        <w:rPr>
          <w:rFonts w:ascii="Arial"/>
          <w:b/>
          <w:color w:val="444444"/>
          <w:spacing w:val="-6"/>
          <w:sz w:val="17"/>
        </w:rPr>
        <w:t> </w:t>
      </w:r>
      <w:r>
        <w:rPr>
          <w:rFonts w:ascii="Arial"/>
          <w:b/>
          <w:color w:val="444444"/>
          <w:sz w:val="17"/>
        </w:rPr>
        <w:t>PhD</w:t>
      </w:r>
      <w:r>
        <w:rPr>
          <w:rFonts w:ascii="Arial"/>
          <w:b/>
          <w:color w:val="444444"/>
          <w:spacing w:val="-5"/>
          <w:sz w:val="17"/>
        </w:rPr>
        <w:t> </w:t>
      </w:r>
      <w:r>
        <w:rPr>
          <w:rFonts w:ascii="Arial"/>
          <w:b/>
          <w:color w:val="444444"/>
          <w:sz w:val="17"/>
        </w:rPr>
        <w:t>Day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5"/>
          <w:sz w:val="17"/>
        </w:rPr>
        <w:t> </w:t>
      </w:r>
      <w:r>
        <w:rPr>
          <w:rFonts w:ascii="Arial MT"/>
          <w:color w:val="444444"/>
          <w:sz w:val="17"/>
        </w:rPr>
        <w:t>ETH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Zurich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29"/>
        <w:ind w:left="105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pacing w:val="-1"/>
          <w:sz w:val="17"/>
        </w:rPr>
        <w:t>Nov.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2018</w:t>
      </w:r>
    </w:p>
    <w:p>
      <w:pPr>
        <w:spacing w:line="264" w:lineRule="auto" w:before="96"/>
        <w:ind w:left="105" w:right="3261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Computational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the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genetic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and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epigenetic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impact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-50"/>
          <w:sz w:val="19"/>
        </w:rPr>
        <w:t> </w:t>
      </w:r>
      <w:r>
        <w:rPr>
          <w:rFonts w:ascii="Arial"/>
          <w:b/>
          <w:sz w:val="19"/>
        </w:rPr>
        <w:t>environmental insults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across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generations</w:t>
      </w:r>
    </w:p>
    <w:p>
      <w:pPr>
        <w:spacing w:after="0" w:line="264" w:lineRule="auto"/>
        <w:jc w:val="left"/>
        <w:rPr>
          <w:rFonts w:ascii="Arial"/>
          <w:sz w:val="19"/>
        </w:rPr>
        <w:sectPr>
          <w:type w:val="continuous"/>
          <w:pgSz w:w="12240" w:h="15840"/>
          <w:pgMar w:top="1280" w:bottom="280" w:left="540" w:right="0"/>
          <w:cols w:num="2" w:equalWidth="0">
            <w:col w:w="899" w:space="412"/>
            <w:col w:w="10389"/>
          </w:cols>
        </w:sectPr>
      </w:pPr>
    </w:p>
    <w:p>
      <w:pPr>
        <w:pStyle w:val="BodyText"/>
        <w:spacing w:before="7"/>
        <w:rPr>
          <w:rFonts w:ascii="Arial"/>
          <w:b/>
          <w:sz w:val="23"/>
        </w:rPr>
      </w:pPr>
    </w:p>
    <w:p>
      <w:pPr>
        <w:spacing w:before="0"/>
        <w:ind w:left="1416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D-HEST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5</w:t>
      </w:r>
      <w:r>
        <w:rPr>
          <w:rFonts w:ascii="Arial MT"/>
          <w:color w:val="444444"/>
          <w:position w:val="6"/>
          <w:sz w:val="14"/>
        </w:rPr>
        <w:t>th</w:t>
      </w:r>
      <w:r>
        <w:rPr>
          <w:rFonts w:ascii="Arial MT"/>
          <w:color w:val="444444"/>
          <w:spacing w:val="2"/>
          <w:position w:val="6"/>
          <w:sz w:val="14"/>
        </w:rPr>
        <w:t> </w:t>
      </w:r>
      <w:r>
        <w:rPr>
          <w:rFonts w:ascii="Arial"/>
          <w:b/>
          <w:color w:val="444444"/>
          <w:sz w:val="17"/>
        </w:rPr>
        <w:t>Research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b/>
          <w:color w:val="444444"/>
          <w:sz w:val="17"/>
        </w:rPr>
        <w:t>Day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ETH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Zurich</w:t>
      </w:r>
    </w:p>
    <w:p>
      <w:pPr>
        <w:spacing w:before="18"/>
        <w:ind w:left="1416" w:right="0" w:firstLine="0"/>
        <w:jc w:val="left"/>
        <w:rPr>
          <w:rFonts w:ascii="Arial MT"/>
          <w:sz w:val="17"/>
        </w:rPr>
      </w:pPr>
      <w:r>
        <w:rPr/>
        <w:br w:type="column"/>
      </w:r>
      <w:r>
        <w:rPr>
          <w:rFonts w:ascii="Arial MT"/>
          <w:w w:val="95"/>
          <w:sz w:val="17"/>
        </w:rPr>
        <w:t>Zurich,</w:t>
      </w:r>
      <w:r>
        <w:rPr>
          <w:rFonts w:ascii="Arial MT"/>
          <w:spacing w:val="52"/>
          <w:sz w:val="17"/>
        </w:rPr>
        <w:t> </w:t>
      </w:r>
      <w:r>
        <w:rPr>
          <w:rFonts w:ascii="Arial MT"/>
          <w:w w:val="95"/>
          <w:sz w:val="17"/>
        </w:rPr>
        <w:t>Switzerland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4441" w:space="1030"/>
            <w:col w:w="6229"/>
          </w:cols>
        </w:sectPr>
      </w:pPr>
    </w:p>
    <w:p>
      <w:pPr>
        <w:pStyle w:val="BodyText"/>
        <w:spacing w:before="4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pStyle w:val="BodyText"/>
        <w:spacing w:before="9"/>
        <w:rPr>
          <w:rFonts w:ascii="Arial MT"/>
          <w:sz w:val="14"/>
        </w:rPr>
      </w:pPr>
    </w:p>
    <w:p>
      <w:pPr>
        <w:spacing w:line="201" w:lineRule="auto" w:before="1"/>
        <w:ind w:left="105" w:right="36" w:firstLine="121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May &amp;</w:t>
      </w:r>
      <w:r>
        <w:rPr>
          <w:rFonts w:ascii="Arial MT"/>
          <w:color w:val="444444"/>
          <w:spacing w:val="1"/>
          <w:sz w:val="17"/>
        </w:rPr>
        <w:t> </w:t>
      </w:r>
      <w:r>
        <w:rPr>
          <w:rFonts w:ascii="Arial MT"/>
          <w:color w:val="444444"/>
          <w:spacing w:val="-2"/>
          <w:sz w:val="17"/>
        </w:rPr>
        <w:t>Jun.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pacing w:val="-2"/>
          <w:sz w:val="17"/>
        </w:rPr>
        <w:t>2018</w:t>
      </w:r>
    </w:p>
    <w:p>
      <w:pPr>
        <w:spacing w:before="96"/>
        <w:ind w:left="105" w:right="0" w:firstLine="0"/>
        <w:jc w:val="left"/>
        <w:rPr>
          <w:rFonts w:ascii="Arial" w:hAnsi="Arial"/>
          <w:b/>
          <w:sz w:val="19"/>
        </w:rPr>
      </w:pPr>
      <w:r>
        <w:rPr/>
        <w:br w:type="column"/>
      </w:r>
      <w:r>
        <w:rPr>
          <w:rFonts w:ascii="Arial" w:hAnsi="Arial"/>
          <w:b/>
          <w:sz w:val="19"/>
        </w:rPr>
        <w:t>The</w:t>
      </w:r>
      <w:r>
        <w:rPr>
          <w:rFonts w:ascii="Arial" w:hAnsi="Arial"/>
          <w:b/>
          <w:spacing w:val="7"/>
          <w:sz w:val="19"/>
        </w:rPr>
        <w:t> </w:t>
      </w:r>
      <w:r>
        <w:rPr>
          <w:rFonts w:ascii="Arial" w:hAnsi="Arial"/>
          <w:b/>
          <w:sz w:val="19"/>
        </w:rPr>
        <w:t>genome</w:t>
      </w:r>
      <w:r>
        <w:rPr>
          <w:rFonts w:ascii="Arial" w:hAnsi="Arial"/>
          <w:b/>
          <w:spacing w:val="8"/>
          <w:sz w:val="19"/>
        </w:rPr>
        <w:t> </w:t>
      </w:r>
      <w:r>
        <w:rPr>
          <w:rFonts w:ascii="Arial" w:hAnsi="Arial"/>
          <w:b/>
          <w:sz w:val="19"/>
        </w:rPr>
        <w:t>and</w:t>
      </w:r>
      <w:r>
        <w:rPr>
          <w:rFonts w:ascii="Arial" w:hAnsi="Arial"/>
          <w:b/>
          <w:spacing w:val="8"/>
          <w:sz w:val="19"/>
        </w:rPr>
        <w:t> </w:t>
      </w:r>
      <w:r>
        <w:rPr>
          <w:rFonts w:ascii="Arial" w:hAnsi="Arial"/>
          <w:b/>
          <w:sz w:val="19"/>
        </w:rPr>
        <w:t>epigenome</w:t>
      </w:r>
      <w:r>
        <w:rPr>
          <w:rFonts w:ascii="Arial" w:hAnsi="Arial"/>
          <w:b/>
          <w:spacing w:val="7"/>
          <w:sz w:val="19"/>
        </w:rPr>
        <w:t> </w:t>
      </w:r>
      <w:r>
        <w:rPr>
          <w:rFonts w:ascii="Arial" w:hAnsi="Arial"/>
          <w:b/>
          <w:sz w:val="19"/>
        </w:rPr>
        <w:t>from</w:t>
      </w:r>
      <w:r>
        <w:rPr>
          <w:rFonts w:ascii="Arial" w:hAnsi="Arial"/>
          <w:b/>
          <w:spacing w:val="8"/>
          <w:sz w:val="19"/>
        </w:rPr>
        <w:t> </w:t>
      </w:r>
      <w:r>
        <w:rPr>
          <w:rFonts w:ascii="Arial" w:hAnsi="Arial"/>
          <w:b/>
          <w:sz w:val="19"/>
        </w:rPr>
        <w:t>a</w:t>
      </w:r>
      <w:r>
        <w:rPr>
          <w:rFonts w:ascii="Arial" w:hAnsi="Arial"/>
          <w:b/>
          <w:spacing w:val="8"/>
          <w:sz w:val="19"/>
        </w:rPr>
        <w:t> </w:t>
      </w:r>
      <w:r>
        <w:rPr>
          <w:rFonts w:ascii="Arial" w:hAnsi="Arial"/>
          <w:b/>
          <w:sz w:val="19"/>
        </w:rPr>
        <w:t>bioinformatician’s</w:t>
      </w:r>
      <w:r>
        <w:rPr>
          <w:rFonts w:ascii="Arial" w:hAnsi="Arial"/>
          <w:b/>
          <w:spacing w:val="7"/>
          <w:sz w:val="19"/>
        </w:rPr>
        <w:t> </w:t>
      </w:r>
      <w:r>
        <w:rPr>
          <w:rFonts w:ascii="Arial" w:hAnsi="Arial"/>
          <w:b/>
          <w:sz w:val="19"/>
        </w:rPr>
        <w:t>perspective</w:t>
      </w:r>
    </w:p>
    <w:p>
      <w:pPr>
        <w:spacing w:before="41"/>
        <w:ind w:left="5576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Zurich,</w:t>
      </w:r>
      <w:r>
        <w:rPr>
          <w:rFonts w:ascii="Arial MT"/>
          <w:spacing w:val="-9"/>
          <w:sz w:val="17"/>
        </w:rPr>
        <w:t> </w:t>
      </w:r>
      <w:r>
        <w:rPr>
          <w:rFonts w:ascii="Arial MT"/>
          <w:sz w:val="17"/>
        </w:rPr>
        <w:t>Switzerland</w:t>
      </w:r>
    </w:p>
    <w:p>
      <w:pPr>
        <w:spacing w:before="59"/>
        <w:ind w:left="105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Inaugural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b/>
          <w:color w:val="444444"/>
          <w:sz w:val="17"/>
        </w:rPr>
        <w:t>Symposium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of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the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Institute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for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Neuroscience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(INS),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ETH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Zurich</w:t>
      </w:r>
    </w:p>
    <w:p>
      <w:pPr>
        <w:spacing w:before="15"/>
        <w:ind w:left="105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HiFo</w:t>
      </w:r>
      <w:r>
        <w:rPr>
          <w:rFonts w:ascii="Arial"/>
          <w:b/>
          <w:color w:val="444444"/>
          <w:spacing w:val="-6"/>
          <w:sz w:val="17"/>
        </w:rPr>
        <w:t> </w:t>
      </w:r>
      <w:r>
        <w:rPr>
          <w:rFonts w:ascii="Arial"/>
          <w:b/>
          <w:color w:val="444444"/>
          <w:sz w:val="17"/>
        </w:rPr>
        <w:t>PhD</w:t>
      </w:r>
      <w:r>
        <w:rPr>
          <w:rFonts w:ascii="Arial"/>
          <w:b/>
          <w:color w:val="444444"/>
          <w:spacing w:val="-5"/>
          <w:sz w:val="17"/>
        </w:rPr>
        <w:t> </w:t>
      </w:r>
      <w:r>
        <w:rPr>
          <w:rFonts w:ascii="Arial"/>
          <w:b/>
          <w:color w:val="444444"/>
          <w:sz w:val="17"/>
        </w:rPr>
        <w:t>Day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5"/>
          <w:sz w:val="17"/>
        </w:rPr>
        <w:t> </w:t>
      </w:r>
      <w:r>
        <w:rPr>
          <w:rFonts w:ascii="Arial MT"/>
          <w:color w:val="444444"/>
          <w:sz w:val="17"/>
        </w:rPr>
        <w:t>ETH</w:t>
      </w:r>
      <w:r>
        <w:rPr>
          <w:rFonts w:ascii="Arial MT"/>
          <w:color w:val="444444"/>
          <w:spacing w:val="-6"/>
          <w:sz w:val="17"/>
        </w:rPr>
        <w:t> </w:t>
      </w:r>
      <w:r>
        <w:rPr>
          <w:rFonts w:ascii="Arial MT"/>
          <w:color w:val="444444"/>
          <w:sz w:val="17"/>
        </w:rPr>
        <w:t>Zurich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884" w:space="427"/>
            <w:col w:w="10389"/>
          </w:cols>
        </w:sectPr>
      </w:pP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4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2017</w:t>
      </w:r>
    </w:p>
    <w:p>
      <w:pPr>
        <w:spacing w:before="95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Pipeline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H3K4me3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data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from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sperm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278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444444"/>
          <w:sz w:val="17"/>
        </w:rPr>
        <w:t>Presentation</w:t>
      </w:r>
    </w:p>
    <w:p>
      <w:pPr>
        <w:pStyle w:val="BodyTex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</w:r>
    </w:p>
    <w:p>
      <w:pPr>
        <w:spacing w:before="147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Canada</w:t>
      </w:r>
      <w:r>
        <w:rPr>
          <w:rFonts w:ascii="Arial MT"/>
          <w:spacing w:val="-6"/>
          <w:sz w:val="17"/>
        </w:rPr>
        <w:t> </w:t>
      </w:r>
      <w:r>
        <w:rPr>
          <w:rFonts w:ascii="Arial MT"/>
          <w:sz w:val="17"/>
        </w:rPr>
        <w:t>and</w:t>
      </w:r>
      <w:r>
        <w:rPr>
          <w:rFonts w:ascii="Arial MT"/>
          <w:spacing w:val="-6"/>
          <w:sz w:val="17"/>
        </w:rPr>
        <w:t> </w:t>
      </w:r>
      <w:r>
        <w:rPr>
          <w:rFonts w:ascii="Arial MT"/>
          <w:sz w:val="17"/>
        </w:rPr>
        <w:t>France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3" w:equalWidth="0">
            <w:col w:w="693" w:space="445"/>
            <w:col w:w="4664" w:space="750"/>
            <w:col w:w="5148"/>
          </w:cols>
        </w:sectPr>
      </w:pPr>
    </w:p>
    <w:p>
      <w:pPr>
        <w:pStyle w:val="BodyText"/>
        <w:spacing w:before="1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line="256" w:lineRule="auto" w:before="93"/>
        <w:ind w:left="1416" w:right="-3" w:firstLine="0"/>
        <w:jc w:val="left"/>
        <w:rPr>
          <w:rFonts w:ascii="Arial MT" w:hAnsi="Arial MT"/>
          <w:sz w:val="17"/>
        </w:rPr>
      </w:pPr>
      <w:r>
        <w:rPr>
          <w:rFonts w:ascii="Arial" w:hAnsi="Arial"/>
          <w:i/>
          <w:color w:val="444444"/>
          <w:sz w:val="17"/>
        </w:rPr>
        <w:t>Science</w:t>
      </w:r>
      <w:r>
        <w:rPr>
          <w:rFonts w:ascii="Arial" w:hAnsi="Arial"/>
          <w:i/>
          <w:color w:val="444444"/>
          <w:spacing w:val="-9"/>
          <w:sz w:val="17"/>
        </w:rPr>
        <w:t> </w:t>
      </w:r>
      <w:r>
        <w:rPr>
          <w:rFonts w:ascii="Arial" w:hAnsi="Arial"/>
          <w:i/>
          <w:color w:val="444444"/>
          <w:sz w:val="17"/>
        </w:rPr>
        <w:t>share</w:t>
      </w:r>
      <w:r>
        <w:rPr>
          <w:rFonts w:ascii="Arial" w:hAnsi="Arial"/>
          <w:i/>
          <w:color w:val="444444"/>
          <w:spacing w:val="-8"/>
          <w:sz w:val="17"/>
        </w:rPr>
        <w:t> </w:t>
      </w:r>
      <w:r>
        <w:rPr>
          <w:rFonts w:ascii="Arial" w:hAnsi="Arial"/>
          <w:i/>
          <w:color w:val="444444"/>
          <w:sz w:val="17"/>
        </w:rPr>
        <w:t>at</w:t>
      </w:r>
      <w:r>
        <w:rPr>
          <w:rFonts w:ascii="Arial" w:hAnsi="Arial"/>
          <w:i/>
          <w:color w:val="444444"/>
          <w:spacing w:val="-9"/>
          <w:sz w:val="17"/>
        </w:rPr>
        <w:t> </w:t>
      </w:r>
      <w:r>
        <w:rPr>
          <w:rFonts w:ascii="Arial" w:hAnsi="Arial"/>
          <w:i/>
          <w:color w:val="444444"/>
          <w:sz w:val="17"/>
        </w:rPr>
        <w:t>McGill</w:t>
      </w:r>
      <w:r>
        <w:rPr>
          <w:rFonts w:ascii="Arial" w:hAnsi="Arial"/>
          <w:i/>
          <w:color w:val="444444"/>
          <w:spacing w:val="-8"/>
          <w:sz w:val="17"/>
        </w:rPr>
        <w:t> </w:t>
      </w:r>
      <w:r>
        <w:rPr>
          <w:rFonts w:ascii="Arial" w:hAnsi="Arial"/>
          <w:i/>
          <w:color w:val="444444"/>
          <w:sz w:val="17"/>
        </w:rPr>
        <w:t>University:</w:t>
      </w:r>
      <w:r>
        <w:rPr>
          <w:rFonts w:ascii="Arial" w:hAnsi="Arial"/>
          <w:i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A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bioinformatics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pipeline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for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sperm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epigenome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analysis</w:t>
      </w:r>
      <w:r>
        <w:rPr>
          <w:rFonts w:ascii="Arial MT" w:hAnsi="Arial MT"/>
          <w:color w:val="444444"/>
          <w:spacing w:val="-44"/>
          <w:sz w:val="17"/>
        </w:rPr>
        <w:t> </w:t>
      </w:r>
      <w:r>
        <w:rPr>
          <w:rFonts w:ascii="Arial MT" w:hAnsi="Arial MT"/>
          <w:color w:val="444444"/>
          <w:sz w:val="17"/>
        </w:rPr>
        <w:t>(Montréal,</w:t>
      </w:r>
      <w:r>
        <w:rPr>
          <w:rFonts w:ascii="Arial MT" w:hAnsi="Arial MT"/>
          <w:color w:val="444444"/>
          <w:spacing w:val="-2"/>
          <w:sz w:val="17"/>
        </w:rPr>
        <w:t> </w:t>
      </w:r>
      <w:r>
        <w:rPr>
          <w:rFonts w:ascii="Arial MT" w:hAnsi="Arial MT"/>
          <w:color w:val="444444"/>
          <w:sz w:val="17"/>
        </w:rPr>
        <w:t>Canada)</w:t>
      </w:r>
    </w:p>
    <w:p>
      <w:pPr>
        <w:pStyle w:val="BodyText"/>
        <w:spacing w:before="8"/>
        <w:rPr>
          <w:rFonts w:ascii="Arial MT"/>
          <w:sz w:val="23"/>
        </w:rPr>
      </w:pPr>
    </w:p>
    <w:p>
      <w:pPr>
        <w:spacing w:before="0"/>
        <w:ind w:left="1416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444444"/>
          <w:sz w:val="17"/>
        </w:rPr>
        <w:t>Posters</w:t>
      </w:r>
    </w:p>
    <w:p>
      <w:pPr>
        <w:pStyle w:val="BodyText"/>
        <w:spacing w:before="6"/>
        <w:rPr>
          <w:rFonts w:ascii="Arial"/>
          <w:b/>
        </w:rPr>
      </w:pPr>
    </w:p>
    <w:p>
      <w:pPr>
        <w:spacing w:before="1"/>
        <w:ind w:left="1416" w:right="0" w:firstLine="0"/>
        <w:jc w:val="left"/>
        <w:rPr>
          <w:rFonts w:ascii="Arial MT"/>
          <w:sz w:val="17"/>
        </w:rPr>
      </w:pPr>
      <w:r>
        <w:rPr>
          <w:rFonts w:ascii="Arial"/>
          <w:i/>
          <w:color w:val="444444"/>
          <w:sz w:val="17"/>
        </w:rPr>
        <w:t>The</w:t>
      </w:r>
      <w:r>
        <w:rPr>
          <w:rFonts w:ascii="Arial"/>
          <w:i/>
          <w:color w:val="444444"/>
          <w:spacing w:val="-9"/>
          <w:sz w:val="17"/>
        </w:rPr>
        <w:t> </w:t>
      </w:r>
      <w:r>
        <w:rPr>
          <w:rFonts w:ascii="Arial"/>
          <w:i/>
          <w:color w:val="444444"/>
          <w:sz w:val="17"/>
        </w:rPr>
        <w:t>4</w:t>
      </w:r>
      <w:r>
        <w:rPr>
          <w:rFonts w:ascii="Arial"/>
          <w:i/>
          <w:color w:val="444444"/>
          <w:position w:val="6"/>
          <w:sz w:val="14"/>
        </w:rPr>
        <w:t>th </w:t>
      </w:r>
      <w:r>
        <w:rPr>
          <w:rFonts w:ascii="Arial"/>
          <w:i/>
          <w:color w:val="444444"/>
          <w:sz w:val="17"/>
        </w:rPr>
        <w:t>Canadian</w:t>
      </w:r>
      <w:r>
        <w:rPr>
          <w:rFonts w:ascii="Arial"/>
          <w:i/>
          <w:color w:val="444444"/>
          <w:spacing w:val="-9"/>
          <w:sz w:val="17"/>
        </w:rPr>
        <w:t> </w:t>
      </w:r>
      <w:r>
        <w:rPr>
          <w:rFonts w:ascii="Arial"/>
          <w:i/>
          <w:color w:val="444444"/>
          <w:sz w:val="17"/>
        </w:rPr>
        <w:t>Conference</w:t>
      </w:r>
      <w:r>
        <w:rPr>
          <w:rFonts w:ascii="Arial"/>
          <w:i/>
          <w:color w:val="444444"/>
          <w:spacing w:val="-8"/>
          <w:sz w:val="17"/>
        </w:rPr>
        <w:t> </w:t>
      </w:r>
      <w:r>
        <w:rPr>
          <w:rFonts w:ascii="Arial"/>
          <w:i/>
          <w:color w:val="444444"/>
          <w:sz w:val="17"/>
        </w:rPr>
        <w:t>on</w:t>
      </w:r>
      <w:r>
        <w:rPr>
          <w:rFonts w:ascii="Arial"/>
          <w:i/>
          <w:color w:val="444444"/>
          <w:spacing w:val="-9"/>
          <w:sz w:val="17"/>
        </w:rPr>
        <w:t> </w:t>
      </w:r>
      <w:r>
        <w:rPr>
          <w:rFonts w:ascii="Arial"/>
          <w:i/>
          <w:color w:val="444444"/>
          <w:sz w:val="17"/>
        </w:rPr>
        <w:t>Epigenetics</w:t>
      </w:r>
      <w:r>
        <w:rPr>
          <w:rFonts w:ascii="Arial"/>
          <w:i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(Whistler,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Canada)</w:t>
      </w:r>
    </w:p>
    <w:p>
      <w:pPr>
        <w:spacing w:line="266" w:lineRule="auto" w:before="14"/>
        <w:ind w:left="1416" w:right="2825" w:firstLine="0"/>
        <w:jc w:val="left"/>
        <w:rPr>
          <w:rFonts w:ascii="Arial MT" w:hAnsi="Arial MT"/>
          <w:sz w:val="17"/>
        </w:rPr>
      </w:pPr>
      <w:r>
        <w:rPr>
          <w:rFonts w:ascii="Arial" w:hAnsi="Arial"/>
          <w:i/>
          <w:color w:val="444444"/>
          <w:sz w:val="17"/>
        </w:rPr>
        <w:t>Animal Science Research Day </w:t>
      </w:r>
      <w:r>
        <w:rPr>
          <w:rFonts w:ascii="Arial MT" w:hAnsi="Arial MT"/>
          <w:color w:val="444444"/>
          <w:sz w:val="17"/>
        </w:rPr>
        <w:t>(Montréal, Canada)</w:t>
      </w:r>
      <w:r>
        <w:rPr>
          <w:rFonts w:ascii="Arial MT" w:hAnsi="Arial MT"/>
          <w:color w:val="444444"/>
          <w:spacing w:val="1"/>
          <w:sz w:val="17"/>
        </w:rPr>
        <w:t> </w:t>
      </w:r>
      <w:r>
        <w:rPr>
          <w:rFonts w:ascii="Arial" w:hAnsi="Arial"/>
          <w:i/>
          <w:color w:val="444444"/>
          <w:spacing w:val="-1"/>
          <w:sz w:val="17"/>
        </w:rPr>
        <w:t>Galaxy</w:t>
      </w:r>
      <w:r>
        <w:rPr>
          <w:rFonts w:ascii="Arial" w:hAnsi="Arial"/>
          <w:i/>
          <w:color w:val="444444"/>
          <w:spacing w:val="-11"/>
          <w:sz w:val="17"/>
        </w:rPr>
        <w:t> </w:t>
      </w:r>
      <w:r>
        <w:rPr>
          <w:rFonts w:ascii="Arial" w:hAnsi="Arial"/>
          <w:i/>
          <w:color w:val="444444"/>
          <w:spacing w:val="-1"/>
          <w:sz w:val="17"/>
        </w:rPr>
        <w:t>Community</w:t>
      </w:r>
      <w:r>
        <w:rPr>
          <w:rFonts w:ascii="Arial" w:hAnsi="Arial"/>
          <w:i/>
          <w:color w:val="444444"/>
          <w:spacing w:val="-11"/>
          <w:sz w:val="17"/>
        </w:rPr>
        <w:t> </w:t>
      </w:r>
      <w:r>
        <w:rPr>
          <w:rFonts w:ascii="Arial" w:hAnsi="Arial"/>
          <w:i/>
          <w:color w:val="444444"/>
          <w:spacing w:val="-1"/>
          <w:sz w:val="17"/>
        </w:rPr>
        <w:t>Conference</w:t>
      </w:r>
      <w:r>
        <w:rPr>
          <w:rFonts w:ascii="Arial" w:hAnsi="Arial"/>
          <w:i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(Montpellier,</w:t>
      </w:r>
      <w:r>
        <w:rPr>
          <w:rFonts w:ascii="Arial MT" w:hAnsi="Arial MT"/>
          <w:color w:val="444444"/>
          <w:spacing w:val="-11"/>
          <w:sz w:val="17"/>
        </w:rPr>
        <w:t> </w:t>
      </w:r>
      <w:r>
        <w:rPr>
          <w:rFonts w:ascii="Arial MT" w:hAnsi="Arial MT"/>
          <w:color w:val="444444"/>
          <w:sz w:val="17"/>
        </w:rPr>
        <w:t>France)</w:t>
      </w:r>
      <w:r>
        <w:rPr>
          <w:rFonts w:ascii="Arial MT" w:hAnsi="Arial MT"/>
          <w:color w:val="444444"/>
          <w:spacing w:val="-44"/>
          <w:sz w:val="17"/>
        </w:rPr>
        <w:t> </w:t>
      </w:r>
      <w:r>
        <w:rPr>
          <w:rFonts w:ascii="Arial" w:hAnsi="Arial"/>
          <w:i/>
          <w:color w:val="444444"/>
          <w:sz w:val="17"/>
        </w:rPr>
        <w:t>CRRD</w:t>
      </w:r>
      <w:r>
        <w:rPr>
          <w:rFonts w:ascii="Arial" w:hAnsi="Arial"/>
          <w:i/>
          <w:color w:val="444444"/>
          <w:spacing w:val="-3"/>
          <w:sz w:val="17"/>
        </w:rPr>
        <w:t> </w:t>
      </w:r>
      <w:r>
        <w:rPr>
          <w:rFonts w:ascii="Arial" w:hAnsi="Arial"/>
          <w:i/>
          <w:color w:val="444444"/>
          <w:sz w:val="17"/>
        </w:rPr>
        <w:t>Research</w:t>
      </w:r>
      <w:r>
        <w:rPr>
          <w:rFonts w:ascii="Arial" w:hAnsi="Arial"/>
          <w:i/>
          <w:color w:val="444444"/>
          <w:spacing w:val="-2"/>
          <w:sz w:val="17"/>
        </w:rPr>
        <w:t> </w:t>
      </w:r>
      <w:r>
        <w:rPr>
          <w:rFonts w:ascii="Arial" w:hAnsi="Arial"/>
          <w:i/>
          <w:color w:val="444444"/>
          <w:sz w:val="17"/>
        </w:rPr>
        <w:t>Day</w:t>
      </w:r>
      <w:r>
        <w:rPr>
          <w:rFonts w:ascii="Arial" w:hAnsi="Arial"/>
          <w:i/>
          <w:color w:val="444444"/>
          <w:spacing w:val="-3"/>
          <w:sz w:val="17"/>
        </w:rPr>
        <w:t> </w:t>
      </w:r>
      <w:r>
        <w:rPr>
          <w:rFonts w:ascii="Arial MT" w:hAnsi="Arial MT"/>
          <w:color w:val="444444"/>
          <w:sz w:val="17"/>
        </w:rPr>
        <w:t>(Montréal,</w:t>
      </w:r>
      <w:r>
        <w:rPr>
          <w:rFonts w:ascii="Arial MT" w:hAnsi="Arial MT"/>
          <w:color w:val="444444"/>
          <w:spacing w:val="-2"/>
          <w:sz w:val="17"/>
        </w:rPr>
        <w:t> </w:t>
      </w:r>
      <w:r>
        <w:rPr>
          <w:rFonts w:ascii="Arial MT" w:hAnsi="Arial MT"/>
          <w:color w:val="444444"/>
          <w:sz w:val="17"/>
        </w:rPr>
        <w:t>Canada)</w:t>
      </w:r>
    </w:p>
    <w:p>
      <w:pPr>
        <w:spacing w:before="93"/>
        <w:ind w:left="755" w:right="0" w:firstLine="0"/>
        <w:jc w:val="left"/>
        <w:rPr>
          <w:rFonts w:ascii="Arial MT"/>
          <w:sz w:val="17"/>
        </w:rPr>
      </w:pPr>
      <w:r>
        <w:rPr/>
        <w:br w:type="column"/>
      </w:r>
      <w:r>
        <w:rPr>
          <w:rFonts w:ascii="Arial MT"/>
          <w:color w:val="0000FF"/>
          <w:sz w:val="17"/>
        </w:rPr>
        <w:t>YouTube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8171" w:space="40"/>
            <w:col w:w="3489"/>
          </w:cols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Heading4"/>
        <w:spacing w:before="220"/>
      </w:pPr>
      <w:r>
        <w:rPr>
          <w:color w:val="545454"/>
        </w:rPr>
        <w:t>HACKATHONS</w:t>
      </w:r>
      <w:r>
        <w:rPr>
          <w:color w:val="545454"/>
          <w:spacing w:val="1"/>
        </w:rPr>
        <w:t> </w:t>
      </w:r>
      <w:r>
        <w:rPr>
          <w:color w:val="545454"/>
        </w:rPr>
        <w:t>PARTICIPATION</w:t>
      </w:r>
      <w:r>
        <w:rPr>
          <w:color w:val="545454"/>
          <w:spacing w:val="2"/>
        </w:rPr>
        <w:t> </w:t>
      </w:r>
      <w:r>
        <w:rPr>
          <w:color w:val="545454"/>
        </w:rPr>
        <w:t>AND</w:t>
      </w:r>
      <w:r>
        <w:rPr>
          <w:color w:val="545454"/>
          <w:spacing w:val="1"/>
        </w:rPr>
        <w:t> </w:t>
      </w:r>
      <w:r>
        <w:rPr>
          <w:color w:val="545454"/>
        </w:rPr>
        <w:t>PROJECT</w:t>
      </w: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2017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Hackathons</w:t>
      </w:r>
    </w:p>
    <w:p>
      <w:pPr>
        <w:pStyle w:val="BodyTex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</w:r>
    </w:p>
    <w:p>
      <w:pPr>
        <w:spacing w:before="133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Canada</w:t>
      </w:r>
      <w:r>
        <w:rPr>
          <w:rFonts w:ascii="Arial MT"/>
          <w:spacing w:val="-6"/>
          <w:sz w:val="17"/>
        </w:rPr>
        <w:t> </w:t>
      </w:r>
      <w:r>
        <w:rPr>
          <w:rFonts w:ascii="Arial MT"/>
          <w:sz w:val="17"/>
        </w:rPr>
        <w:t>and</w:t>
      </w:r>
      <w:r>
        <w:rPr>
          <w:rFonts w:ascii="Arial MT"/>
          <w:spacing w:val="-6"/>
          <w:sz w:val="17"/>
        </w:rPr>
        <w:t> </w:t>
      </w:r>
      <w:r>
        <w:rPr>
          <w:rFonts w:ascii="Arial MT"/>
          <w:sz w:val="17"/>
        </w:rPr>
        <w:t>France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3" w:equalWidth="0">
            <w:col w:w="693" w:space="445"/>
            <w:col w:w="1408" w:space="4007"/>
            <w:col w:w="5147"/>
          </w:cols>
        </w:sectPr>
      </w:pPr>
    </w:p>
    <w:p>
      <w:pPr>
        <w:spacing w:before="75"/>
        <w:ind w:left="1416" w:right="0" w:firstLine="0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sz w:val="17"/>
        </w:rPr>
        <w:t>DeLEG:</w:t>
      </w:r>
      <w:r>
        <w:rPr>
          <w:rFonts w:ascii="Arial" w:hAnsi="Arial"/>
          <w:b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Deep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Learning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for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EpiGenomics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data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to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predict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phenotype;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Montréal,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Canada</w:t>
      </w:r>
    </w:p>
    <w:p>
      <w:pPr>
        <w:spacing w:before="15"/>
        <w:ind w:left="1416" w:right="0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Hack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the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Galaxy: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ChIP-Seq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flavored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Galaxy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image;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Montpellier,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France</w:t>
      </w:r>
    </w:p>
    <w:p>
      <w:pPr>
        <w:spacing w:line="256" w:lineRule="auto" w:before="75"/>
        <w:ind w:left="1080" w:right="1749" w:firstLine="0"/>
        <w:jc w:val="left"/>
        <w:rPr>
          <w:rFonts w:ascii="Arial MT"/>
          <w:sz w:val="17"/>
        </w:rPr>
      </w:pPr>
      <w:r>
        <w:rPr/>
        <w:br w:type="column"/>
      </w:r>
      <w:r>
        <w:rPr>
          <w:rFonts w:ascii="Arial MT"/>
          <w:color w:val="0000FF"/>
          <w:w w:val="95"/>
          <w:sz w:val="17"/>
        </w:rPr>
        <w:t>GitHub</w:t>
      </w:r>
      <w:r>
        <w:rPr>
          <w:rFonts w:ascii="Arial MT"/>
          <w:color w:val="0000FF"/>
          <w:spacing w:val="-42"/>
          <w:w w:val="95"/>
          <w:sz w:val="17"/>
        </w:rPr>
        <w:t> </w:t>
      </w:r>
      <w:r>
        <w:rPr>
          <w:rFonts w:ascii="Arial MT"/>
          <w:color w:val="0000FF"/>
          <w:w w:val="95"/>
          <w:sz w:val="17"/>
        </w:rPr>
        <w:t>GitHub</w:t>
      </w:r>
    </w:p>
    <w:p>
      <w:pPr>
        <w:spacing w:after="0" w:line="256" w:lineRule="auto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2" w:equalWidth="0">
            <w:col w:w="7845" w:space="40"/>
            <w:col w:w="3815"/>
          </w:cols>
        </w:sectPr>
      </w:pPr>
    </w:p>
    <w:p>
      <w:pPr>
        <w:pStyle w:val="BodyText"/>
        <w:spacing w:before="3"/>
        <w:rPr>
          <w:rFonts w:ascii="Arial MT"/>
          <w:sz w:val="16"/>
        </w:rPr>
      </w:pPr>
    </w:p>
    <w:p>
      <w:pPr>
        <w:spacing w:after="0"/>
        <w:rPr>
          <w:rFonts w:ascii="Arial MT"/>
          <w:sz w:val="16"/>
        </w:rPr>
        <w:sectPr>
          <w:type w:val="continuous"/>
          <w:pgSz w:w="12240" w:h="15840"/>
          <w:pgMar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2017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Project</w:t>
      </w:r>
    </w:p>
    <w:p>
      <w:pPr>
        <w:pStyle w:val="BodyTex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</w:r>
    </w:p>
    <w:p>
      <w:pPr>
        <w:spacing w:before="148"/>
        <w:ind w:left="278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Canada</w:t>
      </w:r>
    </w:p>
    <w:p>
      <w:pPr>
        <w:spacing w:after="0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  <w:cols w:num="3" w:equalWidth="0">
            <w:col w:w="693" w:space="445"/>
            <w:col w:w="970" w:space="5341"/>
            <w:col w:w="4251"/>
          </w:cols>
        </w:sectPr>
      </w:pPr>
    </w:p>
    <w:p>
      <w:pPr>
        <w:spacing w:line="256" w:lineRule="auto" w:before="60"/>
        <w:ind w:left="1416" w:right="3619" w:firstLine="0"/>
        <w:jc w:val="left"/>
        <w:rPr>
          <w:rFonts w:ascii="Arial MT"/>
          <w:sz w:val="17"/>
        </w:rPr>
      </w:pPr>
      <w:r>
        <w:rPr/>
        <w:pict>
          <v:group style="position:absolute;margin-left:-.144pt;margin-top:-.186324pt;width:612.3pt;height:792.4pt;mso-position-horizontal-relative:page;mso-position-vertical-relative:page;z-index:-21479424" coordorigin="-3,-4" coordsize="12246,15848">
            <v:shape style="position:absolute;left:-3;top:-4;width:12246;height:15848" type="#_x0000_t75" stroked="false">
              <v:imagedata r:id="rId187" o:title=""/>
            </v:shape>
            <v:shape style="position:absolute;left:7254;top:1767;width:130;height:175" type="#_x0000_t75" stroked="false">
              <v:imagedata r:id="rId188" o:title=""/>
            </v:shape>
            <v:shape style="position:absolute;left:7254;top:3027;width:130;height:175" type="#_x0000_t75" stroked="false">
              <v:imagedata r:id="rId188" o:title=""/>
            </v:shape>
            <v:shape style="position:absolute;left:7254;top:4273;width:130;height:175" type="#_x0000_t75" stroked="false">
              <v:imagedata r:id="rId188" o:title=""/>
            </v:shape>
            <v:shape style="position:absolute;left:7254;top:5278;width:130;height:175" type="#_x0000_t75" stroked="false">
              <v:imagedata r:id="rId188" o:title=""/>
            </v:shape>
            <v:shape style="position:absolute;left:7254;top:6749;width:130;height:175" type="#_x0000_t75" stroked="false">
              <v:imagedata r:id="rId188" o:title=""/>
            </v:shape>
            <v:shape style="position:absolute;left:7254;top:7785;width:130;height:175" type="#_x0000_t75" stroked="false">
              <v:imagedata r:id="rId188" o:title=""/>
            </v:shape>
            <v:shape style="position:absolute;left:7198;top:9000;width:130;height:175" type="#_x0000_t75" stroked="false">
              <v:imagedata r:id="rId188" o:title=""/>
            </v:shape>
            <v:shape style="position:absolute;left:7198;top:13022;width:130;height:175" type="#_x0000_t75" stroked="false">
              <v:imagedata r:id="rId188" o:title=""/>
            </v:shape>
            <v:shape style="position:absolute;left:8095;top:14253;width:130;height:175" type="#_x0000_t75" stroked="false">
              <v:imagedata r:id="rId188" o:title=""/>
            </v:shape>
            <v:rect style="position:absolute;left:1647;top:1151;width:15;height:1246" filled="true" fillcolor="#cccccc" stroked="false">
              <v:fill type="solid"/>
            </v:rect>
            <v:shape style="position:absolute;left:1587;top:1301;width:136;height:136" type="#_x0000_t75" stroked="false">
              <v:imagedata r:id="rId214" o:title=""/>
            </v:shape>
            <v:rect style="position:absolute;left:1647;top:2397;width:15;height:1261" filled="true" fillcolor="#cccccc" stroked="false">
              <v:fill type="solid"/>
            </v:rect>
            <v:shape style="position:absolute;left:1587;top:2547;width:136;height:136" type="#_x0000_t75" stroked="false">
              <v:imagedata r:id="rId224" o:title=""/>
            </v:shape>
            <v:rect style="position:absolute;left:1647;top:3658;width:15;height:1246" filled="true" fillcolor="#cccccc" stroked="false">
              <v:fill type="solid"/>
            </v:rect>
            <v:shape style="position:absolute;left:1587;top:3808;width:136;height:136" type="#_x0000_t75" stroked="false">
              <v:imagedata r:id="rId225" o:title=""/>
            </v:shape>
            <v:rect style="position:absolute;left:1647;top:4903;width:15;height:1216" filled="true" fillcolor="#cccccc" stroked="false">
              <v:fill type="solid"/>
            </v:rect>
            <v:shape style="position:absolute;left:1587;top:5053;width:136;height:136" type="#_x0000_t75" stroked="false">
              <v:imagedata r:id="rId226" o:title=""/>
            </v:shape>
            <v:rect style="position:absolute;left:1647;top:6119;width:15;height:1291" filled="true" fillcolor="#cccccc" stroked="false">
              <v:fill type="solid"/>
            </v:rect>
            <v:shape style="position:absolute;left:1587;top:6269;width:136;height:136" type="#_x0000_t75" stroked="false">
              <v:imagedata r:id="rId227" o:title=""/>
            </v:shape>
            <v:rect style="position:absolute;left:1647;top:7409;width:15;height:1216" filled="true" fillcolor="#cccccc" stroked="false">
              <v:fill type="solid"/>
            </v:rect>
            <v:shape style="position:absolute;left:1587;top:7559;width:136;height:136" type="#_x0000_t75" stroked="false">
              <v:imagedata r:id="rId228" o:title=""/>
            </v:shape>
            <v:rect style="position:absolute;left:1647;top:8625;width:15;height:2942" filled="true" fillcolor="#cccccc" stroked="false">
              <v:fill type="solid"/>
            </v:rect>
            <v:shape style="position:absolute;left:1587;top:8775;width:136;height:136" type="#_x0000_t75" stroked="false">
              <v:imagedata r:id="rId229" o:title=""/>
            </v:shape>
            <v:shape style="position:absolute;left:1647;top:12422;width:16;height:1456" coordorigin="1648,12422" coordsize="16,1456" path="m1663,12422l1648,12422,1648,12662,1648,13878,1663,13878,1663,12662,1663,12422xe" filled="true" fillcolor="#cccccc" stroked="false">
              <v:path arrowok="t"/>
              <v:fill type="solid"/>
            </v:shape>
            <v:shape style="position:absolute;left:1587;top:12812;width:136;height:136" type="#_x0000_t75" stroked="false">
              <v:imagedata r:id="rId229" o:title=""/>
            </v:shape>
            <v:rect style="position:absolute;left:1647;top:13877;width:15;height:856" filled="true" fillcolor="#cccccc" stroked="false">
              <v:fill type="solid"/>
            </v:rect>
            <v:shape style="position:absolute;left:1587;top:14027;width:136;height:136" type="#_x0000_t75" stroked="false">
              <v:imagedata r:id="rId230" o:title=""/>
            </v:shape>
            <v:shape style="position:absolute;left:1541;top:12187;width:335;height:270" type="#_x0000_t75" stroked="false">
              <v:imagedata r:id="rId231" o:title=""/>
            </v:shape>
            <w10:wrap type="none"/>
          </v:group>
        </w:pict>
      </w:r>
      <w:r>
        <w:rPr>
          <w:rFonts w:ascii="Arial"/>
          <w:b/>
          <w:color w:val="444444"/>
          <w:sz w:val="17"/>
        </w:rPr>
        <w:t>CB2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McGill: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co-founded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a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usergroup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for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"/>
          <w:b/>
          <w:i/>
          <w:color w:val="444444"/>
          <w:sz w:val="17"/>
        </w:rPr>
        <w:t>Computational</w:t>
      </w:r>
      <w:r>
        <w:rPr>
          <w:rFonts w:ascii="Arial"/>
          <w:b/>
          <w:i/>
          <w:color w:val="444444"/>
          <w:spacing w:val="-9"/>
          <w:sz w:val="17"/>
        </w:rPr>
        <w:t> </w:t>
      </w:r>
      <w:r>
        <w:rPr>
          <w:rFonts w:ascii="Arial"/>
          <w:b/>
          <w:i/>
          <w:color w:val="444444"/>
          <w:sz w:val="17"/>
        </w:rPr>
        <w:t>Biology</w:t>
      </w:r>
      <w:r>
        <w:rPr>
          <w:rFonts w:ascii="Arial"/>
          <w:b/>
          <w:i/>
          <w:color w:val="444444"/>
          <w:spacing w:val="-9"/>
          <w:sz w:val="17"/>
        </w:rPr>
        <w:t> </w:t>
      </w:r>
      <w:r>
        <w:rPr>
          <w:rFonts w:ascii="Arial"/>
          <w:b/>
          <w:i/>
          <w:color w:val="444444"/>
          <w:sz w:val="17"/>
        </w:rPr>
        <w:t>and</w:t>
      </w:r>
      <w:r>
        <w:rPr>
          <w:rFonts w:ascii="Arial"/>
          <w:b/>
          <w:i/>
          <w:color w:val="444444"/>
          <w:spacing w:val="-9"/>
          <w:sz w:val="17"/>
        </w:rPr>
        <w:t> </w:t>
      </w:r>
      <w:r>
        <w:rPr>
          <w:rFonts w:ascii="Arial"/>
          <w:b/>
          <w:i/>
          <w:color w:val="444444"/>
          <w:sz w:val="17"/>
        </w:rPr>
        <w:t>Bioinformatics</w:t>
      </w:r>
      <w:r>
        <w:rPr>
          <w:rFonts w:ascii="Arial"/>
          <w:b/>
          <w:i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at</w:t>
      </w:r>
      <w:r>
        <w:rPr>
          <w:rFonts w:ascii="Arial MT"/>
          <w:color w:val="444444"/>
          <w:spacing w:val="-44"/>
          <w:sz w:val="17"/>
        </w:rPr>
        <w:t> </w:t>
      </w:r>
      <w:r>
        <w:rPr>
          <w:rFonts w:ascii="Arial MT"/>
          <w:color w:val="444444"/>
          <w:sz w:val="17"/>
        </w:rPr>
        <w:t>McGill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University</w:t>
      </w:r>
    </w:p>
    <w:p>
      <w:pPr>
        <w:spacing w:after="0" w:line="256" w:lineRule="auto"/>
        <w:jc w:val="left"/>
        <w:rPr>
          <w:rFonts w:ascii="Arial MT"/>
          <w:sz w:val="17"/>
        </w:rPr>
        <w:sectPr>
          <w:type w:val="continuous"/>
          <w:pgSz w:w="12240" w:h="15840"/>
          <w:pgMar w:top="1280" w:bottom="280" w:left="540" w:right="0"/>
        </w:sectPr>
      </w:pPr>
    </w:p>
    <w:p>
      <w:pPr>
        <w:pStyle w:val="Heading4"/>
        <w:spacing w:before="98"/>
      </w:pPr>
      <w:r>
        <w:rPr/>
        <w:pict>
          <v:group style="position:absolute;margin-left:-.144pt;margin-top:-.186352pt;width:612.3pt;height:792.4pt;mso-position-horizontal-relative:page;mso-position-vertical-relative:page;z-index:-21478912" coordorigin="-3,-4" coordsize="12246,15848">
            <v:shape style="position:absolute;left:-3;top:-4;width:12246;height:15848" type="#_x0000_t75" stroked="false">
              <v:imagedata r:id="rId187" o:title=""/>
            </v:shape>
            <v:shape style="position:absolute;left:1647;top:1632;width:16;height:13042" coordorigin="1648,1632" coordsize="16,13042" path="m1663,1632l1648,1632,1648,1872,1648,14673,1663,14673,1663,1872,1663,1632xe" filled="true" fillcolor="#cccccc" stroked="false">
              <v:path arrowok="t"/>
              <v:fill type="solid"/>
            </v:shape>
            <v:shape style="position:absolute;left:1587;top:2022;width:136;height:136" type="#_x0000_t75" stroked="false">
              <v:imagedata r:id="rId233" o:title=""/>
            </v:shape>
            <v:shape style="position:absolute;left:1541;top:1397;width:200;height:270" type="#_x0000_t75" stroked="false">
              <v:imagedata r:id="rId234" o:title=""/>
            </v:shape>
            <w10:wrap type="none"/>
          </v:group>
        </w:pict>
      </w:r>
      <w:r>
        <w:rPr>
          <w:color w:val="545454"/>
        </w:rPr>
        <w:t>PUBLICATIONS</w:t>
      </w: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before="96"/>
        <w:ind w:left="1416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Research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papers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and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theses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1416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444444"/>
          <w:sz w:val="17"/>
        </w:rPr>
        <w:t>Published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papers</w:t>
      </w:r>
    </w:p>
    <w:p>
      <w:pPr>
        <w:pStyle w:val="BodyText"/>
        <w:spacing w:before="1"/>
        <w:rPr>
          <w:rFonts w:ascii="Arial"/>
          <w:b/>
          <w:sz w:val="22"/>
        </w:rPr>
      </w:pPr>
    </w:p>
    <w:p>
      <w:pPr>
        <w:spacing w:before="1"/>
        <w:ind w:left="1416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Anar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Alshanbayeva,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Deepak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K.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Tanwar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Martin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Roszkowski,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Francesca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Manuella,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Isabelle</w:t>
      </w:r>
    </w:p>
    <w:p>
      <w:pPr>
        <w:spacing w:line="276" w:lineRule="auto" w:before="14"/>
        <w:ind w:left="1416" w:right="3551" w:firstLine="0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sz w:val="17"/>
        </w:rPr>
        <w:t>M.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Mansuy.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Early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life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stress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affects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the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miRNA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cargo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of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epididymal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extracellular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vesicles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in</w:t>
      </w:r>
      <w:r>
        <w:rPr>
          <w:rFonts w:ascii="Arial MT" w:hAnsi="Arial MT"/>
          <w:color w:val="444444"/>
          <w:spacing w:val="-44"/>
          <w:sz w:val="17"/>
        </w:rPr>
        <w:t> </w:t>
      </w:r>
      <w:r>
        <w:rPr>
          <w:rFonts w:ascii="Arial MT" w:hAnsi="Arial MT"/>
          <w:color w:val="444444"/>
          <w:sz w:val="17"/>
        </w:rPr>
        <w:t>mouse.</w:t>
      </w:r>
      <w:r>
        <w:rPr>
          <w:rFonts w:ascii="Arial MT" w:hAnsi="Arial MT"/>
          <w:color w:val="444444"/>
          <w:spacing w:val="-2"/>
          <w:sz w:val="17"/>
        </w:rPr>
        <w:t> </w:t>
      </w:r>
      <w:r>
        <w:rPr>
          <w:rFonts w:ascii="Arial" w:hAnsi="Arial"/>
          <w:i/>
          <w:color w:val="444444"/>
          <w:sz w:val="17"/>
        </w:rPr>
        <w:t>Biology</w:t>
      </w:r>
      <w:r>
        <w:rPr>
          <w:rFonts w:ascii="Arial" w:hAnsi="Arial"/>
          <w:i/>
          <w:color w:val="444444"/>
          <w:spacing w:val="-2"/>
          <w:sz w:val="17"/>
        </w:rPr>
        <w:t> </w:t>
      </w:r>
      <w:r>
        <w:rPr>
          <w:rFonts w:ascii="Arial" w:hAnsi="Arial"/>
          <w:i/>
          <w:color w:val="444444"/>
          <w:sz w:val="17"/>
        </w:rPr>
        <w:t>of</w:t>
      </w:r>
      <w:r>
        <w:rPr>
          <w:rFonts w:ascii="Arial" w:hAnsi="Arial"/>
          <w:i/>
          <w:color w:val="444444"/>
          <w:spacing w:val="-2"/>
          <w:sz w:val="17"/>
        </w:rPr>
        <w:t> </w:t>
      </w:r>
      <w:r>
        <w:rPr>
          <w:rFonts w:ascii="Arial" w:hAnsi="Arial"/>
          <w:i/>
          <w:color w:val="444444"/>
          <w:sz w:val="17"/>
        </w:rPr>
        <w:t>Reproduction</w:t>
      </w:r>
      <w:r>
        <w:rPr>
          <w:rFonts w:ascii="Arial MT" w:hAnsi="Arial MT"/>
          <w:color w:val="444444"/>
          <w:sz w:val="17"/>
        </w:rPr>
        <w:t>.</w:t>
      </w:r>
      <w:r>
        <w:rPr>
          <w:rFonts w:ascii="Arial MT" w:hAnsi="Arial MT"/>
          <w:color w:val="444444"/>
          <w:spacing w:val="-2"/>
          <w:sz w:val="17"/>
        </w:rPr>
        <w:t> </w:t>
      </w:r>
      <w:r>
        <w:rPr>
          <w:rFonts w:ascii="Microsoft Sans Serif" w:hAnsi="Microsoft Sans Serif"/>
          <w:color w:val="444444"/>
          <w:sz w:val="17"/>
        </w:rPr>
        <w:t></w:t>
      </w:r>
      <w:r>
        <w:rPr>
          <w:rFonts w:ascii="Arial MT" w:hAnsi="Arial MT"/>
          <w:color w:val="444444"/>
          <w:sz w:val="17"/>
        </w:rPr>
        <w:t>:</w:t>
      </w:r>
      <w:r>
        <w:rPr>
          <w:rFonts w:ascii="Arial MT" w:hAnsi="Arial MT"/>
          <w:color w:val="444444"/>
          <w:spacing w:val="-2"/>
          <w:sz w:val="17"/>
        </w:rPr>
        <w:t> </w:t>
      </w:r>
      <w:r>
        <w:rPr>
          <w:rFonts w:ascii="Arial MT" w:hAnsi="Arial MT"/>
          <w:color w:val="0000FF"/>
          <w:sz w:val="17"/>
        </w:rPr>
        <w:t>10.1093/biolre/ioab156</w:t>
      </w: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line="256" w:lineRule="auto" w:before="0"/>
        <w:ind w:left="1416" w:right="3508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Gretchen van Steenwyk, Katharina Gapp, Ali Jawaid, Pierre-Luc Germain, Francesca</w:t>
      </w:r>
      <w:r>
        <w:rPr>
          <w:rFonts w:ascii="Arial MT"/>
          <w:color w:val="444444"/>
          <w:spacing w:val="1"/>
          <w:sz w:val="17"/>
        </w:rPr>
        <w:t> </w:t>
      </w:r>
      <w:r>
        <w:rPr>
          <w:rFonts w:ascii="Arial MT"/>
          <w:color w:val="444444"/>
          <w:sz w:val="17"/>
        </w:rPr>
        <w:t>Manuella,</w:t>
      </w:r>
      <w:r>
        <w:rPr>
          <w:rFonts w:ascii="Arial MT"/>
          <w:color w:val="444444"/>
          <w:spacing w:val="-12"/>
          <w:sz w:val="17"/>
        </w:rPr>
        <w:t> </w:t>
      </w:r>
      <w:r>
        <w:rPr>
          <w:rFonts w:ascii="Arial"/>
          <w:b/>
          <w:color w:val="444444"/>
          <w:sz w:val="17"/>
        </w:rPr>
        <w:t>Deepak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K.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Tanwar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Nicola</w:t>
      </w:r>
      <w:r>
        <w:rPr>
          <w:rFonts w:ascii="Arial MT"/>
          <w:color w:val="444444"/>
          <w:spacing w:val="-12"/>
          <w:sz w:val="17"/>
        </w:rPr>
        <w:t> </w:t>
      </w:r>
      <w:r>
        <w:rPr>
          <w:rFonts w:ascii="Arial MT"/>
          <w:color w:val="444444"/>
          <w:sz w:val="17"/>
        </w:rPr>
        <w:t>Zamboni,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Niharika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Gaur,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Anastasiia</w:t>
      </w:r>
      <w:r>
        <w:rPr>
          <w:rFonts w:ascii="Arial MT"/>
          <w:color w:val="444444"/>
          <w:spacing w:val="-12"/>
          <w:sz w:val="17"/>
        </w:rPr>
        <w:t> </w:t>
      </w:r>
      <w:r>
        <w:rPr>
          <w:rFonts w:ascii="Arial MT"/>
          <w:color w:val="444444"/>
          <w:sz w:val="17"/>
        </w:rPr>
        <w:t>Efimova,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Kristina</w:t>
      </w:r>
    </w:p>
    <w:p>
      <w:pPr>
        <w:spacing w:line="256" w:lineRule="auto" w:before="17"/>
        <w:ind w:left="1416" w:right="4985" w:firstLine="0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sz w:val="17"/>
        </w:rPr>
        <w:t>M.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Thumfart,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Eric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A.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Miska,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Isabelle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M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Mansuy.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" w:hAnsi="Arial"/>
          <w:i/>
          <w:color w:val="444444"/>
          <w:sz w:val="17"/>
        </w:rPr>
        <w:t>The</w:t>
      </w:r>
      <w:r>
        <w:rPr>
          <w:rFonts w:ascii="Arial" w:hAnsi="Arial"/>
          <w:i/>
          <w:color w:val="444444"/>
          <w:spacing w:val="-8"/>
          <w:sz w:val="17"/>
        </w:rPr>
        <w:t> </w:t>
      </w:r>
      <w:r>
        <w:rPr>
          <w:rFonts w:ascii="Arial" w:hAnsi="Arial"/>
          <w:i/>
          <w:color w:val="444444"/>
          <w:sz w:val="17"/>
        </w:rPr>
        <w:t>EMBO</w:t>
      </w:r>
      <w:r>
        <w:rPr>
          <w:rFonts w:ascii="Arial" w:hAnsi="Arial"/>
          <w:i/>
          <w:color w:val="444444"/>
          <w:spacing w:val="-8"/>
          <w:sz w:val="17"/>
        </w:rPr>
        <w:t> </w:t>
      </w:r>
      <w:r>
        <w:rPr>
          <w:rFonts w:ascii="Arial" w:hAnsi="Arial"/>
          <w:i/>
          <w:color w:val="444444"/>
          <w:sz w:val="17"/>
        </w:rPr>
        <w:t>Journal</w:t>
      </w:r>
      <w:r>
        <w:rPr>
          <w:rFonts w:ascii="Arial MT" w:hAnsi="Arial MT"/>
          <w:color w:val="444444"/>
          <w:sz w:val="17"/>
        </w:rPr>
        <w:t>.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Microsoft Sans Serif" w:hAnsi="Microsoft Sans Serif"/>
          <w:color w:val="444444"/>
          <w:sz w:val="17"/>
        </w:rPr>
        <w:t></w:t>
      </w:r>
      <w:r>
        <w:rPr>
          <w:rFonts w:ascii="Arial MT" w:hAnsi="Arial MT"/>
          <w:color w:val="444444"/>
          <w:sz w:val="17"/>
        </w:rPr>
        <w:t>:</w:t>
      </w:r>
      <w:r>
        <w:rPr>
          <w:rFonts w:ascii="Arial MT" w:hAnsi="Arial MT"/>
          <w:color w:val="444444"/>
          <w:spacing w:val="-45"/>
          <w:sz w:val="17"/>
        </w:rPr>
        <w:t> </w:t>
      </w:r>
      <w:r>
        <w:rPr>
          <w:rFonts w:ascii="Arial MT" w:hAnsi="Arial MT"/>
          <w:color w:val="0000FF"/>
          <w:sz w:val="17"/>
        </w:rPr>
        <w:t>10.15252/embj.2020104579</w:t>
      </w:r>
    </w:p>
    <w:p>
      <w:pPr>
        <w:pStyle w:val="BodyText"/>
        <w:spacing w:before="9"/>
        <w:rPr>
          <w:rFonts w:ascii="Arial MT"/>
          <w:sz w:val="15"/>
        </w:rPr>
      </w:pPr>
    </w:p>
    <w:p>
      <w:pPr>
        <w:spacing w:line="256" w:lineRule="auto" w:before="0"/>
        <w:ind w:left="1416" w:right="3484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pacing w:val="-1"/>
          <w:sz w:val="17"/>
        </w:rPr>
        <w:t>Ejimedo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pacing w:val="-1"/>
          <w:sz w:val="17"/>
        </w:rPr>
        <w:t>Madogwe,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pacing w:val="-1"/>
          <w:sz w:val="17"/>
        </w:rPr>
        <w:t>Deepak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pacing w:val="-1"/>
          <w:sz w:val="17"/>
        </w:rPr>
        <w:t>K.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pacing w:val="-1"/>
          <w:sz w:val="17"/>
        </w:rPr>
        <w:t>Tanwar</w:t>
      </w:r>
      <w:r>
        <w:rPr>
          <w:rFonts w:ascii="Arial MT"/>
          <w:color w:val="444444"/>
          <w:spacing w:val="-1"/>
          <w:sz w:val="17"/>
        </w:rPr>
        <w:t>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Milena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Taibi,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Yasmin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Schuermann,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Audrey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St-Yves</w:t>
      </w:r>
      <w:r>
        <w:rPr>
          <w:rFonts w:ascii="Arial MT"/>
          <w:color w:val="444444"/>
          <w:spacing w:val="-44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Raj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Duggavathi.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Global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analysis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of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FSH-regulated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gene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expression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histone</w:t>
      </w:r>
    </w:p>
    <w:p>
      <w:pPr>
        <w:spacing w:line="256" w:lineRule="auto" w:before="17"/>
        <w:ind w:left="1416" w:right="3943" w:firstLine="0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sz w:val="17"/>
        </w:rPr>
        <w:t>modification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in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mouse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 MT" w:hAnsi="Arial MT"/>
          <w:color w:val="444444"/>
          <w:sz w:val="17"/>
        </w:rPr>
        <w:t>granulosa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cells.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Arial" w:hAnsi="Arial"/>
          <w:i/>
          <w:color w:val="444444"/>
          <w:sz w:val="17"/>
        </w:rPr>
        <w:t>Molecular</w:t>
      </w:r>
      <w:r>
        <w:rPr>
          <w:rFonts w:ascii="Arial" w:hAnsi="Arial"/>
          <w:i/>
          <w:color w:val="444444"/>
          <w:spacing w:val="-10"/>
          <w:sz w:val="17"/>
        </w:rPr>
        <w:t> </w:t>
      </w:r>
      <w:r>
        <w:rPr>
          <w:rFonts w:ascii="Arial" w:hAnsi="Arial"/>
          <w:i/>
          <w:color w:val="444444"/>
          <w:sz w:val="17"/>
        </w:rPr>
        <w:t>Reproduction</w:t>
      </w:r>
      <w:r>
        <w:rPr>
          <w:rFonts w:ascii="Arial" w:hAnsi="Arial"/>
          <w:i/>
          <w:color w:val="444444"/>
          <w:spacing w:val="-9"/>
          <w:sz w:val="17"/>
        </w:rPr>
        <w:t> </w:t>
      </w:r>
      <w:r>
        <w:rPr>
          <w:rFonts w:ascii="Arial" w:hAnsi="Arial"/>
          <w:i/>
          <w:color w:val="444444"/>
          <w:sz w:val="17"/>
        </w:rPr>
        <w:t>and</w:t>
      </w:r>
      <w:r>
        <w:rPr>
          <w:rFonts w:ascii="Arial" w:hAnsi="Arial"/>
          <w:i/>
          <w:color w:val="444444"/>
          <w:spacing w:val="-10"/>
          <w:sz w:val="17"/>
        </w:rPr>
        <w:t> </w:t>
      </w:r>
      <w:r>
        <w:rPr>
          <w:rFonts w:ascii="Arial" w:hAnsi="Arial"/>
          <w:i/>
          <w:color w:val="444444"/>
          <w:sz w:val="17"/>
        </w:rPr>
        <w:t>Development</w:t>
      </w:r>
      <w:r>
        <w:rPr>
          <w:rFonts w:ascii="Arial MT" w:hAnsi="Arial MT"/>
          <w:color w:val="444444"/>
          <w:sz w:val="17"/>
        </w:rPr>
        <w:t>.</w:t>
      </w:r>
      <w:r>
        <w:rPr>
          <w:rFonts w:ascii="Arial MT" w:hAnsi="Arial MT"/>
          <w:color w:val="444444"/>
          <w:spacing w:val="-9"/>
          <w:sz w:val="17"/>
        </w:rPr>
        <w:t> </w:t>
      </w:r>
      <w:r>
        <w:rPr>
          <w:rFonts w:ascii="Microsoft Sans Serif" w:hAnsi="Microsoft Sans Serif"/>
          <w:color w:val="444444"/>
          <w:sz w:val="17"/>
        </w:rPr>
        <w:t></w:t>
      </w:r>
      <w:r>
        <w:rPr>
          <w:rFonts w:ascii="Arial MT" w:hAnsi="Arial MT"/>
          <w:color w:val="444444"/>
          <w:sz w:val="17"/>
        </w:rPr>
        <w:t>:</w:t>
      </w:r>
      <w:r>
        <w:rPr>
          <w:rFonts w:ascii="Arial MT" w:hAnsi="Arial MT"/>
          <w:color w:val="444444"/>
          <w:spacing w:val="-45"/>
          <w:sz w:val="17"/>
        </w:rPr>
        <w:t> </w:t>
      </w:r>
      <w:r>
        <w:rPr>
          <w:rFonts w:ascii="Arial MT" w:hAnsi="Arial MT"/>
          <w:color w:val="0000FF"/>
          <w:sz w:val="17"/>
        </w:rPr>
        <w:t>10.1002/mrd.23419</w:t>
      </w:r>
    </w:p>
    <w:p>
      <w:pPr>
        <w:pStyle w:val="BodyText"/>
        <w:spacing w:before="9"/>
        <w:rPr>
          <w:rFonts w:ascii="Arial MT"/>
          <w:sz w:val="15"/>
        </w:rPr>
      </w:pPr>
    </w:p>
    <w:p>
      <w:pPr>
        <w:spacing w:before="1"/>
        <w:ind w:left="1416" w:right="0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Irina</w:t>
      </w:r>
      <w:r>
        <w:rPr>
          <w:rFonts w:ascii="Arial MT"/>
          <w:color w:val="444444"/>
          <w:spacing w:val="-12"/>
          <w:sz w:val="17"/>
        </w:rPr>
        <w:t> </w:t>
      </w:r>
      <w:r>
        <w:rPr>
          <w:rFonts w:ascii="Arial MT"/>
          <w:color w:val="444444"/>
          <w:sz w:val="17"/>
        </w:rPr>
        <w:t>Lazar-Contes,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Martin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Roszkowski,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Deepak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K.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Tanwar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Isabelle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M.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Mansuy.</w:t>
      </w:r>
    </w:p>
    <w:p>
      <w:pPr>
        <w:spacing w:line="256" w:lineRule="auto" w:before="29"/>
        <w:ind w:left="1416" w:right="3598" w:firstLine="0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sz w:val="17"/>
        </w:rPr>
        <w:t>Symposium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summary: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Epigenetic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inheritance-impact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for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biology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and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society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26-28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August</w:t>
      </w:r>
      <w:r>
        <w:rPr>
          <w:rFonts w:ascii="Arial MT" w:hAnsi="Arial MT"/>
          <w:color w:val="444444"/>
          <w:spacing w:val="-44"/>
          <w:sz w:val="17"/>
        </w:rPr>
        <w:t> </w:t>
      </w:r>
      <w:r>
        <w:rPr>
          <w:rFonts w:ascii="Arial MT" w:hAnsi="Arial MT"/>
          <w:color w:val="444444"/>
          <w:sz w:val="17"/>
        </w:rPr>
        <w:t>2019,</w:t>
      </w:r>
      <w:r>
        <w:rPr>
          <w:rFonts w:ascii="Arial MT" w:hAnsi="Arial MT"/>
          <w:color w:val="444444"/>
          <w:spacing w:val="-5"/>
          <w:sz w:val="17"/>
        </w:rPr>
        <w:t> </w:t>
      </w:r>
      <w:r>
        <w:rPr>
          <w:rFonts w:ascii="Arial MT" w:hAnsi="Arial MT"/>
          <w:color w:val="444444"/>
          <w:sz w:val="17"/>
        </w:rPr>
        <w:t>Zurich,</w:t>
      </w:r>
      <w:r>
        <w:rPr>
          <w:rFonts w:ascii="Arial MT" w:hAnsi="Arial MT"/>
          <w:color w:val="444444"/>
          <w:spacing w:val="-4"/>
          <w:sz w:val="17"/>
        </w:rPr>
        <w:t> </w:t>
      </w:r>
      <w:r>
        <w:rPr>
          <w:rFonts w:ascii="Arial MT" w:hAnsi="Arial MT"/>
          <w:color w:val="444444"/>
          <w:sz w:val="17"/>
        </w:rPr>
        <w:t>Switzerland.</w:t>
      </w:r>
      <w:r>
        <w:rPr>
          <w:rFonts w:ascii="Arial MT" w:hAnsi="Arial MT"/>
          <w:color w:val="444444"/>
          <w:spacing w:val="-4"/>
          <w:sz w:val="17"/>
        </w:rPr>
        <w:t> </w:t>
      </w:r>
      <w:r>
        <w:rPr>
          <w:rFonts w:ascii="Arial" w:hAnsi="Arial"/>
          <w:i/>
          <w:color w:val="444444"/>
          <w:sz w:val="17"/>
        </w:rPr>
        <w:t>Environmental</w:t>
      </w:r>
      <w:r>
        <w:rPr>
          <w:rFonts w:ascii="Arial" w:hAnsi="Arial"/>
          <w:i/>
          <w:color w:val="444444"/>
          <w:spacing w:val="-4"/>
          <w:sz w:val="17"/>
        </w:rPr>
        <w:t> </w:t>
      </w:r>
      <w:r>
        <w:rPr>
          <w:rFonts w:ascii="Arial" w:hAnsi="Arial"/>
          <w:i/>
          <w:color w:val="444444"/>
          <w:sz w:val="17"/>
        </w:rPr>
        <w:t>Epigenetics</w:t>
      </w:r>
      <w:r>
        <w:rPr>
          <w:rFonts w:ascii="Arial MT" w:hAnsi="Arial MT"/>
          <w:color w:val="444444"/>
          <w:sz w:val="17"/>
        </w:rPr>
        <w:t>.</w:t>
      </w:r>
      <w:r>
        <w:rPr>
          <w:rFonts w:ascii="Arial MT" w:hAnsi="Arial MT"/>
          <w:color w:val="444444"/>
          <w:spacing w:val="-4"/>
          <w:sz w:val="17"/>
        </w:rPr>
        <w:t> </w:t>
      </w:r>
      <w:r>
        <w:rPr>
          <w:rFonts w:ascii="Microsoft Sans Serif" w:hAnsi="Microsoft Sans Serif"/>
          <w:color w:val="444444"/>
          <w:sz w:val="17"/>
        </w:rPr>
        <w:t></w:t>
      </w:r>
      <w:r>
        <w:rPr>
          <w:rFonts w:ascii="Arial MT" w:hAnsi="Arial MT"/>
          <w:color w:val="444444"/>
          <w:sz w:val="17"/>
        </w:rPr>
        <w:t>:</w:t>
      </w:r>
      <w:r>
        <w:rPr>
          <w:rFonts w:ascii="Arial MT" w:hAnsi="Arial MT"/>
          <w:color w:val="444444"/>
          <w:spacing w:val="-4"/>
          <w:sz w:val="17"/>
        </w:rPr>
        <w:t> </w:t>
      </w:r>
      <w:r>
        <w:rPr>
          <w:rFonts w:ascii="Arial MT" w:hAnsi="Arial MT"/>
          <w:color w:val="0000FF"/>
          <w:sz w:val="17"/>
        </w:rPr>
        <w:t>10.1093/eep/dvaa004</w:t>
      </w:r>
    </w:p>
    <w:p>
      <w:pPr>
        <w:pStyle w:val="BodyText"/>
        <w:spacing w:before="9"/>
        <w:rPr>
          <w:rFonts w:ascii="Arial MT"/>
          <w:sz w:val="15"/>
        </w:rPr>
      </w:pPr>
    </w:p>
    <w:p>
      <w:pPr>
        <w:spacing w:line="266" w:lineRule="auto" w:before="1"/>
        <w:ind w:left="1416" w:right="3551" w:firstLine="0"/>
        <w:jc w:val="left"/>
        <w:rPr>
          <w:rFonts w:ascii="Arial MT" w:hAnsi="Arial MT"/>
          <w:sz w:val="17"/>
        </w:rPr>
      </w:pPr>
      <w:r>
        <w:rPr>
          <w:rFonts w:ascii="Arial MT" w:hAnsi="Arial MT"/>
          <w:color w:val="444444"/>
          <w:w w:val="95"/>
          <w:sz w:val="17"/>
        </w:rPr>
        <w:t>Yu,</w:t>
      </w:r>
      <w:r>
        <w:rPr>
          <w:rFonts w:ascii="Arial MT" w:hAnsi="Arial MT"/>
          <w:color w:val="444444"/>
          <w:spacing w:val="11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L.,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" w:hAnsi="Arial"/>
          <w:b/>
          <w:color w:val="444444"/>
          <w:w w:val="95"/>
          <w:sz w:val="17"/>
        </w:rPr>
        <w:t>Tanwar,</w:t>
      </w:r>
      <w:r>
        <w:rPr>
          <w:rFonts w:ascii="Arial" w:hAnsi="Arial"/>
          <w:b/>
          <w:color w:val="444444"/>
          <w:spacing w:val="12"/>
          <w:w w:val="95"/>
          <w:sz w:val="17"/>
        </w:rPr>
        <w:t> </w:t>
      </w:r>
      <w:r>
        <w:rPr>
          <w:rFonts w:ascii="Arial" w:hAnsi="Arial"/>
          <w:b/>
          <w:color w:val="444444"/>
          <w:w w:val="95"/>
          <w:sz w:val="17"/>
        </w:rPr>
        <w:t>D.</w:t>
      </w:r>
      <w:r>
        <w:rPr>
          <w:rFonts w:ascii="Arial MT" w:hAnsi="Arial MT"/>
          <w:color w:val="444444"/>
          <w:w w:val="95"/>
          <w:sz w:val="17"/>
        </w:rPr>
        <w:t>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Penha,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E.,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Wolf,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Y.,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Koonin,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E.,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&amp;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Basu,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M.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(</w:t>
      </w:r>
      <w:r>
        <w:rPr>
          <w:rFonts w:ascii="Arial" w:hAnsi="Arial"/>
          <w:b/>
          <w:color w:val="444444"/>
          <w:w w:val="95"/>
          <w:sz w:val="17"/>
        </w:rPr>
        <w:t>2019</w:t>
      </w:r>
      <w:r>
        <w:rPr>
          <w:rFonts w:ascii="Arial MT" w:hAnsi="Arial MT"/>
          <w:color w:val="444444"/>
          <w:w w:val="95"/>
          <w:sz w:val="17"/>
        </w:rPr>
        <w:t>).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Grammar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of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protein</w:t>
      </w:r>
      <w:r>
        <w:rPr>
          <w:rFonts w:ascii="Arial MT" w:hAnsi="Arial MT"/>
          <w:color w:val="444444"/>
          <w:spacing w:val="-42"/>
          <w:w w:val="95"/>
          <w:sz w:val="17"/>
        </w:rPr>
        <w:t> </w:t>
      </w:r>
      <w:r>
        <w:rPr>
          <w:rFonts w:ascii="Arial MT" w:hAnsi="Arial MT"/>
          <w:color w:val="444444"/>
          <w:sz w:val="17"/>
        </w:rPr>
        <w:t>domain architectures. </w:t>
      </w:r>
      <w:r>
        <w:rPr>
          <w:rFonts w:ascii="Arial" w:hAnsi="Arial"/>
          <w:i/>
          <w:color w:val="444444"/>
          <w:sz w:val="17"/>
        </w:rPr>
        <w:t>Proceedings Of The National Academy Of Sciences</w:t>
      </w:r>
      <w:r>
        <w:rPr>
          <w:rFonts w:ascii="Arial MT" w:hAnsi="Arial MT"/>
          <w:color w:val="444444"/>
          <w:sz w:val="17"/>
        </w:rPr>
        <w:t>. </w:t>
      </w:r>
      <w:r>
        <w:rPr>
          <w:rFonts w:ascii="Microsoft Sans Serif" w:hAnsi="Microsoft Sans Serif"/>
          <w:color w:val="444444"/>
          <w:sz w:val="17"/>
        </w:rPr>
        <w:t></w:t>
      </w:r>
      <w:r>
        <w:rPr>
          <w:rFonts w:ascii="Arial MT" w:hAnsi="Arial MT"/>
          <w:color w:val="444444"/>
          <w:sz w:val="17"/>
        </w:rPr>
        <w:t>:</w:t>
      </w:r>
      <w:r>
        <w:rPr>
          <w:rFonts w:ascii="Arial MT" w:hAnsi="Arial MT"/>
          <w:color w:val="444444"/>
          <w:spacing w:val="1"/>
          <w:sz w:val="17"/>
        </w:rPr>
        <w:t> </w:t>
      </w:r>
      <w:r>
        <w:rPr>
          <w:rFonts w:ascii="Arial MT" w:hAnsi="Arial MT"/>
          <w:color w:val="0000FF"/>
          <w:sz w:val="17"/>
        </w:rPr>
        <w:t>10.1073/pnas.1814684116</w:t>
      </w:r>
    </w:p>
    <w:p>
      <w:pPr>
        <w:pStyle w:val="BodyText"/>
        <w:spacing w:before="1"/>
        <w:rPr>
          <w:rFonts w:ascii="Arial MT"/>
          <w:sz w:val="15"/>
        </w:rPr>
      </w:pPr>
    </w:p>
    <w:p>
      <w:pPr>
        <w:spacing w:line="264" w:lineRule="auto" w:before="1"/>
        <w:ind w:left="1416" w:right="3664" w:firstLine="0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w w:val="95"/>
          <w:sz w:val="17"/>
        </w:rPr>
        <w:t>Tanwar,</w:t>
      </w:r>
      <w:r>
        <w:rPr>
          <w:rFonts w:ascii="Arial" w:hAnsi="Arial"/>
          <w:b/>
          <w:color w:val="444444"/>
          <w:spacing w:val="12"/>
          <w:w w:val="95"/>
          <w:sz w:val="17"/>
        </w:rPr>
        <w:t> </w:t>
      </w:r>
      <w:r>
        <w:rPr>
          <w:rFonts w:ascii="Arial" w:hAnsi="Arial"/>
          <w:b/>
          <w:color w:val="444444"/>
          <w:w w:val="95"/>
          <w:sz w:val="17"/>
        </w:rPr>
        <w:t>D.</w:t>
      </w:r>
      <w:r>
        <w:rPr>
          <w:rFonts w:ascii="Arial MT" w:hAnsi="Arial MT"/>
          <w:color w:val="444444"/>
          <w:w w:val="95"/>
          <w:sz w:val="17"/>
        </w:rPr>
        <w:t>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Parker,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D.,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Gupta,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P.,</w:t>
      </w:r>
      <w:r>
        <w:rPr>
          <w:rFonts w:ascii="Arial MT" w:hAnsi="Arial MT"/>
          <w:color w:val="444444"/>
          <w:spacing w:val="13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Spurlock,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B.,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Alvarez,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R.,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Basu,</w:t>
      </w:r>
      <w:r>
        <w:rPr>
          <w:rFonts w:ascii="Arial MT" w:hAnsi="Arial MT"/>
          <w:color w:val="444444"/>
          <w:spacing w:val="13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M.,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&amp;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Mitra,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K.</w:t>
      </w:r>
      <w:r>
        <w:rPr>
          <w:rFonts w:ascii="Arial MT" w:hAnsi="Arial MT"/>
          <w:color w:val="444444"/>
          <w:spacing w:val="12"/>
          <w:w w:val="95"/>
          <w:sz w:val="17"/>
        </w:rPr>
        <w:t> </w:t>
      </w:r>
      <w:r>
        <w:rPr>
          <w:rFonts w:ascii="Arial MT" w:hAnsi="Arial MT"/>
          <w:color w:val="444444"/>
          <w:w w:val="95"/>
          <w:sz w:val="17"/>
        </w:rPr>
        <w:t>(</w:t>
      </w:r>
      <w:r>
        <w:rPr>
          <w:rFonts w:ascii="Arial" w:hAnsi="Arial"/>
          <w:b/>
          <w:color w:val="444444"/>
          <w:w w:val="95"/>
          <w:sz w:val="17"/>
        </w:rPr>
        <w:t>2016</w:t>
      </w:r>
      <w:r>
        <w:rPr>
          <w:rFonts w:ascii="Arial MT" w:hAnsi="Arial MT"/>
          <w:color w:val="444444"/>
          <w:w w:val="95"/>
          <w:sz w:val="17"/>
        </w:rPr>
        <w:t>).</w:t>
      </w:r>
      <w:r>
        <w:rPr>
          <w:rFonts w:ascii="Arial MT" w:hAnsi="Arial MT"/>
          <w:color w:val="444444"/>
          <w:spacing w:val="1"/>
          <w:w w:val="95"/>
          <w:sz w:val="17"/>
        </w:rPr>
        <w:t> </w:t>
      </w:r>
      <w:r>
        <w:rPr>
          <w:rFonts w:ascii="Arial MT" w:hAnsi="Arial MT"/>
          <w:color w:val="444444"/>
          <w:sz w:val="17"/>
        </w:rPr>
        <w:t>Crosstalk between the mitochondrial fission protein, Drp1, and the cell cycle is identified</w:t>
      </w:r>
      <w:r>
        <w:rPr>
          <w:rFonts w:ascii="Arial MT" w:hAnsi="Arial MT"/>
          <w:color w:val="444444"/>
          <w:spacing w:val="-45"/>
          <w:sz w:val="17"/>
        </w:rPr>
        <w:t> </w:t>
      </w:r>
      <w:r>
        <w:rPr>
          <w:rFonts w:ascii="Arial MT" w:hAnsi="Arial MT"/>
          <w:color w:val="444444"/>
          <w:sz w:val="17"/>
        </w:rPr>
        <w:t>across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various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cancer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types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and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can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impact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survival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of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epithelial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ovarian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cancer</w:t>
      </w:r>
      <w:r>
        <w:rPr>
          <w:rFonts w:ascii="Arial MT" w:hAnsi="Arial MT"/>
          <w:color w:val="444444"/>
          <w:spacing w:val="-8"/>
          <w:sz w:val="17"/>
        </w:rPr>
        <w:t> </w:t>
      </w:r>
      <w:r>
        <w:rPr>
          <w:rFonts w:ascii="Arial MT" w:hAnsi="Arial MT"/>
          <w:color w:val="444444"/>
          <w:sz w:val="17"/>
        </w:rPr>
        <w:t>patients.</w:t>
      </w:r>
      <w:r>
        <w:rPr>
          <w:rFonts w:ascii="Arial MT" w:hAnsi="Arial MT"/>
          <w:color w:val="444444"/>
          <w:spacing w:val="-44"/>
          <w:sz w:val="17"/>
        </w:rPr>
        <w:t> </w:t>
      </w:r>
      <w:r>
        <w:rPr>
          <w:rFonts w:ascii="Arial" w:hAnsi="Arial"/>
          <w:i/>
          <w:color w:val="444444"/>
          <w:sz w:val="17"/>
        </w:rPr>
        <w:t>Oncotarget</w:t>
      </w:r>
      <w:r>
        <w:rPr>
          <w:rFonts w:ascii="Arial MT" w:hAnsi="Arial MT"/>
          <w:color w:val="444444"/>
          <w:sz w:val="17"/>
        </w:rPr>
        <w:t>.</w:t>
      </w:r>
      <w:r>
        <w:rPr>
          <w:rFonts w:ascii="Arial MT" w:hAnsi="Arial MT"/>
          <w:color w:val="444444"/>
          <w:spacing w:val="-2"/>
          <w:sz w:val="17"/>
        </w:rPr>
        <w:t> </w:t>
      </w:r>
      <w:r>
        <w:rPr>
          <w:rFonts w:ascii="Microsoft Sans Serif" w:hAnsi="Microsoft Sans Serif"/>
          <w:color w:val="444444"/>
          <w:sz w:val="17"/>
        </w:rPr>
        <w:t></w:t>
      </w:r>
      <w:r>
        <w:rPr>
          <w:rFonts w:ascii="Arial MT" w:hAnsi="Arial MT"/>
          <w:color w:val="444444"/>
          <w:sz w:val="17"/>
        </w:rPr>
        <w:t>:</w:t>
      </w:r>
      <w:r>
        <w:rPr>
          <w:rFonts w:ascii="Arial MT" w:hAnsi="Arial MT"/>
          <w:color w:val="444444"/>
          <w:spacing w:val="-2"/>
          <w:sz w:val="17"/>
        </w:rPr>
        <w:t> </w:t>
      </w:r>
      <w:r>
        <w:rPr>
          <w:rFonts w:ascii="Arial MT" w:hAnsi="Arial MT"/>
          <w:color w:val="0000FF"/>
          <w:sz w:val="17"/>
        </w:rPr>
        <w:t>10.18632/oncotarget.11047</w:t>
      </w:r>
    </w:p>
    <w:p>
      <w:pPr>
        <w:pStyle w:val="BodyText"/>
        <w:rPr>
          <w:rFonts w:ascii="Arial MT"/>
          <w:sz w:val="23"/>
        </w:rPr>
      </w:pPr>
    </w:p>
    <w:p>
      <w:pPr>
        <w:spacing w:before="1"/>
        <w:ind w:left="1416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444444"/>
          <w:sz w:val="17"/>
        </w:rPr>
        <w:t>Preprints</w:t>
      </w:r>
    </w:p>
    <w:p>
      <w:pPr>
        <w:pStyle w:val="BodyText"/>
        <w:spacing w:before="11"/>
        <w:rPr>
          <w:rFonts w:ascii="Arial"/>
          <w:b/>
          <w:sz w:val="21"/>
        </w:rPr>
      </w:pPr>
    </w:p>
    <w:p>
      <w:pPr>
        <w:spacing w:line="264" w:lineRule="auto" w:before="0"/>
        <w:ind w:left="1416" w:right="3617" w:firstLine="0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sz w:val="17"/>
        </w:rPr>
        <w:t>Deepak</w:t>
      </w:r>
      <w:r>
        <w:rPr>
          <w:rFonts w:ascii="Arial" w:hAnsi="Arial"/>
          <w:b/>
          <w:color w:val="444444"/>
          <w:spacing w:val="-11"/>
          <w:sz w:val="17"/>
        </w:rPr>
        <w:t> </w:t>
      </w:r>
      <w:r>
        <w:rPr>
          <w:rFonts w:ascii="Arial" w:hAnsi="Arial"/>
          <w:b/>
          <w:color w:val="444444"/>
          <w:sz w:val="17"/>
        </w:rPr>
        <w:t>K.</w:t>
      </w:r>
      <w:r>
        <w:rPr>
          <w:rFonts w:ascii="Arial" w:hAnsi="Arial"/>
          <w:b/>
          <w:color w:val="444444"/>
          <w:spacing w:val="-10"/>
          <w:sz w:val="17"/>
        </w:rPr>
        <w:t> </w:t>
      </w:r>
      <w:r>
        <w:rPr>
          <w:rFonts w:ascii="Arial" w:hAnsi="Arial"/>
          <w:b/>
          <w:color w:val="444444"/>
          <w:sz w:val="17"/>
        </w:rPr>
        <w:t>Tanwar</w:t>
      </w:r>
      <w:r>
        <w:rPr>
          <w:rFonts w:ascii="Arial MT" w:hAnsi="Arial MT"/>
          <w:color w:val="444444"/>
          <w:position w:val="6"/>
          <w:sz w:val="14"/>
        </w:rPr>
        <w:t>†</w:t>
      </w:r>
      <w:r>
        <w:rPr>
          <w:rFonts w:ascii="Arial MT" w:hAnsi="Arial MT"/>
          <w:color w:val="444444"/>
          <w:sz w:val="17"/>
        </w:rPr>
        <w:t>,</w:t>
      </w:r>
      <w:r>
        <w:rPr>
          <w:rFonts w:ascii="Arial MT" w:hAnsi="Arial MT"/>
          <w:color w:val="444444"/>
          <w:spacing w:val="-11"/>
          <w:sz w:val="17"/>
        </w:rPr>
        <w:t> </w:t>
      </w:r>
      <w:r>
        <w:rPr>
          <w:rFonts w:ascii="Arial MT" w:hAnsi="Arial MT"/>
          <w:color w:val="444444"/>
          <w:sz w:val="17"/>
        </w:rPr>
        <w:t>Irina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Lazar-Contes</w:t>
      </w:r>
      <w:r>
        <w:rPr>
          <w:rFonts w:ascii="Arial MT" w:hAnsi="Arial MT"/>
          <w:color w:val="444444"/>
          <w:position w:val="6"/>
          <w:sz w:val="14"/>
        </w:rPr>
        <w:t>†</w:t>
      </w:r>
      <w:r>
        <w:rPr>
          <w:rFonts w:ascii="Arial MT" w:hAnsi="Arial MT"/>
          <w:color w:val="444444"/>
          <w:sz w:val="17"/>
        </w:rPr>
        <w:t>,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Pierre-Luc</w:t>
      </w:r>
      <w:r>
        <w:rPr>
          <w:rFonts w:ascii="Arial MT" w:hAnsi="Arial MT"/>
          <w:color w:val="444444"/>
          <w:spacing w:val="-11"/>
          <w:sz w:val="17"/>
        </w:rPr>
        <w:t> </w:t>
      </w:r>
      <w:r>
        <w:rPr>
          <w:rFonts w:ascii="Arial MT" w:hAnsi="Arial MT"/>
          <w:color w:val="444444"/>
          <w:sz w:val="17"/>
        </w:rPr>
        <w:t>Germain,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Niharika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Gaur,</w:t>
      </w:r>
      <w:r>
        <w:rPr>
          <w:rFonts w:ascii="Arial MT" w:hAnsi="Arial MT"/>
          <w:color w:val="444444"/>
          <w:spacing w:val="-11"/>
          <w:sz w:val="17"/>
        </w:rPr>
        <w:t> </w:t>
      </w:r>
      <w:r>
        <w:rPr>
          <w:rFonts w:ascii="Arial MT" w:hAnsi="Arial MT"/>
          <w:color w:val="444444"/>
          <w:sz w:val="17"/>
        </w:rPr>
        <w:t>Isabelle</w:t>
      </w:r>
      <w:r>
        <w:rPr>
          <w:rFonts w:ascii="Arial MT" w:hAnsi="Arial MT"/>
          <w:color w:val="444444"/>
          <w:spacing w:val="-10"/>
          <w:sz w:val="17"/>
        </w:rPr>
        <w:t> </w:t>
      </w:r>
      <w:r>
        <w:rPr>
          <w:rFonts w:ascii="Arial MT" w:hAnsi="Arial MT"/>
          <w:color w:val="444444"/>
          <w:sz w:val="17"/>
        </w:rPr>
        <w:t>M.</w:t>
      </w:r>
      <w:r>
        <w:rPr>
          <w:rFonts w:ascii="Arial MT" w:hAnsi="Arial MT"/>
          <w:color w:val="444444"/>
          <w:spacing w:val="-44"/>
          <w:sz w:val="17"/>
        </w:rPr>
        <w:t> </w:t>
      </w:r>
      <w:r>
        <w:rPr>
          <w:rFonts w:ascii="Arial MT" w:hAnsi="Arial MT"/>
          <w:color w:val="444444"/>
          <w:sz w:val="17"/>
        </w:rPr>
        <w:t>Mansuy. Transcriptome and epigenome characterization of mouse spermatogonial cells</w:t>
      </w:r>
      <w:r>
        <w:rPr>
          <w:rFonts w:ascii="Arial MT" w:hAnsi="Arial MT"/>
          <w:color w:val="444444"/>
          <w:spacing w:val="1"/>
          <w:sz w:val="17"/>
        </w:rPr>
        <w:t> </w:t>
      </w:r>
      <w:r>
        <w:rPr>
          <w:rFonts w:ascii="Arial MT" w:hAnsi="Arial MT"/>
          <w:color w:val="444444"/>
          <w:sz w:val="17"/>
        </w:rPr>
        <w:t>reveals distinct chromatin regulatory landscapes in postnatal and adult testis. </w:t>
      </w:r>
      <w:r>
        <w:rPr>
          <w:rFonts w:ascii="Microsoft Sans Serif" w:hAnsi="Microsoft Sans Serif"/>
          <w:color w:val="444444"/>
          <w:sz w:val="17"/>
        </w:rPr>
        <w:t></w:t>
      </w:r>
      <w:r>
        <w:rPr>
          <w:rFonts w:ascii="Arial MT" w:hAnsi="Arial MT"/>
          <w:color w:val="444444"/>
          <w:sz w:val="17"/>
        </w:rPr>
        <w:t>:</w:t>
      </w:r>
      <w:r>
        <w:rPr>
          <w:rFonts w:ascii="Arial MT" w:hAnsi="Arial MT"/>
          <w:color w:val="444444"/>
          <w:spacing w:val="1"/>
          <w:sz w:val="17"/>
        </w:rPr>
        <w:t> </w:t>
      </w:r>
      <w:r>
        <w:rPr>
          <w:rFonts w:ascii="Arial MT" w:hAnsi="Arial MT"/>
          <w:color w:val="0000FF"/>
          <w:sz w:val="17"/>
        </w:rPr>
        <w:t>10.1101/2020.08.20.259374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before="0"/>
        <w:ind w:left="1416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444444"/>
          <w:sz w:val="17"/>
        </w:rPr>
        <w:t>In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b/>
          <w:color w:val="444444"/>
          <w:sz w:val="17"/>
        </w:rPr>
        <w:t>preparation</w:t>
      </w:r>
    </w:p>
    <w:p>
      <w:pPr>
        <w:pStyle w:val="BodyText"/>
        <w:spacing w:before="9"/>
        <w:rPr>
          <w:rFonts w:ascii="Arial"/>
          <w:b/>
          <w:sz w:val="20"/>
        </w:rPr>
      </w:pPr>
    </w:p>
    <w:p>
      <w:pPr>
        <w:spacing w:line="266" w:lineRule="auto" w:before="1"/>
        <w:ind w:left="1416" w:right="3515" w:firstLine="0"/>
        <w:jc w:val="left"/>
        <w:rPr>
          <w:rFonts w:ascii="Arial MT"/>
          <w:sz w:val="17"/>
        </w:rPr>
      </w:pPr>
      <w:r>
        <w:rPr>
          <w:rFonts w:ascii="Arial MT"/>
          <w:color w:val="444444"/>
          <w:sz w:val="17"/>
        </w:rPr>
        <w:t>Kassandra Ma, </w:t>
      </w:r>
      <w:r>
        <w:rPr>
          <w:rFonts w:ascii="Arial"/>
          <w:b/>
          <w:color w:val="444444"/>
          <w:sz w:val="17"/>
        </w:rPr>
        <w:t>Deepak K. Tanwar</w:t>
      </w:r>
      <w:r>
        <w:rPr>
          <w:rFonts w:ascii="Arial MT"/>
          <w:color w:val="444444"/>
          <w:sz w:val="17"/>
        </w:rPr>
        <w:t>, Nicholas Petronella, Swapan Banerjee, Jennifer</w:t>
      </w:r>
      <w:r>
        <w:rPr>
          <w:rFonts w:ascii="Arial MT"/>
          <w:color w:val="444444"/>
          <w:spacing w:val="1"/>
          <w:sz w:val="17"/>
        </w:rPr>
        <w:t> </w:t>
      </w:r>
      <w:r>
        <w:rPr>
          <w:rFonts w:ascii="Arial MT"/>
          <w:color w:val="444444"/>
          <w:sz w:val="17"/>
        </w:rPr>
        <w:t>Ronholm.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The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Bivalve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Microbiome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Loses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Diversity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in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the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Retail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Environment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is</w:t>
      </w:r>
      <w:r>
        <w:rPr>
          <w:rFonts w:ascii="Arial MT"/>
          <w:color w:val="444444"/>
          <w:spacing w:val="-7"/>
          <w:sz w:val="17"/>
        </w:rPr>
        <w:t> </w:t>
      </w:r>
      <w:r>
        <w:rPr>
          <w:rFonts w:ascii="Arial MT"/>
          <w:color w:val="444444"/>
          <w:sz w:val="17"/>
        </w:rPr>
        <w:t>Distinct</w:t>
      </w:r>
      <w:r>
        <w:rPr>
          <w:rFonts w:ascii="Arial MT"/>
          <w:color w:val="444444"/>
          <w:spacing w:val="-44"/>
          <w:sz w:val="17"/>
        </w:rPr>
        <w:t> </w:t>
      </w:r>
      <w:r>
        <w:rPr>
          <w:rFonts w:ascii="Arial MT"/>
          <w:color w:val="444444"/>
          <w:sz w:val="17"/>
        </w:rPr>
        <w:t>in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Bivalves</w:t>
      </w:r>
      <w:r>
        <w:rPr>
          <w:rFonts w:ascii="Arial MT"/>
          <w:color w:val="444444"/>
          <w:spacing w:val="-1"/>
          <w:sz w:val="17"/>
        </w:rPr>
        <w:t> </w:t>
      </w:r>
      <w:r>
        <w:rPr>
          <w:rFonts w:ascii="Arial MT"/>
          <w:color w:val="444444"/>
          <w:sz w:val="17"/>
        </w:rPr>
        <w:t>Colonized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with</w:t>
      </w:r>
      <w:r>
        <w:rPr>
          <w:rFonts w:ascii="Arial MT"/>
          <w:color w:val="444444"/>
          <w:spacing w:val="-1"/>
          <w:sz w:val="17"/>
        </w:rPr>
        <w:t> </w:t>
      </w:r>
      <w:r>
        <w:rPr>
          <w:rFonts w:ascii="Arial MT"/>
          <w:color w:val="444444"/>
          <w:sz w:val="17"/>
        </w:rPr>
        <w:t>Vibrio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vulnificus</w:t>
      </w:r>
    </w:p>
    <w:p>
      <w:pPr>
        <w:pStyle w:val="BodyText"/>
        <w:spacing w:before="1"/>
        <w:rPr>
          <w:rFonts w:ascii="Arial MT"/>
          <w:sz w:val="15"/>
        </w:rPr>
      </w:pPr>
    </w:p>
    <w:p>
      <w:pPr>
        <w:spacing w:line="276" w:lineRule="auto" w:before="1"/>
        <w:ind w:left="1416" w:right="3406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Deepak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K.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Tanwar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Jianguo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Xia,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Sarah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Kimmins.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EpiSpermHis: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A</w:t>
      </w:r>
      <w:r>
        <w:rPr>
          <w:rFonts w:ascii="Arial MT"/>
          <w:color w:val="444444"/>
          <w:spacing w:val="-8"/>
          <w:sz w:val="17"/>
        </w:rPr>
        <w:t> </w:t>
      </w:r>
      <w:r>
        <w:rPr>
          <w:rFonts w:ascii="Arial MT"/>
          <w:color w:val="444444"/>
          <w:sz w:val="17"/>
        </w:rPr>
        <w:t>Docker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container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to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study</w:t>
      </w:r>
      <w:r>
        <w:rPr>
          <w:rFonts w:ascii="Arial MT"/>
          <w:color w:val="444444"/>
          <w:spacing w:val="-44"/>
          <w:sz w:val="17"/>
        </w:rPr>
        <w:t> </w:t>
      </w:r>
      <w:r>
        <w:rPr>
          <w:rFonts w:ascii="Arial MT"/>
          <w:color w:val="444444"/>
          <w:sz w:val="17"/>
        </w:rPr>
        <w:t>H3K4me3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modifications</w:t>
      </w:r>
      <w:r>
        <w:rPr>
          <w:rFonts w:ascii="Arial MT"/>
          <w:color w:val="444444"/>
          <w:spacing w:val="-1"/>
          <w:sz w:val="17"/>
        </w:rPr>
        <w:t> </w:t>
      </w:r>
      <w:r>
        <w:rPr>
          <w:rFonts w:ascii="Arial MT"/>
          <w:color w:val="444444"/>
          <w:sz w:val="17"/>
        </w:rPr>
        <w:t>in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sperm</w:t>
      </w:r>
      <w:r>
        <w:rPr>
          <w:rFonts w:ascii="Arial MT"/>
          <w:color w:val="444444"/>
          <w:spacing w:val="-1"/>
          <w:sz w:val="17"/>
        </w:rPr>
        <w:t> </w:t>
      </w:r>
      <w:r>
        <w:rPr>
          <w:rFonts w:ascii="Arial MT"/>
          <w:color w:val="444444"/>
          <w:sz w:val="17"/>
        </w:rPr>
        <w:t>using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Galaxy</w:t>
      </w:r>
    </w:p>
    <w:p>
      <w:pPr>
        <w:pStyle w:val="BodyText"/>
        <w:spacing w:before="10"/>
        <w:rPr>
          <w:rFonts w:ascii="Arial MT"/>
          <w:sz w:val="20"/>
        </w:rPr>
      </w:pPr>
    </w:p>
    <w:p>
      <w:pPr>
        <w:spacing w:before="0"/>
        <w:ind w:left="1416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444444"/>
          <w:sz w:val="17"/>
        </w:rPr>
        <w:t>Theses</w:t>
      </w:r>
    </w:p>
    <w:p>
      <w:pPr>
        <w:pStyle w:val="BodyText"/>
        <w:spacing w:before="2"/>
        <w:rPr>
          <w:rFonts w:ascii="Arial"/>
          <w:b/>
          <w:sz w:val="22"/>
        </w:rPr>
      </w:pPr>
    </w:p>
    <w:p>
      <w:pPr>
        <w:spacing w:line="256" w:lineRule="auto" w:before="0"/>
        <w:ind w:left="1416" w:right="3779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Deepak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Tanwar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2018.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M.Sc.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Thesis.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EpiSpermHis: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A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Docker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Container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to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Perform</w:t>
      </w:r>
      <w:r>
        <w:rPr>
          <w:rFonts w:ascii="Arial MT"/>
          <w:color w:val="444444"/>
          <w:spacing w:val="-9"/>
          <w:sz w:val="17"/>
        </w:rPr>
        <w:t> </w:t>
      </w:r>
      <w:r>
        <w:rPr>
          <w:rFonts w:ascii="Arial MT"/>
          <w:color w:val="444444"/>
          <w:sz w:val="17"/>
        </w:rPr>
        <w:t>the</w:t>
      </w:r>
      <w:r>
        <w:rPr>
          <w:rFonts w:ascii="Arial MT"/>
          <w:color w:val="444444"/>
          <w:spacing w:val="-45"/>
          <w:sz w:val="17"/>
        </w:rPr>
        <w:t> </w:t>
      </w:r>
      <w:r>
        <w:rPr>
          <w:rFonts w:ascii="Arial MT"/>
          <w:color w:val="444444"/>
          <w:sz w:val="17"/>
        </w:rPr>
        <w:t>Analysis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of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Sperm</w:t>
      </w:r>
      <w:r>
        <w:rPr>
          <w:rFonts w:ascii="Arial MT"/>
          <w:color w:val="444444"/>
          <w:spacing w:val="-3"/>
          <w:sz w:val="17"/>
        </w:rPr>
        <w:t> </w:t>
      </w:r>
      <w:r>
        <w:rPr>
          <w:rFonts w:ascii="Arial MT"/>
          <w:color w:val="444444"/>
          <w:sz w:val="17"/>
        </w:rPr>
        <w:t>Histone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ChIP-Seq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Data</w:t>
      </w:r>
      <w:r>
        <w:rPr>
          <w:rFonts w:ascii="Arial MT"/>
          <w:color w:val="444444"/>
          <w:spacing w:val="-3"/>
          <w:sz w:val="17"/>
        </w:rPr>
        <w:t> </w:t>
      </w:r>
      <w:r>
        <w:rPr>
          <w:rFonts w:ascii="Arial MT"/>
          <w:color w:val="444444"/>
          <w:sz w:val="17"/>
        </w:rPr>
        <w:t>in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444444"/>
          <w:sz w:val="17"/>
        </w:rPr>
        <w:t>Galaxy</w:t>
      </w:r>
      <w:r>
        <w:rPr>
          <w:rFonts w:ascii="Arial MT"/>
          <w:color w:val="444444"/>
          <w:spacing w:val="-4"/>
          <w:sz w:val="17"/>
        </w:rPr>
        <w:t> </w:t>
      </w:r>
      <w:r>
        <w:rPr>
          <w:rFonts w:ascii="Arial MT"/>
          <w:color w:val="0000FF"/>
          <w:sz w:val="17"/>
        </w:rPr>
        <w:t>McGill</w:t>
      </w:r>
      <w:r>
        <w:rPr>
          <w:rFonts w:ascii="Arial MT"/>
          <w:color w:val="0000FF"/>
          <w:spacing w:val="-3"/>
          <w:sz w:val="17"/>
        </w:rPr>
        <w:t> </w:t>
      </w:r>
      <w:r>
        <w:rPr>
          <w:rFonts w:ascii="Arial MT"/>
          <w:color w:val="0000FF"/>
          <w:sz w:val="17"/>
        </w:rPr>
        <w:t>University</w:t>
      </w:r>
      <w:r>
        <w:rPr>
          <w:rFonts w:ascii="Arial MT"/>
          <w:color w:val="0000FF"/>
          <w:spacing w:val="-4"/>
          <w:sz w:val="17"/>
        </w:rPr>
        <w:t> </w:t>
      </w:r>
      <w:r>
        <w:rPr>
          <w:rFonts w:ascii="Arial MT"/>
          <w:color w:val="0000FF"/>
          <w:sz w:val="17"/>
        </w:rPr>
        <w:t>Libraries</w:t>
      </w:r>
    </w:p>
    <w:p>
      <w:pPr>
        <w:pStyle w:val="BodyText"/>
        <w:spacing w:before="9"/>
        <w:rPr>
          <w:rFonts w:ascii="Arial MT"/>
          <w:sz w:val="15"/>
        </w:rPr>
      </w:pPr>
    </w:p>
    <w:p>
      <w:pPr>
        <w:spacing w:line="266" w:lineRule="auto" w:before="0"/>
        <w:ind w:left="1416" w:right="3626" w:firstLine="0"/>
        <w:jc w:val="left"/>
        <w:rPr>
          <w:rFonts w:ascii="Arial MT"/>
          <w:sz w:val="17"/>
        </w:rPr>
      </w:pPr>
      <w:r>
        <w:rPr>
          <w:rFonts w:ascii="Arial"/>
          <w:b/>
          <w:color w:val="444444"/>
          <w:sz w:val="17"/>
        </w:rPr>
        <w:t>Deepak Tanwar</w:t>
      </w:r>
      <w:r>
        <w:rPr>
          <w:rFonts w:ascii="Arial MT"/>
          <w:color w:val="444444"/>
          <w:sz w:val="17"/>
        </w:rPr>
        <w:t>, 2014. B.Tech. Thesis. Comprehensive Reanalysis of Genomic Storm</w:t>
      </w:r>
      <w:r>
        <w:rPr>
          <w:rFonts w:ascii="Arial MT"/>
          <w:color w:val="444444"/>
          <w:spacing w:val="1"/>
          <w:sz w:val="17"/>
        </w:rPr>
        <w:t> </w:t>
      </w:r>
      <w:r>
        <w:rPr>
          <w:rFonts w:ascii="Arial MT"/>
          <w:color w:val="444444"/>
          <w:sz w:val="17"/>
        </w:rPr>
        <w:t>(Transcriptomic)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Data,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Integrating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Clinical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Varibles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10"/>
          <w:sz w:val="17"/>
        </w:rPr>
        <w:t> </w:t>
      </w:r>
      <w:r>
        <w:rPr>
          <w:rFonts w:ascii="Arial MT"/>
          <w:color w:val="444444"/>
          <w:sz w:val="17"/>
        </w:rPr>
        <w:t>Utilizing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New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and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Old</w:t>
      </w:r>
      <w:r>
        <w:rPr>
          <w:rFonts w:ascii="Arial MT"/>
          <w:color w:val="444444"/>
          <w:spacing w:val="-11"/>
          <w:sz w:val="17"/>
        </w:rPr>
        <w:t> </w:t>
      </w:r>
      <w:r>
        <w:rPr>
          <w:rFonts w:ascii="Arial MT"/>
          <w:color w:val="444444"/>
          <w:sz w:val="17"/>
        </w:rPr>
        <w:t>Approaches</w:t>
      </w:r>
      <w:r>
        <w:rPr>
          <w:rFonts w:ascii="Arial MT"/>
          <w:color w:val="444444"/>
          <w:spacing w:val="-44"/>
          <w:sz w:val="17"/>
        </w:rPr>
        <w:t> </w:t>
      </w:r>
      <w:r>
        <w:rPr>
          <w:rFonts w:ascii="Arial MT"/>
          <w:color w:val="444444"/>
          <w:sz w:val="17"/>
        </w:rPr>
        <w:t>Munich,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0000FF"/>
          <w:sz w:val="17"/>
        </w:rPr>
        <w:t>GRIN</w:t>
      </w:r>
      <w:r>
        <w:rPr>
          <w:rFonts w:ascii="Arial MT"/>
          <w:color w:val="0000FF"/>
          <w:spacing w:val="-2"/>
          <w:sz w:val="17"/>
        </w:rPr>
        <w:t> </w:t>
      </w:r>
      <w:r>
        <w:rPr>
          <w:rFonts w:ascii="Arial MT"/>
          <w:color w:val="0000FF"/>
          <w:sz w:val="17"/>
        </w:rPr>
        <w:t>Verlag</w:t>
      </w:r>
      <w:r>
        <w:rPr>
          <w:rFonts w:ascii="Arial MT"/>
          <w:color w:val="444444"/>
          <w:sz w:val="17"/>
        </w:rPr>
        <w:t>,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Available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444444"/>
          <w:sz w:val="17"/>
        </w:rPr>
        <w:t>from</w:t>
      </w:r>
      <w:r>
        <w:rPr>
          <w:rFonts w:ascii="Arial MT"/>
          <w:color w:val="444444"/>
          <w:spacing w:val="-2"/>
          <w:sz w:val="17"/>
        </w:rPr>
        <w:t> </w:t>
      </w:r>
      <w:r>
        <w:rPr>
          <w:rFonts w:ascii="Arial MT"/>
          <w:color w:val="0000FF"/>
          <w:sz w:val="17"/>
        </w:rPr>
        <w:t>ResearchGate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4"/>
        <w:rPr>
          <w:rFonts w:ascii="Arial MT"/>
          <w:sz w:val="19"/>
        </w:rPr>
      </w:pPr>
    </w:p>
    <w:p>
      <w:pPr>
        <w:spacing w:before="93"/>
        <w:ind w:left="1416" w:right="0" w:firstLine="0"/>
        <w:jc w:val="left"/>
        <w:rPr>
          <w:rFonts w:ascii="Arial MT" w:hAnsi="Arial MT"/>
          <w:sz w:val="17"/>
        </w:rPr>
      </w:pPr>
      <w:r>
        <w:rPr>
          <w:rFonts w:ascii="Arial" w:hAnsi="Arial"/>
          <w:b/>
          <w:color w:val="444444"/>
          <w:sz w:val="17"/>
        </w:rPr>
        <w:t>†</w:t>
      </w:r>
      <w:r>
        <w:rPr>
          <w:rFonts w:ascii="Arial MT" w:hAnsi="Arial MT"/>
          <w:color w:val="444444"/>
          <w:sz w:val="17"/>
        </w:rPr>
        <w:t>: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Equal</w:t>
      </w:r>
      <w:r>
        <w:rPr>
          <w:rFonts w:ascii="Arial MT" w:hAnsi="Arial MT"/>
          <w:color w:val="444444"/>
          <w:spacing w:val="-7"/>
          <w:sz w:val="17"/>
        </w:rPr>
        <w:t> </w:t>
      </w:r>
      <w:r>
        <w:rPr>
          <w:rFonts w:ascii="Arial MT" w:hAnsi="Arial MT"/>
          <w:color w:val="444444"/>
          <w:sz w:val="17"/>
        </w:rPr>
        <w:t>contributions</w:t>
      </w:r>
    </w:p>
    <w:p>
      <w:pPr>
        <w:spacing w:before="20"/>
        <w:ind w:left="1251" w:right="571" w:firstLine="0"/>
        <w:jc w:val="right"/>
        <w:rPr>
          <w:rFonts w:ascii="Arial"/>
          <w:i/>
          <w:sz w:val="18"/>
        </w:rPr>
      </w:pPr>
      <w:r>
        <w:rPr>
          <w:rFonts w:ascii="Arial"/>
          <w:b/>
          <w:i/>
          <w:color w:val="777777"/>
          <w:sz w:val="18"/>
        </w:rPr>
        <w:t>Last</w:t>
      </w:r>
      <w:r>
        <w:rPr>
          <w:rFonts w:ascii="Arial"/>
          <w:b/>
          <w:i/>
          <w:color w:val="777777"/>
          <w:spacing w:val="-4"/>
          <w:sz w:val="18"/>
        </w:rPr>
        <w:t> </w:t>
      </w:r>
      <w:r>
        <w:rPr>
          <w:rFonts w:ascii="Arial"/>
          <w:b/>
          <w:i/>
          <w:color w:val="777777"/>
          <w:sz w:val="18"/>
        </w:rPr>
        <w:t>updated</w:t>
      </w:r>
      <w:r>
        <w:rPr>
          <w:rFonts w:ascii="Arial"/>
          <w:b/>
          <w:i/>
          <w:color w:val="777777"/>
          <w:spacing w:val="-4"/>
          <w:sz w:val="18"/>
        </w:rPr>
        <w:t> </w:t>
      </w:r>
      <w:r>
        <w:rPr>
          <w:rFonts w:ascii="Arial"/>
          <w:b/>
          <w:i/>
          <w:color w:val="777777"/>
          <w:sz w:val="18"/>
        </w:rPr>
        <w:t>on</w:t>
      </w:r>
      <w:r>
        <w:rPr>
          <w:rFonts w:ascii="Arial"/>
          <w:b/>
          <w:i/>
          <w:color w:val="777777"/>
          <w:spacing w:val="-4"/>
          <w:sz w:val="18"/>
        </w:rPr>
        <w:t> </w:t>
      </w:r>
      <w:r>
        <w:rPr>
          <w:rFonts w:ascii="Arial"/>
          <w:i/>
          <w:color w:val="777777"/>
          <w:sz w:val="18"/>
        </w:rPr>
        <w:t>2021-11-25</w:t>
      </w:r>
    </w:p>
    <w:p>
      <w:pPr>
        <w:spacing w:after="0"/>
        <w:jc w:val="right"/>
        <w:rPr>
          <w:rFonts w:ascii="Arial"/>
          <w:sz w:val="18"/>
        </w:rPr>
        <w:sectPr>
          <w:headerReference w:type="even" r:id="rId232"/>
          <w:pgSz w:w="12240" w:h="15840"/>
          <w:pgMar w:header="0" w:footer="0" w:top="1320" w:bottom="280" w:left="540" w:right="0"/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Heading1"/>
        <w:spacing w:before="358"/>
      </w:pPr>
      <w:bookmarkStart w:name="References" w:id="600"/>
      <w:bookmarkEnd w:id="600"/>
      <w:r>
        <w:rPr>
          <w:b w:val="0"/>
        </w:rPr>
      </w:r>
      <w:bookmarkStart w:name="_bookmark292" w:id="601"/>
      <w:bookmarkEnd w:id="601"/>
      <w:r>
        <w:rPr>
          <w:b w:val="0"/>
        </w:rPr>
      </w:r>
      <w:r>
        <w:rPr/>
        <w:t>References</w:t>
      </w:r>
    </w:p>
    <w:p>
      <w:pPr>
        <w:pStyle w:val="BodyText"/>
        <w:spacing w:before="9"/>
        <w:rPr>
          <w:b/>
          <w:sz w:val="72"/>
        </w:rPr>
      </w:pPr>
    </w:p>
    <w:p>
      <w:pPr>
        <w:pStyle w:val="BodyText"/>
        <w:spacing w:line="276" w:lineRule="auto"/>
        <w:ind w:left="1594" w:right="1042" w:hanging="344"/>
        <w:jc w:val="both"/>
      </w:pPr>
      <w:bookmarkStart w:name="_bookmark293" w:id="602"/>
      <w:bookmarkEnd w:id="602"/>
      <w:r>
        <w:rPr/>
      </w:r>
      <w:r>
        <w:rPr>
          <w:w w:val="95"/>
        </w:rPr>
        <w:t>Abels, E. R., &amp; Breakefield, X. O. (2016). Introduction to extracellular vesicles: Biogenesis,</w:t>
      </w:r>
      <w:r>
        <w:rPr>
          <w:spacing w:val="1"/>
          <w:w w:val="95"/>
        </w:rPr>
        <w:t> </w:t>
      </w:r>
      <w:r>
        <w:rPr/>
        <w:t>RNA cargo selection, content, release, and uptake. </w:t>
      </w:r>
      <w:r>
        <w:rPr>
          <w:rFonts w:ascii="Palatino Linotype" w:hAnsi="Palatino Linotype"/>
          <w:i/>
        </w:rPr>
        <w:t>Cellular and Molecular Neurobiology</w:t>
      </w:r>
      <w:r>
        <w:rPr/>
        <w:t>,</w:t>
      </w:r>
      <w:r>
        <w:rPr>
          <w:spacing w:val="-55"/>
        </w:rPr>
        <w:t> </w:t>
      </w:r>
      <w:bookmarkStart w:name="_bookmark294" w:id="603"/>
      <w:bookmarkEnd w:id="603"/>
      <w:r>
        <w:rPr>
          <w:rFonts w:ascii="Palatino Linotype" w:hAnsi="Palatino Linotype"/>
          <w:i/>
        </w:rPr>
        <w:t>36</w:t>
      </w:r>
      <w:r>
        <w:rPr>
          <w:rFonts w:ascii="Palatino Linotype" w:hAnsi="Palatino Linotype"/>
          <w:i/>
          <w:spacing w:val="-33"/>
        </w:rPr>
        <w:t> </w:t>
      </w:r>
      <w:r>
        <w:rPr/>
        <w:t>(3),</w:t>
      </w:r>
      <w:r>
        <w:rPr>
          <w:spacing w:val="10"/>
        </w:rPr>
        <w:t> </w:t>
      </w:r>
      <w:r>
        <w:rPr/>
        <w:t>301–312.</w:t>
      </w:r>
      <w:r>
        <w:rPr>
          <w:spacing w:val="32"/>
        </w:rPr>
        <w:t> </w:t>
      </w:r>
      <w:r>
        <w:rPr/>
        <w:t>h</w:t>
      </w:r>
      <w:hyperlink r:id="rId236">
        <w:r>
          <w:rPr/>
          <w:t>ttp://doi.org/10.1007/s10571-016-0366-z</w:t>
        </w:r>
      </w:hyperlink>
    </w:p>
    <w:p>
      <w:pPr>
        <w:pStyle w:val="BodyText"/>
        <w:spacing w:line="288" w:lineRule="auto" w:before="18"/>
        <w:ind w:left="1611" w:right="1067" w:hanging="360"/>
        <w:jc w:val="both"/>
      </w:pPr>
      <w:r>
        <w:rPr>
          <w:w w:val="95"/>
        </w:rPr>
        <w:t>Agarwal, V., Bell, G. W., Nam, J.-W., &amp; Bartel, D. P. (2015). Predicting effective microRNA</w:t>
      </w:r>
      <w:r>
        <w:rPr>
          <w:spacing w:val="1"/>
          <w:w w:val="95"/>
        </w:rPr>
        <w:t> </w:t>
      </w:r>
      <w:bookmarkStart w:name="_bookmark295" w:id="604"/>
      <w:bookmarkEnd w:id="604"/>
      <w:r>
        <w:rPr/>
        <w:t>targe</w:t>
      </w:r>
      <w:r>
        <w:rPr/>
        <w:t>t</w:t>
      </w:r>
      <w:r>
        <w:rPr>
          <w:spacing w:val="-5"/>
        </w:rPr>
        <w:t> </w:t>
      </w:r>
      <w:r>
        <w:rPr/>
        <w:t>sites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mammalian</w:t>
      </w:r>
      <w:r>
        <w:rPr>
          <w:spacing w:val="-5"/>
        </w:rPr>
        <w:t> </w:t>
      </w:r>
      <w:r>
        <w:rPr/>
        <w:t>mRNAs.</w:t>
      </w:r>
      <w:r>
        <w:rPr>
          <w:spacing w:val="13"/>
        </w:rPr>
        <w:t> </w:t>
      </w:r>
      <w:r>
        <w:rPr>
          <w:rFonts w:ascii="Palatino Linotype"/>
          <w:i/>
        </w:rPr>
        <w:t>eLife</w:t>
      </w:r>
      <w:r>
        <w:rPr/>
        <w:t>,</w:t>
      </w:r>
      <w:r>
        <w:rPr>
          <w:spacing w:val="-4"/>
        </w:rPr>
        <w:t> </w:t>
      </w:r>
      <w:r>
        <w:rPr>
          <w:rFonts w:ascii="Palatino Linotype"/>
          <w:i/>
        </w:rPr>
        <w:t>4</w:t>
      </w:r>
      <w:r>
        <w:rPr/>
        <w:t>.</w:t>
      </w:r>
      <w:r>
        <w:rPr>
          <w:spacing w:val="13"/>
        </w:rPr>
        <w:t> </w:t>
      </w:r>
      <w:r>
        <w:rPr/>
        <w:t>h</w:t>
      </w:r>
      <w:hyperlink r:id="rId237">
        <w:r>
          <w:rPr/>
          <w:t>ttp://doi.org/10.7554/{eLife}.05005</w:t>
        </w:r>
      </w:hyperlink>
    </w:p>
    <w:p>
      <w:pPr>
        <w:pStyle w:val="BodyText"/>
        <w:spacing w:line="290" w:lineRule="auto" w:before="1"/>
        <w:ind w:left="1597" w:right="1031" w:hanging="347"/>
        <w:jc w:val="both"/>
      </w:pPr>
      <w:r>
        <w:rPr/>
        <w:t>Alshanbayeva, A., Tanwar, D. K., Roszkowski, M., Manuella, F., &amp; Mansuy, I. M. (2021).</w:t>
      </w:r>
      <w:r>
        <w:rPr>
          <w:spacing w:val="1"/>
        </w:rPr>
        <w:t> </w:t>
      </w:r>
      <w:r>
        <w:rPr>
          <w:w w:val="95"/>
        </w:rPr>
        <w:t>Early life stress affects the miRNA cargo of epididymal extracellular vesicles in mouse</w:t>
      </w:r>
      <w:r>
        <w:rPr>
          <w:rFonts w:ascii="Tahoma" w:hAnsi="Tahoma"/>
          <w:w w:val="95"/>
        </w:rPr>
        <w:t>†</w:t>
      </w:r>
      <w:r>
        <w:rPr>
          <w:w w:val="95"/>
        </w:rPr>
        <w:t>.</w:t>
      </w:r>
      <w:r>
        <w:rPr>
          <w:spacing w:val="1"/>
          <w:w w:val="95"/>
        </w:rPr>
        <w:t> </w:t>
      </w:r>
      <w:bookmarkStart w:name="_bookmark296" w:id="605"/>
      <w:bookmarkEnd w:id="605"/>
      <w:r>
        <w:rPr>
          <w:rFonts w:ascii="Palatino Linotype" w:hAnsi="Palatino Linotype"/>
          <w:i/>
          <w:w w:val="95"/>
        </w:rPr>
        <w:t>Biol</w:t>
      </w:r>
      <w:r>
        <w:rPr>
          <w:rFonts w:ascii="Palatino Linotype" w:hAnsi="Palatino Linotype"/>
          <w:i/>
          <w:w w:val="95"/>
        </w:rPr>
        <w:t>ogy</w:t>
      </w:r>
      <w:r>
        <w:rPr>
          <w:rFonts w:ascii="Palatino Linotype" w:hAnsi="Palatino Linotype"/>
          <w:i/>
          <w:spacing w:val="31"/>
          <w:w w:val="95"/>
        </w:rPr>
        <w:t> </w:t>
      </w:r>
      <w:r>
        <w:rPr>
          <w:rFonts w:ascii="Palatino Linotype" w:hAnsi="Palatino Linotype"/>
          <w:i/>
          <w:w w:val="95"/>
        </w:rPr>
        <w:t>of</w:t>
      </w:r>
      <w:r>
        <w:rPr>
          <w:rFonts w:ascii="Palatino Linotype" w:hAnsi="Palatino Linotype"/>
          <w:i/>
          <w:spacing w:val="31"/>
          <w:w w:val="95"/>
        </w:rPr>
        <w:t> </w:t>
      </w:r>
      <w:r>
        <w:rPr>
          <w:rFonts w:ascii="Palatino Linotype" w:hAnsi="Palatino Linotype"/>
          <w:i/>
          <w:w w:val="95"/>
        </w:rPr>
        <w:t>Reproduction</w:t>
      </w:r>
      <w:r>
        <w:rPr>
          <w:w w:val="95"/>
        </w:rPr>
        <w:t>,</w:t>
      </w:r>
      <w:r>
        <w:rPr>
          <w:spacing w:val="28"/>
          <w:w w:val="95"/>
        </w:rPr>
        <w:t> </w:t>
      </w:r>
      <w:r>
        <w:rPr>
          <w:rFonts w:ascii="Palatino Linotype" w:hAnsi="Palatino Linotype"/>
          <w:i/>
          <w:w w:val="95"/>
        </w:rPr>
        <w:t>105</w:t>
      </w:r>
      <w:r>
        <w:rPr>
          <w:rFonts w:ascii="Palatino Linotype" w:hAnsi="Palatino Linotype"/>
          <w:i/>
          <w:spacing w:val="-23"/>
          <w:w w:val="95"/>
        </w:rPr>
        <w:t> </w:t>
      </w:r>
      <w:r>
        <w:rPr>
          <w:w w:val="95"/>
        </w:rPr>
        <w:t>(3),</w:t>
      </w:r>
      <w:r>
        <w:rPr>
          <w:spacing w:val="28"/>
          <w:w w:val="95"/>
        </w:rPr>
        <w:t> </w:t>
      </w:r>
      <w:r>
        <w:rPr>
          <w:w w:val="95"/>
        </w:rPr>
        <w:t>593602.</w:t>
      </w:r>
      <w:r>
        <w:rPr>
          <w:spacing w:val="2"/>
          <w:w w:val="95"/>
        </w:rPr>
        <w:t> </w:t>
      </w:r>
      <w:r>
        <w:rPr>
          <w:w w:val="95"/>
        </w:rPr>
        <w:t>h</w:t>
      </w:r>
      <w:hyperlink r:id="rId96">
        <w:r>
          <w:rPr>
            <w:w w:val="95"/>
          </w:rPr>
          <w:t>ttp://doi.org/10.1093/biolre/ioab156</w:t>
        </w:r>
      </w:hyperlink>
    </w:p>
    <w:p>
      <w:pPr>
        <w:pStyle w:val="BodyText"/>
        <w:spacing w:line="288" w:lineRule="auto"/>
        <w:ind w:left="1611" w:right="1032" w:hanging="360"/>
        <w:jc w:val="both"/>
      </w:pPr>
      <w:r>
        <w:rPr/>
        <w:t>Altschul,</w:t>
      </w:r>
      <w:r>
        <w:rPr>
          <w:spacing w:val="57"/>
        </w:rPr>
        <w:t> </w:t>
      </w:r>
      <w:r>
        <w:rPr/>
        <w:t>S.</w:t>
      </w:r>
      <w:r>
        <w:rPr>
          <w:spacing w:val="58"/>
        </w:rPr>
        <w:t> </w:t>
      </w:r>
      <w:r>
        <w:rPr/>
        <w:t>F.,</w:t>
      </w:r>
      <w:r>
        <w:rPr>
          <w:spacing w:val="58"/>
        </w:rPr>
        <w:t> </w:t>
      </w:r>
      <w:r>
        <w:rPr/>
        <w:t>Gish,</w:t>
      </w:r>
      <w:r>
        <w:rPr>
          <w:spacing w:val="58"/>
        </w:rPr>
        <w:t> </w:t>
      </w:r>
      <w:r>
        <w:rPr/>
        <w:t>W.,</w:t>
      </w:r>
      <w:r>
        <w:rPr>
          <w:spacing w:val="58"/>
        </w:rPr>
        <w:t> </w:t>
      </w:r>
      <w:r>
        <w:rPr/>
        <w:t>Miller,</w:t>
      </w:r>
      <w:r>
        <w:rPr>
          <w:spacing w:val="58"/>
        </w:rPr>
        <w:t> </w:t>
      </w:r>
      <w:r>
        <w:rPr/>
        <w:t>W.,</w:t>
      </w:r>
      <w:r>
        <w:rPr>
          <w:spacing w:val="58"/>
        </w:rPr>
        <w:t> </w:t>
      </w:r>
      <w:r>
        <w:rPr/>
        <w:t>Myers,</w:t>
      </w:r>
      <w:r>
        <w:rPr>
          <w:spacing w:val="58"/>
        </w:rPr>
        <w:t> </w:t>
      </w:r>
      <w:r>
        <w:rPr/>
        <w:t>E.</w:t>
      </w:r>
      <w:r>
        <w:rPr>
          <w:spacing w:val="58"/>
        </w:rPr>
        <w:t> </w:t>
      </w:r>
      <w:r>
        <w:rPr/>
        <w:t>W.,</w:t>
      </w:r>
      <w:r>
        <w:rPr>
          <w:spacing w:val="57"/>
        </w:rPr>
        <w:t> </w:t>
      </w:r>
      <w:r>
        <w:rPr/>
        <w:t>&amp;</w:t>
      </w:r>
      <w:r>
        <w:rPr>
          <w:spacing w:val="58"/>
        </w:rPr>
        <w:t> </w:t>
      </w:r>
      <w:r>
        <w:rPr/>
        <w:t>Lipman,</w:t>
      </w:r>
      <w:r>
        <w:rPr>
          <w:spacing w:val="58"/>
        </w:rPr>
        <w:t> </w:t>
      </w:r>
      <w:r>
        <w:rPr/>
        <w:t>D.</w:t>
      </w:r>
      <w:r>
        <w:rPr>
          <w:spacing w:val="58"/>
        </w:rPr>
        <w:t> </w:t>
      </w:r>
      <w:r>
        <w:rPr/>
        <w:t>J.</w:t>
      </w:r>
      <w:r>
        <w:rPr>
          <w:spacing w:val="58"/>
        </w:rPr>
        <w:t> </w:t>
      </w:r>
      <w:r>
        <w:rPr/>
        <w:t>(1990).    Ba-</w:t>
      </w:r>
      <w:r>
        <w:rPr>
          <w:spacing w:val="1"/>
        </w:rPr>
        <w:t> </w:t>
      </w:r>
      <w:r>
        <w:rPr>
          <w:w w:val="95"/>
        </w:rPr>
        <w:t>sic</w:t>
      </w:r>
      <w:r>
        <w:rPr>
          <w:spacing w:val="1"/>
          <w:w w:val="95"/>
        </w:rPr>
        <w:t> </w:t>
      </w:r>
      <w:r>
        <w:rPr>
          <w:w w:val="95"/>
        </w:rPr>
        <w:t>local</w:t>
      </w:r>
      <w:r>
        <w:rPr>
          <w:spacing w:val="1"/>
          <w:w w:val="95"/>
        </w:rPr>
        <w:t> </w:t>
      </w:r>
      <w:r>
        <w:rPr>
          <w:w w:val="95"/>
        </w:rPr>
        <w:t>alignment</w:t>
      </w:r>
      <w:r>
        <w:rPr>
          <w:spacing w:val="1"/>
          <w:w w:val="95"/>
        </w:rPr>
        <w:t> </w:t>
      </w:r>
      <w:r>
        <w:rPr>
          <w:w w:val="95"/>
        </w:rPr>
        <w:t>search</w:t>
      </w:r>
      <w:r>
        <w:rPr>
          <w:spacing w:val="1"/>
          <w:w w:val="95"/>
        </w:rPr>
        <w:t> </w:t>
      </w:r>
      <w:r>
        <w:rPr>
          <w:w w:val="95"/>
        </w:rPr>
        <w:t>tool.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Journal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of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Molecular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215 </w:t>
      </w:r>
      <w:r>
        <w:rPr>
          <w:w w:val="95"/>
        </w:rPr>
        <w:t>(3),</w:t>
      </w:r>
      <w:r>
        <w:rPr>
          <w:spacing w:val="1"/>
          <w:w w:val="95"/>
        </w:rPr>
        <w:t> </w:t>
      </w:r>
      <w:r>
        <w:rPr>
          <w:w w:val="95"/>
        </w:rPr>
        <w:t>403–410.</w:t>
      </w:r>
      <w:r>
        <w:rPr>
          <w:spacing w:val="1"/>
          <w:w w:val="95"/>
        </w:rPr>
        <w:t> </w:t>
      </w:r>
      <w:hyperlink r:id="rId238">
        <w:bookmarkStart w:name="_bookmark297" w:id="606"/>
        <w:bookmarkEnd w:id="606"/>
        <w:r>
          <w:rPr/>
          <w:t>h</w:t>
        </w:r>
        <w:r>
          <w:rPr/>
          <w:t>ttp://doi.org/10.101</w:t>
        </w:r>
      </w:hyperlink>
      <w:hyperlink r:id="rId239">
        <w:r>
          <w:rPr/>
          <w:t>6/s0022-2836(05)80360-2</w:t>
        </w:r>
      </w:hyperlink>
    </w:p>
    <w:p>
      <w:pPr>
        <w:pStyle w:val="BodyText"/>
        <w:spacing w:line="314" w:lineRule="auto" w:before="33"/>
        <w:ind w:left="1611" w:right="1032" w:hanging="360"/>
        <w:jc w:val="both"/>
      </w:pPr>
      <w:r>
        <w:rPr/>
        <w:t>Amezquita, R. A. (2018).</w:t>
      </w:r>
      <w:r>
        <w:rPr>
          <w:spacing w:val="1"/>
        </w:rPr>
        <w:t> </w:t>
      </w:r>
      <w:r>
        <w:rPr/>
        <w:t>Marge:</w:t>
      </w:r>
      <w:r>
        <w:rPr>
          <w:spacing w:val="1"/>
        </w:rPr>
        <w:t> </w:t>
      </w:r>
      <w:r>
        <w:rPr/>
        <w:t>An API for analysis of motifs using HOMER in r.</w:t>
      </w:r>
      <w:r>
        <w:rPr>
          <w:spacing w:val="1"/>
        </w:rPr>
        <w:t> </w:t>
      </w:r>
      <w:hyperlink r:id="rId240">
        <w:bookmarkStart w:name="_bookmark298" w:id="607"/>
        <w:bookmarkEnd w:id="607"/>
        <w:r>
          <w:rPr/>
          <w:t>h</w:t>
        </w:r>
        <w:r>
          <w:rPr/>
          <w:t>ttp://doi.org/10.110</w:t>
        </w:r>
      </w:hyperlink>
      <w:hyperlink r:id="rId241">
        <w:r>
          <w:rPr/>
          <w:t>1/249268</w:t>
        </w:r>
      </w:hyperlink>
    </w:p>
    <w:p>
      <w:pPr>
        <w:pStyle w:val="BodyText"/>
        <w:spacing w:line="302" w:lineRule="auto" w:before="3"/>
        <w:ind w:left="1597" w:right="1029" w:hanging="347"/>
        <w:jc w:val="both"/>
      </w:pPr>
      <w:r>
        <w:rPr>
          <w:w w:val="95"/>
        </w:rPr>
        <w:t>Andersson,</w:t>
      </w:r>
      <w:r>
        <w:rPr>
          <w:spacing w:val="1"/>
          <w:w w:val="95"/>
        </w:rPr>
        <w:t> </w:t>
      </w:r>
      <w:r>
        <w:rPr>
          <w:w w:val="95"/>
        </w:rPr>
        <w:t>R.,</w:t>
      </w:r>
      <w:r>
        <w:rPr>
          <w:spacing w:val="1"/>
          <w:w w:val="95"/>
        </w:rPr>
        <w:t> </w:t>
      </w:r>
      <w:r>
        <w:rPr>
          <w:w w:val="95"/>
        </w:rPr>
        <w:t>Gebhard,</w:t>
      </w:r>
      <w:r>
        <w:rPr>
          <w:spacing w:val="1"/>
          <w:w w:val="95"/>
        </w:rPr>
        <w:t> </w:t>
      </w:r>
      <w:r>
        <w:rPr>
          <w:w w:val="95"/>
        </w:rPr>
        <w:t>C.,</w:t>
      </w:r>
      <w:r>
        <w:rPr>
          <w:spacing w:val="1"/>
          <w:w w:val="95"/>
        </w:rPr>
        <w:t> </w:t>
      </w:r>
      <w:r>
        <w:rPr>
          <w:w w:val="95"/>
        </w:rPr>
        <w:t>Miguel-Escalada,</w:t>
      </w:r>
      <w:r>
        <w:rPr>
          <w:spacing w:val="1"/>
          <w:w w:val="95"/>
        </w:rPr>
        <w:t> </w:t>
      </w:r>
      <w:r>
        <w:rPr>
          <w:w w:val="95"/>
        </w:rPr>
        <w:t>I.,</w:t>
      </w:r>
      <w:r>
        <w:rPr>
          <w:spacing w:val="1"/>
          <w:w w:val="95"/>
        </w:rPr>
        <w:t> </w:t>
      </w:r>
      <w:r>
        <w:rPr>
          <w:w w:val="95"/>
        </w:rPr>
        <w:t>Hoof,</w:t>
      </w:r>
      <w:r>
        <w:rPr>
          <w:spacing w:val="1"/>
          <w:w w:val="95"/>
        </w:rPr>
        <w:t> </w:t>
      </w:r>
      <w:r>
        <w:rPr>
          <w:w w:val="95"/>
        </w:rPr>
        <w:t>I.,</w:t>
      </w:r>
      <w:r>
        <w:rPr>
          <w:spacing w:val="1"/>
          <w:w w:val="95"/>
        </w:rPr>
        <w:t> </w:t>
      </w:r>
      <w:r>
        <w:rPr>
          <w:w w:val="95"/>
        </w:rPr>
        <w:t>Bornholdt,</w:t>
      </w:r>
      <w:r>
        <w:rPr>
          <w:spacing w:val="1"/>
          <w:w w:val="95"/>
        </w:rPr>
        <w:t> </w:t>
      </w:r>
      <w:r>
        <w:rPr>
          <w:w w:val="95"/>
        </w:rPr>
        <w:t>J.,</w:t>
      </w:r>
      <w:r>
        <w:rPr>
          <w:spacing w:val="1"/>
          <w:w w:val="95"/>
        </w:rPr>
        <w:t> </w:t>
      </w:r>
      <w:r>
        <w:rPr>
          <w:w w:val="95"/>
        </w:rPr>
        <w:t>Boyd,</w:t>
      </w:r>
      <w:r>
        <w:rPr>
          <w:spacing w:val="1"/>
          <w:w w:val="95"/>
        </w:rPr>
        <w:t> </w:t>
      </w:r>
      <w:r>
        <w:rPr>
          <w:w w:val="95"/>
        </w:rPr>
        <w:t>M.,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/>
        <w:t>Sandelin, A. (2014). An atlas of active enhancers across human cell types and tissues.</w:t>
      </w:r>
      <w:r>
        <w:rPr>
          <w:spacing w:val="1"/>
        </w:rPr>
        <w:t> </w:t>
      </w:r>
      <w:bookmarkStart w:name="_bookmark299" w:id="608"/>
      <w:bookmarkEnd w:id="608"/>
      <w:r>
        <w:rPr>
          <w:rFonts w:ascii="Palatino Linotype" w:hAnsi="Palatino Linotype"/>
          <w:i/>
          <w:spacing w:val="-1"/>
          <w:w w:val="95"/>
        </w:rPr>
        <w:t>Natu</w:t>
      </w:r>
      <w:r>
        <w:rPr>
          <w:rFonts w:ascii="Palatino Linotype" w:hAnsi="Palatino Linotype"/>
          <w:i/>
          <w:spacing w:val="-1"/>
          <w:w w:val="95"/>
        </w:rPr>
        <w:t>re</w:t>
      </w:r>
      <w:r>
        <w:rPr>
          <w:spacing w:val="-1"/>
          <w:w w:val="95"/>
        </w:rPr>
        <w:t>,</w:t>
      </w:r>
      <w:r>
        <w:rPr>
          <w:spacing w:val="22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507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1"/>
          <w:w w:val="95"/>
        </w:rPr>
        <w:t>(7493),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455–461.</w:t>
      </w:r>
      <w:r>
        <w:rPr>
          <w:spacing w:val="49"/>
          <w:w w:val="95"/>
        </w:rPr>
        <w:t> </w:t>
      </w:r>
      <w:r>
        <w:rPr>
          <w:spacing w:val="-1"/>
          <w:w w:val="95"/>
        </w:rPr>
        <w:t>h</w:t>
      </w:r>
      <w:hyperlink r:id="rId242">
        <w:r>
          <w:rPr>
            <w:spacing w:val="-1"/>
            <w:w w:val="95"/>
          </w:rPr>
          <w:t>ttp://doi.org/10.1038/nature12787</w:t>
        </w:r>
      </w:hyperlink>
    </w:p>
    <w:p>
      <w:pPr>
        <w:pStyle w:val="BodyText"/>
        <w:spacing w:line="253" w:lineRule="exact"/>
        <w:ind w:left="1251"/>
        <w:jc w:val="both"/>
      </w:pPr>
      <w:r>
        <w:rPr>
          <w:w w:val="95"/>
        </w:rPr>
        <w:t>Andrews,</w:t>
      </w:r>
      <w:r>
        <w:rPr>
          <w:spacing w:val="17"/>
          <w:w w:val="95"/>
        </w:rPr>
        <w:t> </w:t>
      </w:r>
      <w:r>
        <w:rPr>
          <w:w w:val="95"/>
        </w:rPr>
        <w:t>S.,</w:t>
      </w:r>
      <w:r>
        <w:rPr>
          <w:spacing w:val="17"/>
          <w:w w:val="95"/>
        </w:rPr>
        <w:t> </w:t>
      </w:r>
      <w:r>
        <w:rPr>
          <w:w w:val="95"/>
        </w:rPr>
        <w:t>Krueger,</w:t>
      </w:r>
      <w:r>
        <w:rPr>
          <w:spacing w:val="18"/>
          <w:w w:val="95"/>
        </w:rPr>
        <w:t> </w:t>
      </w:r>
      <w:r>
        <w:rPr>
          <w:w w:val="95"/>
        </w:rPr>
        <w:t>F.,</w:t>
      </w:r>
      <w:r>
        <w:rPr>
          <w:spacing w:val="18"/>
          <w:w w:val="95"/>
        </w:rPr>
        <w:t> </w:t>
      </w:r>
      <w:r>
        <w:rPr>
          <w:w w:val="95"/>
        </w:rPr>
        <w:t>Segonds-Pichon,</w:t>
      </w:r>
      <w:r>
        <w:rPr>
          <w:spacing w:val="18"/>
          <w:w w:val="95"/>
        </w:rPr>
        <w:t> </w:t>
      </w:r>
      <w:r>
        <w:rPr>
          <w:w w:val="95"/>
        </w:rPr>
        <w:t>A.,</w:t>
      </w:r>
      <w:r>
        <w:rPr>
          <w:spacing w:val="18"/>
          <w:w w:val="95"/>
        </w:rPr>
        <w:t> </w:t>
      </w:r>
      <w:r>
        <w:rPr>
          <w:w w:val="95"/>
        </w:rPr>
        <w:t>Biggins,</w:t>
      </w:r>
      <w:r>
        <w:rPr>
          <w:spacing w:val="18"/>
          <w:w w:val="95"/>
        </w:rPr>
        <w:t> </w:t>
      </w:r>
      <w:r>
        <w:rPr>
          <w:w w:val="95"/>
        </w:rPr>
        <w:t>L.,</w:t>
      </w:r>
      <w:r>
        <w:rPr>
          <w:spacing w:val="18"/>
          <w:w w:val="95"/>
        </w:rPr>
        <w:t> </w:t>
      </w:r>
      <w:r>
        <w:rPr>
          <w:w w:val="95"/>
        </w:rPr>
        <w:t>Krueger,</w:t>
      </w:r>
      <w:r>
        <w:rPr>
          <w:spacing w:val="18"/>
          <w:w w:val="95"/>
        </w:rPr>
        <w:t> </w:t>
      </w:r>
      <w:r>
        <w:rPr>
          <w:w w:val="95"/>
        </w:rPr>
        <w:t>C.,</w:t>
      </w:r>
      <w:r>
        <w:rPr>
          <w:spacing w:val="18"/>
          <w:w w:val="95"/>
        </w:rPr>
        <w:t> </w:t>
      </w:r>
      <w:r>
        <w:rPr>
          <w:w w:val="95"/>
        </w:rPr>
        <w:t>&amp;</w:t>
      </w:r>
      <w:r>
        <w:rPr>
          <w:spacing w:val="16"/>
          <w:w w:val="95"/>
        </w:rPr>
        <w:t> </w:t>
      </w:r>
      <w:r>
        <w:rPr>
          <w:w w:val="95"/>
        </w:rPr>
        <w:t>Wingett,</w:t>
      </w:r>
      <w:r>
        <w:rPr>
          <w:spacing w:val="18"/>
          <w:w w:val="95"/>
        </w:rPr>
        <w:t> </w:t>
      </w:r>
      <w:r>
        <w:rPr>
          <w:w w:val="95"/>
        </w:rPr>
        <w:t>S.</w:t>
      </w:r>
      <w:r>
        <w:rPr>
          <w:spacing w:val="16"/>
          <w:w w:val="95"/>
        </w:rPr>
        <w:t> </w:t>
      </w:r>
      <w:r>
        <w:rPr>
          <w:w w:val="95"/>
        </w:rPr>
        <w:t>(2012).</w:t>
      </w:r>
    </w:p>
    <w:p>
      <w:pPr>
        <w:pStyle w:val="BodyText"/>
        <w:spacing w:before="86"/>
        <w:ind w:left="1611"/>
      </w:pPr>
      <w:bookmarkStart w:name="_bookmark300" w:id="609"/>
      <w:bookmarkEnd w:id="609"/>
      <w:r>
        <w:rPr/>
      </w:r>
      <w:r>
        <w:rPr/>
        <w:t>FastQC.</w:t>
      </w:r>
    </w:p>
    <w:p>
      <w:pPr>
        <w:pStyle w:val="BodyText"/>
        <w:tabs>
          <w:tab w:pos="3542" w:val="left" w:leader="none"/>
          <w:tab w:pos="5600" w:val="left" w:leader="none"/>
        </w:tabs>
        <w:spacing w:line="300" w:lineRule="auto" w:before="85"/>
        <w:ind w:left="1251" w:right="1030"/>
        <w:jc w:val="right"/>
      </w:pPr>
      <w:r>
        <w:rPr/>
        <w:t>Argelaguet, R., Arnol,</w:t>
      </w:r>
      <w:r>
        <w:rPr>
          <w:spacing w:val="1"/>
        </w:rPr>
        <w:t> </w:t>
      </w:r>
      <w:r>
        <w:rPr/>
        <w:t>D.,</w:t>
      </w:r>
      <w:r>
        <w:rPr>
          <w:spacing w:val="1"/>
        </w:rPr>
        <w:t> </w:t>
      </w:r>
      <w:r>
        <w:rPr/>
        <w:t>Bredikhin,</w:t>
      </w:r>
      <w:r>
        <w:rPr>
          <w:spacing w:val="1"/>
        </w:rPr>
        <w:t> </w:t>
      </w:r>
      <w:r>
        <w:rPr/>
        <w:t>D., Deloro,</w:t>
      </w:r>
      <w:r>
        <w:rPr>
          <w:spacing w:val="1"/>
        </w:rPr>
        <w:t> </w:t>
      </w:r>
      <w:r>
        <w:rPr/>
        <w:t>Y., Velten,</w:t>
      </w:r>
      <w:r>
        <w:rPr>
          <w:spacing w:val="1"/>
        </w:rPr>
        <w:t> </w:t>
      </w:r>
      <w:r>
        <w:rPr/>
        <w:t>B.,</w:t>
      </w:r>
      <w:r>
        <w:rPr>
          <w:spacing w:val="1"/>
        </w:rPr>
        <w:t> </w:t>
      </w:r>
      <w:r>
        <w:rPr/>
        <w:t>Marioni, J. C.,</w:t>
      </w:r>
      <w:r>
        <w:rPr>
          <w:spacing w:val="1"/>
        </w:rPr>
        <w:t> </w:t>
      </w:r>
      <w:r>
        <w:rPr/>
        <w:t>&amp; Stegle,</w:t>
      </w:r>
      <w:r>
        <w:rPr>
          <w:spacing w:val="1"/>
        </w:rPr>
        <w:t> </w:t>
      </w:r>
      <w:r>
        <w:rPr/>
        <w:t>O.</w:t>
      </w:r>
      <w:r>
        <w:rPr>
          <w:spacing w:val="-55"/>
        </w:rPr>
        <w:t> </w:t>
      </w:r>
      <w:r>
        <w:rPr>
          <w:spacing w:val="-1"/>
        </w:rPr>
        <w:t>(2020). MOFA+: A statistical framework for comprehensive </w:t>
      </w:r>
      <w:r>
        <w:rPr/>
        <w:t>integration of multi-modal</w:t>
      </w:r>
      <w:r>
        <w:rPr>
          <w:spacing w:val="1"/>
        </w:rPr>
        <w:t> </w:t>
      </w:r>
      <w:bookmarkStart w:name="_bookmark301" w:id="610"/>
      <w:bookmarkEnd w:id="610"/>
      <w:r>
        <w:rPr>
          <w:spacing w:val="-1"/>
          <w:w w:val="95"/>
        </w:rPr>
        <w:t>single-cell</w:t>
      </w:r>
      <w:r>
        <w:rPr>
          <w:w w:val="95"/>
        </w:rPr>
        <w:t> </w:t>
      </w:r>
      <w:r>
        <w:rPr>
          <w:spacing w:val="-1"/>
          <w:w w:val="95"/>
        </w:rPr>
        <w:t>data.</w:t>
      </w:r>
      <w:r>
        <w:rPr>
          <w:w w:val="95"/>
        </w:rPr>
        <w:t> </w:t>
      </w:r>
      <w:r>
        <w:rPr>
          <w:rFonts w:ascii="Palatino Linotype"/>
          <w:i/>
          <w:w w:val="95"/>
        </w:rPr>
        <w:t>Genome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Biology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21 </w:t>
      </w:r>
      <w:r>
        <w:rPr>
          <w:w w:val="95"/>
        </w:rPr>
        <w:t>(1), 111.</w:t>
      </w:r>
      <w:r>
        <w:rPr>
          <w:spacing w:val="1"/>
          <w:w w:val="95"/>
        </w:rPr>
        <w:t> </w:t>
      </w:r>
      <w:hyperlink r:id="rId243">
        <w:r>
          <w:rPr>
            <w:w w:val="95"/>
          </w:rPr>
          <w:t>http://doi.org/10.1186/s13059-02</w:t>
        </w:r>
      </w:hyperlink>
      <w:hyperlink r:id="rId244">
        <w:r>
          <w:rPr>
            <w:w w:val="95"/>
          </w:rPr>
          <w:t>0-02015-1</w:t>
        </w:r>
      </w:hyperlink>
      <w:r>
        <w:rPr>
          <w:spacing w:val="1"/>
          <w:w w:val="95"/>
        </w:rPr>
        <w:t> </w:t>
      </w:r>
      <w:r>
        <w:rPr>
          <w:spacing w:val="-1"/>
        </w:rPr>
        <w:t>Argelaguet,</w:t>
      </w:r>
      <w:r>
        <w:rPr>
          <w:spacing w:val="57"/>
        </w:rPr>
        <w:t> </w:t>
      </w:r>
      <w:r>
        <w:rPr>
          <w:spacing w:val="-1"/>
        </w:rPr>
        <w:t>R.,</w:t>
      </w:r>
      <w:r>
        <w:rPr>
          <w:spacing w:val="56"/>
        </w:rPr>
        <w:t> </w:t>
      </w:r>
      <w:r>
        <w:rPr>
          <w:spacing w:val="-1"/>
        </w:rPr>
        <w:t>Velten,</w:t>
      </w:r>
      <w:r>
        <w:rPr>
          <w:spacing w:val="56"/>
        </w:rPr>
        <w:t> </w:t>
      </w:r>
      <w:r>
        <w:rPr>
          <w:spacing w:val="-1"/>
        </w:rPr>
        <w:t>B.,</w:t>
      </w:r>
      <w:r>
        <w:rPr>
          <w:spacing w:val="56"/>
        </w:rPr>
        <w:t> </w:t>
      </w:r>
      <w:r>
        <w:rPr>
          <w:spacing w:val="-1"/>
        </w:rPr>
        <w:t>Arnol,</w:t>
      </w:r>
      <w:r>
        <w:rPr>
          <w:spacing w:val="56"/>
        </w:rPr>
        <w:t> </w:t>
      </w:r>
      <w:r>
        <w:rPr>
          <w:spacing w:val="-1"/>
        </w:rPr>
        <w:t>D.,</w:t>
      </w:r>
      <w:r>
        <w:rPr>
          <w:spacing w:val="56"/>
        </w:rPr>
        <w:t> </w:t>
      </w:r>
      <w:r>
        <w:rPr>
          <w:spacing w:val="-1"/>
        </w:rPr>
        <w:t>Dietrich,</w:t>
      </w:r>
      <w:r>
        <w:rPr>
          <w:spacing w:val="56"/>
        </w:rPr>
        <w:t> </w:t>
      </w:r>
      <w:r>
        <w:rPr/>
        <w:t>S.,</w:t>
      </w:r>
      <w:r>
        <w:rPr>
          <w:spacing w:val="58"/>
        </w:rPr>
        <w:t> </w:t>
      </w:r>
      <w:r>
        <w:rPr/>
        <w:t>Zenz,</w:t>
      </w:r>
      <w:r>
        <w:rPr>
          <w:spacing w:val="58"/>
        </w:rPr>
        <w:t> </w:t>
      </w:r>
      <w:r>
        <w:rPr/>
        <w:t>T.,</w:t>
      </w:r>
      <w:r>
        <w:rPr>
          <w:spacing w:val="58"/>
        </w:rPr>
        <w:t> </w:t>
      </w:r>
      <w:r>
        <w:rPr/>
        <w:t>Marioni,</w:t>
      </w:r>
      <w:r>
        <w:rPr>
          <w:spacing w:val="58"/>
        </w:rPr>
        <w:t> </w:t>
      </w:r>
      <w:r>
        <w:rPr/>
        <w:t>J.</w:t>
      </w:r>
      <w:r>
        <w:rPr>
          <w:spacing w:val="57"/>
        </w:rPr>
        <w:t> </w:t>
      </w:r>
      <w:r>
        <w:rPr/>
        <w:t>C.,</w:t>
      </w:r>
      <w:r>
        <w:rPr>
          <w:spacing w:val="58"/>
        </w:rPr>
        <w:t> </w:t>
      </w:r>
      <w:r>
        <w:rPr/>
        <w:t>. . .</w:t>
      </w:r>
      <w:r>
        <w:rPr>
          <w:spacing w:val="-55"/>
        </w:rPr>
        <w:t> </w:t>
      </w:r>
      <w:r>
        <w:rPr/>
        <w:t>Stegle,</w:t>
      </w:r>
      <w:r>
        <w:rPr>
          <w:spacing w:val="84"/>
        </w:rPr>
        <w:t> </w:t>
      </w:r>
      <w:r>
        <w:rPr/>
        <w:t>O.</w:t>
      </w:r>
      <w:r>
        <w:rPr>
          <w:spacing w:val="70"/>
        </w:rPr>
        <w:t> </w:t>
      </w:r>
      <w:r>
        <w:rPr/>
        <w:t>(2018).</w:t>
        <w:tab/>
        <w:t>Multi-omics</w:t>
      </w:r>
      <w:r>
        <w:rPr>
          <w:spacing w:val="1"/>
        </w:rPr>
        <w:t> </w:t>
      </w:r>
      <w:r>
        <w:rPr/>
        <w:t>factor</w:t>
      </w:r>
      <w:r>
        <w:rPr>
          <w:spacing w:val="1"/>
        </w:rPr>
        <w:t> </w:t>
      </w:r>
      <w:r>
        <w:rPr/>
        <w:t>analysis-a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unsupervised</w:t>
      </w:r>
      <w:r>
        <w:rPr>
          <w:spacing w:val="1"/>
        </w:rPr>
        <w:t> </w:t>
      </w:r>
      <w:r>
        <w:rPr/>
        <w:t>in-</w:t>
      </w:r>
      <w:r>
        <w:rPr>
          <w:spacing w:val="1"/>
        </w:rPr>
        <w:t> </w:t>
      </w:r>
      <w:r>
        <w:rPr/>
        <w:t>tegration</w:t>
      </w:r>
      <w:r>
        <w:rPr>
          <w:spacing w:val="88"/>
        </w:rPr>
        <w:t> </w:t>
      </w:r>
      <w:r>
        <w:rPr/>
        <w:t>of</w:t>
      </w:r>
      <w:r>
        <w:rPr>
          <w:spacing w:val="88"/>
        </w:rPr>
        <w:t> </w:t>
      </w:r>
      <w:r>
        <w:rPr/>
        <w:t>multi-omics</w:t>
      </w:r>
      <w:r>
        <w:rPr>
          <w:spacing w:val="88"/>
        </w:rPr>
        <w:t> </w:t>
      </w:r>
      <w:r>
        <w:rPr/>
        <w:t>data</w:t>
      </w:r>
      <w:r>
        <w:rPr>
          <w:spacing w:val="88"/>
        </w:rPr>
        <w:t> </w:t>
      </w:r>
      <w:r>
        <w:rPr/>
        <w:t>sets.</w:t>
        <w:tab/>
      </w:r>
      <w:r>
        <w:rPr>
          <w:rFonts w:ascii="Palatino Linotype"/>
          <w:i/>
        </w:rPr>
        <w:t>Molecular</w:t>
      </w:r>
      <w:r>
        <w:rPr>
          <w:rFonts w:ascii="Palatino Linotype"/>
          <w:i/>
          <w:spacing w:val="54"/>
        </w:rPr>
        <w:t> </w:t>
      </w:r>
      <w:r>
        <w:rPr>
          <w:rFonts w:ascii="Palatino Linotype"/>
          <w:i/>
        </w:rPr>
        <w:t>Systems</w:t>
      </w:r>
      <w:r>
        <w:rPr>
          <w:rFonts w:ascii="Palatino Linotype"/>
          <w:i/>
          <w:spacing w:val="55"/>
        </w:rPr>
        <w:t> </w:t>
      </w:r>
      <w:r>
        <w:rPr>
          <w:rFonts w:ascii="Palatino Linotype"/>
          <w:i/>
        </w:rPr>
        <w:t>Biology</w:t>
      </w:r>
      <w:r>
        <w:rPr/>
        <w:t>,</w:t>
      </w:r>
      <w:r>
        <w:rPr>
          <w:spacing w:val="28"/>
        </w:rPr>
        <w:t> </w:t>
      </w:r>
      <w:r>
        <w:rPr>
          <w:rFonts w:ascii="Palatino Linotype"/>
          <w:i/>
        </w:rPr>
        <w:t>14</w:t>
      </w:r>
      <w:r>
        <w:rPr>
          <w:rFonts w:ascii="Palatino Linotype"/>
          <w:i/>
          <w:spacing w:val="-27"/>
        </w:rPr>
        <w:t> </w:t>
      </w:r>
      <w:r>
        <w:rPr/>
        <w:t>(6),</w:t>
      </w:r>
      <w:r>
        <w:rPr>
          <w:spacing w:val="28"/>
        </w:rPr>
        <w:t> </w:t>
      </w:r>
      <w:r>
        <w:rPr/>
        <w:t>e8124.</w:t>
      </w:r>
    </w:p>
    <w:p>
      <w:pPr>
        <w:pStyle w:val="BodyText"/>
        <w:spacing w:line="251" w:lineRule="exact"/>
        <w:ind w:left="1611"/>
      </w:pPr>
      <w:bookmarkStart w:name="_bookmark302" w:id="611"/>
      <w:bookmarkEnd w:id="611"/>
      <w:r>
        <w:rPr/>
      </w:r>
      <w:hyperlink r:id="rId245">
        <w:r>
          <w:rPr/>
          <w:t>http://doi.org/10.152</w:t>
        </w:r>
      </w:hyperlink>
      <w:hyperlink r:id="rId246">
        <w:r>
          <w:rPr/>
          <w:t>52/msb.20178124</w:t>
        </w:r>
      </w:hyperlink>
    </w:p>
    <w:p>
      <w:pPr>
        <w:spacing w:line="288" w:lineRule="auto" w:before="86"/>
        <w:ind w:left="1611" w:right="1032" w:hanging="352"/>
        <w:jc w:val="both"/>
        <w:rPr>
          <w:sz w:val="24"/>
        </w:rPr>
      </w:pPr>
      <w:r>
        <w:rPr>
          <w:sz w:val="24"/>
        </w:rPr>
        <w:t>Bachiller, D., Schellander, K., Peli, J., &amp; Rüther, U. (1991).</w:t>
      </w:r>
      <w:r>
        <w:rPr>
          <w:spacing w:val="1"/>
          <w:sz w:val="24"/>
        </w:rPr>
        <w:t> </w:t>
      </w:r>
      <w:r>
        <w:rPr>
          <w:sz w:val="24"/>
        </w:rPr>
        <w:t>Liposome-mediated DNA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uptake</w:t>
      </w:r>
      <w:r>
        <w:rPr>
          <w:spacing w:val="-1"/>
          <w:sz w:val="24"/>
        </w:rPr>
        <w:t> by</w:t>
      </w:r>
      <w:r>
        <w:rPr>
          <w:sz w:val="24"/>
        </w:rPr>
        <w:t> </w:t>
      </w:r>
      <w:r>
        <w:rPr>
          <w:spacing w:val="-1"/>
          <w:sz w:val="24"/>
        </w:rPr>
        <w:t>sperm</w:t>
      </w:r>
      <w:r>
        <w:rPr>
          <w:sz w:val="24"/>
        </w:rPr>
        <w:t> </w:t>
      </w:r>
      <w:r>
        <w:rPr>
          <w:spacing w:val="-1"/>
          <w:sz w:val="24"/>
        </w:rPr>
        <w:t>cells.</w:t>
      </w:r>
      <w:r>
        <w:rPr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Molecular</w:t>
      </w:r>
      <w:r>
        <w:rPr>
          <w:rFonts w:ascii="Palatino Linotype" w:hAnsi="Palatino Linotype"/>
          <w:i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Reproduction</w:t>
      </w:r>
      <w:r>
        <w:rPr>
          <w:rFonts w:ascii="Palatino Linotype" w:hAnsi="Palatino Linotype"/>
          <w:i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and</w:t>
      </w:r>
      <w:r>
        <w:rPr>
          <w:rFonts w:ascii="Palatino Linotype" w:hAnsi="Palatino Linotype"/>
          <w:i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Development</w:t>
      </w:r>
      <w:r>
        <w:rPr>
          <w:spacing w:val="-1"/>
          <w:sz w:val="24"/>
        </w:rPr>
        <w:t>,</w:t>
      </w:r>
      <w:r>
        <w:rPr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30 </w:t>
      </w:r>
      <w:r>
        <w:rPr>
          <w:spacing w:val="-1"/>
          <w:sz w:val="24"/>
        </w:rPr>
        <w:t>(3),</w:t>
      </w:r>
      <w:r>
        <w:rPr>
          <w:sz w:val="24"/>
        </w:rPr>
        <w:t> </w:t>
      </w:r>
      <w:r>
        <w:rPr>
          <w:spacing w:val="-1"/>
          <w:sz w:val="24"/>
        </w:rPr>
        <w:t>194–200.</w:t>
      </w:r>
      <w:r>
        <w:rPr>
          <w:sz w:val="24"/>
        </w:rPr>
        <w:t> </w:t>
      </w:r>
      <w:hyperlink r:id="rId247">
        <w:r>
          <w:rPr>
            <w:sz w:val="24"/>
          </w:rPr>
          <w:t>http://doi.org/10.100</w:t>
        </w:r>
      </w:hyperlink>
      <w:hyperlink r:id="rId248">
        <w:r>
          <w:rPr>
            <w:sz w:val="24"/>
          </w:rPr>
          <w:t>2/mrd.1080300305</w:t>
        </w:r>
      </w:hyperlink>
    </w:p>
    <w:p>
      <w:pPr>
        <w:spacing w:after="0" w:line="288" w:lineRule="auto"/>
        <w:jc w:val="both"/>
        <w:rPr>
          <w:sz w:val="24"/>
        </w:rPr>
        <w:sectPr>
          <w:headerReference w:type="default" r:id="rId235"/>
          <w:pgSz w:w="12240" w:h="15840"/>
          <w:pgMar w:header="0" w:footer="0" w:top="15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88" w:lineRule="auto" w:before="149"/>
        <w:ind w:left="1251" w:right="1392" w:hanging="352"/>
        <w:jc w:val="both"/>
      </w:pPr>
      <w:bookmarkStart w:name="_bookmark304" w:id="612"/>
      <w:bookmarkEnd w:id="612"/>
      <w:r>
        <w:rPr/>
      </w:r>
      <w:r>
        <w:rPr/>
        <w:t>Barraud, P., &amp; Tisné, C. (2019).</w:t>
      </w:r>
      <w:r>
        <w:rPr>
          <w:spacing w:val="1"/>
        </w:rPr>
        <w:t> </w:t>
      </w:r>
      <w:r>
        <w:rPr/>
        <w:t>To be or not to be modified:</w:t>
      </w:r>
      <w:r>
        <w:rPr>
          <w:spacing w:val="1"/>
        </w:rPr>
        <w:t> </w:t>
      </w:r>
      <w:r>
        <w:rPr/>
        <w:t>Miscellaneous aspects</w:t>
      </w:r>
      <w:r>
        <w:rPr>
          <w:spacing w:val="1"/>
        </w:rPr>
        <w:t> </w:t>
      </w:r>
      <w:r>
        <w:rPr>
          <w:w w:val="95"/>
        </w:rPr>
        <w:t>influencing</w:t>
      </w:r>
      <w:r>
        <w:rPr>
          <w:spacing w:val="1"/>
          <w:w w:val="95"/>
        </w:rPr>
        <w:t> </w:t>
      </w:r>
      <w:r>
        <w:rPr>
          <w:w w:val="95"/>
        </w:rPr>
        <w:t>nucleotide</w:t>
      </w:r>
      <w:r>
        <w:rPr>
          <w:spacing w:val="1"/>
          <w:w w:val="95"/>
        </w:rPr>
        <w:t> </w:t>
      </w:r>
      <w:r>
        <w:rPr>
          <w:w w:val="95"/>
        </w:rPr>
        <w:t>modifications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tRNAs.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IUBMB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Life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71 </w:t>
      </w:r>
      <w:r>
        <w:rPr>
          <w:w w:val="95"/>
        </w:rPr>
        <w:t>(8),</w:t>
      </w:r>
      <w:r>
        <w:rPr>
          <w:spacing w:val="1"/>
          <w:w w:val="95"/>
        </w:rPr>
        <w:t> </w:t>
      </w:r>
      <w:r>
        <w:rPr>
          <w:w w:val="95"/>
        </w:rPr>
        <w:t>1126–1140.</w:t>
      </w:r>
      <w:r>
        <w:rPr>
          <w:spacing w:val="1"/>
          <w:w w:val="95"/>
        </w:rPr>
        <w:t> </w:t>
      </w:r>
      <w:hyperlink r:id="rId247">
        <w:bookmarkStart w:name="_bookmark303" w:id="613"/>
        <w:bookmarkEnd w:id="613"/>
        <w:r>
          <w:rPr/>
          <w:t>h</w:t>
        </w:r>
        <w:r>
          <w:rPr/>
          <w:t>ttp://doi.org/10.100</w:t>
        </w:r>
      </w:hyperlink>
      <w:hyperlink r:id="rId251">
        <w:r>
          <w:rPr/>
          <w:t>2/iub.2041</w:t>
        </w:r>
      </w:hyperlink>
    </w:p>
    <w:p>
      <w:pPr>
        <w:pStyle w:val="BodyText"/>
        <w:spacing w:before="33"/>
        <w:ind w:left="900"/>
        <w:jc w:val="both"/>
      </w:pPr>
      <w:r>
        <w:rPr/>
        <w:t>Barrios,</w:t>
      </w:r>
      <w:r>
        <w:rPr>
          <w:spacing w:val="48"/>
        </w:rPr>
        <w:t> </w:t>
      </w:r>
      <w:r>
        <w:rPr/>
        <w:t>F.,</w:t>
      </w:r>
      <w:r>
        <w:rPr>
          <w:spacing w:val="49"/>
        </w:rPr>
        <w:t> </w:t>
      </w:r>
      <w:r>
        <w:rPr/>
        <w:t>Filipponi,</w:t>
      </w:r>
      <w:r>
        <w:rPr>
          <w:spacing w:val="49"/>
        </w:rPr>
        <w:t> </w:t>
      </w:r>
      <w:r>
        <w:rPr/>
        <w:t>D.,</w:t>
      </w:r>
      <w:r>
        <w:rPr>
          <w:spacing w:val="49"/>
        </w:rPr>
        <w:t> </w:t>
      </w:r>
      <w:r>
        <w:rPr/>
        <w:t>Pellegrini,</w:t>
      </w:r>
      <w:r>
        <w:rPr>
          <w:spacing w:val="48"/>
        </w:rPr>
        <w:t> </w:t>
      </w:r>
      <w:r>
        <w:rPr/>
        <w:t>M.,</w:t>
      </w:r>
      <w:r>
        <w:rPr>
          <w:spacing w:val="49"/>
        </w:rPr>
        <w:t> </w:t>
      </w:r>
      <w:r>
        <w:rPr/>
        <w:t>Paronetto,</w:t>
      </w:r>
      <w:r>
        <w:rPr>
          <w:spacing w:val="49"/>
        </w:rPr>
        <w:t> </w:t>
      </w:r>
      <w:r>
        <w:rPr/>
        <w:t>M.</w:t>
      </w:r>
      <w:r>
        <w:rPr>
          <w:spacing w:val="41"/>
        </w:rPr>
        <w:t> </w:t>
      </w:r>
      <w:r>
        <w:rPr/>
        <w:t>P.,</w:t>
      </w:r>
      <w:r>
        <w:rPr>
          <w:spacing w:val="49"/>
        </w:rPr>
        <w:t> </w:t>
      </w:r>
      <w:r>
        <w:rPr/>
        <w:t>Di</w:t>
      </w:r>
      <w:r>
        <w:rPr>
          <w:spacing w:val="42"/>
        </w:rPr>
        <w:t> </w:t>
      </w:r>
      <w:r>
        <w:rPr/>
        <w:t>Siena,</w:t>
      </w:r>
      <w:r>
        <w:rPr>
          <w:spacing w:val="48"/>
        </w:rPr>
        <w:t> </w:t>
      </w:r>
      <w:r>
        <w:rPr/>
        <w:t>S.,</w:t>
      </w:r>
      <w:r>
        <w:rPr>
          <w:spacing w:val="49"/>
        </w:rPr>
        <w:t> </w:t>
      </w:r>
      <w:r>
        <w:rPr/>
        <w:t>Geremia,</w:t>
      </w:r>
      <w:r>
        <w:rPr>
          <w:spacing w:val="49"/>
        </w:rPr>
        <w:t> </w:t>
      </w:r>
      <w:r>
        <w:rPr/>
        <w:t>R.,</w:t>
      </w:r>
    </w:p>
    <w:p>
      <w:pPr>
        <w:pStyle w:val="BodyText"/>
        <w:spacing w:line="288" w:lineRule="auto" w:before="86"/>
        <w:ind w:left="1251" w:right="1392"/>
        <w:jc w:val="both"/>
      </w:pPr>
      <w:r>
        <w:rPr>
          <w:w w:val="95"/>
        </w:rPr>
        <w:t>. . .</w:t>
      </w:r>
      <w:r>
        <w:rPr>
          <w:spacing w:val="107"/>
        </w:rPr>
        <w:t> </w:t>
      </w:r>
      <w:r>
        <w:rPr>
          <w:w w:val="95"/>
        </w:rPr>
        <w:t>Dolci,</w:t>
      </w:r>
      <w:r>
        <w:rPr>
          <w:spacing w:val="52"/>
        </w:rPr>
        <w:t> </w:t>
      </w:r>
      <w:r>
        <w:rPr>
          <w:w w:val="95"/>
        </w:rPr>
        <w:t>S. (2010).</w:t>
      </w:r>
      <w:r>
        <w:rPr>
          <w:spacing w:val="52"/>
        </w:rPr>
        <w:t> </w:t>
      </w:r>
      <w:r>
        <w:rPr>
          <w:w w:val="95"/>
        </w:rPr>
        <w:t>Opposing effects of retinoic acid and FGF9 onNanos2expression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meiotic</w:t>
      </w:r>
      <w:r>
        <w:rPr>
          <w:spacing w:val="1"/>
          <w:w w:val="95"/>
        </w:rPr>
        <w:t> </w:t>
      </w:r>
      <w:r>
        <w:rPr>
          <w:w w:val="95"/>
        </w:rPr>
        <w:t>entry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1"/>
          <w:w w:val="95"/>
        </w:rPr>
        <w:t> </w:t>
      </w:r>
      <w:r>
        <w:rPr>
          <w:w w:val="95"/>
        </w:rPr>
        <w:t>germ</w:t>
      </w:r>
      <w:r>
        <w:rPr>
          <w:spacing w:val="1"/>
          <w:w w:val="95"/>
        </w:rPr>
        <w:t> </w:t>
      </w:r>
      <w:r>
        <w:rPr>
          <w:w w:val="95"/>
        </w:rPr>
        <w:t>cells.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Journal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of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Cell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Science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123 </w:t>
      </w:r>
      <w:r>
        <w:rPr>
          <w:w w:val="95"/>
        </w:rPr>
        <w:t>(6),</w:t>
      </w:r>
      <w:r>
        <w:rPr>
          <w:spacing w:val="1"/>
          <w:w w:val="95"/>
        </w:rPr>
        <w:t> </w:t>
      </w:r>
      <w:r>
        <w:rPr>
          <w:w w:val="95"/>
        </w:rPr>
        <w:t>871–880.</w:t>
      </w:r>
      <w:r>
        <w:rPr>
          <w:spacing w:val="1"/>
          <w:w w:val="95"/>
        </w:rPr>
        <w:t> </w:t>
      </w:r>
      <w:hyperlink r:id="rId252">
        <w:bookmarkStart w:name="_bookmark305" w:id="614"/>
        <w:bookmarkEnd w:id="614"/>
        <w:r>
          <w:rPr/>
          <w:t>h</w:t>
        </w:r>
        <w:r>
          <w:rPr/>
          <w:t>ttp://doi.org/10.124</w:t>
        </w:r>
      </w:hyperlink>
      <w:hyperlink r:id="rId253">
        <w:r>
          <w:rPr/>
          <w:t>2/jcs.057968</w:t>
        </w:r>
      </w:hyperlink>
    </w:p>
    <w:p>
      <w:pPr>
        <w:pStyle w:val="BodyText"/>
        <w:spacing w:line="288" w:lineRule="auto" w:before="32"/>
        <w:ind w:left="1251" w:right="1392" w:hanging="352"/>
        <w:jc w:val="both"/>
      </w:pPr>
      <w:r>
        <w:rPr/>
        <w:t>Barth,</w:t>
      </w:r>
      <w:r>
        <w:rPr>
          <w:spacing w:val="111"/>
        </w:rPr>
        <w:t> </w:t>
      </w:r>
      <w:r>
        <w:rPr/>
        <w:t>T.</w:t>
      </w:r>
      <w:r>
        <w:rPr>
          <w:spacing w:val="93"/>
        </w:rPr>
        <w:t> </w:t>
      </w:r>
      <w:r>
        <w:rPr/>
        <w:t>K.,</w:t>
      </w:r>
      <w:r>
        <w:rPr>
          <w:spacing w:val="113"/>
        </w:rPr>
        <w:t> </w:t>
      </w:r>
      <w:r>
        <w:rPr/>
        <w:t>&amp;</w:t>
      </w:r>
      <w:r>
        <w:rPr>
          <w:spacing w:val="92"/>
        </w:rPr>
        <w:t> </w:t>
      </w:r>
      <w:r>
        <w:rPr/>
        <w:t>Imhof,</w:t>
      </w:r>
      <w:r>
        <w:rPr>
          <w:spacing w:val="113"/>
        </w:rPr>
        <w:t> </w:t>
      </w:r>
      <w:r>
        <w:rPr/>
        <w:t>A.</w:t>
      </w:r>
      <w:r>
        <w:rPr>
          <w:spacing w:val="93"/>
        </w:rPr>
        <w:t> </w:t>
      </w:r>
      <w:r>
        <w:rPr/>
        <w:t>(2010).</w:t>
      </w:r>
      <w:r>
        <w:rPr>
          <w:spacing w:val="100"/>
        </w:rPr>
        <w:t> </w:t>
      </w:r>
      <w:r>
        <w:rPr/>
        <w:t>Fast</w:t>
      </w:r>
      <w:r>
        <w:rPr>
          <w:spacing w:val="92"/>
        </w:rPr>
        <w:t> </w:t>
      </w:r>
      <w:r>
        <w:rPr/>
        <w:t>signals</w:t>
      </w:r>
      <w:r>
        <w:rPr>
          <w:spacing w:val="93"/>
        </w:rPr>
        <w:t> </w:t>
      </w:r>
      <w:r>
        <w:rPr/>
        <w:t>and</w:t>
      </w:r>
      <w:r>
        <w:rPr>
          <w:spacing w:val="92"/>
        </w:rPr>
        <w:t> </w:t>
      </w:r>
      <w:r>
        <w:rPr/>
        <w:t>slow</w:t>
      </w:r>
      <w:r>
        <w:rPr>
          <w:spacing w:val="93"/>
        </w:rPr>
        <w:t> </w:t>
      </w:r>
      <w:r>
        <w:rPr/>
        <w:t>marks:  </w:t>
      </w:r>
      <w:r>
        <w:rPr>
          <w:spacing w:val="22"/>
        </w:rPr>
        <w:t> </w:t>
      </w:r>
      <w:r>
        <w:rPr/>
        <w:t>The</w:t>
      </w:r>
      <w:r>
        <w:rPr>
          <w:spacing w:val="94"/>
        </w:rPr>
        <w:t> </w:t>
      </w:r>
      <w:r>
        <w:rPr/>
        <w:t>dynam-</w:t>
      </w:r>
      <w:r>
        <w:rPr>
          <w:spacing w:val="-56"/>
        </w:rPr>
        <w:t> </w:t>
      </w:r>
      <w:r>
        <w:rPr>
          <w:spacing w:val="-1"/>
        </w:rPr>
        <w:t>ics</w:t>
      </w:r>
      <w:r>
        <w:rPr/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histone</w:t>
      </w:r>
      <w:r>
        <w:rPr/>
        <w:t> </w:t>
      </w:r>
      <w:r>
        <w:rPr>
          <w:spacing w:val="-1"/>
        </w:rPr>
        <w:t>modifications.</w:t>
      </w:r>
      <w:r>
        <w:rPr/>
        <w:t> </w:t>
      </w:r>
      <w:r>
        <w:rPr>
          <w:rFonts w:ascii="Palatino Linotype" w:hAnsi="Palatino Linotype"/>
          <w:i/>
          <w:spacing w:val="-1"/>
        </w:rPr>
        <w:t>Trends</w:t>
      </w:r>
      <w:r>
        <w:rPr>
          <w:rFonts w:ascii="Palatino Linotype" w:hAnsi="Palatino Linotype"/>
          <w:i/>
        </w:rPr>
        <w:t> </w:t>
      </w:r>
      <w:r>
        <w:rPr>
          <w:rFonts w:ascii="Palatino Linotype" w:hAnsi="Palatino Linotype"/>
          <w:i/>
          <w:spacing w:val="-1"/>
        </w:rPr>
        <w:t>in</w:t>
      </w:r>
      <w:r>
        <w:rPr>
          <w:rFonts w:ascii="Palatino Linotype" w:hAnsi="Palatino Linotype"/>
          <w:i/>
        </w:rPr>
        <w:t> </w:t>
      </w:r>
      <w:r>
        <w:rPr>
          <w:rFonts w:ascii="Palatino Linotype" w:hAnsi="Palatino Linotype"/>
          <w:i/>
          <w:spacing w:val="-1"/>
        </w:rPr>
        <w:t>Biochemical</w:t>
      </w:r>
      <w:r>
        <w:rPr>
          <w:rFonts w:ascii="Palatino Linotype" w:hAnsi="Palatino Linotype"/>
          <w:i/>
        </w:rPr>
        <w:t> Sciences</w:t>
      </w:r>
      <w:r>
        <w:rPr/>
        <w:t>,</w:t>
      </w:r>
      <w:r>
        <w:rPr>
          <w:spacing w:val="1"/>
        </w:rPr>
        <w:t> </w:t>
      </w:r>
      <w:r>
        <w:rPr>
          <w:rFonts w:ascii="Palatino Linotype" w:hAnsi="Palatino Linotype"/>
          <w:i/>
        </w:rPr>
        <w:t>35 </w:t>
      </w:r>
      <w:r>
        <w:rPr/>
        <w:t>(11),</w:t>
      </w:r>
      <w:r>
        <w:rPr>
          <w:spacing w:val="1"/>
        </w:rPr>
        <w:t> </w:t>
      </w:r>
      <w:r>
        <w:rPr/>
        <w:t>618–626.</w:t>
      </w:r>
      <w:r>
        <w:rPr>
          <w:spacing w:val="1"/>
        </w:rPr>
        <w:t> </w:t>
      </w:r>
      <w:hyperlink r:id="rId238">
        <w:bookmarkStart w:name="_bookmark306" w:id="615"/>
        <w:bookmarkEnd w:id="615"/>
        <w:r>
          <w:rPr/>
          <w:t>h</w:t>
        </w:r>
        <w:r>
          <w:rPr/>
          <w:t>ttp://doi.org/10.101</w:t>
        </w:r>
      </w:hyperlink>
      <w:hyperlink r:id="rId254">
        <w:r>
          <w:rPr/>
          <w:t>6/j.tibs.2010.05.006</w:t>
        </w:r>
      </w:hyperlink>
    </w:p>
    <w:p>
      <w:pPr>
        <w:pStyle w:val="BodyText"/>
        <w:spacing w:line="302" w:lineRule="auto" w:before="33"/>
        <w:ind w:left="1223" w:right="1389" w:hanging="324"/>
        <w:jc w:val="both"/>
      </w:pPr>
      <w:r>
        <w:rPr/>
        <w:t>Baumgart, M., Barth, E., Savino, A., Groth, M., Koch, P., Petzold, A., . . .</w:t>
      </w:r>
      <w:r>
        <w:rPr>
          <w:spacing w:val="1"/>
        </w:rPr>
        <w:t> </w:t>
      </w:r>
      <w:r>
        <w:rPr/>
        <w:t>Cellerino, A.</w:t>
      </w:r>
      <w:r>
        <w:rPr>
          <w:spacing w:val="1"/>
        </w:rPr>
        <w:t> </w:t>
      </w:r>
      <w:r>
        <w:rPr>
          <w:w w:val="95"/>
        </w:rPr>
        <w:t>(2017).</w:t>
      </w:r>
      <w:r>
        <w:rPr>
          <w:spacing w:val="21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miRNA</w:t>
      </w:r>
      <w:r>
        <w:rPr>
          <w:spacing w:val="-9"/>
          <w:w w:val="95"/>
        </w:rPr>
        <w:t> </w:t>
      </w:r>
      <w:r>
        <w:rPr>
          <w:w w:val="95"/>
        </w:rPr>
        <w:t>catalogue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ncRNA</w:t>
      </w:r>
      <w:r>
        <w:rPr>
          <w:spacing w:val="-9"/>
          <w:w w:val="95"/>
        </w:rPr>
        <w:t> </w:t>
      </w:r>
      <w:r>
        <w:rPr>
          <w:w w:val="95"/>
        </w:rPr>
        <w:t>annotation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short-living</w:t>
      </w:r>
      <w:r>
        <w:rPr>
          <w:spacing w:val="-9"/>
          <w:w w:val="95"/>
        </w:rPr>
        <w:t> </w:t>
      </w:r>
      <w:r>
        <w:rPr>
          <w:w w:val="95"/>
        </w:rPr>
        <w:t>fish</w:t>
      </w:r>
      <w:r>
        <w:rPr>
          <w:spacing w:val="-9"/>
          <w:w w:val="95"/>
        </w:rPr>
        <w:t> </w:t>
      </w:r>
      <w:r>
        <w:rPr>
          <w:w w:val="95"/>
        </w:rPr>
        <w:t>Nothobranchius</w:t>
      </w:r>
      <w:r>
        <w:rPr>
          <w:spacing w:val="1"/>
          <w:w w:val="95"/>
        </w:rPr>
        <w:t> </w:t>
      </w:r>
      <w:bookmarkStart w:name="_bookmark307" w:id="616"/>
      <w:bookmarkEnd w:id="616"/>
      <w:r>
        <w:rPr>
          <w:w w:val="95"/>
        </w:rPr>
        <w:t>furzeri.</w:t>
      </w:r>
      <w:r>
        <w:rPr>
          <w:spacing w:val="52"/>
          <w:w w:val="95"/>
        </w:rPr>
        <w:t> </w:t>
      </w:r>
      <w:r>
        <w:rPr>
          <w:rFonts w:ascii="Palatino Linotype"/>
          <w:i/>
          <w:w w:val="95"/>
        </w:rPr>
        <w:t>BMC</w:t>
      </w:r>
      <w:r>
        <w:rPr>
          <w:rFonts w:ascii="Palatino Linotype"/>
          <w:i/>
          <w:spacing w:val="30"/>
          <w:w w:val="95"/>
        </w:rPr>
        <w:t> </w:t>
      </w:r>
      <w:r>
        <w:rPr>
          <w:rFonts w:ascii="Palatino Linotype"/>
          <w:i/>
          <w:w w:val="95"/>
        </w:rPr>
        <w:t>Genomics</w:t>
      </w:r>
      <w:r>
        <w:rPr>
          <w:w w:val="95"/>
        </w:rPr>
        <w:t>,</w:t>
      </w:r>
      <w:r>
        <w:rPr>
          <w:spacing w:val="26"/>
          <w:w w:val="95"/>
        </w:rPr>
        <w:t> </w:t>
      </w:r>
      <w:r>
        <w:rPr>
          <w:rFonts w:ascii="Palatino Linotype"/>
          <w:i/>
          <w:w w:val="95"/>
        </w:rPr>
        <w:t>18</w:t>
      </w:r>
      <w:r>
        <w:rPr>
          <w:rFonts w:ascii="Palatino Linotype"/>
          <w:i/>
          <w:spacing w:val="-23"/>
          <w:w w:val="95"/>
        </w:rPr>
        <w:t> </w:t>
      </w:r>
      <w:r>
        <w:rPr>
          <w:w w:val="95"/>
        </w:rPr>
        <w:t>(1).</w:t>
      </w:r>
      <w:r>
        <w:rPr>
          <w:spacing w:val="53"/>
          <w:w w:val="95"/>
        </w:rPr>
        <w:t> </w:t>
      </w:r>
      <w:hyperlink r:id="rId255">
        <w:r>
          <w:rPr>
            <w:w w:val="95"/>
          </w:rPr>
          <w:t>http://doi.org/10.1186/s12864-01</w:t>
        </w:r>
      </w:hyperlink>
      <w:hyperlink r:id="rId256">
        <w:r>
          <w:rPr>
            <w:w w:val="95"/>
          </w:rPr>
          <w:t>7-3951-8</w:t>
        </w:r>
      </w:hyperlink>
    </w:p>
    <w:p>
      <w:pPr>
        <w:pStyle w:val="BodyText"/>
        <w:spacing w:line="253" w:lineRule="exact"/>
        <w:ind w:left="900"/>
        <w:jc w:val="both"/>
      </w:pPr>
      <w:r>
        <w:rPr/>
        <w:t>Beacon,</w:t>
      </w:r>
      <w:r>
        <w:rPr>
          <w:spacing w:val="2"/>
        </w:rPr>
        <w:t> </w:t>
      </w:r>
      <w:r>
        <w:rPr/>
        <w:t>T.</w:t>
      </w:r>
      <w:r>
        <w:rPr>
          <w:spacing w:val="3"/>
        </w:rPr>
        <w:t> </w:t>
      </w:r>
      <w:r>
        <w:rPr/>
        <w:t>H.,</w:t>
      </w:r>
      <w:r>
        <w:rPr>
          <w:spacing w:val="3"/>
        </w:rPr>
        <w:t> </w:t>
      </w:r>
      <w:r>
        <w:rPr/>
        <w:t>Delcuve,</w:t>
      </w:r>
      <w:r>
        <w:rPr>
          <w:spacing w:val="2"/>
        </w:rPr>
        <w:t> </w:t>
      </w:r>
      <w:r>
        <w:rPr/>
        <w:t>G.</w:t>
      </w:r>
      <w:r>
        <w:rPr>
          <w:spacing w:val="3"/>
        </w:rPr>
        <w:t> </w:t>
      </w:r>
      <w:r>
        <w:rPr/>
        <w:t>P.,</w:t>
      </w:r>
      <w:r>
        <w:rPr>
          <w:spacing w:val="3"/>
        </w:rPr>
        <w:t> </w:t>
      </w:r>
      <w:r>
        <w:rPr/>
        <w:t>López,</w:t>
      </w:r>
      <w:r>
        <w:rPr>
          <w:spacing w:val="2"/>
        </w:rPr>
        <w:t> </w:t>
      </w:r>
      <w:r>
        <w:rPr/>
        <w:t>C.,</w:t>
      </w:r>
      <w:r>
        <w:rPr>
          <w:spacing w:val="3"/>
        </w:rPr>
        <w:t> </w:t>
      </w:r>
      <w:r>
        <w:rPr/>
        <w:t>Nardocci,</w:t>
      </w:r>
      <w:r>
        <w:rPr>
          <w:spacing w:val="3"/>
        </w:rPr>
        <w:t> </w:t>
      </w:r>
      <w:r>
        <w:rPr/>
        <w:t>G.,</w:t>
      </w:r>
      <w:r>
        <w:rPr>
          <w:spacing w:val="2"/>
        </w:rPr>
        <w:t> </w:t>
      </w:r>
      <w:r>
        <w:rPr/>
        <w:t>Kovalchuk,</w:t>
      </w:r>
      <w:r>
        <w:rPr>
          <w:spacing w:val="3"/>
        </w:rPr>
        <w:t> </w:t>
      </w:r>
      <w:r>
        <w:rPr/>
        <w:t>I.,</w:t>
      </w:r>
      <w:r>
        <w:rPr>
          <w:spacing w:val="3"/>
        </w:rPr>
        <w:t> </w:t>
      </w:r>
      <w:r>
        <w:rPr/>
        <w:t>van</w:t>
      </w:r>
      <w:r>
        <w:rPr>
          <w:spacing w:val="2"/>
        </w:rPr>
        <w:t> </w:t>
      </w:r>
      <w:r>
        <w:rPr/>
        <w:t>Wijnen,</w:t>
      </w:r>
      <w:r>
        <w:rPr>
          <w:spacing w:val="3"/>
        </w:rPr>
        <w:t> </w:t>
      </w:r>
      <w:r>
        <w:rPr/>
        <w:t>A.</w:t>
      </w:r>
      <w:r>
        <w:rPr>
          <w:spacing w:val="3"/>
        </w:rPr>
        <w:t> </w:t>
      </w:r>
      <w:r>
        <w:rPr/>
        <w:t>J.,</w:t>
      </w:r>
      <w:r>
        <w:rPr>
          <w:spacing w:val="3"/>
        </w:rPr>
        <w:t> </w:t>
      </w:r>
      <w:r>
        <w:rPr/>
        <w:t>&amp;</w:t>
      </w:r>
    </w:p>
    <w:p>
      <w:pPr>
        <w:pStyle w:val="BodyText"/>
        <w:spacing w:line="288" w:lineRule="auto" w:before="86"/>
        <w:ind w:left="1251" w:right="1398"/>
        <w:jc w:val="both"/>
      </w:pPr>
      <w:r>
        <w:rPr/>
        <w:t>Davie, J. R. (2021). The dynamic broad epigenetic (H3K4me3, H3K27ac) domain as a</w:t>
      </w:r>
      <w:r>
        <w:rPr>
          <w:spacing w:val="-55"/>
        </w:rPr>
        <w:t> </w:t>
      </w:r>
      <w:r>
        <w:rPr>
          <w:w w:val="95"/>
        </w:rPr>
        <w:t>mark of essential genes.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Clinical Epigenetics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13 </w:t>
      </w:r>
      <w:r>
        <w:rPr>
          <w:w w:val="95"/>
        </w:rPr>
        <w:t>(1), 138.</w:t>
      </w:r>
      <w:r>
        <w:rPr>
          <w:spacing w:val="1"/>
          <w:w w:val="95"/>
        </w:rPr>
        <w:t> </w:t>
      </w:r>
      <w:r>
        <w:rPr>
          <w:w w:val="95"/>
        </w:rPr>
        <w:t>h</w:t>
      </w:r>
      <w:hyperlink r:id="rId257">
        <w:r>
          <w:rPr>
            <w:w w:val="95"/>
          </w:rPr>
          <w:t>ttp://doi.org/10.1186/s13148-</w:t>
        </w:r>
      </w:hyperlink>
      <w:r>
        <w:rPr>
          <w:spacing w:val="1"/>
          <w:w w:val="95"/>
        </w:rPr>
        <w:t> </w:t>
      </w:r>
      <w:hyperlink r:id="rId257">
        <w:bookmarkStart w:name="_bookmark308" w:id="617"/>
        <w:bookmarkEnd w:id="617"/>
        <w:r>
          <w:rPr/>
          <w:t>021-01126-1</w:t>
        </w:r>
      </w:hyperlink>
    </w:p>
    <w:p>
      <w:pPr>
        <w:pStyle w:val="BodyText"/>
        <w:spacing w:before="32"/>
        <w:ind w:left="900"/>
        <w:jc w:val="both"/>
      </w:pPr>
      <w:r>
        <w:rPr>
          <w:w w:val="95"/>
        </w:rPr>
        <w:t>Becker,</w:t>
      </w:r>
      <w:r>
        <w:rPr>
          <w:spacing w:val="4"/>
          <w:w w:val="95"/>
        </w:rPr>
        <w:t> </w:t>
      </w:r>
      <w:r>
        <w:rPr>
          <w:w w:val="95"/>
        </w:rPr>
        <w:t>P. B. (Ed.).</w:t>
      </w:r>
      <w:r>
        <w:rPr>
          <w:spacing w:val="41"/>
          <w:w w:val="95"/>
        </w:rPr>
        <w:t> </w:t>
      </w:r>
      <w:r>
        <w:rPr>
          <w:w w:val="95"/>
        </w:rPr>
        <w:t>(2011).</w:t>
      </w:r>
      <w:r>
        <w:rPr>
          <w:spacing w:val="41"/>
          <w:w w:val="95"/>
        </w:rPr>
        <w:t> </w:t>
      </w:r>
      <w:r>
        <w:rPr>
          <w:w w:val="95"/>
        </w:rPr>
        <w:t>A User’s</w:t>
      </w:r>
      <w:r>
        <w:rPr>
          <w:spacing w:val="-1"/>
          <w:w w:val="95"/>
        </w:rPr>
        <w:t> </w:t>
      </w:r>
      <w:r>
        <w:rPr>
          <w:w w:val="95"/>
        </w:rPr>
        <w:t>Guide to the Encyclopedia of DNA Elements (ENCODE).</w:t>
      </w:r>
    </w:p>
    <w:p>
      <w:pPr>
        <w:pStyle w:val="BodyText"/>
        <w:spacing w:before="54"/>
        <w:ind w:left="1238"/>
        <w:jc w:val="both"/>
      </w:pPr>
      <w:bookmarkStart w:name="_bookmark309" w:id="618"/>
      <w:bookmarkEnd w:id="618"/>
      <w:r>
        <w:rPr/>
      </w:r>
      <w:r>
        <w:rPr>
          <w:rFonts w:ascii="Palatino Linotype"/>
          <w:i/>
          <w:w w:val="95"/>
        </w:rPr>
        <w:t>PLoS</w:t>
      </w:r>
      <w:r>
        <w:rPr>
          <w:rFonts w:ascii="Palatino Linotype"/>
          <w:i/>
          <w:spacing w:val="30"/>
          <w:w w:val="95"/>
        </w:rPr>
        <w:t> </w:t>
      </w:r>
      <w:r>
        <w:rPr>
          <w:rFonts w:asci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27"/>
          <w:w w:val="95"/>
        </w:rPr>
        <w:t> </w:t>
      </w:r>
      <w:r>
        <w:rPr>
          <w:rFonts w:ascii="Palatino Linotype"/>
          <w:i/>
          <w:w w:val="95"/>
        </w:rPr>
        <w:t>9</w:t>
      </w:r>
      <w:r>
        <w:rPr>
          <w:rFonts w:ascii="Palatino Linotype"/>
          <w:i/>
          <w:spacing w:val="-23"/>
          <w:w w:val="95"/>
        </w:rPr>
        <w:t> </w:t>
      </w:r>
      <w:r>
        <w:rPr>
          <w:w w:val="95"/>
        </w:rPr>
        <w:t>(4),</w:t>
      </w:r>
      <w:r>
        <w:rPr>
          <w:spacing w:val="27"/>
          <w:w w:val="95"/>
        </w:rPr>
        <w:t> </w:t>
      </w:r>
      <w:r>
        <w:rPr>
          <w:w w:val="95"/>
        </w:rPr>
        <w:t>e1001046.</w:t>
      </w:r>
      <w:r>
        <w:rPr>
          <w:spacing w:val="54"/>
          <w:w w:val="95"/>
        </w:rPr>
        <w:t> </w:t>
      </w:r>
      <w:r>
        <w:rPr>
          <w:w w:val="95"/>
        </w:rPr>
        <w:t>h</w:t>
      </w:r>
      <w:hyperlink r:id="rId258">
        <w:r>
          <w:rPr>
            <w:w w:val="95"/>
          </w:rPr>
          <w:t>ttp://doi.org/10.1371/journal.pbio.1001046</w:t>
        </w:r>
      </w:hyperlink>
    </w:p>
    <w:p>
      <w:pPr>
        <w:pStyle w:val="BodyText"/>
        <w:spacing w:line="276" w:lineRule="auto" w:before="67"/>
        <w:ind w:left="1235" w:right="1396" w:hanging="336"/>
        <w:jc w:val="both"/>
      </w:pPr>
      <w:r>
        <w:rPr>
          <w:w w:val="95"/>
        </w:rPr>
        <w:t>Belleannée, C., Calvo, É., Caballero, J., &amp; Sullivan, R. (2013). Epididymosomes convey differ-</w:t>
      </w:r>
      <w:r>
        <w:rPr>
          <w:spacing w:val="1"/>
          <w:w w:val="95"/>
        </w:rPr>
        <w:t> </w:t>
      </w:r>
      <w:r>
        <w:rPr>
          <w:w w:val="95"/>
        </w:rPr>
        <w:t>ent repertoires of microRNAs throughout the bovine epididymis. </w:t>
      </w:r>
      <w:r>
        <w:rPr>
          <w:rFonts w:ascii="Palatino Linotype" w:hAnsi="Palatino Linotype"/>
          <w:i/>
          <w:w w:val="95"/>
        </w:rPr>
        <w:t>Biology of Reproduction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310" w:id="619"/>
      <w:bookmarkEnd w:id="619"/>
      <w:r>
        <w:rPr>
          <w:rFonts w:ascii="Palatino Linotype" w:hAnsi="Palatino Linotype"/>
          <w:i/>
        </w:rPr>
        <w:t>89</w:t>
      </w:r>
      <w:r>
        <w:rPr>
          <w:rFonts w:ascii="Palatino Linotype" w:hAnsi="Palatino Linotype"/>
          <w:i/>
          <w:spacing w:val="-31"/>
        </w:rPr>
        <w:t> </w:t>
      </w:r>
      <w:r>
        <w:rPr/>
        <w:t>(2),</w:t>
      </w:r>
      <w:r>
        <w:rPr>
          <w:spacing w:val="12"/>
        </w:rPr>
        <w:t> </w:t>
      </w:r>
      <w:r>
        <w:rPr/>
        <w:t>30.</w:t>
      </w:r>
      <w:r>
        <w:rPr>
          <w:spacing w:val="37"/>
        </w:rPr>
        <w:t> </w:t>
      </w:r>
      <w:hyperlink r:id="rId259">
        <w:r>
          <w:rPr/>
          <w:t>http://doi.org/10.1095/biolrepro</w:t>
        </w:r>
      </w:hyperlink>
      <w:hyperlink r:id="rId260">
        <w:r>
          <w:rPr/>
          <w:t>d.113.110486</w:t>
        </w:r>
      </w:hyperlink>
    </w:p>
    <w:p>
      <w:pPr>
        <w:pStyle w:val="BodyText"/>
        <w:spacing w:line="276" w:lineRule="auto" w:before="17"/>
        <w:ind w:left="1238" w:right="1435" w:hanging="339"/>
        <w:jc w:val="both"/>
      </w:pPr>
      <w:r>
        <w:rPr>
          <w:w w:val="95"/>
        </w:rPr>
        <w:t>Belleannée, C., Légaré, C., Calvo, E., Thimon, V., &amp; Sullivan, R. (2013).</w:t>
      </w:r>
      <w:r>
        <w:rPr>
          <w:spacing w:val="52"/>
        </w:rPr>
        <w:t> </w:t>
      </w:r>
      <w:r>
        <w:rPr>
          <w:w w:val="95"/>
        </w:rPr>
        <w:t>microRNA signature</w:t>
      </w:r>
      <w:r>
        <w:rPr>
          <w:spacing w:val="1"/>
          <w:w w:val="95"/>
        </w:rPr>
        <w:t> </w:t>
      </w:r>
      <w:r>
        <w:rPr>
          <w:w w:val="90"/>
        </w:rPr>
        <w:t>is altered in both human epididymis and seminal microvesicles following vasectomy.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Human</w:t>
      </w:r>
      <w:r>
        <w:rPr>
          <w:rFonts w:ascii="Palatino Linotype" w:hAnsi="Palatino Linotype"/>
          <w:i/>
          <w:spacing w:val="1"/>
          <w:w w:val="90"/>
        </w:rPr>
        <w:t> </w:t>
      </w:r>
      <w:bookmarkStart w:name="_bookmark311" w:id="620"/>
      <w:bookmarkEnd w:id="620"/>
      <w:r>
        <w:rPr>
          <w:rFonts w:ascii="Palatino Linotype" w:hAnsi="Palatino Linotype"/>
          <w:i/>
          <w:spacing w:val="-1"/>
          <w:w w:val="95"/>
        </w:rPr>
        <w:t>R</w:t>
      </w:r>
      <w:r>
        <w:rPr>
          <w:rFonts w:ascii="Palatino Linotype" w:hAnsi="Palatino Linotype"/>
          <w:i/>
          <w:spacing w:val="-1"/>
          <w:w w:val="95"/>
        </w:rPr>
        <w:t>eproduction</w:t>
      </w:r>
      <w:r>
        <w:rPr>
          <w:spacing w:val="-1"/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28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1"/>
          <w:w w:val="95"/>
        </w:rPr>
        <w:t>(6),</w:t>
      </w:r>
      <w:r>
        <w:rPr>
          <w:spacing w:val="23"/>
          <w:w w:val="95"/>
        </w:rPr>
        <w:t> </w:t>
      </w:r>
      <w:r>
        <w:rPr>
          <w:w w:val="95"/>
        </w:rPr>
        <w:t>1455–1467.</w:t>
      </w:r>
      <w:r>
        <w:rPr>
          <w:spacing w:val="48"/>
          <w:w w:val="95"/>
        </w:rPr>
        <w:t> </w:t>
      </w:r>
      <w:hyperlink r:id="rId261">
        <w:r>
          <w:rPr>
            <w:w w:val="95"/>
          </w:rPr>
          <w:t>http://doi.org/10.1093/h</w:t>
        </w:r>
      </w:hyperlink>
      <w:hyperlink r:id="rId262">
        <w:r>
          <w:rPr>
            <w:w w:val="95"/>
          </w:rPr>
          <w:t>umrep/det088</w:t>
        </w:r>
      </w:hyperlink>
    </w:p>
    <w:p>
      <w:pPr>
        <w:pStyle w:val="BodyText"/>
        <w:spacing w:before="18"/>
        <w:ind w:left="900"/>
        <w:jc w:val="both"/>
      </w:pPr>
      <w:r>
        <w:rPr/>
        <w:t>Benz,</w:t>
      </w:r>
      <w:r>
        <w:rPr>
          <w:spacing w:val="13"/>
        </w:rPr>
        <w:t> </w:t>
      </w:r>
      <w:r>
        <w:rPr/>
        <w:t>F.,</w:t>
      </w:r>
      <w:r>
        <w:rPr>
          <w:spacing w:val="69"/>
        </w:rPr>
        <w:t> </w:t>
      </w:r>
      <w:r>
        <w:rPr/>
        <w:t>Roderburg,</w:t>
      </w:r>
      <w:r>
        <w:rPr>
          <w:spacing w:val="69"/>
        </w:rPr>
        <w:t> </w:t>
      </w:r>
      <w:r>
        <w:rPr/>
        <w:t>C.,</w:t>
      </w:r>
      <w:r>
        <w:rPr>
          <w:spacing w:val="69"/>
        </w:rPr>
        <w:t> </w:t>
      </w:r>
      <w:r>
        <w:rPr/>
        <w:t>Vargas</w:t>
      </w:r>
      <w:r>
        <w:rPr>
          <w:spacing w:val="59"/>
        </w:rPr>
        <w:t> </w:t>
      </w:r>
      <w:r>
        <w:rPr/>
        <w:t>Cardenas,</w:t>
      </w:r>
      <w:r>
        <w:rPr>
          <w:spacing w:val="70"/>
        </w:rPr>
        <w:t> </w:t>
      </w:r>
      <w:r>
        <w:rPr/>
        <w:t>D.,</w:t>
      </w:r>
      <w:r>
        <w:rPr>
          <w:spacing w:val="69"/>
        </w:rPr>
        <w:t> </w:t>
      </w:r>
      <w:r>
        <w:rPr/>
        <w:t>Vucur,</w:t>
      </w:r>
      <w:r>
        <w:rPr>
          <w:spacing w:val="69"/>
        </w:rPr>
        <w:t> </w:t>
      </w:r>
      <w:r>
        <w:rPr/>
        <w:t>M.,</w:t>
      </w:r>
      <w:r>
        <w:rPr>
          <w:spacing w:val="69"/>
        </w:rPr>
        <w:t> </w:t>
      </w:r>
      <w:r>
        <w:rPr/>
        <w:t>Gautheron,</w:t>
      </w:r>
      <w:r>
        <w:rPr>
          <w:spacing w:val="70"/>
        </w:rPr>
        <w:t> </w:t>
      </w:r>
      <w:r>
        <w:rPr/>
        <w:t>J.,</w:t>
      </w:r>
      <w:r>
        <w:rPr>
          <w:spacing w:val="69"/>
        </w:rPr>
        <w:t> </w:t>
      </w:r>
      <w:r>
        <w:rPr/>
        <w:t>Koch,</w:t>
      </w:r>
      <w:r>
        <w:rPr>
          <w:spacing w:val="69"/>
        </w:rPr>
        <w:t> </w:t>
      </w:r>
      <w:r>
        <w:rPr/>
        <w:t>A.,</w:t>
      </w:r>
    </w:p>
    <w:p>
      <w:pPr>
        <w:pStyle w:val="BodyText"/>
        <w:spacing w:line="288" w:lineRule="auto" w:before="85"/>
        <w:ind w:left="1251" w:right="1392"/>
        <w:jc w:val="both"/>
      </w:pPr>
      <w:r>
        <w:rPr>
          <w:w w:val="95"/>
        </w:rPr>
        <w:t>. . .</w:t>
      </w:r>
      <w:r>
        <w:rPr>
          <w:spacing w:val="108"/>
        </w:rPr>
        <w:t> </w:t>
      </w:r>
      <w:r>
        <w:rPr>
          <w:w w:val="95"/>
        </w:rPr>
        <w:t>Luedde,</w:t>
      </w:r>
      <w:r>
        <w:rPr>
          <w:spacing w:val="52"/>
        </w:rPr>
        <w:t> </w:t>
      </w:r>
      <w:r>
        <w:rPr>
          <w:w w:val="95"/>
        </w:rPr>
        <w:t>T.</w:t>
      </w:r>
      <w:r>
        <w:rPr>
          <w:spacing w:val="52"/>
        </w:rPr>
        <w:t> </w:t>
      </w:r>
      <w:r>
        <w:rPr>
          <w:w w:val="95"/>
        </w:rPr>
        <w:t>(2013).</w:t>
      </w:r>
      <w:r>
        <w:rPr>
          <w:spacing w:val="107"/>
        </w:rPr>
        <w:t> </w:t>
      </w:r>
      <w:r>
        <w:rPr>
          <w:w w:val="95"/>
        </w:rPr>
        <w:t>U6</w:t>
      </w:r>
      <w:r>
        <w:rPr>
          <w:spacing w:val="52"/>
        </w:rPr>
        <w:t> </w:t>
      </w:r>
      <w:r>
        <w:rPr>
          <w:w w:val="95"/>
        </w:rPr>
        <w:t>is</w:t>
      </w:r>
      <w:r>
        <w:rPr>
          <w:spacing w:val="52"/>
        </w:rPr>
        <w:t> </w:t>
      </w:r>
      <w:r>
        <w:rPr>
          <w:w w:val="95"/>
        </w:rPr>
        <w:t>unsuitable</w:t>
      </w:r>
      <w:r>
        <w:rPr>
          <w:spacing w:val="52"/>
        </w:rPr>
        <w:t> </w:t>
      </w:r>
      <w:r>
        <w:rPr>
          <w:w w:val="95"/>
        </w:rPr>
        <w:t>for</w:t>
      </w:r>
      <w:r>
        <w:rPr>
          <w:spacing w:val="52"/>
        </w:rPr>
        <w:t> </w:t>
      </w:r>
      <w:r>
        <w:rPr>
          <w:w w:val="95"/>
        </w:rPr>
        <w:t>normalization</w:t>
      </w:r>
      <w:r>
        <w:rPr>
          <w:spacing w:val="52"/>
        </w:rPr>
        <w:t> </w:t>
      </w:r>
      <w:r>
        <w:rPr>
          <w:w w:val="95"/>
        </w:rPr>
        <w:t>of</w:t>
      </w:r>
      <w:r>
        <w:rPr>
          <w:spacing w:val="52"/>
        </w:rPr>
        <w:t> </w:t>
      </w:r>
      <w:r>
        <w:rPr>
          <w:w w:val="95"/>
        </w:rPr>
        <w:t>serum</w:t>
      </w:r>
      <w:r>
        <w:rPr>
          <w:spacing w:val="53"/>
        </w:rPr>
        <w:t> </w:t>
      </w:r>
      <w:r>
        <w:rPr>
          <w:w w:val="95"/>
        </w:rPr>
        <w:t>miRNA</w:t>
      </w:r>
      <w:r>
        <w:rPr>
          <w:spacing w:val="52"/>
        </w:rPr>
        <w:t> </w:t>
      </w:r>
      <w:r>
        <w:rPr>
          <w:w w:val="95"/>
        </w:rPr>
        <w:t>levels</w:t>
      </w:r>
      <w:r>
        <w:rPr>
          <w:spacing w:val="1"/>
          <w:w w:val="95"/>
        </w:rPr>
        <w:t> </w:t>
      </w:r>
      <w:r>
        <w:rPr/>
        <w:t>in patients with sepsis or liver fibrosis.</w:t>
      </w:r>
      <w:r>
        <w:rPr>
          <w:spacing w:val="1"/>
        </w:rPr>
        <w:t> </w:t>
      </w:r>
      <w:r>
        <w:rPr>
          <w:rFonts w:ascii="Palatino Linotype"/>
          <w:i/>
        </w:rPr>
        <w:t>Experimental &amp; Molecular Medicine</w:t>
      </w:r>
      <w:r>
        <w:rPr/>
        <w:t>, </w:t>
      </w:r>
      <w:r>
        <w:rPr>
          <w:rFonts w:ascii="Palatino Linotype"/>
          <w:i/>
        </w:rPr>
        <w:t>45</w:t>
      </w:r>
      <w:r>
        <w:rPr/>
        <w:t>, e42.</w:t>
      </w:r>
      <w:r>
        <w:rPr>
          <w:spacing w:val="1"/>
        </w:rPr>
        <w:t> </w:t>
      </w:r>
      <w:hyperlink r:id="rId263">
        <w:bookmarkStart w:name="_bookmark312" w:id="621"/>
        <w:bookmarkEnd w:id="621"/>
        <w:r>
          <w:rPr/>
          <w:t>h</w:t>
        </w:r>
        <w:r>
          <w:rPr/>
          <w:t>ttp://doi.org/10.103</w:t>
        </w:r>
      </w:hyperlink>
      <w:hyperlink r:id="rId264">
        <w:r>
          <w:rPr/>
          <w:t>8/emm.2013.81</w:t>
        </w:r>
      </w:hyperlink>
    </w:p>
    <w:p>
      <w:pPr>
        <w:pStyle w:val="BodyText"/>
        <w:spacing w:line="297" w:lineRule="auto" w:before="33"/>
        <w:ind w:left="1245" w:right="1392" w:hanging="346"/>
        <w:jc w:val="both"/>
      </w:pPr>
      <w:r>
        <w:rPr>
          <w:w w:val="95"/>
        </w:rPr>
        <w:t>Berest,</w:t>
      </w:r>
      <w:r>
        <w:rPr>
          <w:spacing w:val="1"/>
          <w:w w:val="95"/>
        </w:rPr>
        <w:t> </w:t>
      </w:r>
      <w:r>
        <w:rPr>
          <w:w w:val="95"/>
        </w:rPr>
        <w:t>I.,</w:t>
      </w:r>
      <w:r>
        <w:rPr>
          <w:spacing w:val="1"/>
          <w:w w:val="95"/>
        </w:rPr>
        <w:t> </w:t>
      </w:r>
      <w:r>
        <w:rPr>
          <w:w w:val="95"/>
        </w:rPr>
        <w:t>Arnold,</w:t>
      </w:r>
      <w:r>
        <w:rPr>
          <w:spacing w:val="1"/>
          <w:w w:val="95"/>
        </w:rPr>
        <w:t> </w:t>
      </w:r>
      <w:r>
        <w:rPr>
          <w:w w:val="95"/>
        </w:rPr>
        <w:t>C.,</w:t>
      </w:r>
      <w:r>
        <w:rPr>
          <w:spacing w:val="1"/>
          <w:w w:val="95"/>
        </w:rPr>
        <w:t> </w:t>
      </w:r>
      <w:r>
        <w:rPr>
          <w:w w:val="95"/>
        </w:rPr>
        <w:t>Reyes-Palomares,</w:t>
      </w:r>
      <w:r>
        <w:rPr>
          <w:spacing w:val="1"/>
          <w:w w:val="95"/>
        </w:rPr>
        <w:t> </w:t>
      </w:r>
      <w:r>
        <w:rPr>
          <w:w w:val="95"/>
        </w:rPr>
        <w:t>A.,</w:t>
      </w:r>
      <w:r>
        <w:rPr>
          <w:spacing w:val="1"/>
          <w:w w:val="95"/>
        </w:rPr>
        <w:t> </w:t>
      </w:r>
      <w:r>
        <w:rPr>
          <w:w w:val="95"/>
        </w:rPr>
        <w:t>Palla,</w:t>
      </w:r>
      <w:r>
        <w:rPr>
          <w:spacing w:val="1"/>
          <w:w w:val="95"/>
        </w:rPr>
        <w:t> </w:t>
      </w:r>
      <w:r>
        <w:rPr>
          <w:w w:val="95"/>
        </w:rPr>
        <w:t>G.,</w:t>
      </w:r>
      <w:r>
        <w:rPr>
          <w:spacing w:val="1"/>
          <w:w w:val="95"/>
        </w:rPr>
        <w:t> </w:t>
      </w:r>
      <w:r>
        <w:rPr>
          <w:w w:val="95"/>
        </w:rPr>
        <w:t>Rasmussen,</w:t>
      </w:r>
      <w:r>
        <w:rPr>
          <w:spacing w:val="1"/>
          <w:w w:val="95"/>
        </w:rPr>
        <w:t> </w:t>
      </w:r>
      <w:r>
        <w:rPr>
          <w:w w:val="95"/>
        </w:rPr>
        <w:t>K.</w:t>
      </w:r>
      <w:r>
        <w:rPr>
          <w:spacing w:val="52"/>
        </w:rPr>
        <w:t> </w:t>
      </w:r>
      <w:r>
        <w:rPr>
          <w:w w:val="95"/>
        </w:rPr>
        <w:t>D.,</w:t>
      </w:r>
      <w:r>
        <w:rPr>
          <w:spacing w:val="52"/>
        </w:rPr>
        <w:t> </w:t>
      </w:r>
      <w:r>
        <w:rPr>
          <w:w w:val="95"/>
        </w:rPr>
        <w:t>Giles,</w:t>
      </w:r>
      <w:r>
        <w:rPr>
          <w:spacing w:val="52"/>
        </w:rPr>
        <w:t> </w:t>
      </w:r>
      <w:r>
        <w:rPr>
          <w:w w:val="95"/>
        </w:rPr>
        <w:t>H.,</w:t>
      </w:r>
      <w:r>
        <w:rPr>
          <w:spacing w:val="52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/>
        <w:t>Zaugg, J. B. (2019).</w:t>
      </w:r>
      <w:r>
        <w:rPr>
          <w:spacing w:val="1"/>
        </w:rPr>
        <w:t> </w:t>
      </w:r>
      <w:r>
        <w:rPr/>
        <w:t>Quantification of differential transcription factor activity and</w:t>
      </w:r>
      <w:r>
        <w:rPr>
          <w:spacing w:val="1"/>
        </w:rPr>
        <w:t> </w:t>
      </w:r>
      <w:r>
        <w:rPr>
          <w:w w:val="90"/>
        </w:rPr>
        <w:t>multiomics-based classification into activators and repressors:</w:t>
      </w:r>
      <w:r>
        <w:rPr>
          <w:spacing w:val="1"/>
          <w:w w:val="90"/>
        </w:rPr>
        <w:t> </w:t>
      </w:r>
      <w:r>
        <w:rPr>
          <w:w w:val="90"/>
        </w:rPr>
        <w:t>diffTF. </w:t>
      </w:r>
      <w:r>
        <w:rPr>
          <w:rFonts w:ascii="Palatino Linotype" w:hAnsi="Palatino Linotype"/>
          <w:i/>
          <w:w w:val="90"/>
        </w:rPr>
        <w:t>Cell Reports</w:t>
      </w:r>
      <w:r>
        <w:rPr>
          <w:w w:val="90"/>
        </w:rPr>
        <w:t>, </w:t>
      </w:r>
      <w:r>
        <w:rPr>
          <w:rFonts w:ascii="Palatino Linotype" w:hAnsi="Palatino Linotype"/>
          <w:i/>
          <w:w w:val="90"/>
        </w:rPr>
        <w:t>29 </w:t>
      </w:r>
      <w:r>
        <w:rPr>
          <w:w w:val="90"/>
        </w:rPr>
        <w:t>(10),</w:t>
      </w:r>
      <w:r>
        <w:rPr>
          <w:spacing w:val="1"/>
          <w:w w:val="90"/>
        </w:rPr>
        <w:t> </w:t>
      </w:r>
      <w:bookmarkStart w:name="_bookmark313" w:id="622"/>
      <w:bookmarkEnd w:id="622"/>
      <w:r>
        <w:rPr/>
        <w:t>3147–3159.e12</w:t>
      </w:r>
      <w:r>
        <w:rPr/>
        <w:t>.</w:t>
      </w:r>
      <w:r>
        <w:rPr>
          <w:spacing w:val="33"/>
        </w:rPr>
        <w:t> </w:t>
      </w:r>
      <w:hyperlink r:id="rId265">
        <w:r>
          <w:rPr/>
          <w:t>http://doi.org/10.1</w:t>
        </w:r>
      </w:hyperlink>
      <w:hyperlink r:id="rId266">
        <w:r>
          <w:rPr/>
          <w:t>016/j.celrep.2019.10.106</w:t>
        </w:r>
      </w:hyperlink>
    </w:p>
    <w:p>
      <w:pPr>
        <w:pStyle w:val="BodyText"/>
        <w:spacing w:line="276" w:lineRule="auto" w:before="18"/>
        <w:ind w:left="1223" w:right="1391" w:hanging="324"/>
        <w:jc w:val="both"/>
      </w:pPr>
      <w:r>
        <w:rPr/>
        <w:t>Bergmann, J. H., Li, J., Eckersley-Maslin, M. A., Rigo, F., Freier, S. M., &amp; Spector, D. L.</w:t>
      </w:r>
      <w:r>
        <w:rPr>
          <w:spacing w:val="1"/>
        </w:rPr>
        <w:t> </w:t>
      </w:r>
      <w:r>
        <w:rPr>
          <w:w w:val="95"/>
        </w:rPr>
        <w:t>(2015). Regulation of the ESC transcriptome by nuclear long noncoding RNAs. </w:t>
      </w:r>
      <w:r>
        <w:rPr>
          <w:rFonts w:ascii="Palatino Linotype" w:hAnsi="Palatino Linotype"/>
          <w:i/>
          <w:w w:val="95"/>
        </w:rPr>
        <w:t>Genome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Research</w:t>
      </w:r>
      <w:r>
        <w:rPr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 w:hAnsi="Palatino Linotype"/>
          <w:i/>
          <w:w w:val="95"/>
        </w:rPr>
        <w:t>25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w w:val="95"/>
        </w:rPr>
        <w:t>(9),</w:t>
      </w:r>
      <w:r>
        <w:rPr>
          <w:spacing w:val="25"/>
          <w:w w:val="95"/>
        </w:rPr>
        <w:t> </w:t>
      </w:r>
      <w:r>
        <w:rPr>
          <w:w w:val="95"/>
        </w:rPr>
        <w:t>1336–1346.</w:t>
      </w:r>
      <w:r>
        <w:rPr>
          <w:spacing w:val="51"/>
          <w:w w:val="95"/>
        </w:rPr>
        <w:t> </w:t>
      </w:r>
      <w:r>
        <w:rPr>
          <w:w w:val="95"/>
        </w:rPr>
        <w:t>h</w:t>
      </w:r>
      <w:hyperlink r:id="rId267">
        <w:r>
          <w:rPr>
            <w:w w:val="95"/>
          </w:rPr>
          <w:t>ttp://doi.org/10.1101/gr.189027.114</w:t>
        </w:r>
      </w:hyperlink>
    </w:p>
    <w:p>
      <w:pPr>
        <w:spacing w:after="0" w:line="276" w:lineRule="auto"/>
        <w:jc w:val="both"/>
        <w:sectPr>
          <w:headerReference w:type="even" r:id="rId249"/>
          <w:headerReference w:type="default" r:id="rId250"/>
          <w:pgSz w:w="12240" w:h="15840"/>
          <w:pgMar w:header="738" w:footer="0" w:top="1100" w:bottom="280" w:left="540" w:right="0"/>
          <w:pgNumType w:start="194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97" w:lineRule="auto" w:before="149"/>
        <w:ind w:left="1611" w:right="1045" w:hanging="352"/>
        <w:jc w:val="both"/>
        <w:rPr>
          <w:rFonts w:ascii="SimSun" w:hAnsi="SimSun"/>
        </w:rPr>
      </w:pPr>
      <w:bookmarkStart w:name="_bookmark315" w:id="623"/>
      <w:bookmarkEnd w:id="623"/>
      <w:r>
        <w:rPr/>
      </w:r>
      <w:r>
        <w:rPr/>
        <w:t>Bilińska, B., Wiszniewska, B., Kosiniak-Kamysz, K., Kotula-Balak, M., Gancarczyk, M.,</w:t>
      </w:r>
      <w:r>
        <w:rPr>
          <w:spacing w:val="1"/>
        </w:rPr>
        <w:t> </w:t>
      </w:r>
      <w:r>
        <w:rPr>
          <w:w w:val="95"/>
        </w:rPr>
        <w:t>Hejmej, A., . . .</w:t>
      </w:r>
      <w:r>
        <w:rPr>
          <w:spacing w:val="1"/>
          <w:w w:val="95"/>
        </w:rPr>
        <w:t> </w:t>
      </w:r>
      <w:r>
        <w:rPr>
          <w:w w:val="95"/>
        </w:rPr>
        <w:t>Wenda-Rózewicka, L. (2006).</w:t>
      </w:r>
      <w:r>
        <w:rPr>
          <w:spacing w:val="1"/>
          <w:w w:val="95"/>
        </w:rPr>
        <w:t> </w:t>
      </w:r>
      <w:r>
        <w:rPr>
          <w:w w:val="95"/>
        </w:rPr>
        <w:t>Hormonal status of male reproductive</w:t>
      </w:r>
      <w:r>
        <w:rPr>
          <w:spacing w:val="1"/>
          <w:w w:val="95"/>
        </w:rPr>
        <w:t> </w:t>
      </w:r>
      <w:r>
        <w:rPr/>
        <w:t>system:</w:t>
      </w:r>
      <w:r>
        <w:rPr>
          <w:spacing w:val="1"/>
        </w:rPr>
        <w:t> </w:t>
      </w:r>
      <w:r>
        <w:rPr/>
        <w:t>Androgens and estrogens in the testis and epididymis.</w:t>
      </w:r>
      <w:r>
        <w:rPr>
          <w:spacing w:val="1"/>
        </w:rPr>
        <w:t> </w:t>
      </w:r>
      <w:r>
        <w:rPr/>
        <w:t>In vivo and in vitro</w:t>
      </w:r>
      <w:r>
        <w:rPr>
          <w:spacing w:val="1"/>
        </w:rPr>
        <w:t> </w:t>
      </w:r>
      <w:r>
        <w:rPr>
          <w:spacing w:val="-2"/>
        </w:rPr>
        <w:t>approaches. </w:t>
      </w:r>
      <w:r>
        <w:rPr>
          <w:rFonts w:ascii="Palatino Linotype" w:hAnsi="Palatino Linotype"/>
          <w:i/>
          <w:spacing w:val="-1"/>
        </w:rPr>
        <w:t>Reproductive Biology</w:t>
      </w:r>
      <w:r>
        <w:rPr>
          <w:spacing w:val="-1"/>
        </w:rPr>
        <w:t>, </w:t>
      </w:r>
      <w:r>
        <w:rPr>
          <w:rFonts w:ascii="Palatino Linotype" w:hAnsi="Palatino Linotype"/>
          <w:i/>
          <w:spacing w:val="-1"/>
        </w:rPr>
        <w:t>6 Suppl 1</w:t>
      </w:r>
      <w:r>
        <w:rPr>
          <w:spacing w:val="-1"/>
        </w:rPr>
        <w:t>, 43–58. Retrieved from </w:t>
      </w:r>
      <w:hyperlink r:id="rId268">
        <w:r>
          <w:rPr>
            <w:rFonts w:ascii="SimSun" w:hAnsi="SimSun"/>
            <w:spacing w:val="-1"/>
          </w:rPr>
          <w:t>https://www.ncbi.</w:t>
        </w:r>
      </w:hyperlink>
      <w:r>
        <w:rPr>
          <w:rFonts w:ascii="SimSun" w:hAnsi="SimSun"/>
          <w:spacing w:val="-117"/>
        </w:rPr>
        <w:t> </w:t>
      </w:r>
      <w:hyperlink r:id="rId268">
        <w:bookmarkStart w:name="_bookmark314" w:id="624"/>
        <w:bookmarkEnd w:id="624"/>
        <w:r>
          <w:rPr>
            <w:rFonts w:ascii="SimSun" w:hAnsi="SimSun"/>
          </w:rPr>
          <w:t>nlm.nih.gov/pubmed/16967089</w:t>
        </w:r>
      </w:hyperlink>
    </w:p>
    <w:p>
      <w:pPr>
        <w:spacing w:line="287" w:lineRule="exact" w:before="0"/>
        <w:ind w:left="1260" w:right="0" w:firstLine="0"/>
        <w:jc w:val="both"/>
        <w:rPr>
          <w:sz w:val="24"/>
        </w:rPr>
      </w:pPr>
      <w:r>
        <w:rPr>
          <w:spacing w:val="-1"/>
          <w:sz w:val="24"/>
        </w:rPr>
        <w:t>Bird,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A.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(2002).</w:t>
      </w:r>
      <w:r>
        <w:rPr>
          <w:spacing w:val="10"/>
          <w:sz w:val="24"/>
        </w:rPr>
        <w:t> </w:t>
      </w:r>
      <w:r>
        <w:rPr>
          <w:sz w:val="24"/>
        </w:rPr>
        <w:t>DNA</w:t>
      </w:r>
      <w:r>
        <w:rPr>
          <w:spacing w:val="-6"/>
          <w:sz w:val="24"/>
        </w:rPr>
        <w:t> </w:t>
      </w:r>
      <w:r>
        <w:rPr>
          <w:sz w:val="24"/>
        </w:rPr>
        <w:t>methylation</w:t>
      </w:r>
      <w:r>
        <w:rPr>
          <w:spacing w:val="-7"/>
          <w:sz w:val="24"/>
        </w:rPr>
        <w:t> </w:t>
      </w:r>
      <w:r>
        <w:rPr>
          <w:sz w:val="24"/>
        </w:rPr>
        <w:t>patterns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epigenetic</w:t>
      </w:r>
      <w:r>
        <w:rPr>
          <w:spacing w:val="-6"/>
          <w:sz w:val="24"/>
        </w:rPr>
        <w:t> </w:t>
      </w:r>
      <w:r>
        <w:rPr>
          <w:sz w:val="24"/>
        </w:rPr>
        <w:t>memory.</w:t>
      </w:r>
      <w:r>
        <w:rPr>
          <w:spacing w:val="10"/>
          <w:sz w:val="24"/>
        </w:rPr>
        <w:t> </w:t>
      </w:r>
      <w:r>
        <w:rPr>
          <w:rFonts w:ascii="Palatino Linotype"/>
          <w:i/>
          <w:sz w:val="24"/>
        </w:rPr>
        <w:t>Genes</w:t>
      </w:r>
      <w:r>
        <w:rPr>
          <w:rFonts w:ascii="Palatino Linotype"/>
          <w:i/>
          <w:spacing w:val="-6"/>
          <w:sz w:val="24"/>
        </w:rPr>
        <w:t> </w:t>
      </w:r>
      <w:r>
        <w:rPr>
          <w:rFonts w:ascii="Palatino Linotype"/>
          <w:i/>
          <w:sz w:val="24"/>
        </w:rPr>
        <w:t>&amp;</w:t>
      </w:r>
      <w:r>
        <w:rPr>
          <w:rFonts w:ascii="Palatino Linotype"/>
          <w:i/>
          <w:spacing w:val="-5"/>
          <w:sz w:val="24"/>
        </w:rPr>
        <w:t> </w:t>
      </w:r>
      <w:r>
        <w:rPr>
          <w:rFonts w:ascii="Palatino Linotype"/>
          <w:i/>
          <w:sz w:val="24"/>
        </w:rPr>
        <w:t>Development</w:t>
      </w:r>
      <w:r>
        <w:rPr>
          <w:sz w:val="24"/>
        </w:rPr>
        <w:t>,</w:t>
      </w:r>
    </w:p>
    <w:p>
      <w:pPr>
        <w:pStyle w:val="BodyText"/>
        <w:spacing w:before="35"/>
        <w:ind w:left="1583"/>
        <w:jc w:val="both"/>
      </w:pPr>
      <w:bookmarkStart w:name="_bookmark316" w:id="625"/>
      <w:bookmarkEnd w:id="625"/>
      <w:r>
        <w:rPr/>
      </w:r>
      <w:r>
        <w:rPr>
          <w:rFonts w:ascii="Palatino Linotype" w:hAnsi="Palatino Linotype"/>
          <w:i/>
          <w:w w:val="95"/>
        </w:rPr>
        <w:t>16</w:t>
      </w:r>
      <w:r>
        <w:rPr>
          <w:rFonts w:ascii="Palatino Linotype" w:hAnsi="Palatino Linotype"/>
          <w:i/>
          <w:spacing w:val="-22"/>
          <w:w w:val="95"/>
        </w:rPr>
        <w:t> </w:t>
      </w:r>
      <w:r>
        <w:rPr>
          <w:w w:val="95"/>
        </w:rPr>
        <w:t>(1),</w:t>
      </w:r>
      <w:r>
        <w:rPr>
          <w:spacing w:val="30"/>
          <w:w w:val="95"/>
        </w:rPr>
        <w:t> </w:t>
      </w:r>
      <w:r>
        <w:rPr>
          <w:w w:val="95"/>
        </w:rPr>
        <w:t>6–21.</w:t>
      </w:r>
      <w:r>
        <w:rPr>
          <w:spacing w:val="57"/>
        </w:rPr>
        <w:t> </w:t>
      </w:r>
      <w:r>
        <w:rPr>
          <w:w w:val="95"/>
        </w:rPr>
        <w:t>h</w:t>
      </w:r>
      <w:hyperlink r:id="rId269">
        <w:r>
          <w:rPr>
            <w:w w:val="95"/>
          </w:rPr>
          <w:t>ttp://doi.org/10.1101/gad.947102</w:t>
        </w:r>
      </w:hyperlink>
    </w:p>
    <w:p>
      <w:pPr>
        <w:spacing w:line="266" w:lineRule="auto" w:before="35"/>
        <w:ind w:left="1593" w:right="1078" w:hanging="334"/>
        <w:jc w:val="both"/>
        <w:rPr>
          <w:sz w:val="24"/>
        </w:rPr>
      </w:pPr>
      <w:r>
        <w:rPr>
          <w:w w:val="95"/>
          <w:sz w:val="24"/>
        </w:rPr>
        <w:t>Bogenhagen, D. F. (2012).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Mitochondrial DNA nucleoid structure.</w:t>
      </w:r>
      <w:r>
        <w:rPr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Biochimica Et Biophysica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bookmarkStart w:name="_bookmark317" w:id="626"/>
      <w:bookmarkEnd w:id="626"/>
      <w:r>
        <w:rPr>
          <w:rFonts w:ascii="Palatino Linotype" w:hAnsi="Palatino Linotype"/>
          <w:i/>
          <w:spacing w:val="-1"/>
          <w:w w:val="95"/>
          <w:sz w:val="24"/>
        </w:rPr>
        <w:t>A</w:t>
      </w:r>
      <w:r>
        <w:rPr>
          <w:rFonts w:ascii="Palatino Linotype" w:hAnsi="Palatino Linotype"/>
          <w:i/>
          <w:spacing w:val="-1"/>
          <w:w w:val="95"/>
          <w:sz w:val="24"/>
        </w:rPr>
        <w:t>cta</w:t>
      </w:r>
      <w:r>
        <w:rPr>
          <w:spacing w:val="-1"/>
          <w:w w:val="95"/>
          <w:sz w:val="24"/>
        </w:rPr>
        <w:t>,</w:t>
      </w:r>
      <w:r>
        <w:rPr>
          <w:spacing w:val="24"/>
          <w:w w:val="95"/>
          <w:sz w:val="24"/>
        </w:rPr>
        <w:t> </w:t>
      </w:r>
      <w:r>
        <w:rPr>
          <w:rFonts w:ascii="Palatino Linotype" w:hAnsi="Palatino Linotype"/>
          <w:i/>
          <w:spacing w:val="-1"/>
          <w:w w:val="95"/>
          <w:sz w:val="24"/>
        </w:rPr>
        <w:t>1819</w:t>
      </w:r>
      <w:r>
        <w:rPr>
          <w:rFonts w:ascii="Palatino Linotype" w:hAnsi="Palatino Linotype"/>
          <w:i/>
          <w:spacing w:val="-24"/>
          <w:w w:val="95"/>
          <w:sz w:val="24"/>
        </w:rPr>
        <w:t> </w:t>
      </w:r>
      <w:r>
        <w:rPr>
          <w:spacing w:val="-1"/>
          <w:w w:val="95"/>
          <w:sz w:val="24"/>
        </w:rPr>
        <w:t>(9-10),</w:t>
      </w:r>
      <w:r>
        <w:rPr>
          <w:spacing w:val="25"/>
          <w:w w:val="95"/>
          <w:sz w:val="24"/>
        </w:rPr>
        <w:t> </w:t>
      </w:r>
      <w:r>
        <w:rPr>
          <w:spacing w:val="-1"/>
          <w:w w:val="95"/>
          <w:sz w:val="24"/>
        </w:rPr>
        <w:t>914–920.</w:t>
      </w:r>
      <w:r>
        <w:rPr>
          <w:spacing w:val="51"/>
          <w:w w:val="95"/>
          <w:sz w:val="24"/>
        </w:rPr>
        <w:t> </w:t>
      </w:r>
      <w:r>
        <w:rPr>
          <w:spacing w:val="-1"/>
          <w:w w:val="95"/>
          <w:sz w:val="24"/>
        </w:rPr>
        <w:t>h</w:t>
      </w:r>
      <w:hyperlink r:id="rId270">
        <w:r>
          <w:rPr>
            <w:spacing w:val="-1"/>
            <w:w w:val="95"/>
            <w:sz w:val="24"/>
          </w:rPr>
          <w:t>ttp://doi.org/10.1016/j.bbagrm.2011.11.005</w:t>
        </w:r>
      </w:hyperlink>
    </w:p>
    <w:p>
      <w:pPr>
        <w:pStyle w:val="BodyText"/>
        <w:spacing w:line="288" w:lineRule="auto" w:before="30"/>
        <w:ind w:left="1611" w:right="1032" w:hanging="352"/>
        <w:jc w:val="both"/>
      </w:pPr>
      <w:r>
        <w:rPr/>
        <w:t>Bogliotti,</w:t>
      </w:r>
      <w:r>
        <w:rPr>
          <w:spacing w:val="1"/>
        </w:rPr>
        <w:t> </w:t>
      </w:r>
      <w:r>
        <w:rPr/>
        <w:t>Y. S.,</w:t>
      </w:r>
      <w:r>
        <w:rPr>
          <w:spacing w:val="1"/>
        </w:rPr>
        <w:t> </w:t>
      </w:r>
      <w:r>
        <w:rPr/>
        <w:t>&amp; Ross,</w:t>
      </w:r>
      <w:r>
        <w:rPr>
          <w:spacing w:val="57"/>
        </w:rPr>
        <w:t> </w:t>
      </w:r>
      <w:r>
        <w:rPr/>
        <w:t>P. J. (2012).</w:t>
      </w:r>
      <w:r>
        <w:rPr>
          <w:spacing w:val="58"/>
        </w:rPr>
        <w:t> </w:t>
      </w:r>
      <w:r>
        <w:rPr/>
        <w:t>Mechanisms of histone H3 lysine 27 trimethy-</w:t>
      </w:r>
      <w:r>
        <w:rPr>
          <w:spacing w:val="1"/>
        </w:rPr>
        <w:t> </w:t>
      </w:r>
      <w:r>
        <w:rPr>
          <w:w w:val="95"/>
        </w:rPr>
        <w:t>lation</w:t>
      </w:r>
      <w:r>
        <w:rPr>
          <w:spacing w:val="1"/>
          <w:w w:val="95"/>
        </w:rPr>
        <w:t> </w:t>
      </w:r>
      <w:r>
        <w:rPr>
          <w:w w:val="95"/>
        </w:rPr>
        <w:t>remodeling</w:t>
      </w:r>
      <w:r>
        <w:rPr>
          <w:spacing w:val="1"/>
          <w:w w:val="95"/>
        </w:rPr>
        <w:t> </w:t>
      </w: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early</w:t>
      </w:r>
      <w:r>
        <w:rPr>
          <w:spacing w:val="1"/>
          <w:w w:val="95"/>
        </w:rPr>
        <w:t> </w:t>
      </w:r>
      <w:r>
        <w:rPr>
          <w:w w:val="95"/>
        </w:rPr>
        <w:t>mammalian</w:t>
      </w:r>
      <w:r>
        <w:rPr>
          <w:spacing w:val="1"/>
          <w:w w:val="95"/>
        </w:rPr>
        <w:t> </w:t>
      </w:r>
      <w:r>
        <w:rPr>
          <w:w w:val="95"/>
        </w:rPr>
        <w:t>development.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Epigenetics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7 </w:t>
      </w:r>
      <w:r>
        <w:rPr>
          <w:w w:val="95"/>
        </w:rPr>
        <w:t>(9),</w:t>
      </w:r>
      <w:r>
        <w:rPr>
          <w:spacing w:val="1"/>
          <w:w w:val="95"/>
        </w:rPr>
        <w:t> </w:t>
      </w:r>
      <w:r>
        <w:rPr>
          <w:w w:val="95"/>
        </w:rPr>
        <w:t>976–981.</w:t>
      </w:r>
      <w:r>
        <w:rPr>
          <w:spacing w:val="-52"/>
          <w:w w:val="95"/>
        </w:rPr>
        <w:t> </w:t>
      </w:r>
      <w:hyperlink r:id="rId271">
        <w:bookmarkStart w:name="_bookmark318" w:id="627"/>
        <w:bookmarkEnd w:id="627"/>
        <w:r>
          <w:rPr/>
          <w:t>h</w:t>
        </w:r>
        <w:r>
          <w:rPr/>
          <w:t>ttp://doi.org/10.416</w:t>
        </w:r>
      </w:hyperlink>
      <w:hyperlink r:id="rId272">
        <w:r>
          <w:rPr/>
          <w:t>1/epi.21615</w:t>
        </w:r>
      </w:hyperlink>
    </w:p>
    <w:p>
      <w:pPr>
        <w:pStyle w:val="BodyText"/>
        <w:spacing w:line="288" w:lineRule="auto" w:before="32"/>
        <w:ind w:left="1611" w:right="1032" w:hanging="352"/>
        <w:jc w:val="both"/>
      </w:pPr>
      <w:r>
        <w:rPr/>
        <w:t>Bohacek, J., &amp; Mansuy, I. M. (2015).</w:t>
      </w:r>
      <w:r>
        <w:rPr>
          <w:spacing w:val="1"/>
        </w:rPr>
        <w:t> </w:t>
      </w:r>
      <w:r>
        <w:rPr/>
        <w:t>Molecular insights into transgenerational non-</w:t>
      </w:r>
      <w:r>
        <w:rPr>
          <w:spacing w:val="1"/>
        </w:rPr>
        <w:t> </w:t>
      </w:r>
      <w:r>
        <w:rPr>
          <w:w w:val="95"/>
        </w:rPr>
        <w:t>genetic inheritance of acquired behaviours.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Nature Reviews.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Genetics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16 </w:t>
      </w:r>
      <w:r>
        <w:rPr>
          <w:w w:val="95"/>
        </w:rPr>
        <w:t>(11), 641–652.</w:t>
      </w:r>
      <w:r>
        <w:rPr>
          <w:spacing w:val="1"/>
          <w:w w:val="95"/>
        </w:rPr>
        <w:t> </w:t>
      </w:r>
      <w:hyperlink r:id="rId263">
        <w:bookmarkStart w:name="_bookmark319" w:id="628"/>
        <w:bookmarkEnd w:id="628"/>
        <w:r>
          <w:rPr/>
          <w:t>h</w:t>
        </w:r>
        <w:r>
          <w:rPr/>
          <w:t>ttp://doi.org/10.103</w:t>
        </w:r>
      </w:hyperlink>
      <w:hyperlink r:id="rId273">
        <w:r>
          <w:rPr/>
          <w:t>8/nrg3964</w:t>
        </w:r>
      </w:hyperlink>
    </w:p>
    <w:p>
      <w:pPr>
        <w:pStyle w:val="BodyText"/>
        <w:spacing w:line="297" w:lineRule="auto" w:before="33"/>
        <w:ind w:left="1611" w:right="1031" w:hanging="352"/>
        <w:jc w:val="both"/>
      </w:pPr>
      <w:r>
        <w:rPr/>
        <w:t>Bonsergent, E., Grisard, E., Buchrieser, J., Schwartz, O., Théry, C., &amp; Lavieu, G. (2021).</w:t>
      </w:r>
      <w:r>
        <w:rPr>
          <w:spacing w:val="1"/>
        </w:rPr>
        <w:t> </w:t>
      </w:r>
      <w:r>
        <w:rPr>
          <w:w w:val="95"/>
        </w:rPr>
        <w:t>Quantitative characterization of extracellular vesicle uptake and content delivery within</w:t>
      </w:r>
      <w:r>
        <w:rPr>
          <w:spacing w:val="1"/>
          <w:w w:val="95"/>
        </w:rPr>
        <w:t> </w:t>
      </w:r>
      <w:r>
        <w:rPr>
          <w:w w:val="95"/>
        </w:rPr>
        <w:t>mammalian cells.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Nature Communications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12 </w:t>
      </w:r>
      <w:r>
        <w:rPr>
          <w:w w:val="95"/>
        </w:rPr>
        <w:t>(1), 1864.</w:t>
      </w:r>
      <w:r>
        <w:rPr>
          <w:spacing w:val="1"/>
          <w:w w:val="95"/>
        </w:rPr>
        <w:t> </w:t>
      </w:r>
      <w:r>
        <w:rPr>
          <w:w w:val="95"/>
        </w:rPr>
        <w:t>h</w:t>
      </w:r>
      <w:hyperlink r:id="rId274">
        <w:r>
          <w:rPr>
            <w:w w:val="95"/>
          </w:rPr>
          <w:t>ttp://doi.org/10.1038/s41467-</w:t>
        </w:r>
      </w:hyperlink>
      <w:r>
        <w:rPr>
          <w:spacing w:val="1"/>
          <w:w w:val="95"/>
        </w:rPr>
        <w:t> </w:t>
      </w:r>
      <w:hyperlink r:id="rId274">
        <w:bookmarkStart w:name="_bookmark320" w:id="629"/>
        <w:bookmarkEnd w:id="629"/>
        <w:r>
          <w:rPr/>
          <w:t>021-22126-y</w:t>
        </w:r>
      </w:hyperlink>
    </w:p>
    <w:p>
      <w:pPr>
        <w:pStyle w:val="BodyText"/>
        <w:spacing w:line="302" w:lineRule="auto" w:before="18"/>
        <w:ind w:left="1602" w:right="1032" w:hanging="343"/>
        <w:jc w:val="both"/>
      </w:pPr>
      <w:r>
        <w:rPr>
          <w:spacing w:val="-1"/>
          <w:w w:val="95"/>
        </w:rPr>
        <w:t>Bouckenheimer, J., Fauque, P., Lecellier, C.-H., Bruno, </w:t>
      </w:r>
      <w:r>
        <w:rPr>
          <w:w w:val="95"/>
        </w:rPr>
        <w:t>C., Commes, T., Lemaître, J.-M., . . .</w:t>
      </w:r>
      <w:r>
        <w:rPr>
          <w:spacing w:val="1"/>
          <w:w w:val="95"/>
        </w:rPr>
        <w:t> </w:t>
      </w:r>
      <w:r>
        <w:rPr>
          <w:w w:val="95"/>
        </w:rPr>
        <w:t>Assou, S. (2018). Differential long non-coding RNA expression profiles in human oocytes</w:t>
      </w:r>
      <w:r>
        <w:rPr>
          <w:spacing w:val="1"/>
          <w:w w:val="95"/>
        </w:rPr>
        <w:t> </w:t>
      </w:r>
      <w:bookmarkStart w:name="_bookmark321" w:id="630"/>
      <w:bookmarkEnd w:id="630"/>
      <w:r>
        <w:rPr>
          <w:spacing w:val="-1"/>
          <w:w w:val="95"/>
        </w:rPr>
        <w:t>an</w:t>
      </w:r>
      <w:r>
        <w:rPr>
          <w:spacing w:val="-1"/>
          <w:w w:val="95"/>
        </w:rPr>
        <w:t>d</w:t>
      </w:r>
      <w:r>
        <w:rPr>
          <w:spacing w:val="22"/>
          <w:w w:val="95"/>
        </w:rPr>
        <w:t> </w:t>
      </w:r>
      <w:r>
        <w:rPr>
          <w:spacing w:val="-1"/>
          <w:w w:val="95"/>
        </w:rPr>
        <w:t>cumulus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cells.</w:t>
      </w:r>
      <w:r>
        <w:rPr>
          <w:spacing w:val="49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Scientific</w:t>
      </w:r>
      <w:r>
        <w:rPr>
          <w:rFonts w:ascii="Palatino Linotype" w:hAnsi="Palatino Linotype"/>
          <w:i/>
          <w:spacing w:val="26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Reports</w:t>
      </w:r>
      <w:r>
        <w:rPr>
          <w:spacing w:val="-1"/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 w:hAnsi="Palatino Linotype"/>
          <w:i/>
          <w:w w:val="95"/>
        </w:rPr>
        <w:t>8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w w:val="95"/>
        </w:rPr>
        <w:t>(1).</w:t>
      </w:r>
      <w:r>
        <w:rPr>
          <w:spacing w:val="49"/>
          <w:w w:val="95"/>
        </w:rPr>
        <w:t> </w:t>
      </w:r>
      <w:hyperlink r:id="rId275">
        <w:r>
          <w:rPr>
            <w:w w:val="95"/>
          </w:rPr>
          <w:t>http://doi.org/10.1038/s41598-01</w:t>
        </w:r>
      </w:hyperlink>
      <w:hyperlink r:id="rId276">
        <w:r>
          <w:rPr>
            <w:w w:val="95"/>
          </w:rPr>
          <w:t>8-20727-0</w:t>
        </w:r>
      </w:hyperlink>
    </w:p>
    <w:p>
      <w:pPr>
        <w:pStyle w:val="BodyText"/>
        <w:spacing w:line="253" w:lineRule="exact"/>
        <w:ind w:left="1260"/>
        <w:jc w:val="both"/>
      </w:pPr>
      <w:r>
        <w:rPr/>
        <w:t>Bray,  </w:t>
      </w:r>
      <w:r>
        <w:rPr>
          <w:spacing w:val="21"/>
        </w:rPr>
        <w:t> </w:t>
      </w:r>
      <w:r>
        <w:rPr/>
        <w:t>N.</w:t>
      </w:r>
      <w:r>
        <w:rPr>
          <w:spacing w:val="114"/>
        </w:rPr>
        <w:t> </w:t>
      </w:r>
      <w:r>
        <w:rPr/>
        <w:t>L.,  </w:t>
      </w:r>
      <w:r>
        <w:rPr>
          <w:spacing w:val="21"/>
        </w:rPr>
        <w:t> </w:t>
      </w:r>
      <w:r>
        <w:rPr/>
        <w:t>Pimentel,  </w:t>
      </w:r>
      <w:r>
        <w:rPr>
          <w:spacing w:val="23"/>
        </w:rPr>
        <w:t> </w:t>
      </w:r>
      <w:r>
        <w:rPr/>
        <w:t>H.,  </w:t>
      </w:r>
      <w:r>
        <w:rPr>
          <w:spacing w:val="22"/>
        </w:rPr>
        <w:t> </w:t>
      </w:r>
      <w:r>
        <w:rPr/>
        <w:t>Melsted,  </w:t>
      </w:r>
      <w:r>
        <w:rPr>
          <w:spacing w:val="22"/>
        </w:rPr>
        <w:t> </w:t>
      </w:r>
      <w:r>
        <w:rPr/>
        <w:t>P.,  </w:t>
      </w:r>
      <w:r>
        <w:rPr>
          <w:spacing w:val="21"/>
        </w:rPr>
        <w:t> </w:t>
      </w:r>
      <w:r>
        <w:rPr/>
        <w:t>&amp;</w:t>
      </w:r>
      <w:r>
        <w:rPr>
          <w:spacing w:val="114"/>
        </w:rPr>
        <w:t> </w:t>
      </w:r>
      <w:r>
        <w:rPr/>
        <w:t>Pachter,  </w:t>
      </w:r>
      <w:r>
        <w:rPr>
          <w:spacing w:val="22"/>
        </w:rPr>
        <w:t> </w:t>
      </w:r>
      <w:r>
        <w:rPr/>
        <w:t>L.</w:t>
      </w:r>
      <w:r>
        <w:rPr>
          <w:spacing w:val="113"/>
        </w:rPr>
        <w:t> </w:t>
      </w:r>
      <w:r>
        <w:rPr/>
        <w:t>(2016).    </w:t>
      </w:r>
      <w:r>
        <w:rPr>
          <w:spacing w:val="47"/>
        </w:rPr>
        <w:t> </w:t>
      </w:r>
      <w:r>
        <w:rPr/>
        <w:t>Near-optimal</w:t>
      </w:r>
    </w:p>
    <w:p>
      <w:pPr>
        <w:spacing w:line="290" w:lineRule="auto" w:before="54"/>
        <w:ind w:left="1611" w:right="1032" w:firstLine="0"/>
        <w:jc w:val="both"/>
        <w:rPr>
          <w:sz w:val="24"/>
        </w:rPr>
      </w:pPr>
      <w:r>
        <w:rPr>
          <w:w w:val="95"/>
          <w:sz w:val="24"/>
        </w:rPr>
        <w:t>probabilistic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RNA-seq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quantification.</w:t>
      </w:r>
      <w:r>
        <w:rPr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Nature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Biotechnology</w:t>
      </w:r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34 </w:t>
      </w:r>
      <w:r>
        <w:rPr>
          <w:w w:val="95"/>
          <w:sz w:val="24"/>
        </w:rPr>
        <w:t>(5),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525–527.</w:t>
      </w:r>
      <w:r>
        <w:rPr>
          <w:spacing w:val="1"/>
          <w:w w:val="95"/>
          <w:sz w:val="24"/>
        </w:rPr>
        <w:t> </w:t>
      </w:r>
      <w:hyperlink r:id="rId263">
        <w:bookmarkStart w:name="_bookmark322" w:id="631"/>
        <w:bookmarkEnd w:id="631"/>
        <w:r>
          <w:rPr>
            <w:sz w:val="24"/>
          </w:rPr>
          <w:t>h</w:t>
        </w:r>
        <w:r>
          <w:rPr>
            <w:sz w:val="24"/>
          </w:rPr>
          <w:t>ttp://doi.org/10.103</w:t>
        </w:r>
      </w:hyperlink>
      <w:hyperlink r:id="rId277">
        <w:r>
          <w:rPr>
            <w:sz w:val="24"/>
          </w:rPr>
          <w:t>8/nbt.3519</w:t>
        </w:r>
      </w:hyperlink>
    </w:p>
    <w:p>
      <w:pPr>
        <w:pStyle w:val="BodyText"/>
        <w:spacing w:before="28"/>
        <w:ind w:left="1260"/>
        <w:jc w:val="both"/>
      </w:pPr>
      <w:r>
        <w:rPr/>
        <w:t>Brennecke,</w:t>
      </w:r>
      <w:r>
        <w:rPr>
          <w:spacing w:val="-7"/>
        </w:rPr>
        <w:t> </w:t>
      </w:r>
      <w:r>
        <w:rPr/>
        <w:t>J.,</w:t>
      </w:r>
      <w:r>
        <w:rPr>
          <w:spacing w:val="-6"/>
        </w:rPr>
        <w:t> </w:t>
      </w:r>
      <w:r>
        <w:rPr/>
        <w:t>Aravin,</w:t>
      </w:r>
      <w:r>
        <w:rPr>
          <w:spacing w:val="-6"/>
        </w:rPr>
        <w:t> </w:t>
      </w:r>
      <w:r>
        <w:rPr/>
        <w:t>A.</w:t>
      </w:r>
      <w:r>
        <w:rPr>
          <w:spacing w:val="-7"/>
        </w:rPr>
        <w:t> </w:t>
      </w:r>
      <w:r>
        <w:rPr/>
        <w:t>A.,</w:t>
      </w:r>
      <w:r>
        <w:rPr>
          <w:spacing w:val="-6"/>
        </w:rPr>
        <w:t> </w:t>
      </w:r>
      <w:r>
        <w:rPr/>
        <w:t>Stark,</w:t>
      </w:r>
      <w:r>
        <w:rPr>
          <w:spacing w:val="-6"/>
        </w:rPr>
        <w:t> </w:t>
      </w:r>
      <w:r>
        <w:rPr/>
        <w:t>A.,</w:t>
      </w:r>
      <w:r>
        <w:rPr>
          <w:spacing w:val="-7"/>
        </w:rPr>
        <w:t> </w:t>
      </w:r>
      <w:r>
        <w:rPr/>
        <w:t>Dus,</w:t>
      </w:r>
      <w:r>
        <w:rPr>
          <w:spacing w:val="-6"/>
        </w:rPr>
        <w:t> </w:t>
      </w:r>
      <w:r>
        <w:rPr/>
        <w:t>M.,</w:t>
      </w:r>
      <w:r>
        <w:rPr>
          <w:spacing w:val="-7"/>
        </w:rPr>
        <w:t> </w:t>
      </w:r>
      <w:r>
        <w:rPr/>
        <w:t>Kellis,</w:t>
      </w:r>
      <w:r>
        <w:rPr>
          <w:spacing w:val="-6"/>
        </w:rPr>
        <w:t> </w:t>
      </w:r>
      <w:r>
        <w:rPr/>
        <w:t>M.,</w:t>
      </w:r>
      <w:r>
        <w:rPr>
          <w:spacing w:val="-7"/>
        </w:rPr>
        <w:t> </w:t>
      </w:r>
      <w:r>
        <w:rPr/>
        <w:t>Sachidanandam,</w:t>
      </w:r>
      <w:r>
        <w:rPr>
          <w:spacing w:val="-6"/>
        </w:rPr>
        <w:t> </w:t>
      </w:r>
      <w:r>
        <w:rPr/>
        <w:t>R.,</w:t>
      </w:r>
      <w:r>
        <w:rPr>
          <w:spacing w:val="-6"/>
        </w:rPr>
        <w:t> </w:t>
      </w:r>
      <w:r>
        <w:rPr/>
        <w:t>&amp;</w:t>
      </w:r>
      <w:r>
        <w:rPr>
          <w:spacing w:val="-7"/>
        </w:rPr>
        <w:t> </w:t>
      </w:r>
      <w:r>
        <w:rPr/>
        <w:t>Hannon,</w:t>
      </w:r>
    </w:p>
    <w:p>
      <w:pPr>
        <w:pStyle w:val="BodyText"/>
        <w:spacing w:line="288" w:lineRule="auto" w:before="85"/>
        <w:ind w:left="1611" w:right="1073"/>
        <w:jc w:val="both"/>
      </w:pPr>
      <w:r>
        <w:rPr/>
        <w:t>G. J. (2007). Discrete small RNA-generating loci as master regulators of transposon</w:t>
      </w:r>
      <w:r>
        <w:rPr>
          <w:spacing w:val="1"/>
        </w:rPr>
        <w:t> </w:t>
      </w:r>
      <w:bookmarkStart w:name="_bookmark323" w:id="632"/>
      <w:bookmarkEnd w:id="632"/>
      <w:r>
        <w:rPr>
          <w:w w:val="90"/>
        </w:rPr>
        <w:t>activi</w:t>
      </w:r>
      <w:r>
        <w:rPr>
          <w:w w:val="90"/>
        </w:rPr>
        <w:t>ty</w:t>
      </w:r>
      <w:r>
        <w:rPr>
          <w:spacing w:val="11"/>
          <w:w w:val="90"/>
        </w:rPr>
        <w:t> </w:t>
      </w:r>
      <w:r>
        <w:rPr>
          <w:w w:val="90"/>
        </w:rPr>
        <w:t>in</w:t>
      </w:r>
      <w:r>
        <w:rPr>
          <w:spacing w:val="11"/>
          <w:w w:val="90"/>
        </w:rPr>
        <w:t> </w:t>
      </w:r>
      <w:r>
        <w:rPr>
          <w:w w:val="90"/>
        </w:rPr>
        <w:t>drosophila.</w:t>
      </w:r>
      <w:r>
        <w:rPr>
          <w:spacing w:val="49"/>
          <w:w w:val="90"/>
        </w:rPr>
        <w:t> </w:t>
      </w:r>
      <w:r>
        <w:rPr>
          <w:rFonts w:ascii="Palatino Linotype" w:hAnsi="Palatino Linotype"/>
          <w:i/>
          <w:w w:val="90"/>
        </w:rPr>
        <w:t>Cell</w:t>
      </w:r>
      <w:r>
        <w:rPr>
          <w:w w:val="90"/>
        </w:rPr>
        <w:t>,</w:t>
      </w:r>
      <w:r>
        <w:rPr>
          <w:spacing w:val="11"/>
          <w:w w:val="90"/>
        </w:rPr>
        <w:t> </w:t>
      </w:r>
      <w:r>
        <w:rPr>
          <w:rFonts w:ascii="Palatino Linotype" w:hAnsi="Palatino Linotype"/>
          <w:i/>
          <w:w w:val="90"/>
        </w:rPr>
        <w:t>128</w:t>
      </w:r>
      <w:r>
        <w:rPr>
          <w:rFonts w:ascii="Palatino Linotype" w:hAnsi="Palatino Linotype"/>
          <w:i/>
          <w:spacing w:val="-7"/>
          <w:w w:val="90"/>
        </w:rPr>
        <w:t> </w:t>
      </w:r>
      <w:r>
        <w:rPr>
          <w:w w:val="90"/>
        </w:rPr>
        <w:t>(6),</w:t>
      </w:r>
      <w:r>
        <w:rPr>
          <w:spacing w:val="11"/>
          <w:w w:val="90"/>
        </w:rPr>
        <w:t> </w:t>
      </w:r>
      <w:r>
        <w:rPr>
          <w:w w:val="90"/>
        </w:rPr>
        <w:t>1089–1103.</w:t>
      </w:r>
      <w:r>
        <w:rPr>
          <w:spacing w:val="49"/>
          <w:w w:val="90"/>
        </w:rPr>
        <w:t> </w:t>
      </w:r>
      <w:hyperlink r:id="rId278">
        <w:r>
          <w:rPr>
            <w:w w:val="90"/>
          </w:rPr>
          <w:t>http://doi.org/10.1016/</w:t>
        </w:r>
      </w:hyperlink>
      <w:hyperlink r:id="rId279">
        <w:r>
          <w:rPr>
            <w:w w:val="90"/>
          </w:rPr>
          <w:t>j.cell.2007.01.043</w:t>
        </w:r>
      </w:hyperlink>
    </w:p>
    <w:p>
      <w:pPr>
        <w:pStyle w:val="BodyText"/>
        <w:spacing w:line="289" w:lineRule="exact"/>
        <w:ind w:left="1260"/>
        <w:jc w:val="both"/>
        <w:rPr>
          <w:rFonts w:ascii="SimSun"/>
        </w:rPr>
      </w:pPr>
      <w:bookmarkStart w:name="_bookmark324" w:id="633"/>
      <w:bookmarkEnd w:id="633"/>
      <w:r>
        <w:rPr/>
      </w:r>
      <w:r>
        <w:rPr/>
        <w:t>Brown,</w:t>
      </w:r>
      <w:r>
        <w:rPr>
          <w:spacing w:val="2"/>
        </w:rPr>
        <w:t> </w:t>
      </w:r>
      <w:r>
        <w:rPr/>
        <w:t>J.</w:t>
      </w:r>
      <w:r>
        <w:rPr>
          <w:spacing w:val="3"/>
        </w:rPr>
        <w:t> </w:t>
      </w:r>
      <w:r>
        <w:rPr/>
        <w:t>(2018).</w:t>
      </w:r>
      <w:r>
        <w:rPr>
          <w:spacing w:val="23"/>
        </w:rPr>
        <w:t> </w:t>
      </w:r>
      <w:r>
        <w:rPr/>
        <w:t>Git-fat.</w:t>
      </w:r>
      <w:r>
        <w:rPr>
          <w:spacing w:val="23"/>
        </w:rPr>
        <w:t> </w:t>
      </w:r>
      <w:r>
        <w:rPr/>
        <w:t>Retrieved</w:t>
      </w:r>
      <w:r>
        <w:rPr>
          <w:spacing w:val="3"/>
        </w:rPr>
        <w:t> </w:t>
      </w:r>
      <w:r>
        <w:rPr/>
        <w:t>from</w:t>
      </w:r>
      <w:r>
        <w:rPr>
          <w:spacing w:val="2"/>
        </w:rPr>
        <w:t> </w:t>
      </w:r>
      <w:hyperlink r:id="rId280">
        <w:r>
          <w:rPr>
            <w:rFonts w:ascii="SimSun"/>
          </w:rPr>
          <w:t>https://github.com/jedbrown/git-fat</w:t>
        </w:r>
      </w:hyperlink>
    </w:p>
    <w:p>
      <w:pPr>
        <w:pStyle w:val="BodyText"/>
        <w:spacing w:line="297" w:lineRule="auto" w:before="71"/>
        <w:ind w:left="1611" w:right="1031" w:hanging="352"/>
        <w:jc w:val="both"/>
      </w:pPr>
      <w:r>
        <w:rPr/>
        <w:t>Bruning,</w:t>
      </w:r>
      <w:r>
        <w:rPr>
          <w:spacing w:val="1"/>
        </w:rPr>
        <w:t> </w:t>
      </w:r>
      <w:r>
        <w:rPr/>
        <w:t>O.,</w:t>
      </w:r>
      <w:r>
        <w:rPr>
          <w:spacing w:val="1"/>
        </w:rPr>
        <w:t> </w:t>
      </w:r>
      <w:r>
        <w:rPr/>
        <w:t>Rodenburg,</w:t>
      </w:r>
      <w:r>
        <w:rPr>
          <w:spacing w:val="1"/>
        </w:rPr>
        <w:t> </w:t>
      </w:r>
      <w:r>
        <w:rPr/>
        <w:t>W.,</w:t>
      </w:r>
      <w:r>
        <w:rPr>
          <w:spacing w:val="1"/>
        </w:rPr>
        <w:t> </w:t>
      </w:r>
      <w:r>
        <w:rPr/>
        <w:t>Wackers,</w:t>
      </w:r>
      <w:r>
        <w:rPr>
          <w:spacing w:val="1"/>
        </w:rPr>
        <w:t> </w:t>
      </w:r>
      <w:r>
        <w:rPr/>
        <w:t>P.</w:t>
      </w:r>
      <w:r>
        <w:rPr>
          <w:spacing w:val="1"/>
        </w:rPr>
        <w:t> </w:t>
      </w:r>
      <w:r>
        <w:rPr/>
        <w:t>F.</w:t>
      </w:r>
      <w:r>
        <w:rPr>
          <w:spacing w:val="1"/>
        </w:rPr>
        <w:t> </w:t>
      </w:r>
      <w:r>
        <w:rPr/>
        <w:t>K.,</w:t>
      </w:r>
      <w:r>
        <w:rPr>
          <w:spacing w:val="57"/>
        </w:rPr>
        <w:t> </w:t>
      </w:r>
      <w:r>
        <w:rPr/>
        <w:t>van</w:t>
      </w:r>
      <w:r>
        <w:rPr>
          <w:spacing w:val="58"/>
        </w:rPr>
        <w:t> </w:t>
      </w:r>
      <w:r>
        <w:rPr/>
        <w:t>Oostrom,</w:t>
      </w:r>
      <w:r>
        <w:rPr>
          <w:spacing w:val="58"/>
        </w:rPr>
        <w:t> </w:t>
      </w:r>
      <w:r>
        <w:rPr/>
        <w:t>C.,</w:t>
      </w:r>
      <w:r>
        <w:rPr>
          <w:spacing w:val="58"/>
        </w:rPr>
        <w:t> </w:t>
      </w:r>
      <w:r>
        <w:rPr/>
        <w:t>Jonker,</w:t>
      </w:r>
      <w:r>
        <w:rPr>
          <w:spacing w:val="58"/>
        </w:rPr>
        <w:t> </w:t>
      </w:r>
      <w:r>
        <w:rPr/>
        <w:t>M.</w:t>
      </w:r>
      <w:r>
        <w:rPr>
          <w:spacing w:val="58"/>
        </w:rPr>
        <w:t> </w:t>
      </w:r>
      <w:r>
        <w:rPr/>
        <w:t>J.,</w:t>
      </w:r>
      <w:r>
        <w:rPr>
          <w:spacing w:val="1"/>
        </w:rPr>
        <w:t> </w:t>
      </w:r>
      <w:r>
        <w:rPr>
          <w:w w:val="95"/>
        </w:rPr>
        <w:t>Dekker,</w:t>
      </w:r>
      <w:r>
        <w:rPr>
          <w:spacing w:val="107"/>
        </w:rPr>
        <w:t> </w:t>
      </w:r>
      <w:r>
        <w:rPr>
          <w:w w:val="95"/>
        </w:rPr>
        <w:t>R.</w:t>
      </w:r>
      <w:r>
        <w:rPr>
          <w:spacing w:val="52"/>
        </w:rPr>
        <w:t> </w:t>
      </w:r>
      <w:r>
        <w:rPr>
          <w:w w:val="95"/>
        </w:rPr>
        <w:t>J.,</w:t>
      </w:r>
      <w:r>
        <w:rPr>
          <w:spacing w:val="107"/>
        </w:rPr>
        <w:t> </w:t>
      </w:r>
      <w:r>
        <w:rPr>
          <w:w w:val="95"/>
        </w:rPr>
        <w:t>. . .</w:t>
      </w:r>
      <w:r>
        <w:rPr>
          <w:spacing w:val="52"/>
        </w:rPr>
        <w:t> </w:t>
      </w:r>
      <w:r>
        <w:rPr>
          <w:spacing w:val="53"/>
        </w:rPr>
        <w:t> </w:t>
      </w:r>
      <w:r>
        <w:rPr>
          <w:w w:val="95"/>
        </w:rPr>
        <w:t>Breit,</w:t>
      </w:r>
      <w:r>
        <w:rPr>
          <w:spacing w:val="107"/>
        </w:rPr>
        <w:t> </w:t>
      </w:r>
      <w:r>
        <w:rPr>
          <w:w w:val="95"/>
        </w:rPr>
        <w:t>T.</w:t>
      </w:r>
      <w:r>
        <w:rPr>
          <w:spacing w:val="52"/>
        </w:rPr>
        <w:t> </w:t>
      </w:r>
      <w:r>
        <w:rPr>
          <w:w w:val="95"/>
        </w:rPr>
        <w:t>M.</w:t>
      </w:r>
      <w:r>
        <w:rPr>
          <w:spacing w:val="52"/>
        </w:rPr>
        <w:t> </w:t>
      </w:r>
      <w:r>
        <w:rPr>
          <w:w w:val="95"/>
        </w:rPr>
        <w:t>(2016).</w:t>
      </w:r>
      <w:r>
        <w:rPr>
          <w:spacing w:val="79"/>
        </w:rPr>
        <w:t> </w:t>
      </w:r>
      <w:r>
        <w:rPr>
          <w:spacing w:val="80"/>
        </w:rPr>
        <w:t> </w:t>
      </w:r>
      <w:r>
        <w:rPr>
          <w:w w:val="95"/>
        </w:rPr>
        <w:t>Confounding</w:t>
      </w:r>
      <w:r>
        <w:rPr>
          <w:spacing w:val="52"/>
        </w:rPr>
        <w:t> </w:t>
      </w:r>
      <w:r>
        <w:rPr>
          <w:w w:val="95"/>
        </w:rPr>
        <w:t>factors</w:t>
      </w:r>
      <w:r>
        <w:rPr>
          <w:spacing w:val="52"/>
        </w:rPr>
        <w:t> </w:t>
      </w:r>
      <w:r>
        <w:rPr>
          <w:w w:val="95"/>
        </w:rPr>
        <w:t>in</w:t>
      </w:r>
      <w:r>
        <w:rPr>
          <w:spacing w:val="52"/>
        </w:rPr>
        <w:t> </w:t>
      </w:r>
      <w:r>
        <w:rPr>
          <w:w w:val="95"/>
        </w:rPr>
        <w:t>the</w:t>
      </w:r>
      <w:r>
        <w:rPr>
          <w:spacing w:val="52"/>
        </w:rPr>
        <w:t> </w:t>
      </w:r>
      <w:r>
        <w:rPr>
          <w:w w:val="95"/>
        </w:rPr>
        <w:t>transcrip-</w:t>
      </w:r>
      <w:r>
        <w:rPr>
          <w:spacing w:val="1"/>
          <w:w w:val="95"/>
        </w:rPr>
        <w:t> </w:t>
      </w:r>
      <w:r>
        <w:rPr>
          <w:w w:val="95"/>
        </w:rPr>
        <w:t>tome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in-vivo</w:t>
      </w:r>
      <w:r>
        <w:rPr>
          <w:spacing w:val="1"/>
          <w:w w:val="95"/>
        </w:rPr>
        <w:t> </w:t>
      </w:r>
      <w:r>
        <w:rPr>
          <w:w w:val="95"/>
        </w:rPr>
        <w:t>exposure</w:t>
      </w:r>
      <w:r>
        <w:rPr>
          <w:spacing w:val="1"/>
          <w:w w:val="95"/>
        </w:rPr>
        <w:t> </w:t>
      </w:r>
      <w:r>
        <w:rPr>
          <w:w w:val="95"/>
        </w:rPr>
        <w:t>experiment.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Plos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One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11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e0145252.</w:t>
      </w:r>
      <w:r>
        <w:rPr>
          <w:spacing w:val="1"/>
          <w:w w:val="95"/>
        </w:rPr>
        <w:t> </w:t>
      </w:r>
      <w:hyperlink r:id="rId281">
        <w:bookmarkStart w:name="_bookmark325" w:id="634"/>
        <w:bookmarkEnd w:id="634"/>
        <w:r>
          <w:rPr/>
          <w:t>h</w:t>
        </w:r>
        <w:r>
          <w:rPr/>
          <w:t>ttp://doi.org/10.137</w:t>
        </w:r>
      </w:hyperlink>
      <w:hyperlink r:id="rId282">
        <w:r>
          <w:rPr/>
          <w:t>1/journal.pone.0145252</w:t>
        </w:r>
      </w:hyperlink>
    </w:p>
    <w:p>
      <w:pPr>
        <w:pStyle w:val="BodyText"/>
        <w:spacing w:line="288" w:lineRule="auto" w:before="19"/>
        <w:ind w:left="1611" w:right="1032" w:hanging="352"/>
        <w:jc w:val="both"/>
      </w:pPr>
      <w:r>
        <w:rPr/>
        <w:t>Brunner, A. M., Nanni, P., &amp; Mansuy, I. M. (2014). Epigenetic marking of sperm by post-</w:t>
      </w:r>
      <w:r>
        <w:rPr>
          <w:spacing w:val="-55"/>
        </w:rPr>
        <w:t> </w:t>
      </w:r>
      <w:r>
        <w:rPr>
          <w:w w:val="95"/>
        </w:rPr>
        <w:t>translational modification of histones and protamines.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Epigenetics &amp; Chromatin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7 </w:t>
      </w:r>
      <w:r>
        <w:rPr>
          <w:w w:val="95"/>
        </w:rPr>
        <w:t>(1), 2.</w:t>
      </w:r>
      <w:r>
        <w:rPr>
          <w:spacing w:val="1"/>
          <w:w w:val="95"/>
        </w:rPr>
        <w:t> </w:t>
      </w:r>
      <w:hyperlink r:id="rId283">
        <w:r>
          <w:rPr/>
          <w:t>http://doi.org/10.118</w:t>
        </w:r>
      </w:hyperlink>
      <w:hyperlink r:id="rId284">
        <w:r>
          <w:rPr/>
          <w:t>6/1756-8935-7-2</w:t>
        </w:r>
      </w:hyperlink>
    </w:p>
    <w:p>
      <w:pPr>
        <w:spacing w:after="0" w:line="288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97" w:lineRule="auto" w:before="149"/>
        <w:ind w:left="1239" w:right="1389" w:hanging="340"/>
        <w:jc w:val="both"/>
      </w:pPr>
      <w:bookmarkStart w:name="_bookmark327" w:id="635"/>
      <w:bookmarkEnd w:id="635"/>
      <w:r>
        <w:rPr/>
      </w:r>
      <w:r>
        <w:rPr/>
        <w:t>Buenrostro, J. D., Giresi, P. G., Zaba, L. C., Chang, H. Y., &amp; Greenleaf, W. J. (2013).</w:t>
      </w:r>
      <w:r>
        <w:rPr>
          <w:spacing w:val="1"/>
        </w:rPr>
        <w:t> </w:t>
      </w:r>
      <w:r>
        <w:rPr>
          <w:spacing w:val="-1"/>
        </w:rPr>
        <w:t>Transposition </w:t>
      </w:r>
      <w:r>
        <w:rPr/>
        <w:t>of native chromatin for fast and sensitive epigenomic profiling of open</w:t>
      </w:r>
      <w:r>
        <w:rPr>
          <w:spacing w:val="1"/>
        </w:rPr>
        <w:t> </w:t>
      </w:r>
      <w:r>
        <w:rPr>
          <w:w w:val="95"/>
        </w:rPr>
        <w:t>chromatin,</w:t>
      </w:r>
      <w:r>
        <w:rPr>
          <w:spacing w:val="1"/>
          <w:w w:val="95"/>
        </w:rPr>
        <w:t> </w:t>
      </w:r>
      <w:r>
        <w:rPr>
          <w:w w:val="95"/>
        </w:rPr>
        <w:t>DNA-binding</w:t>
      </w:r>
      <w:r>
        <w:rPr>
          <w:spacing w:val="1"/>
          <w:w w:val="95"/>
        </w:rPr>
        <w:t> </w:t>
      </w:r>
      <w:r>
        <w:rPr>
          <w:w w:val="95"/>
        </w:rPr>
        <w:t>proteins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nucleosome</w:t>
      </w:r>
      <w:r>
        <w:rPr>
          <w:spacing w:val="1"/>
          <w:w w:val="95"/>
        </w:rPr>
        <w:t> </w:t>
      </w:r>
      <w:r>
        <w:rPr>
          <w:w w:val="95"/>
        </w:rPr>
        <w:t>position.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Nature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Methods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10 </w:t>
      </w:r>
      <w:r>
        <w:rPr>
          <w:w w:val="95"/>
        </w:rPr>
        <w:t>(12),</w:t>
      </w:r>
      <w:r>
        <w:rPr>
          <w:spacing w:val="1"/>
          <w:w w:val="95"/>
        </w:rPr>
        <w:t> </w:t>
      </w:r>
      <w:bookmarkStart w:name="_bookmark326" w:id="636"/>
      <w:bookmarkEnd w:id="636"/>
      <w:r>
        <w:rPr/>
        <w:t>1213–1218</w:t>
      </w:r>
      <w:r>
        <w:rPr/>
        <w:t>.</w:t>
      </w:r>
      <w:r>
        <w:rPr>
          <w:spacing w:val="37"/>
        </w:rPr>
        <w:t> </w:t>
      </w:r>
      <w:hyperlink r:id="rId285">
        <w:r>
          <w:rPr/>
          <w:t>http://doi.org/10.10</w:t>
        </w:r>
      </w:hyperlink>
      <w:hyperlink r:id="rId286">
        <w:r>
          <w:rPr/>
          <w:t>38/nmeth.2688</w:t>
        </w:r>
      </w:hyperlink>
    </w:p>
    <w:p>
      <w:pPr>
        <w:pStyle w:val="BodyText"/>
        <w:spacing w:line="276" w:lineRule="auto" w:before="18"/>
        <w:ind w:left="1223" w:right="1405" w:hanging="324"/>
        <w:jc w:val="both"/>
      </w:pPr>
      <w:r>
        <w:rPr/>
        <w:t>Buenrostro, J. D., Wu, B., Chang, H. Y., &amp; Greenleaf, W. J. (2015). ATAC-seq: A method</w:t>
      </w:r>
      <w:r>
        <w:rPr>
          <w:spacing w:val="1"/>
        </w:rPr>
        <w:t> </w:t>
      </w:r>
      <w:r>
        <w:rPr>
          <w:w w:val="95"/>
        </w:rPr>
        <w:t>for assaying chromatin accessibility genome-wide. </w:t>
      </w:r>
      <w:r>
        <w:rPr>
          <w:rFonts w:ascii="Palatino Linotype" w:hAnsi="Palatino Linotype"/>
          <w:i/>
          <w:w w:val="95"/>
        </w:rPr>
        <w:t>Current Protocols in Molecular 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328" w:id="637"/>
      <w:bookmarkEnd w:id="637"/>
      <w:r>
        <w:rPr>
          <w:rFonts w:ascii="Palatino Linotype" w:hAnsi="Palatino Linotype"/>
          <w:i/>
        </w:rPr>
        <w:t>109</w:t>
      </w:r>
      <w:r>
        <w:rPr/>
        <w:t>,</w:t>
      </w:r>
      <w:r>
        <w:rPr>
          <w:spacing w:val="2"/>
        </w:rPr>
        <w:t> </w:t>
      </w:r>
      <w:r>
        <w:rPr/>
        <w:t>21.29.1–21.29.9.</w:t>
      </w:r>
      <w:r>
        <w:rPr>
          <w:spacing w:val="23"/>
        </w:rPr>
        <w:t> </w:t>
      </w:r>
      <w:hyperlink r:id="rId287">
        <w:r>
          <w:rPr/>
          <w:t>http://doi.org/10.1002/0471142727.m</w:t>
        </w:r>
      </w:hyperlink>
      <w:hyperlink r:id="rId288">
        <w:r>
          <w:rPr/>
          <w:t>b2129s109</w:t>
        </w:r>
      </w:hyperlink>
    </w:p>
    <w:p>
      <w:pPr>
        <w:pStyle w:val="BodyText"/>
        <w:spacing w:line="280" w:lineRule="auto"/>
        <w:ind w:left="1251" w:right="1437" w:hanging="352"/>
        <w:jc w:val="both"/>
        <w:rPr>
          <w:rFonts w:ascii="SimSun"/>
        </w:rPr>
      </w:pPr>
      <w:r>
        <w:rPr>
          <w:spacing w:val="-1"/>
        </w:rPr>
        <w:t>Buffalo, V. (2020). Qrqc: Quick read quality control. </w:t>
      </w:r>
      <w:r>
        <w:rPr/>
        <w:t>Retrieved from </w:t>
      </w:r>
      <w:hyperlink r:id="rId289">
        <w:r>
          <w:rPr>
            <w:rFonts w:ascii="SimSun"/>
          </w:rPr>
          <w:t>http://github.com/</w:t>
        </w:r>
      </w:hyperlink>
      <w:r>
        <w:rPr>
          <w:rFonts w:ascii="SimSun"/>
          <w:spacing w:val="-117"/>
        </w:rPr>
        <w:t> </w:t>
      </w:r>
      <w:hyperlink r:id="rId289">
        <w:bookmarkStart w:name="_bookmark329" w:id="638"/>
        <w:bookmarkEnd w:id="638"/>
        <w:r>
          <w:rPr>
            <w:rFonts w:ascii="SimSun"/>
          </w:rPr>
          <w:t>vsbuffalo/qrqc</w:t>
        </w:r>
      </w:hyperlink>
    </w:p>
    <w:p>
      <w:pPr>
        <w:pStyle w:val="BodyText"/>
        <w:spacing w:line="302" w:lineRule="auto" w:before="15"/>
        <w:ind w:left="1251" w:right="1397" w:hanging="352"/>
        <w:jc w:val="both"/>
      </w:pPr>
      <w:r>
        <w:rPr/>
        <w:t>Caballero, J. N., Frenette, G., Belleannée, C., &amp; Sullivan, R. (2013).</w:t>
      </w:r>
      <w:r>
        <w:rPr>
          <w:spacing w:val="1"/>
        </w:rPr>
        <w:t> </w:t>
      </w:r>
      <w:r>
        <w:rPr/>
        <w:t>CD9-positive mi-</w:t>
      </w:r>
      <w:r>
        <w:rPr>
          <w:spacing w:val="1"/>
        </w:rPr>
        <w:t> </w:t>
      </w:r>
      <w:r>
        <w:rPr>
          <w:w w:val="95"/>
        </w:rPr>
        <w:t>crovesicles mediate the transfer of molecules to bovine spermatozoa during epididymal</w:t>
      </w:r>
      <w:r>
        <w:rPr>
          <w:spacing w:val="1"/>
          <w:w w:val="95"/>
        </w:rPr>
        <w:t> </w:t>
      </w:r>
      <w:bookmarkStart w:name="_bookmark330" w:id="639"/>
      <w:bookmarkEnd w:id="639"/>
      <w:r>
        <w:rPr>
          <w:spacing w:val="-1"/>
          <w:w w:val="95"/>
        </w:rPr>
        <w:t>maturation.</w:t>
      </w:r>
      <w:r>
        <w:rPr>
          <w:spacing w:val="51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Plos</w:t>
      </w:r>
      <w:r>
        <w:rPr>
          <w:rFonts w:ascii="Palatino Linotype" w:hAnsi="Palatino Linotype"/>
          <w:i/>
          <w:spacing w:val="28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One</w:t>
      </w:r>
      <w:r>
        <w:rPr>
          <w:spacing w:val="-1"/>
          <w:w w:val="95"/>
        </w:rPr>
        <w:t>,</w:t>
      </w:r>
      <w:r>
        <w:rPr>
          <w:spacing w:val="26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8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spacing w:val="-1"/>
          <w:w w:val="95"/>
        </w:rPr>
        <w:t>(6),</w:t>
      </w:r>
      <w:r>
        <w:rPr>
          <w:spacing w:val="25"/>
          <w:w w:val="95"/>
        </w:rPr>
        <w:t> </w:t>
      </w:r>
      <w:r>
        <w:rPr>
          <w:spacing w:val="-1"/>
          <w:w w:val="95"/>
        </w:rPr>
        <w:t>e65364.</w:t>
      </w:r>
      <w:r>
        <w:rPr>
          <w:spacing w:val="52"/>
          <w:w w:val="95"/>
        </w:rPr>
        <w:t> </w:t>
      </w:r>
      <w:hyperlink r:id="rId290">
        <w:r>
          <w:rPr>
            <w:spacing w:val="-1"/>
            <w:w w:val="95"/>
          </w:rPr>
          <w:t>http://doi.org/10.1371/journal.p</w:t>
        </w:r>
      </w:hyperlink>
      <w:hyperlink r:id="rId291">
        <w:r>
          <w:rPr>
            <w:spacing w:val="-1"/>
            <w:w w:val="95"/>
          </w:rPr>
          <w:t>one.0065364</w:t>
        </w:r>
      </w:hyperlink>
    </w:p>
    <w:p>
      <w:pPr>
        <w:pStyle w:val="BodyText"/>
        <w:spacing w:line="253" w:lineRule="exact"/>
        <w:ind w:left="900"/>
        <w:jc w:val="both"/>
      </w:pPr>
      <w:r>
        <w:rPr>
          <w:w w:val="95"/>
        </w:rPr>
        <w:t>Canovas,</w:t>
      </w:r>
      <w:r>
        <w:rPr>
          <w:spacing w:val="17"/>
          <w:w w:val="95"/>
        </w:rPr>
        <w:t> </w:t>
      </w:r>
      <w:r>
        <w:rPr>
          <w:w w:val="95"/>
        </w:rPr>
        <w:t>S.,</w:t>
      </w:r>
      <w:r>
        <w:rPr>
          <w:spacing w:val="18"/>
          <w:w w:val="95"/>
        </w:rPr>
        <w:t> </w:t>
      </w:r>
      <w:r>
        <w:rPr>
          <w:w w:val="95"/>
        </w:rPr>
        <w:t>&amp;</w:t>
      </w:r>
      <w:r>
        <w:rPr>
          <w:spacing w:val="17"/>
          <w:w w:val="95"/>
        </w:rPr>
        <w:t> </w:t>
      </w:r>
      <w:r>
        <w:rPr>
          <w:w w:val="95"/>
        </w:rPr>
        <w:t>Ross,</w:t>
      </w:r>
      <w:r>
        <w:rPr>
          <w:spacing w:val="17"/>
          <w:w w:val="95"/>
        </w:rPr>
        <w:t> </w:t>
      </w:r>
      <w:r>
        <w:rPr>
          <w:w w:val="95"/>
        </w:rPr>
        <w:t>P.</w:t>
      </w:r>
      <w:r>
        <w:rPr>
          <w:spacing w:val="17"/>
          <w:w w:val="95"/>
        </w:rPr>
        <w:t> </w:t>
      </w:r>
      <w:r>
        <w:rPr>
          <w:w w:val="95"/>
        </w:rPr>
        <w:t>J.</w:t>
      </w:r>
      <w:r>
        <w:rPr>
          <w:spacing w:val="17"/>
          <w:w w:val="95"/>
        </w:rPr>
        <w:t> </w:t>
      </w:r>
      <w:r>
        <w:rPr>
          <w:w w:val="95"/>
        </w:rPr>
        <w:t>(2016).</w:t>
      </w:r>
      <w:r>
        <w:rPr>
          <w:spacing w:val="42"/>
          <w:w w:val="95"/>
        </w:rPr>
        <w:t> </w:t>
      </w:r>
      <w:r>
        <w:rPr>
          <w:w w:val="95"/>
        </w:rPr>
        <w:t>Epigenetics</w:t>
      </w:r>
      <w:r>
        <w:rPr>
          <w:spacing w:val="18"/>
          <w:w w:val="95"/>
        </w:rPr>
        <w:t> </w:t>
      </w:r>
      <w:r>
        <w:rPr>
          <w:w w:val="95"/>
        </w:rPr>
        <w:t>in</w:t>
      </w:r>
      <w:r>
        <w:rPr>
          <w:spacing w:val="17"/>
          <w:w w:val="95"/>
        </w:rPr>
        <w:t> </w:t>
      </w:r>
      <w:r>
        <w:rPr>
          <w:w w:val="95"/>
        </w:rPr>
        <w:t>preimplantation</w:t>
      </w:r>
      <w:r>
        <w:rPr>
          <w:spacing w:val="17"/>
          <w:w w:val="95"/>
        </w:rPr>
        <w:t> </w:t>
      </w:r>
      <w:r>
        <w:rPr>
          <w:w w:val="95"/>
        </w:rPr>
        <w:t>mammalian</w:t>
      </w:r>
      <w:r>
        <w:rPr>
          <w:spacing w:val="18"/>
          <w:w w:val="95"/>
        </w:rPr>
        <w:t> </w:t>
      </w:r>
      <w:r>
        <w:rPr>
          <w:w w:val="95"/>
        </w:rPr>
        <w:t>development.</w:t>
      </w:r>
    </w:p>
    <w:p>
      <w:pPr>
        <w:pStyle w:val="BodyText"/>
        <w:spacing w:line="266" w:lineRule="auto" w:before="54"/>
        <w:ind w:left="900" w:right="1437" w:firstLine="314"/>
        <w:jc w:val="both"/>
        <w:rPr>
          <w:rFonts w:ascii="Palatino Linotype" w:hAnsi="Palatino Linotype"/>
          <w:i/>
        </w:rPr>
      </w:pPr>
      <w:bookmarkStart w:name="_bookmark331" w:id="640"/>
      <w:bookmarkEnd w:id="640"/>
      <w:r>
        <w:rPr/>
      </w:r>
      <w:r>
        <w:rPr>
          <w:rFonts w:ascii="Palatino Linotype" w:hAnsi="Palatino Linotype"/>
          <w:i/>
          <w:spacing w:val="-1"/>
          <w:w w:val="95"/>
        </w:rPr>
        <w:t>Theriogenology</w:t>
      </w:r>
      <w:r>
        <w:rPr>
          <w:spacing w:val="-1"/>
          <w:w w:val="95"/>
        </w:rPr>
        <w:t>,</w:t>
      </w:r>
      <w:r>
        <w:rPr>
          <w:spacing w:val="50"/>
        </w:rPr>
        <w:t> </w:t>
      </w:r>
      <w:r>
        <w:rPr>
          <w:rFonts w:ascii="Palatino Linotype" w:hAnsi="Palatino Linotype"/>
          <w:i/>
          <w:spacing w:val="-1"/>
          <w:w w:val="95"/>
        </w:rPr>
        <w:t>86 </w:t>
      </w:r>
      <w:r>
        <w:rPr>
          <w:spacing w:val="-1"/>
          <w:w w:val="95"/>
        </w:rPr>
        <w:t>(1),</w:t>
      </w:r>
      <w:r>
        <w:rPr>
          <w:spacing w:val="50"/>
        </w:rPr>
        <w:t> </w:t>
      </w:r>
      <w:r>
        <w:rPr>
          <w:spacing w:val="-1"/>
          <w:w w:val="95"/>
        </w:rPr>
        <w:t>69–79.</w:t>
      </w:r>
      <w:r>
        <w:rPr>
          <w:spacing w:val="50"/>
        </w:rPr>
        <w:t> </w:t>
      </w:r>
      <w:hyperlink r:id="rId292">
        <w:r>
          <w:rPr>
            <w:spacing w:val="-1"/>
            <w:w w:val="95"/>
          </w:rPr>
          <w:t>http://doi.org/10.1016/j.theriogenology</w:t>
        </w:r>
      </w:hyperlink>
      <w:hyperlink r:id="rId293">
        <w:r>
          <w:rPr>
            <w:spacing w:val="-1"/>
            <w:w w:val="95"/>
          </w:rPr>
          <w:t>.2016.04.020</w:t>
        </w:r>
      </w:hyperlink>
      <w:r>
        <w:rPr>
          <w:w w:val="95"/>
        </w:rPr>
        <w:t> Casas,</w:t>
      </w:r>
      <w:r>
        <w:rPr>
          <w:spacing w:val="5"/>
          <w:w w:val="95"/>
        </w:rPr>
        <w:t> </w:t>
      </w:r>
      <w:r>
        <w:rPr>
          <w:w w:val="95"/>
        </w:rPr>
        <w:t>E.,</w:t>
      </w:r>
      <w:r>
        <w:rPr>
          <w:spacing w:val="6"/>
          <w:w w:val="95"/>
        </w:rPr>
        <w:t> </w:t>
      </w:r>
      <w:r>
        <w:rPr>
          <w:w w:val="95"/>
        </w:rPr>
        <w:t>&amp;</w:t>
      </w:r>
      <w:r>
        <w:rPr>
          <w:spacing w:val="3"/>
          <w:w w:val="95"/>
        </w:rPr>
        <w:t> </w:t>
      </w:r>
      <w:r>
        <w:rPr>
          <w:w w:val="95"/>
        </w:rPr>
        <w:t>Vavouri,</w:t>
      </w:r>
      <w:r>
        <w:rPr>
          <w:spacing w:val="6"/>
          <w:w w:val="95"/>
        </w:rPr>
        <w:t> </w:t>
      </w:r>
      <w:r>
        <w:rPr>
          <w:w w:val="95"/>
        </w:rPr>
        <w:t>T.</w:t>
      </w:r>
      <w:r>
        <w:rPr>
          <w:spacing w:val="4"/>
          <w:w w:val="95"/>
        </w:rPr>
        <w:t> </w:t>
      </w:r>
      <w:r>
        <w:rPr>
          <w:w w:val="95"/>
        </w:rPr>
        <w:t>(2014).</w:t>
      </w:r>
      <w:r>
        <w:rPr>
          <w:spacing w:val="32"/>
          <w:w w:val="95"/>
        </w:rPr>
        <w:t> </w:t>
      </w:r>
      <w:r>
        <w:rPr>
          <w:w w:val="95"/>
        </w:rPr>
        <w:t>Sperm</w:t>
      </w:r>
      <w:r>
        <w:rPr>
          <w:spacing w:val="4"/>
          <w:w w:val="95"/>
        </w:rPr>
        <w:t> </w:t>
      </w:r>
      <w:r>
        <w:rPr>
          <w:w w:val="95"/>
        </w:rPr>
        <w:t>epigenomics:</w:t>
      </w:r>
      <w:r>
        <w:rPr>
          <w:spacing w:val="31"/>
          <w:w w:val="95"/>
        </w:rPr>
        <w:t> </w:t>
      </w:r>
      <w:r>
        <w:rPr>
          <w:w w:val="95"/>
        </w:rPr>
        <w:t>Challenges</w:t>
      </w:r>
      <w:r>
        <w:rPr>
          <w:spacing w:val="4"/>
          <w:w w:val="95"/>
        </w:rPr>
        <w:t> </w:t>
      </w:r>
      <w:r>
        <w:rPr>
          <w:w w:val="95"/>
        </w:rPr>
        <w:t>and</w:t>
      </w:r>
      <w:r>
        <w:rPr>
          <w:spacing w:val="4"/>
          <w:w w:val="95"/>
        </w:rPr>
        <w:t> </w:t>
      </w:r>
      <w:r>
        <w:rPr>
          <w:w w:val="95"/>
        </w:rPr>
        <w:t>opportunities.</w:t>
      </w:r>
      <w:r>
        <w:rPr>
          <w:spacing w:val="32"/>
          <w:w w:val="95"/>
        </w:rPr>
        <w:t> </w:t>
      </w:r>
      <w:r>
        <w:rPr>
          <w:rFonts w:ascii="Palatino Linotype" w:hAnsi="Palatino Linotype"/>
          <w:i/>
          <w:w w:val="95"/>
        </w:rPr>
        <w:t>Frontiers</w:t>
      </w:r>
    </w:p>
    <w:p>
      <w:pPr>
        <w:pStyle w:val="BodyText"/>
        <w:spacing w:line="322" w:lineRule="exact"/>
        <w:ind w:left="1236"/>
        <w:jc w:val="both"/>
      </w:pPr>
      <w:bookmarkStart w:name="_bookmark332" w:id="641"/>
      <w:bookmarkEnd w:id="641"/>
      <w:r>
        <w:rPr/>
      </w:r>
      <w:r>
        <w:rPr>
          <w:rFonts w:ascii="Palatino Linotype"/>
          <w:i/>
          <w:w w:val="95"/>
        </w:rPr>
        <w:t>in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Genetics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5</w:t>
      </w:r>
      <w:r>
        <w:rPr>
          <w:w w:val="95"/>
        </w:rPr>
        <w:t>, 330.</w:t>
      </w:r>
      <w:r>
        <w:rPr>
          <w:spacing w:val="18"/>
          <w:w w:val="95"/>
        </w:rPr>
        <w:t> </w:t>
      </w:r>
      <w:r>
        <w:rPr>
          <w:w w:val="95"/>
        </w:rPr>
        <w:t>h</w:t>
      </w:r>
      <w:hyperlink r:id="rId294">
        <w:r>
          <w:rPr>
            <w:w w:val="95"/>
          </w:rPr>
          <w:t>ttp://doi.org/10.3389/fgene.2014.00330</w:t>
        </w:r>
      </w:hyperlink>
    </w:p>
    <w:p>
      <w:pPr>
        <w:pStyle w:val="BodyText"/>
        <w:spacing w:line="288" w:lineRule="auto" w:before="67"/>
        <w:ind w:left="1239" w:right="1398" w:hanging="340"/>
        <w:jc w:val="both"/>
      </w:pPr>
      <w:r>
        <w:rPr/>
        <w:t>Casas, E., &amp; Vavouri, T. (2020). Mechanisms of epigenetic inheritance of variable traits</w:t>
      </w:r>
      <w:r>
        <w:rPr>
          <w:spacing w:val="1"/>
        </w:rPr>
        <w:t> </w:t>
      </w:r>
      <w:r>
        <w:rPr>
          <w:w w:val="95"/>
        </w:rPr>
        <w:t>through the germline.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Reproduction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159 </w:t>
      </w:r>
      <w:r>
        <w:rPr>
          <w:w w:val="95"/>
        </w:rPr>
        <w:t>(6), R251–R263.</w:t>
      </w:r>
      <w:r>
        <w:rPr>
          <w:spacing w:val="1"/>
          <w:w w:val="95"/>
        </w:rPr>
        <w:t> </w:t>
      </w:r>
      <w:r>
        <w:rPr>
          <w:w w:val="95"/>
        </w:rPr>
        <w:t>h</w:t>
      </w:r>
      <w:hyperlink r:id="rId295">
        <w:r>
          <w:rPr>
            <w:w w:val="95"/>
          </w:rPr>
          <w:t>ttp://doi.org/10.1530/REP-</w:t>
        </w:r>
      </w:hyperlink>
      <w:r>
        <w:rPr>
          <w:spacing w:val="1"/>
          <w:w w:val="95"/>
        </w:rPr>
        <w:t> </w:t>
      </w:r>
      <w:hyperlink r:id="rId295">
        <w:bookmarkStart w:name="_bookmark333" w:id="642"/>
        <w:bookmarkEnd w:id="642"/>
        <w:r>
          <w:rPr/>
          <w:t>19-0340</w:t>
        </w:r>
      </w:hyperlink>
    </w:p>
    <w:p>
      <w:pPr>
        <w:pStyle w:val="BodyText"/>
        <w:tabs>
          <w:tab w:pos="5150" w:val="left" w:leader="none"/>
        </w:tabs>
        <w:spacing w:line="297" w:lineRule="auto" w:before="1"/>
        <w:ind w:left="900" w:right="1391"/>
        <w:jc w:val="right"/>
      </w:pPr>
      <w:bookmarkStart w:name="_bookmark334" w:id="643"/>
      <w:bookmarkEnd w:id="643"/>
      <w:r>
        <w:rPr/>
      </w:r>
      <w:r>
        <w:rPr>
          <w:w w:val="95"/>
        </w:rPr>
        <w:t>Chacon,</w:t>
      </w:r>
      <w:r>
        <w:rPr>
          <w:spacing w:val="1"/>
          <w:w w:val="95"/>
        </w:rPr>
        <w:t> </w:t>
      </w:r>
      <w:r>
        <w:rPr>
          <w:w w:val="95"/>
        </w:rPr>
        <w:t>S.,</w:t>
      </w:r>
      <w:r>
        <w:rPr>
          <w:spacing w:val="1"/>
          <w:w w:val="95"/>
        </w:rPr>
        <w:t> </w:t>
      </w:r>
      <w:r>
        <w:rPr>
          <w:w w:val="95"/>
        </w:rPr>
        <w:t>&amp; Straub,</w:t>
      </w:r>
      <w:r>
        <w:rPr>
          <w:spacing w:val="1"/>
          <w:w w:val="95"/>
        </w:rPr>
        <w:t> </w:t>
      </w:r>
      <w:r>
        <w:rPr>
          <w:w w:val="95"/>
        </w:rPr>
        <w:t>B. (2021).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Pro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git</w:t>
      </w:r>
      <w:r>
        <w:rPr>
          <w:w w:val="95"/>
        </w:rPr>
        <w:t>.</w:t>
      </w:r>
      <w:r>
        <w:rPr>
          <w:spacing w:val="1"/>
          <w:w w:val="95"/>
        </w:rPr>
        <w:t> </w:t>
      </w:r>
      <w:r>
        <w:rPr>
          <w:w w:val="95"/>
        </w:rPr>
        <w:t>Retrieved from </w:t>
      </w:r>
      <w:hyperlink r:id="rId296">
        <w:r>
          <w:rPr>
            <w:rFonts w:ascii="SimSun" w:hAnsi="SimSun"/>
            <w:w w:val="95"/>
          </w:rPr>
          <w:t>https://git-scm.com/book/en/v2</w:t>
        </w:r>
      </w:hyperlink>
      <w:r>
        <w:rPr>
          <w:rFonts w:ascii="SimSun" w:hAnsi="SimSun"/>
          <w:spacing w:val="-111"/>
          <w:w w:val="95"/>
        </w:rPr>
        <w:t> </w:t>
      </w:r>
      <w:r>
        <w:rPr/>
        <w:t>Chan,</w:t>
      </w:r>
      <w:r>
        <w:rPr>
          <w:spacing w:val="49"/>
        </w:rPr>
        <w:t> </w:t>
      </w:r>
      <w:r>
        <w:rPr/>
        <w:t>F.,</w:t>
      </w:r>
      <w:r>
        <w:rPr>
          <w:spacing w:val="50"/>
        </w:rPr>
        <w:t> </w:t>
      </w:r>
      <w:r>
        <w:rPr/>
        <w:t>Oatley,</w:t>
      </w:r>
      <w:r>
        <w:rPr>
          <w:spacing w:val="49"/>
        </w:rPr>
        <w:t> </w:t>
      </w:r>
      <w:r>
        <w:rPr/>
        <w:t>M.</w:t>
      </w:r>
      <w:r>
        <w:rPr>
          <w:spacing w:val="44"/>
        </w:rPr>
        <w:t> </w:t>
      </w:r>
      <w:r>
        <w:rPr/>
        <w:t>J.,</w:t>
      </w:r>
      <w:r>
        <w:rPr>
          <w:spacing w:val="50"/>
        </w:rPr>
        <w:t> </w:t>
      </w:r>
      <w:r>
        <w:rPr/>
        <w:t>Kaucher,</w:t>
      </w:r>
      <w:r>
        <w:rPr>
          <w:spacing w:val="49"/>
        </w:rPr>
        <w:t> </w:t>
      </w:r>
      <w:r>
        <w:rPr/>
        <w:t>A.</w:t>
      </w:r>
      <w:r>
        <w:rPr>
          <w:spacing w:val="44"/>
        </w:rPr>
        <w:t> </w:t>
      </w:r>
      <w:r>
        <w:rPr/>
        <w:t>V.,</w:t>
      </w:r>
      <w:r>
        <w:rPr>
          <w:spacing w:val="49"/>
        </w:rPr>
        <w:t> </w:t>
      </w:r>
      <w:r>
        <w:rPr/>
        <w:t>Yang,</w:t>
      </w:r>
      <w:r>
        <w:rPr>
          <w:spacing w:val="50"/>
        </w:rPr>
        <w:t> </w:t>
      </w:r>
      <w:r>
        <w:rPr/>
        <w:t>Q.</w:t>
      </w:r>
      <w:r>
        <w:rPr>
          <w:spacing w:val="44"/>
        </w:rPr>
        <w:t> </w:t>
      </w:r>
      <w:r>
        <w:rPr/>
        <w:t>E.,</w:t>
      </w:r>
      <w:r>
        <w:rPr>
          <w:spacing w:val="49"/>
        </w:rPr>
        <w:t> </w:t>
      </w:r>
      <w:r>
        <w:rPr/>
        <w:t>Bieberich,</w:t>
      </w:r>
      <w:r>
        <w:rPr>
          <w:spacing w:val="50"/>
        </w:rPr>
        <w:t> </w:t>
      </w:r>
      <w:r>
        <w:rPr/>
        <w:t>C.</w:t>
      </w:r>
      <w:r>
        <w:rPr>
          <w:spacing w:val="44"/>
        </w:rPr>
        <w:t> </w:t>
      </w:r>
      <w:r>
        <w:rPr/>
        <w:t>J.,</w:t>
      </w:r>
      <w:r>
        <w:rPr>
          <w:spacing w:val="49"/>
        </w:rPr>
        <w:t> </w:t>
      </w:r>
      <w:r>
        <w:rPr/>
        <w:t>Shashikant,</w:t>
      </w:r>
      <w:r>
        <w:rPr>
          <w:spacing w:val="50"/>
        </w:rPr>
        <w:t> </w:t>
      </w:r>
      <w:r>
        <w:rPr/>
        <w:t>C.</w:t>
      </w:r>
      <w:r>
        <w:rPr>
          <w:spacing w:val="-55"/>
        </w:rPr>
        <w:t> </w:t>
      </w:r>
      <w:r>
        <w:rPr/>
        <w:t>S.,</w:t>
      </w:r>
      <w:r>
        <w:rPr>
          <w:spacing w:val="29"/>
        </w:rPr>
        <w:t> </w:t>
      </w:r>
      <w:r>
        <w:rPr/>
        <w:t>&amp;</w:t>
      </w:r>
      <w:r>
        <w:rPr>
          <w:spacing w:val="25"/>
        </w:rPr>
        <w:t> </w:t>
      </w:r>
      <w:r>
        <w:rPr/>
        <w:t>Oatley,</w:t>
      </w:r>
      <w:r>
        <w:rPr>
          <w:spacing w:val="29"/>
        </w:rPr>
        <w:t> </w:t>
      </w:r>
      <w:r>
        <w:rPr/>
        <w:t>J.</w:t>
      </w:r>
      <w:r>
        <w:rPr>
          <w:spacing w:val="25"/>
        </w:rPr>
        <w:t> </w:t>
      </w:r>
      <w:r>
        <w:rPr/>
        <w:t>M.</w:t>
      </w:r>
      <w:r>
        <w:rPr>
          <w:spacing w:val="25"/>
        </w:rPr>
        <w:t> </w:t>
      </w:r>
      <w:r>
        <w:rPr/>
        <w:t>(2014).</w:t>
      </w:r>
      <w:r>
        <w:rPr>
          <w:spacing w:val="24"/>
        </w:rPr>
        <w:t> </w:t>
      </w:r>
      <w:r>
        <w:rPr/>
        <w:t>Functional</w:t>
      </w:r>
      <w:r>
        <w:rPr>
          <w:spacing w:val="25"/>
        </w:rPr>
        <w:t> </w:t>
      </w:r>
      <w:r>
        <w:rPr/>
        <w:t>and</w:t>
      </w:r>
      <w:r>
        <w:rPr>
          <w:spacing w:val="25"/>
        </w:rPr>
        <w:t> </w:t>
      </w:r>
      <w:r>
        <w:rPr/>
        <w:t>molecular</w:t>
      </w:r>
      <w:r>
        <w:rPr>
          <w:spacing w:val="25"/>
        </w:rPr>
        <w:t> </w:t>
      </w:r>
      <w:r>
        <w:rPr/>
        <w:t>features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Id4+</w:t>
      </w:r>
      <w:r>
        <w:rPr>
          <w:spacing w:val="25"/>
        </w:rPr>
        <w:t> </w:t>
      </w:r>
      <w:r>
        <w:rPr/>
        <w:t>germline</w:t>
      </w:r>
      <w:r>
        <w:rPr>
          <w:spacing w:val="1"/>
        </w:rPr>
        <w:t> </w:t>
      </w:r>
      <w:r>
        <w:rPr/>
        <w:t>stem</w:t>
      </w:r>
      <w:r>
        <w:rPr>
          <w:spacing w:val="31"/>
        </w:rPr>
        <w:t> </w:t>
      </w:r>
      <w:r>
        <w:rPr/>
        <w:t>cell</w:t>
      </w:r>
      <w:r>
        <w:rPr>
          <w:spacing w:val="31"/>
        </w:rPr>
        <w:t> </w:t>
      </w:r>
      <w:r>
        <w:rPr/>
        <w:t>population</w:t>
      </w:r>
      <w:r>
        <w:rPr>
          <w:spacing w:val="31"/>
        </w:rPr>
        <w:t> </w:t>
      </w:r>
      <w:r>
        <w:rPr/>
        <w:t>in</w:t>
      </w:r>
      <w:r>
        <w:rPr>
          <w:spacing w:val="31"/>
        </w:rPr>
        <w:t> </w:t>
      </w:r>
      <w:r>
        <w:rPr/>
        <w:t>mouse</w:t>
      </w:r>
      <w:r>
        <w:rPr>
          <w:spacing w:val="31"/>
        </w:rPr>
        <w:t> </w:t>
      </w:r>
      <w:r>
        <w:rPr/>
        <w:t>testes.</w:t>
        <w:tab/>
      </w:r>
      <w:r>
        <w:rPr>
          <w:rFonts w:ascii="Palatino Linotype" w:hAnsi="Palatino Linotype"/>
          <w:i/>
        </w:rPr>
        <w:t>Genes</w:t>
      </w:r>
      <w:r>
        <w:rPr>
          <w:rFonts w:ascii="Palatino Linotype" w:hAnsi="Palatino Linotype"/>
          <w:i/>
          <w:spacing w:val="7"/>
        </w:rPr>
        <w:t> </w:t>
      </w:r>
      <w:r>
        <w:rPr>
          <w:rFonts w:ascii="Palatino Linotype" w:hAnsi="Palatino Linotype"/>
          <w:i/>
        </w:rPr>
        <w:t>and</w:t>
      </w:r>
      <w:r>
        <w:rPr>
          <w:rFonts w:ascii="Palatino Linotype" w:hAnsi="Palatino Linotype"/>
          <w:i/>
          <w:spacing w:val="6"/>
        </w:rPr>
        <w:t> </w:t>
      </w:r>
      <w:r>
        <w:rPr>
          <w:rFonts w:ascii="Palatino Linotype" w:hAnsi="Palatino Linotype"/>
          <w:i/>
        </w:rPr>
        <w:t>Development</w:t>
      </w:r>
      <w:r>
        <w:rPr/>
        <w:t>,</w:t>
      </w:r>
      <w:r>
        <w:rPr>
          <w:spacing w:val="18"/>
        </w:rPr>
        <w:t> </w:t>
      </w:r>
      <w:r>
        <w:rPr>
          <w:rFonts w:ascii="Palatino Linotype" w:hAnsi="Palatino Linotype"/>
          <w:i/>
        </w:rPr>
        <w:t>28</w:t>
      </w:r>
      <w:r>
        <w:rPr>
          <w:rFonts w:ascii="Palatino Linotype" w:hAnsi="Palatino Linotype"/>
          <w:i/>
          <w:spacing w:val="-26"/>
        </w:rPr>
        <w:t> </w:t>
      </w:r>
      <w:r>
        <w:rPr/>
        <w:t>(12),</w:t>
      </w:r>
      <w:r>
        <w:rPr>
          <w:spacing w:val="18"/>
        </w:rPr>
        <w:t> </w:t>
      </w:r>
      <w:r>
        <w:rPr/>
        <w:t>1351–1362.</w:t>
      </w:r>
    </w:p>
    <w:p>
      <w:pPr>
        <w:pStyle w:val="BodyText"/>
        <w:spacing w:line="259" w:lineRule="exact"/>
        <w:ind w:left="1251"/>
      </w:pPr>
      <w:bookmarkStart w:name="_bookmark335" w:id="644"/>
      <w:bookmarkEnd w:id="644"/>
      <w:r>
        <w:rPr/>
      </w:r>
      <w:hyperlink r:id="rId240">
        <w:r>
          <w:rPr/>
          <w:t>http://doi.org/10.110</w:t>
        </w:r>
      </w:hyperlink>
      <w:hyperlink r:id="rId297">
        <w:r>
          <w:rPr/>
          <w:t>1/gad.240465.114</w:t>
        </w:r>
      </w:hyperlink>
    </w:p>
    <w:p>
      <w:pPr>
        <w:pStyle w:val="BodyText"/>
        <w:spacing w:line="297" w:lineRule="auto" w:before="85"/>
        <w:ind w:left="1239" w:right="1391" w:hanging="340"/>
        <w:jc w:val="both"/>
      </w:pPr>
      <w:r>
        <w:rPr>
          <w:spacing w:val="-1"/>
        </w:rPr>
        <w:t>Chan, </w:t>
      </w:r>
      <w:r>
        <w:rPr/>
        <w:t>J. C., Morgan, C. P., Adrian Leu, N., Shetty, A., Cisse, Y. M., Nugent, B. M., . . .</w:t>
      </w:r>
      <w:r>
        <w:rPr>
          <w:spacing w:val="1"/>
        </w:rPr>
        <w:t> </w:t>
      </w:r>
      <w:r>
        <w:rPr/>
        <w:t>Bale, T. L. (2020). Reproductive tract extracellular vesicles are sufficient to transmit</w:t>
      </w:r>
      <w:r>
        <w:rPr>
          <w:spacing w:val="1"/>
        </w:rPr>
        <w:t> </w:t>
      </w:r>
      <w:r>
        <w:rPr>
          <w:w w:val="95"/>
        </w:rPr>
        <w:t>intergenerational stress and program neurodevelopment. </w:t>
      </w:r>
      <w:r>
        <w:rPr>
          <w:rFonts w:ascii="Palatino Linotype"/>
          <w:i/>
          <w:w w:val="95"/>
        </w:rPr>
        <w:t>Nature Communications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11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bookmarkStart w:name="_bookmark336" w:id="645"/>
      <w:bookmarkEnd w:id="645"/>
      <w:r>
        <w:rPr/>
        <w:t>1499</w:t>
      </w:r>
      <w:r>
        <w:rPr/>
        <w:t>.</w:t>
      </w:r>
      <w:r>
        <w:rPr>
          <w:spacing w:val="34"/>
        </w:rPr>
        <w:t> </w:t>
      </w:r>
      <w:hyperlink r:id="rId298">
        <w:r>
          <w:rPr/>
          <w:t>http://doi.org/10.1038/s414</w:t>
        </w:r>
      </w:hyperlink>
      <w:hyperlink r:id="rId299">
        <w:r>
          <w:rPr/>
          <w:t>67-020-15305-w</w:t>
        </w:r>
      </w:hyperlink>
    </w:p>
    <w:p>
      <w:pPr>
        <w:pStyle w:val="BodyText"/>
        <w:spacing w:line="288" w:lineRule="auto" w:before="19"/>
        <w:ind w:left="1251" w:right="1392" w:hanging="352"/>
        <w:jc w:val="both"/>
      </w:pPr>
      <w:r>
        <w:rPr/>
        <w:t>Chan, P. P., &amp; Lowe, T. M. (2016). GtRNAdb 2.0: An expanded database of transfer RNA</w:t>
      </w:r>
      <w:r>
        <w:rPr>
          <w:spacing w:val="1"/>
        </w:rPr>
        <w:t> </w:t>
      </w:r>
      <w:r>
        <w:rPr>
          <w:spacing w:val="-2"/>
          <w:w w:val="95"/>
        </w:rPr>
        <w:t>genes identified in complete and draft </w:t>
      </w:r>
      <w:r>
        <w:rPr>
          <w:spacing w:val="-1"/>
          <w:w w:val="95"/>
        </w:rPr>
        <w:t>genomes.</w:t>
      </w:r>
      <w:r>
        <w:rPr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Nucleic Acids Research</w:t>
      </w:r>
      <w:r>
        <w:rPr>
          <w:spacing w:val="-1"/>
          <w:w w:val="95"/>
        </w:rPr>
        <w:t>, </w:t>
      </w:r>
      <w:r>
        <w:rPr>
          <w:rFonts w:ascii="Palatino Linotype" w:hAnsi="Palatino Linotype"/>
          <w:i/>
          <w:spacing w:val="-1"/>
          <w:w w:val="95"/>
        </w:rPr>
        <w:t>44 </w:t>
      </w:r>
      <w:r>
        <w:rPr>
          <w:spacing w:val="-1"/>
          <w:w w:val="95"/>
        </w:rPr>
        <w:t>(D1), D184–9.</w:t>
      </w:r>
      <w:r>
        <w:rPr>
          <w:w w:val="95"/>
        </w:rPr>
        <w:t> </w:t>
      </w:r>
      <w:hyperlink r:id="rId300">
        <w:bookmarkStart w:name="_bookmark337" w:id="646"/>
        <w:bookmarkEnd w:id="646"/>
        <w:r>
          <w:rPr/>
          <w:t>h</w:t>
        </w:r>
        <w:r>
          <w:rPr/>
          <w:t>ttp://doi.org/10.109</w:t>
        </w:r>
      </w:hyperlink>
      <w:hyperlink r:id="rId301">
        <w:r>
          <w:rPr/>
          <w:t>3/nar/gkv1309</w:t>
        </w:r>
      </w:hyperlink>
    </w:p>
    <w:p>
      <w:pPr>
        <w:pStyle w:val="BodyText"/>
        <w:spacing w:line="288" w:lineRule="auto" w:before="32"/>
        <w:ind w:left="1251" w:right="1405" w:hanging="352"/>
        <w:jc w:val="both"/>
      </w:pPr>
      <w:r>
        <w:rPr/>
        <w:t>Chan,</w:t>
      </w:r>
      <w:r>
        <w:rPr>
          <w:spacing w:val="1"/>
        </w:rPr>
        <w:t> </w:t>
      </w:r>
      <w:r>
        <w:rPr/>
        <w:t>P.,</w:t>
      </w:r>
      <w:r>
        <w:rPr>
          <w:spacing w:val="1"/>
        </w:rPr>
        <w:t> </w:t>
      </w:r>
      <w:r>
        <w:rPr/>
        <w:t>Lin,</w:t>
      </w:r>
      <w:r>
        <w:rPr>
          <w:spacing w:val="1"/>
        </w:rPr>
        <w:t> </w:t>
      </w:r>
      <w:r>
        <w:rPr/>
        <w:t>B.,</w:t>
      </w:r>
      <w:r>
        <w:rPr>
          <w:spacing w:val="1"/>
        </w:rPr>
        <w:t> </w:t>
      </w:r>
      <w:r>
        <w:rPr/>
        <w:t>Mak,</w:t>
      </w:r>
      <w:r>
        <w:rPr>
          <w:spacing w:val="1"/>
        </w:rPr>
        <w:t> </w:t>
      </w:r>
      <w:r>
        <w:rPr/>
        <w:t>A.,</w:t>
      </w:r>
      <w:r>
        <w:rPr>
          <w:spacing w:val="1"/>
        </w:rPr>
        <w:t> </w:t>
      </w:r>
      <w:r>
        <w:rPr/>
        <w:t>&amp; Lowe,</w:t>
      </w:r>
      <w:r>
        <w:rPr>
          <w:spacing w:val="57"/>
        </w:rPr>
        <w:t> </w:t>
      </w:r>
      <w:r>
        <w:rPr/>
        <w:t>T. (2021).</w:t>
      </w:r>
      <w:r>
        <w:rPr>
          <w:spacing w:val="58"/>
        </w:rPr>
        <w:t> </w:t>
      </w:r>
      <w:r>
        <w:rPr/>
        <w:t>tRNAscan-SE 2.0:</w:t>
      </w:r>
      <w:r>
        <w:rPr>
          <w:spacing w:val="58"/>
        </w:rPr>
        <w:t> </w:t>
      </w:r>
      <w:r>
        <w:rPr/>
        <w:t>improved detection</w:t>
      </w:r>
      <w:r>
        <w:rPr>
          <w:spacing w:val="-5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functional</w:t>
      </w:r>
      <w:r>
        <w:rPr>
          <w:spacing w:val="1"/>
          <w:w w:val="95"/>
        </w:rPr>
        <w:t> </w:t>
      </w:r>
      <w:r>
        <w:rPr>
          <w:w w:val="95"/>
        </w:rPr>
        <w:t>classification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transfer</w:t>
      </w:r>
      <w:r>
        <w:rPr>
          <w:spacing w:val="1"/>
          <w:w w:val="95"/>
        </w:rPr>
        <w:t> </w:t>
      </w:r>
      <w:r>
        <w:rPr>
          <w:w w:val="95"/>
        </w:rPr>
        <w:t>RNA</w:t>
      </w:r>
      <w:r>
        <w:rPr>
          <w:spacing w:val="1"/>
          <w:w w:val="95"/>
        </w:rPr>
        <w:t> </w:t>
      </w:r>
      <w:r>
        <w:rPr>
          <w:w w:val="95"/>
        </w:rPr>
        <w:t>genes.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Nucleic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Acids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Research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49 </w:t>
      </w:r>
      <w:r>
        <w:rPr>
          <w:w w:val="95"/>
        </w:rPr>
        <w:t>(16),</w:t>
      </w:r>
      <w:r>
        <w:rPr>
          <w:spacing w:val="1"/>
          <w:w w:val="95"/>
        </w:rPr>
        <w:t> </w:t>
      </w:r>
      <w:bookmarkStart w:name="_bookmark338" w:id="647"/>
      <w:bookmarkEnd w:id="647"/>
      <w:r>
        <w:rPr/>
        <w:t>9077–9096</w:t>
      </w:r>
      <w:r>
        <w:rPr/>
        <w:t>.</w:t>
      </w:r>
      <w:r>
        <w:rPr>
          <w:spacing w:val="35"/>
        </w:rPr>
        <w:t> </w:t>
      </w:r>
      <w:hyperlink r:id="rId302">
        <w:r>
          <w:rPr/>
          <w:t>http://doi.org/10.1093</w:t>
        </w:r>
      </w:hyperlink>
      <w:hyperlink r:id="rId303">
        <w:r>
          <w:rPr/>
          <w:t>/nar/gkab688</w:t>
        </w:r>
      </w:hyperlink>
    </w:p>
    <w:p>
      <w:pPr>
        <w:pStyle w:val="BodyText"/>
        <w:spacing w:line="314" w:lineRule="auto" w:before="33"/>
        <w:ind w:left="1251" w:right="1397" w:hanging="352"/>
        <w:jc w:val="both"/>
      </w:pPr>
      <w:r>
        <w:rPr/>
        <w:t>Chen,</w:t>
      </w:r>
      <w:r>
        <w:rPr>
          <w:spacing w:val="58"/>
        </w:rPr>
        <w:t> </w:t>
      </w:r>
      <w:r>
        <w:rPr/>
        <w:t>C.-J.,</w:t>
      </w:r>
      <w:r>
        <w:rPr>
          <w:spacing w:val="58"/>
        </w:rPr>
        <w:t> </w:t>
      </w:r>
      <w:r>
        <w:rPr/>
        <w:t>Servant,</w:t>
      </w:r>
      <w:r>
        <w:rPr>
          <w:spacing w:val="58"/>
        </w:rPr>
        <w:t> </w:t>
      </w:r>
      <w:r>
        <w:rPr/>
        <w:t>N.,</w:t>
      </w:r>
      <w:r>
        <w:rPr>
          <w:spacing w:val="58"/>
        </w:rPr>
        <w:t> </w:t>
      </w:r>
      <w:r>
        <w:rPr/>
        <w:t>Toedling,</w:t>
      </w:r>
      <w:r>
        <w:rPr>
          <w:spacing w:val="58"/>
        </w:rPr>
        <w:t> </w:t>
      </w:r>
      <w:r>
        <w:rPr/>
        <w:t>J.,</w:t>
      </w:r>
      <w:r>
        <w:rPr>
          <w:spacing w:val="58"/>
        </w:rPr>
        <w:t> </w:t>
      </w:r>
      <w:r>
        <w:rPr/>
        <w:t>Sarazin,</w:t>
      </w:r>
      <w:r>
        <w:rPr>
          <w:spacing w:val="58"/>
        </w:rPr>
        <w:t> </w:t>
      </w:r>
      <w:r>
        <w:rPr/>
        <w:t>A.,   Marchais,   A.,   Duvernois-</w:t>
      </w:r>
      <w:r>
        <w:rPr>
          <w:spacing w:val="1"/>
        </w:rPr>
        <w:t> </w:t>
      </w:r>
      <w:r>
        <w:rPr>
          <w:w w:val="95"/>
        </w:rPr>
        <w:t>Berthet,</w:t>
      </w:r>
      <w:r>
        <w:rPr>
          <w:spacing w:val="17"/>
          <w:w w:val="95"/>
        </w:rPr>
        <w:t> </w:t>
      </w:r>
      <w:r>
        <w:rPr>
          <w:w w:val="95"/>
        </w:rPr>
        <w:t>E.,</w:t>
      </w:r>
      <w:r>
        <w:rPr>
          <w:spacing w:val="17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2"/>
          <w:w w:val="95"/>
        </w:rPr>
        <w:t> </w:t>
      </w:r>
      <w:r>
        <w:rPr>
          <w:w w:val="95"/>
        </w:rPr>
        <w:t>Barillot,</w:t>
      </w:r>
      <w:r>
        <w:rPr>
          <w:spacing w:val="17"/>
          <w:w w:val="95"/>
        </w:rPr>
        <w:t> </w:t>
      </w:r>
      <w:r>
        <w:rPr>
          <w:w w:val="95"/>
        </w:rPr>
        <w:t>E.</w:t>
      </w:r>
      <w:r>
        <w:rPr>
          <w:spacing w:val="52"/>
          <w:w w:val="95"/>
        </w:rPr>
        <w:t> </w:t>
      </w:r>
      <w:r>
        <w:rPr>
          <w:w w:val="95"/>
        </w:rPr>
        <w:t>(2012).</w:t>
      </w:r>
      <w:r>
        <w:rPr>
          <w:spacing w:val="14"/>
          <w:w w:val="95"/>
        </w:rPr>
        <w:t> </w:t>
      </w:r>
      <w:r>
        <w:rPr>
          <w:w w:val="95"/>
        </w:rPr>
        <w:t>ncPRO-seq:</w:t>
      </w:r>
      <w:r>
        <w:rPr>
          <w:spacing w:val="47"/>
          <w:w w:val="95"/>
        </w:rPr>
        <w:t> </w:t>
      </w:r>
      <w:r>
        <w:rPr>
          <w:w w:val="95"/>
        </w:rPr>
        <w:t>A</w:t>
      </w:r>
      <w:r>
        <w:rPr>
          <w:spacing w:val="52"/>
          <w:w w:val="95"/>
        </w:rPr>
        <w:t> </w:t>
      </w:r>
      <w:r>
        <w:rPr>
          <w:w w:val="95"/>
        </w:rPr>
        <w:t>tool</w:t>
      </w:r>
      <w:r>
        <w:rPr>
          <w:spacing w:val="52"/>
          <w:w w:val="95"/>
        </w:rPr>
        <w:t> </w:t>
      </w:r>
      <w:r>
        <w:rPr>
          <w:w w:val="95"/>
        </w:rPr>
        <w:t>for</w:t>
      </w:r>
      <w:r>
        <w:rPr>
          <w:spacing w:val="52"/>
          <w:w w:val="95"/>
        </w:rPr>
        <w:t> </w:t>
      </w:r>
      <w:r>
        <w:rPr>
          <w:w w:val="95"/>
        </w:rPr>
        <w:t>annotation</w:t>
      </w:r>
      <w:r>
        <w:rPr>
          <w:spacing w:val="52"/>
          <w:w w:val="95"/>
        </w:rPr>
        <w:t> </w:t>
      </w:r>
      <w:r>
        <w:rPr>
          <w:w w:val="95"/>
        </w:rPr>
        <w:t>and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90" w:lineRule="auto" w:before="117"/>
        <w:ind w:left="1611" w:right="1032"/>
        <w:jc w:val="both"/>
      </w:pPr>
      <w:r>
        <w:rPr>
          <w:w w:val="95"/>
        </w:rPr>
        <w:t>profiling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ncRNAs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sRNA-seq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28 </w:t>
      </w:r>
      <w:r>
        <w:rPr>
          <w:w w:val="95"/>
        </w:rPr>
        <w:t>(23),</w:t>
      </w:r>
      <w:r>
        <w:rPr>
          <w:spacing w:val="1"/>
          <w:w w:val="95"/>
        </w:rPr>
        <w:t> </w:t>
      </w:r>
      <w:r>
        <w:rPr>
          <w:w w:val="95"/>
        </w:rPr>
        <w:t>3147–3149.</w:t>
      </w:r>
      <w:r>
        <w:rPr>
          <w:spacing w:val="1"/>
          <w:w w:val="95"/>
        </w:rPr>
        <w:t> </w:t>
      </w:r>
      <w:hyperlink r:id="rId300">
        <w:bookmarkStart w:name="_bookmark339" w:id="648"/>
        <w:bookmarkEnd w:id="648"/>
        <w:r>
          <w:rPr/>
          <w:t>h</w:t>
        </w:r>
        <w:r>
          <w:rPr/>
          <w:t>ttp://doi.org/10.109</w:t>
        </w:r>
      </w:hyperlink>
      <w:hyperlink r:id="rId304">
        <w:r>
          <w:rPr/>
          <w:t>3/bioinformatics/bts587</w:t>
        </w:r>
      </w:hyperlink>
    </w:p>
    <w:p>
      <w:pPr>
        <w:pStyle w:val="BodyText"/>
        <w:spacing w:line="288" w:lineRule="auto" w:before="28"/>
        <w:ind w:left="1611" w:right="1032" w:hanging="352"/>
        <w:jc w:val="both"/>
      </w:pPr>
      <w:r>
        <w:rPr>
          <w:spacing w:val="-2"/>
        </w:rPr>
        <w:t>Chen, W., Zhang, Z., </w:t>
      </w:r>
      <w:r>
        <w:rPr>
          <w:spacing w:val="-1"/>
        </w:rPr>
        <w:t>Chang, C., Yang, Z., Wang, P., Fu, H., . . .</w:t>
      </w:r>
      <w:r>
        <w:rPr/>
        <w:t> </w:t>
      </w:r>
      <w:r>
        <w:rPr>
          <w:spacing w:val="-1"/>
        </w:rPr>
        <w:t>Wang, Y. (2020).</w:t>
      </w:r>
      <w:r>
        <w:rPr/>
        <w:t> </w:t>
      </w:r>
      <w:r>
        <w:rPr>
          <w:spacing w:val="-1"/>
        </w:rPr>
        <w:t>A</w:t>
      </w:r>
      <w:r>
        <w:rPr/>
        <w:t> </w:t>
      </w:r>
      <w:r>
        <w:rPr>
          <w:w w:val="95"/>
        </w:rPr>
        <w:t>bioenergetic</w:t>
      </w:r>
      <w:r>
        <w:rPr>
          <w:spacing w:val="1"/>
          <w:w w:val="95"/>
        </w:rPr>
        <w:t> </w:t>
      </w:r>
      <w:r>
        <w:rPr>
          <w:w w:val="95"/>
        </w:rPr>
        <w:t>shift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required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spermatogonial</w:t>
      </w:r>
      <w:r>
        <w:rPr>
          <w:spacing w:val="1"/>
          <w:w w:val="95"/>
        </w:rPr>
        <w:t> </w:t>
      </w:r>
      <w:r>
        <w:rPr>
          <w:w w:val="95"/>
        </w:rPr>
        <w:t>differentiation.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Cell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Discovery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6 </w:t>
      </w:r>
      <w:r>
        <w:rPr>
          <w:w w:val="95"/>
        </w:rPr>
        <w:t>(1).</w:t>
      </w:r>
      <w:r>
        <w:rPr>
          <w:spacing w:val="-52"/>
          <w:w w:val="95"/>
        </w:rPr>
        <w:t> </w:t>
      </w:r>
      <w:hyperlink r:id="rId263">
        <w:bookmarkStart w:name="_bookmark340" w:id="649"/>
        <w:bookmarkEnd w:id="649"/>
        <w:r>
          <w:rPr/>
          <w:t>h</w:t>
        </w:r>
        <w:r>
          <w:rPr/>
          <w:t>ttp://doi.org/10.103</w:t>
        </w:r>
      </w:hyperlink>
      <w:hyperlink r:id="rId305">
        <w:r>
          <w:rPr/>
          <w:t>8/s41421-020-0183-x</w:t>
        </w:r>
      </w:hyperlink>
    </w:p>
    <w:p>
      <w:pPr>
        <w:spacing w:line="266" w:lineRule="auto" w:before="0"/>
        <w:ind w:left="1596" w:right="970" w:hanging="337"/>
        <w:jc w:val="both"/>
        <w:rPr>
          <w:sz w:val="24"/>
        </w:rPr>
      </w:pPr>
      <w:r>
        <w:rPr>
          <w:w w:val="95"/>
          <w:sz w:val="24"/>
        </w:rPr>
        <w:t>Chen, Z., &amp; Riggs, A. D. (2011).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DNA methylation and demethylation in mammals.</w:t>
      </w:r>
      <w:r>
        <w:rPr>
          <w:spacing w:val="52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The Jour-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bookmarkStart w:name="_bookmark341" w:id="650"/>
      <w:bookmarkEnd w:id="650"/>
      <w:r>
        <w:rPr>
          <w:rFonts w:ascii="Palatino Linotype" w:hAnsi="Palatino Linotype"/>
          <w:i/>
          <w:spacing w:val="-1"/>
          <w:w w:val="95"/>
          <w:sz w:val="24"/>
        </w:rPr>
        <w:t>nal</w:t>
      </w:r>
      <w:r>
        <w:rPr>
          <w:rFonts w:ascii="Palatino Linotype" w:hAnsi="Palatino Linotype"/>
          <w:i/>
          <w:spacing w:val="2"/>
          <w:w w:val="95"/>
          <w:sz w:val="24"/>
        </w:rPr>
        <w:t> </w:t>
      </w:r>
      <w:r>
        <w:rPr>
          <w:rFonts w:ascii="Palatino Linotype" w:hAnsi="Palatino Linotype"/>
          <w:i/>
          <w:spacing w:val="-1"/>
          <w:w w:val="95"/>
          <w:sz w:val="24"/>
        </w:rPr>
        <w:t>of</w:t>
      </w:r>
      <w:r>
        <w:rPr>
          <w:rFonts w:ascii="Palatino Linotype" w:hAnsi="Palatino Linotype"/>
          <w:i/>
          <w:spacing w:val="2"/>
          <w:w w:val="95"/>
          <w:sz w:val="24"/>
        </w:rPr>
        <w:t> </w:t>
      </w:r>
      <w:r>
        <w:rPr>
          <w:rFonts w:ascii="Palatino Linotype" w:hAnsi="Palatino Linotype"/>
          <w:i/>
          <w:spacing w:val="-1"/>
          <w:w w:val="95"/>
          <w:sz w:val="24"/>
        </w:rPr>
        <w:t>Biological</w:t>
      </w:r>
      <w:r>
        <w:rPr>
          <w:rFonts w:ascii="Palatino Linotype" w:hAnsi="Palatino Linotype"/>
          <w:i/>
          <w:spacing w:val="3"/>
          <w:w w:val="95"/>
          <w:sz w:val="24"/>
        </w:rPr>
        <w:t> </w:t>
      </w:r>
      <w:r>
        <w:rPr>
          <w:rFonts w:ascii="Palatino Linotype" w:hAnsi="Palatino Linotype"/>
          <w:i/>
          <w:spacing w:val="-1"/>
          <w:w w:val="95"/>
          <w:sz w:val="24"/>
        </w:rPr>
        <w:t>Chemistry</w:t>
      </w:r>
      <w:r>
        <w:rPr>
          <w:spacing w:val="-1"/>
          <w:w w:val="95"/>
          <w:sz w:val="24"/>
        </w:rPr>
        <w:t>,</w:t>
      </w:r>
      <w:r>
        <w:rPr>
          <w:spacing w:val="2"/>
          <w:w w:val="95"/>
          <w:sz w:val="24"/>
        </w:rPr>
        <w:t> </w:t>
      </w:r>
      <w:r>
        <w:rPr>
          <w:rFonts w:ascii="Palatino Linotype" w:hAnsi="Palatino Linotype"/>
          <w:i/>
          <w:spacing w:val="-1"/>
          <w:w w:val="95"/>
          <w:sz w:val="24"/>
        </w:rPr>
        <w:t>286</w:t>
      </w:r>
      <w:r>
        <w:rPr>
          <w:rFonts w:ascii="Palatino Linotype" w:hAnsi="Palatino Linotype"/>
          <w:i/>
          <w:spacing w:val="-25"/>
          <w:w w:val="95"/>
          <w:sz w:val="24"/>
        </w:rPr>
        <w:t> </w:t>
      </w:r>
      <w:r>
        <w:rPr>
          <w:spacing w:val="-1"/>
          <w:w w:val="95"/>
          <w:sz w:val="24"/>
        </w:rPr>
        <w:t>(21),</w:t>
      </w:r>
      <w:r>
        <w:rPr>
          <w:spacing w:val="2"/>
          <w:w w:val="95"/>
          <w:sz w:val="24"/>
        </w:rPr>
        <w:t> </w:t>
      </w:r>
      <w:r>
        <w:rPr>
          <w:spacing w:val="-1"/>
          <w:w w:val="95"/>
          <w:sz w:val="24"/>
        </w:rPr>
        <w:t>18347–18353.</w:t>
      </w:r>
      <w:r>
        <w:rPr>
          <w:spacing w:val="41"/>
          <w:w w:val="95"/>
          <w:sz w:val="24"/>
        </w:rPr>
        <w:t> </w:t>
      </w:r>
      <w:hyperlink r:id="rId306">
        <w:r>
          <w:rPr>
            <w:w w:val="95"/>
            <w:sz w:val="24"/>
          </w:rPr>
          <w:t>http://doi.org/10.1074/jb</w:t>
        </w:r>
      </w:hyperlink>
      <w:hyperlink r:id="rId307">
        <w:r>
          <w:rPr>
            <w:w w:val="95"/>
            <w:sz w:val="24"/>
          </w:rPr>
          <w:t>c.R110.205286</w:t>
        </w:r>
      </w:hyperlink>
    </w:p>
    <w:p>
      <w:pPr>
        <w:pStyle w:val="BodyText"/>
        <w:spacing w:line="297" w:lineRule="auto" w:before="30"/>
        <w:ind w:left="1611" w:right="1030" w:hanging="352"/>
        <w:jc w:val="both"/>
      </w:pPr>
      <w:r>
        <w:rPr>
          <w:w w:val="95"/>
        </w:rPr>
        <w:t>Cheng,</w:t>
      </w:r>
      <w:r>
        <w:rPr>
          <w:spacing w:val="1"/>
          <w:w w:val="95"/>
        </w:rPr>
        <w:t> </w:t>
      </w:r>
      <w:r>
        <w:rPr>
          <w:w w:val="95"/>
        </w:rPr>
        <w:t>K.,</w:t>
      </w:r>
      <w:r>
        <w:rPr>
          <w:spacing w:val="1"/>
          <w:w w:val="95"/>
        </w:rPr>
        <w:t> </w:t>
      </w:r>
      <w:r>
        <w:rPr>
          <w:w w:val="95"/>
        </w:rPr>
        <w:t>Chen,</w:t>
      </w:r>
      <w:r>
        <w:rPr>
          <w:spacing w:val="1"/>
          <w:w w:val="95"/>
        </w:rPr>
        <w:t> </w:t>
      </w:r>
      <w:r>
        <w:rPr>
          <w:w w:val="95"/>
        </w:rPr>
        <w:t>I.-C.,</w:t>
      </w:r>
      <w:r>
        <w:rPr>
          <w:spacing w:val="1"/>
          <w:w w:val="95"/>
        </w:rPr>
        <w:t> </w:t>
      </w:r>
      <w:r>
        <w:rPr>
          <w:w w:val="95"/>
        </w:rPr>
        <w:t>Cheng,</w:t>
      </w:r>
      <w:r>
        <w:rPr>
          <w:spacing w:val="1"/>
          <w:w w:val="95"/>
        </w:rPr>
        <w:t> </w:t>
      </w:r>
      <w:r>
        <w:rPr>
          <w:w w:val="95"/>
        </w:rPr>
        <w:t>C.-H.</w:t>
      </w:r>
      <w:r>
        <w:rPr>
          <w:spacing w:val="1"/>
          <w:w w:val="95"/>
        </w:rPr>
        <w:t> </w:t>
      </w:r>
      <w:r>
        <w:rPr>
          <w:w w:val="95"/>
        </w:rPr>
        <w:t>E.,</w:t>
      </w:r>
      <w:r>
        <w:rPr>
          <w:spacing w:val="1"/>
          <w:w w:val="95"/>
        </w:rPr>
        <w:t> </w:t>
      </w:r>
      <w:r>
        <w:rPr>
          <w:w w:val="95"/>
        </w:rPr>
        <w:t>Mutoji,</w:t>
      </w:r>
      <w:r>
        <w:rPr>
          <w:spacing w:val="1"/>
          <w:w w:val="95"/>
        </w:rPr>
        <w:t> </w:t>
      </w:r>
      <w:r>
        <w:rPr>
          <w:w w:val="95"/>
        </w:rPr>
        <w:t>K.,</w:t>
      </w:r>
      <w:r>
        <w:rPr>
          <w:spacing w:val="1"/>
          <w:w w:val="95"/>
        </w:rPr>
        <w:t> </w:t>
      </w:r>
      <w:r>
        <w:rPr>
          <w:w w:val="95"/>
        </w:rPr>
        <w:t>Hale,</w:t>
      </w:r>
      <w:r>
        <w:rPr>
          <w:spacing w:val="1"/>
          <w:w w:val="95"/>
        </w:rPr>
        <w:t> </w:t>
      </w:r>
      <w:r>
        <w:rPr>
          <w:w w:val="95"/>
        </w:rPr>
        <w:t>B.</w:t>
      </w:r>
      <w:r>
        <w:rPr>
          <w:spacing w:val="1"/>
          <w:w w:val="95"/>
        </w:rPr>
        <w:t> </w:t>
      </w:r>
      <w:r>
        <w:rPr>
          <w:w w:val="95"/>
        </w:rPr>
        <w:t>J.,</w:t>
      </w:r>
      <w:r>
        <w:rPr>
          <w:spacing w:val="1"/>
          <w:w w:val="95"/>
        </w:rPr>
        <w:t> </w:t>
      </w:r>
      <w:r>
        <w:rPr>
          <w:w w:val="95"/>
        </w:rPr>
        <w:t>Hermann,</w:t>
      </w:r>
      <w:r>
        <w:rPr>
          <w:spacing w:val="1"/>
          <w:w w:val="95"/>
        </w:rPr>
        <w:t> </w:t>
      </w:r>
      <w:r>
        <w:rPr>
          <w:w w:val="95"/>
        </w:rPr>
        <w:t>B.</w:t>
      </w:r>
      <w:r>
        <w:rPr>
          <w:spacing w:val="52"/>
        </w:rPr>
        <w:t> </w:t>
      </w:r>
      <w:r>
        <w:rPr>
          <w:w w:val="95"/>
        </w:rPr>
        <w:t>P.,</w:t>
      </w:r>
      <w:r>
        <w:rPr>
          <w:spacing w:val="52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spacing w:val="-1"/>
        </w:rPr>
        <w:t>McCarrey, J. R. (2020).</w:t>
      </w:r>
      <w:r>
        <w:rPr/>
        <w:t> Unique epigenetic programming distinguishes regenerative</w:t>
      </w:r>
      <w:r>
        <w:rPr>
          <w:spacing w:val="1"/>
        </w:rPr>
        <w:t> </w:t>
      </w:r>
      <w:r>
        <w:rPr>
          <w:w w:val="95"/>
        </w:rPr>
        <w:t>spermatogonial</w:t>
      </w:r>
      <w:r>
        <w:rPr>
          <w:spacing w:val="1"/>
          <w:w w:val="95"/>
        </w:rPr>
        <w:t> </w:t>
      </w:r>
      <w:r>
        <w:rPr>
          <w:w w:val="95"/>
        </w:rPr>
        <w:t>stem</w:t>
      </w:r>
      <w:r>
        <w:rPr>
          <w:spacing w:val="1"/>
          <w:w w:val="95"/>
        </w:rPr>
        <w:t> </w:t>
      </w:r>
      <w:r>
        <w:rPr>
          <w:w w:val="95"/>
        </w:rPr>
        <w:t>cells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developing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1"/>
          <w:w w:val="95"/>
        </w:rPr>
        <w:t> </w:t>
      </w:r>
      <w:r>
        <w:rPr>
          <w:w w:val="95"/>
        </w:rPr>
        <w:t>testis.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iScience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23 </w:t>
      </w:r>
      <w:r>
        <w:rPr>
          <w:w w:val="95"/>
        </w:rPr>
        <w:t>(10),</w:t>
      </w:r>
      <w:r>
        <w:rPr>
          <w:spacing w:val="1"/>
          <w:w w:val="95"/>
        </w:rPr>
        <w:t> </w:t>
      </w:r>
      <w:r>
        <w:rPr>
          <w:w w:val="95"/>
        </w:rPr>
        <w:t>101596.</w:t>
      </w:r>
      <w:r>
        <w:rPr>
          <w:spacing w:val="1"/>
          <w:w w:val="95"/>
        </w:rPr>
        <w:t> </w:t>
      </w:r>
      <w:hyperlink r:id="rId238">
        <w:bookmarkStart w:name="_bookmark342" w:id="651"/>
        <w:bookmarkEnd w:id="651"/>
        <w:r>
          <w:rPr/>
          <w:t>h</w:t>
        </w:r>
        <w:r>
          <w:rPr/>
          <w:t>ttp://doi.org/10.101</w:t>
        </w:r>
      </w:hyperlink>
      <w:hyperlink r:id="rId308">
        <w:r>
          <w:rPr/>
          <w:t>6/j.isci.2020.101596</w:t>
        </w:r>
      </w:hyperlink>
    </w:p>
    <w:p>
      <w:pPr>
        <w:pStyle w:val="BodyText"/>
        <w:spacing w:line="288" w:lineRule="auto" w:before="19"/>
        <w:ind w:left="1611" w:right="753" w:hanging="352"/>
        <w:jc w:val="both"/>
      </w:pPr>
      <w:r>
        <w:rPr>
          <w:w w:val="95"/>
        </w:rPr>
        <w:t>Choi, H., &amp; Mun, J. Y. (2017). Structural analysis of exosomes using different types of electron</w:t>
      </w:r>
      <w:r>
        <w:rPr>
          <w:spacing w:val="1"/>
          <w:w w:val="95"/>
        </w:rPr>
        <w:t> </w:t>
      </w:r>
      <w:bookmarkStart w:name="_bookmark343" w:id="652"/>
      <w:bookmarkEnd w:id="652"/>
      <w:r>
        <w:rPr>
          <w:spacing w:val="-1"/>
          <w:w w:val="95"/>
        </w:rPr>
        <w:t>microsco</w:t>
      </w:r>
      <w:r>
        <w:rPr>
          <w:spacing w:val="-1"/>
          <w:w w:val="95"/>
        </w:rPr>
        <w:t>py.</w:t>
      </w:r>
      <w:r>
        <w:rPr>
          <w:spacing w:val="40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Applied</w:t>
      </w:r>
      <w:r>
        <w:rPr>
          <w:rFonts w:ascii="Palatino Linotype" w:hAnsi="Palatino Linotype"/>
          <w:i/>
          <w:spacing w:val="3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Microscopy</w:t>
      </w:r>
      <w:r>
        <w:rPr>
          <w:spacing w:val="-1"/>
          <w:w w:val="95"/>
        </w:rPr>
        <w:t>,</w:t>
      </w:r>
      <w:r>
        <w:rPr>
          <w:spacing w:val="2"/>
          <w:w w:val="95"/>
        </w:rPr>
        <w:t> </w:t>
      </w:r>
      <w:r>
        <w:rPr>
          <w:rFonts w:ascii="Palatino Linotype" w:hAnsi="Palatino Linotype"/>
          <w:i/>
          <w:w w:val="95"/>
        </w:rPr>
        <w:t>47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w w:val="95"/>
        </w:rPr>
        <w:t>(3),</w:t>
      </w:r>
      <w:r>
        <w:rPr>
          <w:spacing w:val="2"/>
          <w:w w:val="95"/>
        </w:rPr>
        <w:t> </w:t>
      </w:r>
      <w:r>
        <w:rPr>
          <w:w w:val="95"/>
        </w:rPr>
        <w:t>171–175.</w:t>
      </w:r>
      <w:r>
        <w:rPr>
          <w:spacing w:val="41"/>
          <w:w w:val="95"/>
        </w:rPr>
        <w:t> </w:t>
      </w:r>
      <w:r>
        <w:rPr>
          <w:w w:val="95"/>
        </w:rPr>
        <w:t>h</w:t>
      </w:r>
      <w:hyperlink r:id="rId309">
        <w:r>
          <w:rPr>
            <w:w w:val="95"/>
          </w:rPr>
          <w:t>ttp://doi.org/10.9729/{AM}.2017.47.3.171</w:t>
        </w:r>
      </w:hyperlink>
    </w:p>
    <w:p>
      <w:pPr>
        <w:pStyle w:val="BodyText"/>
        <w:spacing w:line="302" w:lineRule="auto" w:before="1"/>
        <w:ind w:left="1611" w:right="1069" w:hanging="352"/>
        <w:jc w:val="both"/>
      </w:pPr>
      <w:r>
        <w:rPr/>
        <w:t>Conine, C. C., Sun, F., Song, L., Rivera-Pérez, J. A., &amp; Rando, O. J. (2018). Small RNAs</w:t>
      </w:r>
      <w:r>
        <w:rPr>
          <w:spacing w:val="1"/>
        </w:rPr>
        <w:t> </w:t>
      </w:r>
      <w:r>
        <w:rPr>
          <w:w w:val="95"/>
        </w:rPr>
        <w:t>gained during epididymal transit of sperm are essential for embryonic development in</w:t>
      </w:r>
      <w:r>
        <w:rPr>
          <w:spacing w:val="1"/>
          <w:w w:val="95"/>
        </w:rPr>
        <w:t> </w:t>
      </w:r>
      <w:bookmarkStart w:name="_bookmark344" w:id="653"/>
      <w:bookmarkEnd w:id="653"/>
      <w:r>
        <w:rPr>
          <w:w w:val="90"/>
        </w:rPr>
        <w:t>mice.</w:t>
      </w:r>
      <w:r>
        <w:rPr>
          <w:spacing w:val="92"/>
        </w:rPr>
        <w:t> </w:t>
      </w:r>
      <w:r>
        <w:rPr>
          <w:rFonts w:ascii="Palatino Linotype" w:hAnsi="Palatino Linotype"/>
          <w:i/>
          <w:w w:val="90"/>
        </w:rPr>
        <w:t>Developmental</w:t>
      </w:r>
      <w:r>
        <w:rPr>
          <w:rFonts w:ascii="Palatino Linotype" w:hAnsi="Palatino Linotype"/>
          <w:i/>
          <w:spacing w:val="59"/>
        </w:rPr>
        <w:t> </w:t>
      </w:r>
      <w:r>
        <w:rPr>
          <w:rFonts w:ascii="Palatino Linotype" w:hAnsi="Palatino Linotype"/>
          <w:i/>
          <w:w w:val="90"/>
        </w:rPr>
        <w:t>Cell</w:t>
      </w:r>
      <w:r>
        <w:rPr>
          <w:w w:val="90"/>
        </w:rPr>
        <w:t>,</w:t>
      </w:r>
      <w:r>
        <w:rPr>
          <w:spacing w:val="53"/>
        </w:rPr>
        <w:t> </w:t>
      </w:r>
      <w:r>
        <w:rPr>
          <w:rFonts w:ascii="Palatino Linotype" w:hAnsi="Palatino Linotype"/>
          <w:i/>
          <w:w w:val="90"/>
        </w:rPr>
        <w:t>46</w:t>
      </w:r>
      <w:r>
        <w:rPr>
          <w:rFonts w:ascii="Palatino Linotype" w:hAnsi="Palatino Linotype"/>
          <w:i/>
          <w:spacing w:val="-7"/>
          <w:w w:val="90"/>
        </w:rPr>
        <w:t> </w:t>
      </w:r>
      <w:r>
        <w:rPr>
          <w:w w:val="90"/>
        </w:rPr>
        <w:t>(4),</w:t>
      </w:r>
      <w:r>
        <w:rPr>
          <w:spacing w:val="53"/>
        </w:rPr>
        <w:t> </w:t>
      </w:r>
      <w:r>
        <w:rPr>
          <w:w w:val="90"/>
        </w:rPr>
        <w:t>470–480.e3.</w:t>
      </w:r>
      <w:r>
        <w:rPr>
          <w:spacing w:val="93"/>
        </w:rPr>
        <w:t> </w:t>
      </w:r>
      <w:hyperlink r:id="rId310">
        <w:r>
          <w:rPr>
            <w:w w:val="90"/>
          </w:rPr>
          <w:t>http://doi.or</w:t>
        </w:r>
      </w:hyperlink>
      <w:hyperlink r:id="rId311">
        <w:r>
          <w:rPr>
            <w:w w:val="90"/>
          </w:rPr>
          <w:t>g/10.1016/j.devcel.2018.06.024</w:t>
        </w:r>
      </w:hyperlink>
    </w:p>
    <w:p>
      <w:pPr>
        <w:pStyle w:val="BodyText"/>
        <w:spacing w:line="272" w:lineRule="exact"/>
        <w:ind w:left="1260"/>
        <w:jc w:val="both"/>
        <w:rPr>
          <w:rFonts w:ascii="Palatino Linotype"/>
          <w:i/>
        </w:rPr>
      </w:pPr>
      <w:r>
        <w:rPr/>
        <w:t>Consortium,</w:t>
      </w:r>
      <w:r>
        <w:rPr>
          <w:spacing w:val="8"/>
        </w:rPr>
        <w:t> </w:t>
      </w:r>
      <w:r>
        <w:rPr/>
        <w:t>G.</w:t>
      </w:r>
      <w:r>
        <w:rPr>
          <w:spacing w:val="8"/>
        </w:rPr>
        <w:t> </w:t>
      </w:r>
      <w:r>
        <w:rPr/>
        <w:t>O.</w:t>
      </w:r>
      <w:r>
        <w:rPr>
          <w:spacing w:val="8"/>
        </w:rPr>
        <w:t> </w:t>
      </w:r>
      <w:r>
        <w:rPr/>
        <w:t>(2021).</w:t>
      </w:r>
      <w:r>
        <w:rPr>
          <w:spacing w:val="37"/>
        </w:rPr>
        <w:t> </w:t>
      </w:r>
      <w:r>
        <w:rPr/>
        <w:t>The</w:t>
      </w:r>
      <w:r>
        <w:rPr>
          <w:spacing w:val="8"/>
        </w:rPr>
        <w:t> </w:t>
      </w:r>
      <w:r>
        <w:rPr/>
        <w:t>gene</w:t>
      </w:r>
      <w:r>
        <w:rPr>
          <w:spacing w:val="8"/>
        </w:rPr>
        <w:t> </w:t>
      </w:r>
      <w:r>
        <w:rPr/>
        <w:t>ontology</w:t>
      </w:r>
      <w:r>
        <w:rPr>
          <w:spacing w:val="7"/>
        </w:rPr>
        <w:t> </w:t>
      </w:r>
      <w:r>
        <w:rPr/>
        <w:t>resource:</w:t>
      </w:r>
      <w:r>
        <w:rPr>
          <w:spacing w:val="33"/>
        </w:rPr>
        <w:t> </w:t>
      </w:r>
      <w:r>
        <w:rPr/>
        <w:t>Enriching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GOld</w:t>
      </w:r>
      <w:r>
        <w:rPr>
          <w:spacing w:val="8"/>
        </w:rPr>
        <w:t> </w:t>
      </w:r>
      <w:r>
        <w:rPr/>
        <w:t>mine.</w:t>
      </w:r>
      <w:r>
        <w:rPr>
          <w:spacing w:val="37"/>
        </w:rPr>
        <w:t> </w:t>
      </w:r>
      <w:r>
        <w:rPr>
          <w:rFonts w:ascii="Palatino Linotype"/>
          <w:i/>
        </w:rPr>
        <w:t>Nucleic</w:t>
      </w:r>
    </w:p>
    <w:p>
      <w:pPr>
        <w:spacing w:before="35"/>
        <w:ind w:left="1593" w:right="0" w:firstLine="0"/>
        <w:jc w:val="both"/>
        <w:rPr>
          <w:sz w:val="24"/>
        </w:rPr>
      </w:pPr>
      <w:bookmarkStart w:name="_bookmark345" w:id="654"/>
      <w:bookmarkEnd w:id="654"/>
      <w:r>
        <w:rPr/>
      </w:r>
      <w:r>
        <w:rPr>
          <w:rFonts w:ascii="Palatino Linotype" w:hAnsi="Palatino Linotype"/>
          <w:i/>
          <w:w w:val="95"/>
          <w:sz w:val="24"/>
        </w:rPr>
        <w:t>Acids</w:t>
      </w:r>
      <w:r>
        <w:rPr>
          <w:rFonts w:ascii="Palatino Linotype" w:hAnsi="Palatino Linotype"/>
          <w:i/>
          <w:spacing w:val="55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Research</w:t>
      </w:r>
      <w:r>
        <w:rPr>
          <w:w w:val="95"/>
          <w:sz w:val="24"/>
        </w:rPr>
        <w:t>,</w:t>
      </w:r>
      <w:r>
        <w:rPr>
          <w:spacing w:val="50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49</w:t>
      </w:r>
      <w:r>
        <w:rPr>
          <w:rFonts w:ascii="Palatino Linotype" w:hAnsi="Palatino Linotype"/>
          <w:i/>
          <w:spacing w:val="-13"/>
          <w:w w:val="95"/>
          <w:sz w:val="24"/>
        </w:rPr>
        <w:t> </w:t>
      </w:r>
      <w:r>
        <w:rPr>
          <w:w w:val="95"/>
          <w:sz w:val="24"/>
        </w:rPr>
        <w:t>(D1),</w:t>
      </w:r>
      <w:r>
        <w:rPr>
          <w:spacing w:val="50"/>
          <w:w w:val="95"/>
          <w:sz w:val="24"/>
        </w:rPr>
        <w:t> </w:t>
      </w:r>
      <w:r>
        <w:rPr>
          <w:w w:val="95"/>
          <w:sz w:val="24"/>
        </w:rPr>
        <w:t>D325–D334.</w:t>
      </w:r>
      <w:r>
        <w:rPr>
          <w:spacing w:val="82"/>
          <w:sz w:val="24"/>
        </w:rPr>
        <w:t> </w:t>
      </w:r>
      <w:r>
        <w:rPr>
          <w:w w:val="95"/>
          <w:sz w:val="24"/>
        </w:rPr>
        <w:t>h</w:t>
      </w:r>
      <w:hyperlink r:id="rId312">
        <w:r>
          <w:rPr>
            <w:w w:val="95"/>
            <w:sz w:val="24"/>
          </w:rPr>
          <w:t>ttp://doi.org/10.1093/nar/gkaa1113</w:t>
        </w:r>
      </w:hyperlink>
    </w:p>
    <w:p>
      <w:pPr>
        <w:pStyle w:val="BodyText"/>
        <w:spacing w:line="276" w:lineRule="auto" w:before="66"/>
        <w:ind w:left="1592" w:right="1080" w:hanging="333"/>
        <w:jc w:val="both"/>
      </w:pPr>
      <w:r>
        <w:rPr>
          <w:w w:val="95"/>
        </w:rPr>
        <w:t>Cooley,</w:t>
      </w:r>
      <w:r>
        <w:rPr>
          <w:spacing w:val="-7"/>
          <w:w w:val="95"/>
        </w:rPr>
        <w:t> </w:t>
      </w:r>
      <w:r>
        <w:rPr>
          <w:w w:val="95"/>
        </w:rPr>
        <w:t>L.,</w:t>
      </w:r>
      <w:r>
        <w:rPr>
          <w:spacing w:val="-7"/>
          <w:w w:val="95"/>
        </w:rPr>
        <w:t> </w:t>
      </w:r>
      <w:r>
        <w:rPr>
          <w:w w:val="95"/>
        </w:rPr>
        <w:t>Appel,</w:t>
      </w:r>
      <w:r>
        <w:rPr>
          <w:spacing w:val="-7"/>
          <w:w w:val="95"/>
        </w:rPr>
        <w:t> </w:t>
      </w:r>
      <w:r>
        <w:rPr>
          <w:w w:val="95"/>
        </w:rPr>
        <w:t>B.,</w:t>
      </w:r>
      <w:r>
        <w:rPr>
          <w:spacing w:val="-7"/>
          <w:w w:val="95"/>
        </w:rPr>
        <w:t> </w:t>
      </w:r>
      <w:r>
        <w:rPr>
          <w:w w:val="95"/>
        </w:rPr>
        <w:t>&amp;</w:t>
      </w:r>
      <w:r>
        <w:rPr>
          <w:spacing w:val="-10"/>
          <w:w w:val="95"/>
        </w:rPr>
        <w:t> </w:t>
      </w:r>
      <w:r>
        <w:rPr>
          <w:w w:val="95"/>
        </w:rPr>
        <w:t>Soll,</w:t>
      </w:r>
      <w:r>
        <w:rPr>
          <w:spacing w:val="-7"/>
          <w:w w:val="95"/>
        </w:rPr>
        <w:t> </w:t>
      </w:r>
      <w:r>
        <w:rPr>
          <w:w w:val="95"/>
        </w:rPr>
        <w:t>D.</w:t>
      </w:r>
      <w:r>
        <w:rPr>
          <w:spacing w:val="-11"/>
          <w:w w:val="95"/>
        </w:rPr>
        <w:t> </w:t>
      </w:r>
      <w:r>
        <w:rPr>
          <w:w w:val="95"/>
        </w:rPr>
        <w:t>(1982).</w:t>
      </w:r>
      <w:r>
        <w:rPr>
          <w:spacing w:val="21"/>
          <w:w w:val="95"/>
        </w:rPr>
        <w:t> </w:t>
      </w:r>
      <w:r>
        <w:rPr>
          <w:w w:val="95"/>
        </w:rPr>
        <w:t>Post-transcriptional</w:t>
      </w:r>
      <w:r>
        <w:rPr>
          <w:spacing w:val="-11"/>
          <w:w w:val="95"/>
        </w:rPr>
        <w:t> </w:t>
      </w:r>
      <w:r>
        <w:rPr>
          <w:w w:val="95"/>
        </w:rPr>
        <w:t>nucleotide</w:t>
      </w:r>
      <w:r>
        <w:rPr>
          <w:spacing w:val="-10"/>
          <w:w w:val="95"/>
        </w:rPr>
        <w:t> </w:t>
      </w:r>
      <w:r>
        <w:rPr>
          <w:w w:val="95"/>
        </w:rPr>
        <w:t>addition</w:t>
      </w:r>
      <w:r>
        <w:rPr>
          <w:spacing w:val="-10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responsible</w:t>
      </w:r>
      <w:r>
        <w:rPr>
          <w:spacing w:val="-52"/>
          <w:w w:val="95"/>
        </w:rPr>
        <w:t> </w:t>
      </w:r>
      <w:r>
        <w:rPr>
          <w:w w:val="95"/>
        </w:rPr>
        <w:t>for the formation of the 5’ terminus of histidine tRNA. </w:t>
      </w:r>
      <w:r>
        <w:rPr>
          <w:rFonts w:ascii="Palatino Linotype" w:hAnsi="Palatino Linotype"/>
          <w:i/>
          <w:w w:val="95"/>
        </w:rPr>
        <w:t>Proceedings of the National Academy</w:t>
      </w:r>
      <w:r>
        <w:rPr>
          <w:rFonts w:ascii="Palatino Linotype" w:hAnsi="Palatino Linotype"/>
          <w:i/>
          <w:spacing w:val="1"/>
          <w:w w:val="95"/>
        </w:rPr>
        <w:t> </w:t>
      </w:r>
      <w:bookmarkStart w:name="_bookmark346" w:id="655"/>
      <w:bookmarkEnd w:id="655"/>
      <w:r>
        <w:rPr>
          <w:rFonts w:ascii="Palatino Linotype" w:hAnsi="Palatino Linotype"/>
          <w:i/>
          <w:w w:val="95"/>
        </w:rPr>
        <w:t>of</w:t>
      </w:r>
      <w:r>
        <w:rPr>
          <w:rFonts w:ascii="Palatino Linotype" w:hAnsi="Palatino Linotype"/>
          <w:i/>
          <w:spacing w:val="26"/>
          <w:w w:val="95"/>
        </w:rPr>
        <w:t> </w:t>
      </w:r>
      <w:r>
        <w:rPr>
          <w:rFonts w:ascii="Palatino Linotype" w:hAnsi="Palatino Linotype"/>
          <w:i/>
          <w:w w:val="95"/>
        </w:rPr>
        <w:t>Sciences</w:t>
      </w:r>
      <w:r>
        <w:rPr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 w:hAnsi="Palatino Linotype"/>
          <w:i/>
          <w:w w:val="95"/>
        </w:rPr>
        <w:t>79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w w:val="95"/>
        </w:rPr>
        <w:t>(21),</w:t>
      </w:r>
      <w:r>
        <w:rPr>
          <w:spacing w:val="24"/>
          <w:w w:val="95"/>
        </w:rPr>
        <w:t> </w:t>
      </w:r>
      <w:r>
        <w:rPr>
          <w:w w:val="95"/>
        </w:rPr>
        <w:t>6475–6479.</w:t>
      </w:r>
      <w:r>
        <w:rPr>
          <w:spacing w:val="49"/>
          <w:w w:val="95"/>
        </w:rPr>
        <w:t> </w:t>
      </w:r>
      <w:r>
        <w:rPr>
          <w:w w:val="95"/>
        </w:rPr>
        <w:t>h</w:t>
      </w:r>
      <w:hyperlink r:id="rId313">
        <w:r>
          <w:rPr>
            <w:w w:val="95"/>
          </w:rPr>
          <w:t>ttp://doi.org/10.1073/pnas.79.21.6475</w:t>
        </w:r>
      </w:hyperlink>
    </w:p>
    <w:p>
      <w:pPr>
        <w:pStyle w:val="BodyText"/>
        <w:spacing w:line="297" w:lineRule="auto" w:before="18"/>
        <w:ind w:left="1602" w:right="1031" w:hanging="343"/>
        <w:jc w:val="both"/>
      </w:pPr>
      <w:r>
        <w:rPr/>
        <w:t>Corces,</w:t>
      </w:r>
      <w:r>
        <w:rPr>
          <w:spacing w:val="22"/>
        </w:rPr>
        <w:t> </w:t>
      </w:r>
      <w:r>
        <w:rPr/>
        <w:t>M.</w:t>
      </w:r>
      <w:r>
        <w:rPr>
          <w:spacing w:val="20"/>
        </w:rPr>
        <w:t> </w:t>
      </w:r>
      <w:r>
        <w:rPr/>
        <w:t>R.,</w:t>
      </w:r>
      <w:r>
        <w:rPr>
          <w:spacing w:val="21"/>
        </w:rPr>
        <w:t> </w:t>
      </w:r>
      <w:r>
        <w:rPr/>
        <w:t>Trevino,</w:t>
      </w:r>
      <w:r>
        <w:rPr>
          <w:spacing w:val="22"/>
        </w:rPr>
        <w:t> </w:t>
      </w:r>
      <w:r>
        <w:rPr/>
        <w:t>A.</w:t>
      </w:r>
      <w:r>
        <w:rPr>
          <w:spacing w:val="20"/>
        </w:rPr>
        <w:t> </w:t>
      </w:r>
      <w:r>
        <w:rPr/>
        <w:t>E.,</w:t>
      </w:r>
      <w:r>
        <w:rPr>
          <w:spacing w:val="22"/>
        </w:rPr>
        <w:t> </w:t>
      </w:r>
      <w:r>
        <w:rPr/>
        <w:t>Hamilton,</w:t>
      </w:r>
      <w:r>
        <w:rPr>
          <w:spacing w:val="22"/>
        </w:rPr>
        <w:t> </w:t>
      </w:r>
      <w:r>
        <w:rPr/>
        <w:t>E.</w:t>
      </w:r>
      <w:r>
        <w:rPr>
          <w:spacing w:val="20"/>
        </w:rPr>
        <w:t> </w:t>
      </w:r>
      <w:r>
        <w:rPr/>
        <w:t>G.,</w:t>
      </w:r>
      <w:r>
        <w:rPr>
          <w:spacing w:val="22"/>
        </w:rPr>
        <w:t> </w:t>
      </w:r>
      <w:r>
        <w:rPr/>
        <w:t>Greenside,</w:t>
      </w:r>
      <w:r>
        <w:rPr>
          <w:spacing w:val="23"/>
        </w:rPr>
        <w:t> </w:t>
      </w:r>
      <w:r>
        <w:rPr/>
        <w:t>P.</w:t>
      </w:r>
      <w:r>
        <w:rPr>
          <w:spacing w:val="20"/>
        </w:rPr>
        <w:t> </w:t>
      </w:r>
      <w:r>
        <w:rPr/>
        <w:t>G.,</w:t>
      </w:r>
      <w:r>
        <w:rPr>
          <w:spacing w:val="22"/>
        </w:rPr>
        <w:t> </w:t>
      </w:r>
      <w:r>
        <w:rPr/>
        <w:t>Sinnott-Armstrong,</w:t>
      </w:r>
      <w:r>
        <w:rPr>
          <w:spacing w:val="22"/>
        </w:rPr>
        <w:t> </w:t>
      </w:r>
      <w:r>
        <w:rPr/>
        <w:t>N.</w:t>
      </w:r>
      <w:r>
        <w:rPr>
          <w:spacing w:val="-56"/>
        </w:rPr>
        <w:t> </w:t>
      </w:r>
      <w:r>
        <w:rPr>
          <w:w w:val="95"/>
        </w:rPr>
        <w:t>A.,</w:t>
      </w:r>
      <w:r>
        <w:rPr>
          <w:spacing w:val="1"/>
          <w:w w:val="95"/>
        </w:rPr>
        <w:t> </w:t>
      </w:r>
      <w:r>
        <w:rPr>
          <w:w w:val="95"/>
        </w:rPr>
        <w:t>Vesuna,</w:t>
      </w:r>
      <w:r>
        <w:rPr>
          <w:spacing w:val="1"/>
          <w:w w:val="95"/>
        </w:rPr>
        <w:t> </w:t>
      </w:r>
      <w:r>
        <w:rPr>
          <w:w w:val="95"/>
        </w:rPr>
        <w:t>S.,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Chang,</w:t>
      </w:r>
      <w:r>
        <w:rPr>
          <w:spacing w:val="1"/>
          <w:w w:val="95"/>
        </w:rPr>
        <w:t> </w:t>
      </w:r>
      <w:r>
        <w:rPr>
          <w:w w:val="95"/>
        </w:rPr>
        <w:t>H.</w:t>
      </w:r>
      <w:r>
        <w:rPr>
          <w:spacing w:val="1"/>
          <w:w w:val="95"/>
        </w:rPr>
        <w:t> </w:t>
      </w:r>
      <w:r>
        <w:rPr>
          <w:w w:val="95"/>
        </w:rPr>
        <w:t>Y.</w:t>
      </w:r>
      <w:r>
        <w:rPr>
          <w:spacing w:val="1"/>
          <w:w w:val="95"/>
        </w:rPr>
        <w:t> </w:t>
      </w:r>
      <w:r>
        <w:rPr>
          <w:w w:val="95"/>
        </w:rPr>
        <w:t>(2017).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improved</w:t>
      </w:r>
      <w:r>
        <w:rPr>
          <w:spacing w:val="1"/>
          <w:w w:val="95"/>
        </w:rPr>
        <w:t> </w:t>
      </w:r>
      <w:r>
        <w:rPr>
          <w:w w:val="95"/>
        </w:rPr>
        <w:t>ATAC-seq</w:t>
      </w:r>
      <w:r>
        <w:rPr>
          <w:spacing w:val="1"/>
          <w:w w:val="95"/>
        </w:rPr>
        <w:t> </w:t>
      </w:r>
      <w:r>
        <w:rPr>
          <w:w w:val="95"/>
        </w:rPr>
        <w:t>protocol</w:t>
      </w:r>
      <w:r>
        <w:rPr>
          <w:spacing w:val="1"/>
          <w:w w:val="95"/>
        </w:rPr>
        <w:t> </w:t>
      </w:r>
      <w:r>
        <w:rPr>
          <w:w w:val="95"/>
        </w:rPr>
        <w:t>reduces</w:t>
      </w:r>
      <w:r>
        <w:rPr>
          <w:spacing w:val="1"/>
          <w:w w:val="95"/>
        </w:rPr>
        <w:t> </w:t>
      </w:r>
      <w:r>
        <w:rPr>
          <w:w w:val="90"/>
        </w:rPr>
        <w:t>background and enables interrogation of frozen tissues.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Nature Methods</w:t>
      </w:r>
      <w:r>
        <w:rPr>
          <w:w w:val="90"/>
        </w:rPr>
        <w:t>, </w:t>
      </w:r>
      <w:r>
        <w:rPr>
          <w:rFonts w:ascii="Palatino Linotype" w:hAnsi="Palatino Linotype"/>
          <w:i/>
          <w:w w:val="90"/>
        </w:rPr>
        <w:t>14 </w:t>
      </w:r>
      <w:r>
        <w:rPr>
          <w:w w:val="90"/>
        </w:rPr>
        <w:t>(10), 959–962.</w:t>
      </w:r>
      <w:r>
        <w:rPr>
          <w:spacing w:val="1"/>
          <w:w w:val="90"/>
        </w:rPr>
        <w:t> </w:t>
      </w:r>
      <w:hyperlink r:id="rId263">
        <w:bookmarkStart w:name="_bookmark347" w:id="656"/>
        <w:bookmarkEnd w:id="656"/>
        <w:r>
          <w:rPr/>
          <w:t>h</w:t>
        </w:r>
        <w:r>
          <w:rPr/>
          <w:t>ttp://doi.org/10.103</w:t>
        </w:r>
      </w:hyperlink>
      <w:hyperlink r:id="rId314">
        <w:r>
          <w:rPr/>
          <w:t>8/nmeth.4396</w:t>
        </w:r>
      </w:hyperlink>
    </w:p>
    <w:p>
      <w:pPr>
        <w:pStyle w:val="BodyText"/>
        <w:spacing w:line="302" w:lineRule="auto" w:before="18"/>
        <w:ind w:left="1597" w:right="1030" w:hanging="338"/>
        <w:jc w:val="both"/>
      </w:pPr>
      <w:r>
        <w:rPr>
          <w:spacing w:val="-1"/>
        </w:rPr>
        <w:t>Costoya, J. A., Hobbs, R. M., Barna, M., Cattoretti, </w:t>
      </w:r>
      <w:r>
        <w:rPr/>
        <w:t>G., Manova, K., Sukhwani, M., . . .</w:t>
      </w:r>
      <w:r>
        <w:rPr>
          <w:spacing w:val="1"/>
        </w:rPr>
        <w:t> </w:t>
      </w:r>
      <w:r>
        <w:rPr>
          <w:w w:val="95"/>
        </w:rPr>
        <w:t>Pandolfi, P. P. (2004). Essential role of plzf in maintenance of spermatogonial stem cells.</w:t>
      </w:r>
      <w:r>
        <w:rPr>
          <w:spacing w:val="1"/>
          <w:w w:val="95"/>
        </w:rPr>
        <w:t> </w:t>
      </w:r>
      <w:bookmarkStart w:name="_bookmark348" w:id="657"/>
      <w:bookmarkEnd w:id="657"/>
      <w:r>
        <w:rPr>
          <w:rFonts w:ascii="Palatino Linotype" w:hAnsi="Palatino Linotype"/>
          <w:i/>
          <w:w w:val="95"/>
        </w:rPr>
        <w:t>Natu</w:t>
      </w:r>
      <w:r>
        <w:rPr>
          <w:rFonts w:ascii="Palatino Linotype" w:hAnsi="Palatino Linotype"/>
          <w:i/>
          <w:w w:val="95"/>
        </w:rPr>
        <w:t>re</w:t>
      </w:r>
      <w:r>
        <w:rPr>
          <w:rFonts w:ascii="Palatino Linotype" w:hAnsi="Palatino Linotype"/>
          <w:i/>
          <w:spacing w:val="26"/>
          <w:w w:val="95"/>
        </w:rPr>
        <w:t> </w:t>
      </w:r>
      <w:r>
        <w:rPr>
          <w:rFonts w:ascii="Palatino Linotype" w:hAnsi="Palatino Linotype"/>
          <w:i/>
          <w:w w:val="95"/>
        </w:rPr>
        <w:t>Genetics</w:t>
      </w:r>
      <w:r>
        <w:rPr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 w:hAnsi="Palatino Linotype"/>
          <w:i/>
          <w:w w:val="95"/>
        </w:rPr>
        <w:t>36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w w:val="95"/>
        </w:rPr>
        <w:t>(6),</w:t>
      </w:r>
      <w:r>
        <w:rPr>
          <w:spacing w:val="23"/>
          <w:w w:val="95"/>
        </w:rPr>
        <w:t> </w:t>
      </w:r>
      <w:r>
        <w:rPr>
          <w:w w:val="95"/>
        </w:rPr>
        <w:t>653–659.</w:t>
      </w:r>
      <w:r>
        <w:rPr>
          <w:spacing w:val="50"/>
          <w:w w:val="95"/>
        </w:rPr>
        <w:t> </w:t>
      </w:r>
      <w:r>
        <w:rPr>
          <w:w w:val="95"/>
        </w:rPr>
        <w:t>h</w:t>
      </w:r>
      <w:hyperlink r:id="rId315">
        <w:r>
          <w:rPr>
            <w:w w:val="95"/>
          </w:rPr>
          <w:t>ttp://doi.org/10.1038/ng1367</w:t>
        </w:r>
      </w:hyperlink>
    </w:p>
    <w:p>
      <w:pPr>
        <w:pStyle w:val="BodyText"/>
        <w:spacing w:line="253" w:lineRule="exact"/>
        <w:ind w:left="1260"/>
        <w:jc w:val="both"/>
      </w:pPr>
      <w:r>
        <w:rPr/>
        <w:t>Cozen,</w:t>
      </w:r>
      <w:r>
        <w:rPr>
          <w:spacing w:val="51"/>
        </w:rPr>
        <w:t> </w:t>
      </w:r>
      <w:r>
        <w:rPr/>
        <w:t>A.</w:t>
      </w:r>
      <w:r>
        <w:rPr>
          <w:spacing w:val="44"/>
        </w:rPr>
        <w:t> </w:t>
      </w:r>
      <w:r>
        <w:rPr/>
        <w:t>E.,</w:t>
      </w:r>
      <w:r>
        <w:rPr>
          <w:spacing w:val="52"/>
        </w:rPr>
        <w:t> </w:t>
      </w:r>
      <w:r>
        <w:rPr/>
        <w:t>Quartley,</w:t>
      </w:r>
      <w:r>
        <w:rPr>
          <w:spacing w:val="51"/>
        </w:rPr>
        <w:t> </w:t>
      </w:r>
      <w:r>
        <w:rPr/>
        <w:t>E.,</w:t>
      </w:r>
      <w:r>
        <w:rPr>
          <w:spacing w:val="52"/>
        </w:rPr>
        <w:t> </w:t>
      </w:r>
      <w:r>
        <w:rPr/>
        <w:t>Holmes,</w:t>
      </w:r>
      <w:r>
        <w:rPr>
          <w:spacing w:val="51"/>
        </w:rPr>
        <w:t> </w:t>
      </w:r>
      <w:r>
        <w:rPr/>
        <w:t>A.</w:t>
      </w:r>
      <w:r>
        <w:rPr>
          <w:spacing w:val="44"/>
        </w:rPr>
        <w:t> </w:t>
      </w:r>
      <w:r>
        <w:rPr/>
        <w:t>D.,</w:t>
      </w:r>
      <w:r>
        <w:rPr>
          <w:spacing w:val="52"/>
        </w:rPr>
        <w:t> </w:t>
      </w:r>
      <w:r>
        <w:rPr/>
        <w:t>Hrabeta-Robinson,</w:t>
      </w:r>
      <w:r>
        <w:rPr>
          <w:spacing w:val="52"/>
        </w:rPr>
        <w:t> </w:t>
      </w:r>
      <w:r>
        <w:rPr/>
        <w:t>E.,</w:t>
      </w:r>
      <w:r>
        <w:rPr>
          <w:spacing w:val="51"/>
        </w:rPr>
        <w:t> </w:t>
      </w:r>
      <w:r>
        <w:rPr/>
        <w:t>Phizicky,</w:t>
      </w:r>
      <w:r>
        <w:rPr>
          <w:spacing w:val="52"/>
        </w:rPr>
        <w:t> </w:t>
      </w:r>
      <w:r>
        <w:rPr/>
        <w:t>E.</w:t>
      </w:r>
      <w:r>
        <w:rPr>
          <w:spacing w:val="44"/>
        </w:rPr>
        <w:t> </w:t>
      </w:r>
      <w:r>
        <w:rPr/>
        <w:t>M.,</w:t>
      </w:r>
      <w:r>
        <w:rPr>
          <w:spacing w:val="51"/>
        </w:rPr>
        <w:t> </w:t>
      </w:r>
      <w:r>
        <w:rPr/>
        <w:t>&amp;</w:t>
      </w:r>
    </w:p>
    <w:p>
      <w:pPr>
        <w:pStyle w:val="BodyText"/>
        <w:spacing w:line="288" w:lineRule="auto" w:before="86"/>
        <w:ind w:left="1611" w:right="1032"/>
        <w:jc w:val="both"/>
      </w:pPr>
      <w:r>
        <w:rPr/>
        <w:t>Lowe, T. M. (2015).</w:t>
      </w:r>
      <w:r>
        <w:rPr>
          <w:spacing w:val="57"/>
        </w:rPr>
        <w:t> </w:t>
      </w:r>
      <w:r>
        <w:rPr/>
        <w:t>ARM-seq:</w:t>
      </w:r>
      <w:r>
        <w:rPr>
          <w:spacing w:val="58"/>
        </w:rPr>
        <w:t> </w:t>
      </w:r>
      <w:r>
        <w:rPr/>
        <w:t>AlkB-facilitated RNA methylation sequencing reveals</w:t>
      </w:r>
      <w:r>
        <w:rPr>
          <w:spacing w:val="1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complex</w:t>
      </w:r>
      <w:r>
        <w:rPr>
          <w:spacing w:val="1"/>
          <w:w w:val="95"/>
        </w:rPr>
        <w:t> </w:t>
      </w:r>
      <w:r>
        <w:rPr>
          <w:w w:val="95"/>
        </w:rPr>
        <w:t>landscape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modified</w:t>
      </w:r>
      <w:r>
        <w:rPr>
          <w:spacing w:val="1"/>
          <w:w w:val="95"/>
        </w:rPr>
        <w:t> </w:t>
      </w:r>
      <w:r>
        <w:rPr>
          <w:w w:val="95"/>
        </w:rPr>
        <w:t>tRNA</w:t>
      </w:r>
      <w:r>
        <w:rPr>
          <w:spacing w:val="1"/>
          <w:w w:val="95"/>
        </w:rPr>
        <w:t> </w:t>
      </w:r>
      <w:r>
        <w:rPr>
          <w:w w:val="95"/>
        </w:rPr>
        <w:t>fragments.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Nature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Methods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12 </w:t>
      </w:r>
      <w:r>
        <w:rPr>
          <w:w w:val="95"/>
        </w:rPr>
        <w:t>(9),</w:t>
      </w:r>
      <w:r>
        <w:rPr>
          <w:spacing w:val="1"/>
          <w:w w:val="95"/>
        </w:rPr>
        <w:t> </w:t>
      </w:r>
      <w:r>
        <w:rPr>
          <w:w w:val="95"/>
        </w:rPr>
        <w:t>879–884.</w:t>
      </w:r>
      <w:r>
        <w:rPr>
          <w:spacing w:val="-52"/>
          <w:w w:val="95"/>
        </w:rPr>
        <w:t> </w:t>
      </w:r>
      <w:hyperlink r:id="rId263">
        <w:bookmarkStart w:name="_bookmark349" w:id="658"/>
        <w:bookmarkEnd w:id="658"/>
        <w:r>
          <w:rPr/>
          <w:t>h</w:t>
        </w:r>
        <w:r>
          <w:rPr/>
          <w:t>ttp://doi.org/10.103</w:t>
        </w:r>
      </w:hyperlink>
      <w:hyperlink r:id="rId316">
        <w:r>
          <w:rPr/>
          <w:t>8/nmeth.3508</w:t>
        </w:r>
      </w:hyperlink>
    </w:p>
    <w:p>
      <w:pPr>
        <w:pStyle w:val="BodyText"/>
        <w:spacing w:before="32"/>
        <w:ind w:left="1260"/>
        <w:jc w:val="both"/>
      </w:pPr>
      <w:r>
        <w:rPr/>
        <w:t>Dann,</w:t>
      </w:r>
      <w:r>
        <w:rPr>
          <w:spacing w:val="20"/>
        </w:rPr>
        <w:t> </w:t>
      </w:r>
      <w:r>
        <w:rPr/>
        <w:t>C.</w:t>
      </w:r>
      <w:r>
        <w:rPr>
          <w:spacing w:val="20"/>
        </w:rPr>
        <w:t> </w:t>
      </w:r>
      <w:r>
        <w:rPr/>
        <w:t>T.,</w:t>
      </w:r>
      <w:r>
        <w:rPr>
          <w:spacing w:val="20"/>
        </w:rPr>
        <w:t> </w:t>
      </w:r>
      <w:r>
        <w:rPr/>
        <w:t>Alvarado,</w:t>
      </w:r>
      <w:r>
        <w:rPr>
          <w:spacing w:val="20"/>
        </w:rPr>
        <w:t> </w:t>
      </w:r>
      <w:r>
        <w:rPr/>
        <w:t>A.</w:t>
      </w:r>
      <w:r>
        <w:rPr>
          <w:spacing w:val="20"/>
        </w:rPr>
        <w:t> </w:t>
      </w:r>
      <w:r>
        <w:rPr/>
        <w:t>L.,</w:t>
      </w:r>
      <w:r>
        <w:rPr>
          <w:spacing w:val="20"/>
        </w:rPr>
        <w:t> </w:t>
      </w:r>
      <w:r>
        <w:rPr/>
        <w:t>Molyneux,</w:t>
      </w:r>
      <w:r>
        <w:rPr>
          <w:spacing w:val="20"/>
        </w:rPr>
        <w:t> </w:t>
      </w:r>
      <w:r>
        <w:rPr/>
        <w:t>L.</w:t>
      </w:r>
      <w:r>
        <w:rPr>
          <w:spacing w:val="20"/>
        </w:rPr>
        <w:t> </w:t>
      </w:r>
      <w:r>
        <w:rPr/>
        <w:t>A.,</w:t>
      </w:r>
      <w:r>
        <w:rPr>
          <w:spacing w:val="20"/>
        </w:rPr>
        <w:t> </w:t>
      </w:r>
      <w:r>
        <w:rPr/>
        <w:t>Denard,</w:t>
      </w:r>
      <w:r>
        <w:rPr>
          <w:spacing w:val="20"/>
        </w:rPr>
        <w:t> </w:t>
      </w:r>
      <w:r>
        <w:rPr/>
        <w:t>B.</w:t>
      </w:r>
      <w:r>
        <w:rPr>
          <w:spacing w:val="20"/>
        </w:rPr>
        <w:t> </w:t>
      </w:r>
      <w:r>
        <w:rPr/>
        <w:t>S.,</w:t>
      </w:r>
      <w:r>
        <w:rPr>
          <w:spacing w:val="21"/>
        </w:rPr>
        <w:t> </w:t>
      </w:r>
      <w:r>
        <w:rPr/>
        <w:t>Garbers,</w:t>
      </w:r>
      <w:r>
        <w:rPr>
          <w:spacing w:val="20"/>
        </w:rPr>
        <w:t> </w:t>
      </w:r>
      <w:r>
        <w:rPr/>
        <w:t>D.</w:t>
      </w:r>
      <w:r>
        <w:rPr>
          <w:spacing w:val="20"/>
        </w:rPr>
        <w:t> </w:t>
      </w:r>
      <w:r>
        <w:rPr/>
        <w:t>L.,</w:t>
      </w:r>
      <w:r>
        <w:rPr>
          <w:spacing w:val="20"/>
        </w:rPr>
        <w:t> </w:t>
      </w:r>
      <w:r>
        <w:rPr/>
        <w:t>&amp;</w:t>
      </w:r>
      <w:r>
        <w:rPr>
          <w:spacing w:val="20"/>
        </w:rPr>
        <w:t> </w:t>
      </w:r>
      <w:r>
        <w:rPr/>
        <w:t>Porteus,</w:t>
      </w:r>
    </w:p>
    <w:p>
      <w:pPr>
        <w:pStyle w:val="BodyText"/>
        <w:spacing w:line="288" w:lineRule="auto" w:before="86"/>
        <w:ind w:left="1611" w:right="1032"/>
        <w:jc w:val="both"/>
      </w:pPr>
      <w:r>
        <w:rPr/>
        <w:t>M. H. (2008).</w:t>
      </w:r>
      <w:r>
        <w:rPr>
          <w:spacing w:val="1"/>
        </w:rPr>
        <w:t> </w:t>
      </w:r>
      <w:r>
        <w:rPr/>
        <w:t>Spermatogonial stem cell self-renewal requires OCT4, a factor down-</w:t>
      </w:r>
      <w:r>
        <w:rPr>
          <w:spacing w:val="1"/>
        </w:rPr>
        <w:t> </w:t>
      </w:r>
      <w:r>
        <w:rPr>
          <w:w w:val="95"/>
        </w:rPr>
        <w:t>regulated during retinoic acid-induced differentiation.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Stem Cells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26 </w:t>
      </w:r>
      <w:r>
        <w:rPr>
          <w:w w:val="95"/>
        </w:rPr>
        <w:t>(11), 2928–2937.</w:t>
      </w:r>
      <w:r>
        <w:rPr>
          <w:spacing w:val="1"/>
          <w:w w:val="95"/>
        </w:rPr>
        <w:t> </w:t>
      </w:r>
      <w:hyperlink r:id="rId317">
        <w:r>
          <w:rPr/>
          <w:t>http://doi.org/10.163</w:t>
        </w:r>
      </w:hyperlink>
      <w:hyperlink r:id="rId318">
        <w:r>
          <w:rPr/>
          <w:t>4/stemcells.2008-0134</w:t>
        </w:r>
      </w:hyperlink>
    </w:p>
    <w:p>
      <w:pPr>
        <w:spacing w:after="0" w:line="288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90" w:lineRule="auto" w:before="117"/>
        <w:ind w:left="900" w:right="1397"/>
        <w:jc w:val="both"/>
      </w:pPr>
      <w:bookmarkStart w:name="_bookmark350" w:id="659"/>
      <w:bookmarkEnd w:id="659"/>
      <w:r>
        <w:rPr/>
      </w:r>
      <w:bookmarkStart w:name="_bookmark351" w:id="660"/>
      <w:bookmarkEnd w:id="660"/>
      <w:r>
        <w:rPr/>
      </w:r>
      <w:r>
        <w:rPr>
          <w:w w:val="90"/>
        </w:rPr>
        <w:t>Darwin,</w:t>
      </w:r>
      <w:r>
        <w:rPr>
          <w:spacing w:val="1"/>
          <w:w w:val="90"/>
        </w:rPr>
        <w:t> </w:t>
      </w:r>
      <w:r>
        <w:rPr>
          <w:w w:val="90"/>
        </w:rPr>
        <w:t>C.</w:t>
      </w:r>
      <w:r>
        <w:rPr>
          <w:spacing w:val="1"/>
          <w:w w:val="90"/>
        </w:rPr>
        <w:t> </w:t>
      </w:r>
      <w:r>
        <w:rPr>
          <w:w w:val="90"/>
        </w:rPr>
        <w:t>(1871).</w:t>
      </w:r>
      <w:r>
        <w:rPr>
          <w:spacing w:val="1"/>
          <w:w w:val="90"/>
        </w:rPr>
        <w:t> </w:t>
      </w:r>
      <w:r>
        <w:rPr>
          <w:w w:val="90"/>
        </w:rPr>
        <w:t>Pangenesis.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Nature</w:t>
      </w:r>
      <w:r>
        <w:rPr>
          <w:w w:val="90"/>
        </w:rPr>
        <w:t>,</w:t>
      </w:r>
      <w:r>
        <w:rPr>
          <w:spacing w:val="46"/>
        </w:rPr>
        <w:t> </w:t>
      </w:r>
      <w:r>
        <w:rPr>
          <w:rFonts w:ascii="Palatino Linotype" w:hAnsi="Palatino Linotype"/>
          <w:i/>
          <w:w w:val="90"/>
        </w:rPr>
        <w:t>3 </w:t>
      </w:r>
      <w:r>
        <w:rPr>
          <w:w w:val="90"/>
        </w:rPr>
        <w:t>(78),</w:t>
      </w:r>
      <w:r>
        <w:rPr>
          <w:spacing w:val="46"/>
        </w:rPr>
        <w:t> </w:t>
      </w:r>
      <w:r>
        <w:rPr>
          <w:w w:val="90"/>
        </w:rPr>
        <w:t>502–503.</w:t>
      </w:r>
      <w:r>
        <w:rPr>
          <w:spacing w:val="46"/>
        </w:rPr>
        <w:t> </w:t>
      </w:r>
      <w:r>
        <w:rPr>
          <w:w w:val="90"/>
        </w:rPr>
        <w:t>h</w:t>
      </w:r>
      <w:hyperlink r:id="rId319">
        <w:r>
          <w:rPr>
            <w:w w:val="90"/>
          </w:rPr>
          <w:t>ttp://doi.org/10.1038/003502a0</w:t>
        </w:r>
      </w:hyperlink>
      <w:r>
        <w:rPr>
          <w:spacing w:val="1"/>
          <w:w w:val="90"/>
        </w:rPr>
        <w:t> </w:t>
      </w:r>
      <w:r>
        <w:rPr>
          <w:w w:val="95"/>
        </w:rPr>
        <w:t>Davis,</w:t>
      </w:r>
      <w:r>
        <w:rPr>
          <w:spacing w:val="6"/>
          <w:w w:val="95"/>
        </w:rPr>
        <w:t> </w:t>
      </w:r>
      <w:r>
        <w:rPr>
          <w:w w:val="95"/>
        </w:rPr>
        <w:t>M.</w:t>
      </w:r>
      <w:r>
        <w:rPr>
          <w:spacing w:val="1"/>
          <w:w w:val="95"/>
        </w:rPr>
        <w:t> </w:t>
      </w:r>
      <w:r>
        <w:rPr>
          <w:w w:val="95"/>
        </w:rPr>
        <w:t>P.,</w:t>
      </w:r>
      <w:r>
        <w:rPr>
          <w:spacing w:val="6"/>
          <w:w w:val="95"/>
        </w:rPr>
        <w:t> </w:t>
      </w:r>
      <w:r>
        <w:rPr>
          <w:w w:val="95"/>
        </w:rPr>
        <w:t>Carrieri,</w:t>
      </w:r>
      <w:r>
        <w:rPr>
          <w:spacing w:val="6"/>
          <w:w w:val="95"/>
        </w:rPr>
        <w:t> </w:t>
      </w:r>
      <w:r>
        <w:rPr>
          <w:w w:val="95"/>
        </w:rPr>
        <w:t>C.,</w:t>
      </w:r>
      <w:r>
        <w:rPr>
          <w:spacing w:val="6"/>
          <w:w w:val="95"/>
        </w:rPr>
        <w:t> </w:t>
      </w:r>
      <w:r>
        <w:rPr>
          <w:w w:val="95"/>
        </w:rPr>
        <w:t>Saini,</w:t>
      </w:r>
      <w:r>
        <w:rPr>
          <w:spacing w:val="6"/>
          <w:w w:val="95"/>
        </w:rPr>
        <w:t> </w:t>
      </w:r>
      <w:r>
        <w:rPr>
          <w:w w:val="95"/>
        </w:rPr>
        <w:t>H.</w:t>
      </w:r>
      <w:r>
        <w:rPr>
          <w:spacing w:val="1"/>
          <w:w w:val="95"/>
        </w:rPr>
        <w:t> </w:t>
      </w:r>
      <w:r>
        <w:rPr>
          <w:w w:val="95"/>
        </w:rPr>
        <w:t>K.,</w:t>
      </w:r>
      <w:r>
        <w:rPr>
          <w:spacing w:val="6"/>
          <w:w w:val="95"/>
        </w:rPr>
        <w:t> </w:t>
      </w:r>
      <w:r>
        <w:rPr>
          <w:w w:val="95"/>
        </w:rPr>
        <w:t>Dongen,</w:t>
      </w:r>
      <w:r>
        <w:rPr>
          <w:spacing w:val="6"/>
          <w:w w:val="95"/>
        </w:rPr>
        <w:t> </w:t>
      </w:r>
      <w:r>
        <w:rPr>
          <w:w w:val="95"/>
        </w:rPr>
        <w:t>S.,</w:t>
      </w:r>
      <w:r>
        <w:rPr>
          <w:spacing w:val="6"/>
          <w:w w:val="95"/>
        </w:rPr>
        <w:t> </w:t>
      </w:r>
      <w:r>
        <w:rPr>
          <w:w w:val="95"/>
        </w:rPr>
        <w:t>Leonardi,</w:t>
      </w:r>
      <w:r>
        <w:rPr>
          <w:spacing w:val="6"/>
          <w:w w:val="95"/>
        </w:rPr>
        <w:t> </w:t>
      </w:r>
      <w:r>
        <w:rPr>
          <w:w w:val="95"/>
        </w:rPr>
        <w:t>T.,</w:t>
      </w:r>
      <w:r>
        <w:rPr>
          <w:spacing w:val="6"/>
          <w:w w:val="95"/>
        </w:rPr>
        <w:t> </w:t>
      </w:r>
      <w:r>
        <w:rPr>
          <w:w w:val="95"/>
        </w:rPr>
        <w:t>Bussotti,</w:t>
      </w:r>
      <w:r>
        <w:rPr>
          <w:spacing w:val="6"/>
          <w:w w:val="95"/>
        </w:rPr>
        <w:t> </w:t>
      </w:r>
      <w:r>
        <w:rPr>
          <w:w w:val="95"/>
        </w:rPr>
        <w:t>G.,</w:t>
      </w:r>
      <w:r>
        <w:rPr>
          <w:spacing w:val="6"/>
          <w:w w:val="95"/>
        </w:rPr>
        <w:t> </w:t>
      </w:r>
      <w:r>
        <w:rPr>
          <w:w w:val="95"/>
        </w:rPr>
        <w:t>.</w:t>
      </w:r>
      <w:r>
        <w:rPr>
          <w:spacing w:val="-9"/>
          <w:w w:val="95"/>
        </w:rPr>
        <w:t> </w:t>
      </w:r>
      <w:r>
        <w:rPr>
          <w:w w:val="95"/>
        </w:rPr>
        <w:t>.</w:t>
      </w:r>
      <w:r>
        <w:rPr>
          <w:spacing w:val="-9"/>
          <w:w w:val="95"/>
        </w:rPr>
        <w:t> </w:t>
      </w:r>
      <w:r>
        <w:rPr>
          <w:w w:val="95"/>
        </w:rPr>
        <w:t>.</w:t>
      </w:r>
      <w:r>
        <w:rPr>
          <w:spacing w:val="6"/>
          <w:w w:val="95"/>
        </w:rPr>
        <w:t> </w:t>
      </w:r>
      <w:r>
        <w:rPr>
          <w:w w:val="95"/>
        </w:rPr>
        <w:t>En-</w:t>
      </w:r>
    </w:p>
    <w:p>
      <w:pPr>
        <w:pStyle w:val="BodyText"/>
        <w:spacing w:line="288" w:lineRule="auto" w:before="28"/>
        <w:ind w:left="1251" w:right="1392"/>
        <w:jc w:val="both"/>
      </w:pPr>
      <w:r>
        <w:rPr/>
        <w:t>right, A. J. (2017).</w:t>
      </w:r>
      <w:r>
        <w:rPr>
          <w:spacing w:val="1"/>
        </w:rPr>
        <w:t> </w:t>
      </w:r>
      <w:r>
        <w:rPr/>
        <w:t>Transposon-driven transcription is a conserved feature of verte-</w:t>
      </w:r>
      <w:r>
        <w:rPr>
          <w:spacing w:val="1"/>
        </w:rPr>
        <w:t> </w:t>
      </w:r>
      <w:r>
        <w:rPr>
          <w:w w:val="95"/>
        </w:rPr>
        <w:t>brate</w:t>
      </w:r>
      <w:r>
        <w:rPr>
          <w:spacing w:val="1"/>
          <w:w w:val="95"/>
        </w:rPr>
        <w:t> </w:t>
      </w:r>
      <w:r>
        <w:rPr>
          <w:w w:val="95"/>
        </w:rPr>
        <w:t>spermatogenesis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transcript</w:t>
      </w:r>
      <w:r>
        <w:rPr>
          <w:spacing w:val="1"/>
          <w:w w:val="95"/>
        </w:rPr>
        <w:t> </w:t>
      </w:r>
      <w:r>
        <w:rPr>
          <w:w w:val="95"/>
        </w:rPr>
        <w:t>evolution.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EMBO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Reports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18 </w:t>
      </w:r>
      <w:r>
        <w:rPr>
          <w:w w:val="95"/>
        </w:rPr>
        <w:t>(7),</w:t>
      </w:r>
      <w:r>
        <w:rPr>
          <w:spacing w:val="1"/>
          <w:w w:val="95"/>
        </w:rPr>
        <w:t> </w:t>
      </w:r>
      <w:r>
        <w:rPr>
          <w:w w:val="95"/>
        </w:rPr>
        <w:t>1231–1247.</w:t>
      </w:r>
      <w:r>
        <w:rPr>
          <w:spacing w:val="1"/>
          <w:w w:val="95"/>
        </w:rPr>
        <w:t> </w:t>
      </w:r>
      <w:hyperlink r:id="rId245">
        <w:bookmarkStart w:name="_bookmark352" w:id="661"/>
        <w:bookmarkEnd w:id="661"/>
        <w:r>
          <w:rPr/>
          <w:t>h</w:t>
        </w:r>
        <w:r>
          <w:rPr/>
          <w:t>ttp://doi.org/10.152</w:t>
        </w:r>
      </w:hyperlink>
      <w:hyperlink r:id="rId320">
        <w:r>
          <w:rPr/>
          <w:t>52/embr.201744059</w:t>
        </w:r>
      </w:hyperlink>
    </w:p>
    <w:p>
      <w:pPr>
        <w:pStyle w:val="BodyText"/>
        <w:spacing w:line="266" w:lineRule="auto"/>
        <w:ind w:left="1237" w:right="1432" w:hanging="338"/>
        <w:jc w:val="both"/>
      </w:pPr>
      <w:r>
        <w:rPr/>
        <w:t>Deaton,</w:t>
      </w:r>
      <w:r>
        <w:rPr>
          <w:spacing w:val="-8"/>
        </w:rPr>
        <w:t> </w:t>
      </w:r>
      <w:r>
        <w:rPr/>
        <w:t>A.</w:t>
      </w:r>
      <w:r>
        <w:rPr>
          <w:spacing w:val="-8"/>
        </w:rPr>
        <w:t> </w:t>
      </w:r>
      <w:r>
        <w:rPr/>
        <w:t>M.,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/>
        <w:t>Bird,</w:t>
      </w:r>
      <w:r>
        <w:rPr>
          <w:spacing w:val="-7"/>
        </w:rPr>
        <w:t> </w:t>
      </w:r>
      <w:r>
        <w:rPr/>
        <w:t>A.</w:t>
      </w:r>
      <w:r>
        <w:rPr>
          <w:spacing w:val="-8"/>
        </w:rPr>
        <w:t> </w:t>
      </w:r>
      <w:r>
        <w:rPr/>
        <w:t>(2011).</w:t>
      </w:r>
      <w:r>
        <w:rPr>
          <w:spacing w:val="9"/>
        </w:rPr>
        <w:t> </w:t>
      </w:r>
      <w:r>
        <w:rPr/>
        <w:t>CpG</w:t>
      </w:r>
      <w:r>
        <w:rPr>
          <w:spacing w:val="-7"/>
        </w:rPr>
        <w:t> </w:t>
      </w:r>
      <w:r>
        <w:rPr/>
        <w:t>islands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regulation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transcription.</w:t>
      </w:r>
      <w:r>
        <w:rPr>
          <w:spacing w:val="10"/>
        </w:rPr>
        <w:t> </w:t>
      </w:r>
      <w:r>
        <w:rPr>
          <w:rFonts w:ascii="Palatino Linotype" w:hAnsi="Palatino Linotype"/>
          <w:i/>
        </w:rPr>
        <w:t>Genes</w:t>
      </w:r>
      <w:r>
        <w:rPr>
          <w:rFonts w:ascii="Palatino Linotype" w:hAnsi="Palatino Linotype"/>
          <w:i/>
          <w:spacing w:val="-6"/>
        </w:rPr>
        <w:t> </w:t>
      </w:r>
      <w:r>
        <w:rPr>
          <w:rFonts w:ascii="Palatino Linotype" w:hAnsi="Palatino Linotype"/>
          <w:i/>
        </w:rPr>
        <w:t>&amp;</w:t>
      </w:r>
      <w:r>
        <w:rPr>
          <w:rFonts w:ascii="Palatino Linotype" w:hAnsi="Palatino Linotype"/>
          <w:i/>
          <w:spacing w:val="-57"/>
        </w:rPr>
        <w:t> </w:t>
      </w:r>
      <w:bookmarkStart w:name="_bookmark353" w:id="662"/>
      <w:bookmarkEnd w:id="662"/>
      <w:r>
        <w:rPr>
          <w:rFonts w:ascii="Palatino Linotype" w:hAnsi="Palatino Linotype"/>
          <w:i/>
          <w:w w:val="95"/>
        </w:rPr>
        <w:t>Developmen</w:t>
      </w:r>
      <w:r>
        <w:rPr>
          <w:rFonts w:ascii="Palatino Linotype" w:hAnsi="Palatino Linotype"/>
          <w:i/>
          <w:w w:val="95"/>
        </w:rPr>
        <w:t>t</w:t>
      </w:r>
      <w:r>
        <w:rPr>
          <w:w w:val="95"/>
        </w:rPr>
        <w:t>,</w:t>
      </w:r>
      <w:r>
        <w:rPr>
          <w:spacing w:val="26"/>
          <w:w w:val="95"/>
        </w:rPr>
        <w:t> </w:t>
      </w:r>
      <w:r>
        <w:rPr>
          <w:rFonts w:ascii="Palatino Linotype" w:hAnsi="Palatino Linotype"/>
          <w:i/>
          <w:w w:val="95"/>
        </w:rPr>
        <w:t>25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w w:val="95"/>
        </w:rPr>
        <w:t>(10),</w:t>
      </w:r>
      <w:r>
        <w:rPr>
          <w:spacing w:val="26"/>
          <w:w w:val="95"/>
        </w:rPr>
        <w:t> </w:t>
      </w:r>
      <w:r>
        <w:rPr>
          <w:w w:val="95"/>
        </w:rPr>
        <w:t>1010–1022.</w:t>
      </w:r>
      <w:r>
        <w:rPr>
          <w:spacing w:val="53"/>
          <w:w w:val="95"/>
        </w:rPr>
        <w:t> </w:t>
      </w:r>
      <w:r>
        <w:rPr>
          <w:w w:val="95"/>
        </w:rPr>
        <w:t>h</w:t>
      </w:r>
      <w:hyperlink r:id="rId321">
        <w:r>
          <w:rPr>
            <w:w w:val="95"/>
          </w:rPr>
          <w:t>ttp://doi.org/10.1101/gad.2037511</w:t>
        </w:r>
      </w:hyperlink>
    </w:p>
    <w:p>
      <w:pPr>
        <w:pStyle w:val="BodyText"/>
        <w:spacing w:line="276" w:lineRule="auto" w:before="30"/>
        <w:ind w:left="1223" w:right="1392" w:hanging="324"/>
        <w:jc w:val="both"/>
      </w:pPr>
      <w:r>
        <w:rPr/>
        <w:t>DeFalco, T., Potter, Sarah J., Williams, Alyna V., Waller, B., Kan, Matthew J., &amp; Capel, B.</w:t>
      </w:r>
      <w:r>
        <w:rPr>
          <w:spacing w:val="-55"/>
        </w:rPr>
        <w:t> </w:t>
      </w:r>
      <w:r>
        <w:rPr/>
        <w:t>(2015). Macrophages Contribute to the Spermatogonial Niche in the Adult Testis. </w:t>
      </w:r>
      <w:r>
        <w:rPr>
          <w:rFonts w:ascii="Palatino Linotype" w:hAnsi="Palatino Linotype"/>
          <w:i/>
        </w:rPr>
        <w:t>Cell</w:t>
      </w:r>
      <w:r>
        <w:rPr>
          <w:rFonts w:ascii="Palatino Linotype" w:hAnsi="Palatino Linotype"/>
          <w:i/>
          <w:spacing w:val="-57"/>
        </w:rPr>
        <w:t> </w:t>
      </w:r>
      <w:bookmarkStart w:name="_bookmark354" w:id="663"/>
      <w:bookmarkEnd w:id="663"/>
      <w:r>
        <w:rPr>
          <w:rFonts w:ascii="Palatino Linotype" w:hAnsi="Palatino Linotype"/>
          <w:i/>
          <w:w w:val="95"/>
        </w:rPr>
        <w:t>R</w:t>
      </w:r>
      <w:r>
        <w:rPr>
          <w:rFonts w:ascii="Palatino Linotype" w:hAnsi="Palatino Linotype"/>
          <w:i/>
          <w:w w:val="95"/>
        </w:rPr>
        <w:t>eports</w:t>
      </w:r>
      <w:r>
        <w:rPr>
          <w:w w:val="95"/>
        </w:rPr>
        <w:t>,</w:t>
      </w:r>
      <w:r>
        <w:rPr>
          <w:spacing w:val="25"/>
          <w:w w:val="95"/>
        </w:rPr>
        <w:t> </w:t>
      </w:r>
      <w:r>
        <w:rPr>
          <w:rFonts w:ascii="Palatino Linotype" w:hAnsi="Palatino Linotype"/>
          <w:i/>
          <w:w w:val="95"/>
        </w:rPr>
        <w:t>12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w w:val="95"/>
        </w:rPr>
        <w:t>(7),</w:t>
      </w:r>
      <w:r>
        <w:rPr>
          <w:spacing w:val="26"/>
          <w:w w:val="95"/>
        </w:rPr>
        <w:t> </w:t>
      </w:r>
      <w:r>
        <w:rPr>
          <w:w w:val="95"/>
        </w:rPr>
        <w:t>1107–1119.</w:t>
      </w:r>
      <w:r>
        <w:rPr>
          <w:spacing w:val="52"/>
          <w:w w:val="95"/>
        </w:rPr>
        <w:t> </w:t>
      </w:r>
      <w:r>
        <w:rPr>
          <w:w w:val="95"/>
        </w:rPr>
        <w:t>h</w:t>
      </w:r>
      <w:hyperlink r:id="rId322">
        <w:r>
          <w:rPr>
            <w:w w:val="95"/>
          </w:rPr>
          <w:t>ttp://doi.org/10.1016/j.celrep.2015.07.015</w:t>
        </w:r>
      </w:hyperlink>
    </w:p>
    <w:p>
      <w:pPr>
        <w:pStyle w:val="BodyText"/>
        <w:spacing w:line="288" w:lineRule="auto" w:before="18"/>
        <w:ind w:left="1251" w:right="1398" w:hanging="352"/>
        <w:jc w:val="both"/>
      </w:pPr>
      <w:r>
        <w:rPr>
          <w:w w:val="95"/>
        </w:rPr>
        <w:t>Deniz, Ö., Frost, J. M., &amp; Branco, M. R. (2019). Regulation of transposable elements by DNA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modifications.</w:t>
      </w:r>
      <w:r>
        <w:rPr>
          <w:spacing w:val="50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Nature</w:t>
      </w:r>
      <w:r>
        <w:rPr>
          <w:rFonts w:ascii="Palatino Linotype" w:hAnsi="Palatino Linotype"/>
          <w:i/>
          <w:spacing w:val="26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Reviews.</w:t>
      </w:r>
      <w:r>
        <w:rPr>
          <w:rFonts w:ascii="Palatino Linotype" w:hAnsi="Palatino Linotype"/>
          <w:i/>
          <w:spacing w:val="52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Genetics</w:t>
      </w:r>
      <w:r>
        <w:rPr>
          <w:spacing w:val="-1"/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20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1"/>
          <w:w w:val="95"/>
        </w:rPr>
        <w:t>(7),</w:t>
      </w:r>
      <w:r>
        <w:rPr>
          <w:spacing w:val="24"/>
          <w:w w:val="95"/>
        </w:rPr>
        <w:t> </w:t>
      </w:r>
      <w:r>
        <w:rPr>
          <w:spacing w:val="-1"/>
          <w:w w:val="95"/>
        </w:rPr>
        <w:t>417–431.</w:t>
      </w:r>
      <w:r>
        <w:rPr>
          <w:spacing w:val="50"/>
          <w:w w:val="95"/>
        </w:rPr>
        <w:t> </w:t>
      </w:r>
      <w:r>
        <w:rPr>
          <w:w w:val="95"/>
        </w:rPr>
        <w:t>h</w:t>
      </w:r>
      <w:hyperlink r:id="rId323">
        <w:r>
          <w:rPr>
            <w:w w:val="95"/>
          </w:rPr>
          <w:t>ttp://doi.org/10.1038/s41576-</w:t>
        </w:r>
      </w:hyperlink>
    </w:p>
    <w:p>
      <w:pPr>
        <w:pStyle w:val="BodyText"/>
        <w:spacing w:before="1"/>
        <w:ind w:left="1251"/>
      </w:pPr>
      <w:bookmarkStart w:name="_bookmark355" w:id="664"/>
      <w:bookmarkEnd w:id="664"/>
      <w:r>
        <w:rPr/>
      </w:r>
      <w:hyperlink r:id="rId323">
        <w:r>
          <w:rPr/>
          <w:t>019-0106-6</w:t>
        </w:r>
      </w:hyperlink>
    </w:p>
    <w:p>
      <w:pPr>
        <w:pStyle w:val="BodyText"/>
        <w:spacing w:line="358" w:lineRule="exact" w:before="20"/>
        <w:ind w:left="1238" w:right="1429" w:hanging="339"/>
        <w:jc w:val="both"/>
      </w:pPr>
      <w:r>
        <w:rPr/>
        <w:t>Desvignes, T., Batzel, P., Sydes, J., Eames, B. F., &amp; Postlethwait, J. H. (2019).</w:t>
      </w:r>
      <w:r>
        <w:rPr>
          <w:spacing w:val="1"/>
        </w:rPr>
        <w:t> </w:t>
      </w:r>
      <w:r>
        <w:rPr/>
        <w:t>miRNA</w:t>
      </w:r>
      <w:r>
        <w:rPr>
          <w:spacing w:val="1"/>
        </w:rPr>
        <w:t> </w:t>
      </w:r>
      <w:r>
        <w:rPr>
          <w:w w:val="95"/>
        </w:rPr>
        <w:t>analysis with prost! Reveals evolutionary conservation of organ-enriched expression and</w:t>
      </w:r>
      <w:r>
        <w:rPr>
          <w:spacing w:val="1"/>
          <w:w w:val="95"/>
        </w:rPr>
        <w:t> </w:t>
      </w:r>
      <w:r>
        <w:rPr>
          <w:w w:val="95"/>
        </w:rPr>
        <w:t>post-transcriptional modifications in three-spined stickleback and zebrafish.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Scientific</w:t>
      </w:r>
      <w:r>
        <w:rPr>
          <w:rFonts w:ascii="Palatino Linotype"/>
          <w:i/>
          <w:spacing w:val="1"/>
          <w:w w:val="95"/>
        </w:rPr>
        <w:t> </w:t>
      </w:r>
      <w:bookmarkStart w:name="_bookmark356" w:id="665"/>
      <w:bookmarkEnd w:id="665"/>
      <w:r>
        <w:rPr>
          <w:rFonts w:ascii="Palatino Linotype"/>
          <w:i/>
          <w:spacing w:val="-2"/>
          <w:w w:val="95"/>
        </w:rPr>
        <w:t>R</w:t>
      </w:r>
      <w:r>
        <w:rPr>
          <w:rFonts w:ascii="Palatino Linotype"/>
          <w:i/>
          <w:spacing w:val="-2"/>
          <w:w w:val="95"/>
        </w:rPr>
        <w:t>eports</w:t>
      </w:r>
      <w:r>
        <w:rPr>
          <w:spacing w:val="-2"/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/>
          <w:i/>
          <w:spacing w:val="-2"/>
          <w:w w:val="95"/>
        </w:rPr>
        <w:t>9</w:t>
      </w:r>
      <w:r>
        <w:rPr>
          <w:rFonts w:ascii="Palatino Linotype"/>
          <w:i/>
          <w:spacing w:val="-25"/>
          <w:w w:val="95"/>
        </w:rPr>
        <w:t> </w:t>
      </w:r>
      <w:r>
        <w:rPr>
          <w:spacing w:val="-2"/>
          <w:w w:val="95"/>
        </w:rPr>
        <w:t>(1),</w:t>
      </w:r>
      <w:r>
        <w:rPr>
          <w:spacing w:val="23"/>
          <w:w w:val="95"/>
        </w:rPr>
        <w:t> </w:t>
      </w:r>
      <w:r>
        <w:rPr>
          <w:spacing w:val="-2"/>
          <w:w w:val="95"/>
        </w:rPr>
        <w:t>3913.</w:t>
      </w:r>
      <w:r>
        <w:rPr>
          <w:spacing w:val="49"/>
          <w:w w:val="95"/>
        </w:rPr>
        <w:t> </w:t>
      </w:r>
      <w:r>
        <w:rPr>
          <w:spacing w:val="-1"/>
          <w:w w:val="95"/>
        </w:rPr>
        <w:t>h</w:t>
      </w:r>
      <w:hyperlink r:id="rId324">
        <w:r>
          <w:rPr>
            <w:spacing w:val="-1"/>
            <w:w w:val="95"/>
          </w:rPr>
          <w:t>ttp://doi.org/10.1038/s41598-019-40361-8</w:t>
        </w:r>
      </w:hyperlink>
    </w:p>
    <w:p>
      <w:pPr>
        <w:pStyle w:val="BodyText"/>
        <w:spacing w:before="68"/>
        <w:ind w:left="900"/>
        <w:jc w:val="both"/>
      </w:pPr>
      <w:r>
        <w:rPr>
          <w:w w:val="95"/>
        </w:rPr>
        <w:t>Dobin,</w:t>
      </w:r>
      <w:r>
        <w:rPr>
          <w:spacing w:val="35"/>
          <w:w w:val="95"/>
        </w:rPr>
        <w:t> </w:t>
      </w:r>
      <w:r>
        <w:rPr>
          <w:w w:val="95"/>
        </w:rPr>
        <w:t>A.,</w:t>
      </w:r>
      <w:r>
        <w:rPr>
          <w:spacing w:val="36"/>
          <w:w w:val="95"/>
        </w:rPr>
        <w:t> </w:t>
      </w:r>
      <w:r>
        <w:rPr>
          <w:w w:val="95"/>
        </w:rPr>
        <w:t>Davis,</w:t>
      </w:r>
      <w:r>
        <w:rPr>
          <w:spacing w:val="36"/>
          <w:w w:val="95"/>
        </w:rPr>
        <w:t> </w:t>
      </w:r>
      <w:r>
        <w:rPr>
          <w:w w:val="95"/>
        </w:rPr>
        <w:t>C.</w:t>
      </w:r>
      <w:r>
        <w:rPr>
          <w:spacing w:val="36"/>
          <w:w w:val="95"/>
        </w:rPr>
        <w:t> </w:t>
      </w:r>
      <w:r>
        <w:rPr>
          <w:w w:val="95"/>
        </w:rPr>
        <w:t>A.,</w:t>
      </w:r>
      <w:r>
        <w:rPr>
          <w:spacing w:val="36"/>
          <w:w w:val="95"/>
        </w:rPr>
        <w:t> </w:t>
      </w:r>
      <w:r>
        <w:rPr>
          <w:w w:val="95"/>
        </w:rPr>
        <w:t>Schlesinger,</w:t>
      </w:r>
      <w:r>
        <w:rPr>
          <w:spacing w:val="36"/>
          <w:w w:val="95"/>
        </w:rPr>
        <w:t> </w:t>
      </w:r>
      <w:r>
        <w:rPr>
          <w:w w:val="95"/>
        </w:rPr>
        <w:t>F.,</w:t>
      </w:r>
      <w:r>
        <w:rPr>
          <w:spacing w:val="35"/>
          <w:w w:val="95"/>
        </w:rPr>
        <w:t> </w:t>
      </w:r>
      <w:r>
        <w:rPr>
          <w:w w:val="95"/>
        </w:rPr>
        <w:t>Drenkow,</w:t>
      </w:r>
      <w:r>
        <w:rPr>
          <w:spacing w:val="36"/>
          <w:w w:val="95"/>
        </w:rPr>
        <w:t> </w:t>
      </w:r>
      <w:r>
        <w:rPr>
          <w:w w:val="95"/>
        </w:rPr>
        <w:t>J.,</w:t>
      </w:r>
      <w:r>
        <w:rPr>
          <w:spacing w:val="36"/>
          <w:w w:val="95"/>
        </w:rPr>
        <w:t> </w:t>
      </w:r>
      <w:r>
        <w:rPr>
          <w:w w:val="95"/>
        </w:rPr>
        <w:t>Zaleski,</w:t>
      </w:r>
      <w:r>
        <w:rPr>
          <w:spacing w:val="36"/>
          <w:w w:val="95"/>
        </w:rPr>
        <w:t> </w:t>
      </w:r>
      <w:r>
        <w:rPr>
          <w:w w:val="95"/>
        </w:rPr>
        <w:t>C.,</w:t>
      </w:r>
      <w:r>
        <w:rPr>
          <w:spacing w:val="36"/>
          <w:w w:val="95"/>
        </w:rPr>
        <w:t> </w:t>
      </w:r>
      <w:r>
        <w:rPr>
          <w:w w:val="95"/>
        </w:rPr>
        <w:t>Jha,</w:t>
      </w:r>
      <w:r>
        <w:rPr>
          <w:spacing w:val="36"/>
          <w:w w:val="95"/>
        </w:rPr>
        <w:t> </w:t>
      </w:r>
      <w:r>
        <w:rPr>
          <w:w w:val="95"/>
        </w:rPr>
        <w:t>S.,</w:t>
      </w:r>
      <w:r>
        <w:rPr>
          <w:spacing w:val="35"/>
          <w:w w:val="95"/>
        </w:rPr>
        <w:t> </w:t>
      </w:r>
      <w:r>
        <w:rPr>
          <w:w w:val="95"/>
        </w:rPr>
        <w:t>.</w:t>
      </w:r>
      <w:r>
        <w:rPr>
          <w:spacing w:val="-9"/>
          <w:w w:val="95"/>
        </w:rPr>
        <w:t> </w:t>
      </w:r>
      <w:r>
        <w:rPr>
          <w:w w:val="95"/>
        </w:rPr>
        <w:t>.</w:t>
      </w:r>
      <w:r>
        <w:rPr>
          <w:spacing w:val="-10"/>
          <w:w w:val="95"/>
        </w:rPr>
        <w:t> </w:t>
      </w:r>
      <w:r>
        <w:rPr>
          <w:w w:val="95"/>
        </w:rPr>
        <w:t>.</w:t>
      </w:r>
      <w:r>
        <w:rPr>
          <w:spacing w:val="55"/>
        </w:rPr>
        <w:t> </w:t>
      </w:r>
      <w:r>
        <w:rPr>
          <w:w w:val="95"/>
        </w:rPr>
        <w:t>Gingeras,</w:t>
      </w:r>
      <w:r>
        <w:rPr>
          <w:spacing w:val="36"/>
          <w:w w:val="95"/>
        </w:rPr>
        <w:t> </w:t>
      </w:r>
      <w:r>
        <w:rPr>
          <w:w w:val="95"/>
        </w:rPr>
        <w:t>T.</w:t>
      </w:r>
    </w:p>
    <w:p>
      <w:pPr>
        <w:pStyle w:val="BodyText"/>
        <w:spacing w:line="290" w:lineRule="auto" w:before="54"/>
        <w:ind w:left="1251" w:right="1392"/>
        <w:jc w:val="both"/>
      </w:pPr>
      <w:r>
        <w:rPr>
          <w:spacing w:val="-1"/>
        </w:rPr>
        <w:t>R. (2013).</w:t>
      </w:r>
      <w:r>
        <w:rPr/>
        <w:t> STAR: Ultrafast universal RNA-seq aligner.</w:t>
      </w:r>
      <w:r>
        <w:rPr>
          <w:spacing w:val="1"/>
        </w:rPr>
        <w:t> </w:t>
      </w:r>
      <w:r>
        <w:rPr>
          <w:rFonts w:ascii="Palatino Linotype" w:hAnsi="Palatino Linotype"/>
          <w:i/>
        </w:rPr>
        <w:t>Bioinformatics</w:t>
      </w:r>
      <w:r>
        <w:rPr/>
        <w:t>, </w:t>
      </w:r>
      <w:r>
        <w:rPr>
          <w:rFonts w:ascii="Palatino Linotype" w:hAnsi="Palatino Linotype"/>
          <w:i/>
        </w:rPr>
        <w:t>29 </w:t>
      </w:r>
      <w:r>
        <w:rPr/>
        <w:t>(1), 15–21.</w:t>
      </w:r>
      <w:r>
        <w:rPr>
          <w:spacing w:val="1"/>
        </w:rPr>
        <w:t> </w:t>
      </w:r>
      <w:hyperlink r:id="rId300">
        <w:bookmarkStart w:name="_bookmark357" w:id="666"/>
        <w:bookmarkEnd w:id="666"/>
        <w:r>
          <w:rPr/>
          <w:t>h</w:t>
        </w:r>
        <w:r>
          <w:rPr/>
          <w:t>ttp://doi.org/10.109</w:t>
        </w:r>
      </w:hyperlink>
      <w:hyperlink r:id="rId325">
        <w:r>
          <w:rPr/>
          <w:t>3/bioinformatics/bts635</w:t>
        </w:r>
      </w:hyperlink>
    </w:p>
    <w:p>
      <w:pPr>
        <w:pStyle w:val="BodyText"/>
        <w:spacing w:line="297" w:lineRule="auto" w:before="27"/>
        <w:ind w:left="900" w:right="1392"/>
        <w:jc w:val="right"/>
      </w:pPr>
      <w:r>
        <w:rPr>
          <w:w w:val="95"/>
        </w:rPr>
        <w:t>Donati,</w:t>
      </w:r>
      <w:r>
        <w:rPr>
          <w:spacing w:val="-1"/>
          <w:w w:val="95"/>
        </w:rPr>
        <w:t> </w:t>
      </w:r>
      <w:r>
        <w:rPr>
          <w:w w:val="95"/>
        </w:rPr>
        <w:t>S.,</w:t>
      </w:r>
      <w:r>
        <w:rPr>
          <w:spacing w:val="1"/>
          <w:w w:val="95"/>
        </w:rPr>
        <w:t> </w:t>
      </w:r>
      <w:r>
        <w:rPr>
          <w:w w:val="95"/>
        </w:rPr>
        <w:t>Ciuffi, S.,</w:t>
      </w:r>
      <w:r>
        <w:rPr>
          <w:spacing w:val="1"/>
          <w:w w:val="95"/>
        </w:rPr>
        <w:t> </w:t>
      </w:r>
      <w:r>
        <w:rPr>
          <w:w w:val="95"/>
        </w:rPr>
        <w:t>&amp;</w:t>
      </w:r>
      <w:r>
        <w:rPr>
          <w:spacing w:val="-4"/>
          <w:w w:val="95"/>
        </w:rPr>
        <w:t> </w:t>
      </w:r>
      <w:r>
        <w:rPr>
          <w:w w:val="95"/>
        </w:rPr>
        <w:t>Brandi,</w:t>
      </w:r>
      <w:r>
        <w:rPr>
          <w:spacing w:val="1"/>
          <w:w w:val="95"/>
        </w:rPr>
        <w:t> </w:t>
      </w:r>
      <w:r>
        <w:rPr>
          <w:w w:val="95"/>
        </w:rPr>
        <w:t>M.</w:t>
      </w:r>
      <w:r>
        <w:rPr>
          <w:spacing w:val="-4"/>
          <w:w w:val="95"/>
        </w:rPr>
        <w:t> </w:t>
      </w:r>
      <w:r>
        <w:rPr>
          <w:w w:val="95"/>
        </w:rPr>
        <w:t>L.</w:t>
      </w:r>
      <w:r>
        <w:rPr>
          <w:spacing w:val="-4"/>
          <w:w w:val="95"/>
        </w:rPr>
        <w:t> </w:t>
      </w:r>
      <w:r>
        <w:rPr>
          <w:w w:val="95"/>
        </w:rPr>
        <w:t>(2019).</w:t>
      </w:r>
      <w:r>
        <w:rPr>
          <w:spacing w:val="32"/>
          <w:w w:val="95"/>
        </w:rPr>
        <w:t> </w:t>
      </w:r>
      <w:r>
        <w:rPr>
          <w:w w:val="95"/>
        </w:rPr>
        <w:t>Human</w:t>
      </w:r>
      <w:r>
        <w:rPr>
          <w:spacing w:val="-4"/>
          <w:w w:val="95"/>
        </w:rPr>
        <w:t> </w:t>
      </w:r>
      <w:r>
        <w:rPr>
          <w:w w:val="95"/>
        </w:rPr>
        <w:t>circulating</w:t>
      </w:r>
      <w:r>
        <w:rPr>
          <w:spacing w:val="-4"/>
          <w:w w:val="95"/>
        </w:rPr>
        <w:t> </w:t>
      </w:r>
      <w:r>
        <w:rPr>
          <w:w w:val="95"/>
        </w:rPr>
        <w:t>miRNAs</w:t>
      </w:r>
      <w:r>
        <w:rPr>
          <w:spacing w:val="-4"/>
          <w:w w:val="95"/>
        </w:rPr>
        <w:t> </w:t>
      </w:r>
      <w:r>
        <w:rPr>
          <w:w w:val="95"/>
        </w:rPr>
        <w:t>real-time</w:t>
      </w:r>
      <w:r>
        <w:rPr>
          <w:spacing w:val="-4"/>
          <w:w w:val="95"/>
        </w:rPr>
        <w:t> </w:t>
      </w:r>
      <w:r>
        <w:rPr>
          <w:w w:val="95"/>
        </w:rPr>
        <w:t>qRT-PCR-</w:t>
      </w:r>
      <w:r>
        <w:rPr>
          <w:spacing w:val="-52"/>
          <w:w w:val="95"/>
        </w:rPr>
        <w:t> </w:t>
      </w:r>
      <w:r>
        <w:rPr>
          <w:w w:val="95"/>
        </w:rPr>
        <w:t>based</w:t>
      </w:r>
      <w:r>
        <w:rPr>
          <w:spacing w:val="17"/>
          <w:w w:val="95"/>
        </w:rPr>
        <w:t> </w:t>
      </w:r>
      <w:r>
        <w:rPr>
          <w:w w:val="95"/>
        </w:rPr>
        <w:t>analysis:</w:t>
      </w:r>
      <w:r>
        <w:rPr>
          <w:spacing w:val="41"/>
          <w:w w:val="95"/>
        </w:rPr>
        <w:t> </w:t>
      </w:r>
      <w:r>
        <w:rPr>
          <w:w w:val="95"/>
        </w:rPr>
        <w:t>An</w:t>
      </w:r>
      <w:r>
        <w:rPr>
          <w:spacing w:val="17"/>
          <w:w w:val="95"/>
        </w:rPr>
        <w:t> </w:t>
      </w:r>
      <w:r>
        <w:rPr>
          <w:w w:val="95"/>
        </w:rPr>
        <w:t>overview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endogenous</w:t>
      </w:r>
      <w:r>
        <w:rPr>
          <w:spacing w:val="17"/>
          <w:w w:val="95"/>
        </w:rPr>
        <w:t> </w:t>
      </w:r>
      <w:r>
        <w:rPr>
          <w:w w:val="95"/>
        </w:rPr>
        <w:t>reference</w:t>
      </w:r>
      <w:r>
        <w:rPr>
          <w:spacing w:val="18"/>
          <w:w w:val="95"/>
        </w:rPr>
        <w:t> </w:t>
      </w:r>
      <w:r>
        <w:rPr>
          <w:w w:val="95"/>
        </w:rPr>
        <w:t>genes</w:t>
      </w:r>
      <w:r>
        <w:rPr>
          <w:spacing w:val="17"/>
          <w:w w:val="95"/>
        </w:rPr>
        <w:t> </w:t>
      </w:r>
      <w:r>
        <w:rPr>
          <w:w w:val="95"/>
        </w:rPr>
        <w:t>used</w:t>
      </w:r>
      <w:r>
        <w:rPr>
          <w:spacing w:val="17"/>
          <w:w w:val="95"/>
        </w:rPr>
        <w:t> </w:t>
      </w:r>
      <w:r>
        <w:rPr>
          <w:w w:val="95"/>
        </w:rPr>
        <w:t>for</w:t>
      </w:r>
      <w:r>
        <w:rPr>
          <w:spacing w:val="18"/>
          <w:w w:val="95"/>
        </w:rPr>
        <w:t> </w:t>
      </w:r>
      <w:r>
        <w:rPr>
          <w:w w:val="95"/>
        </w:rPr>
        <w:t>data</w:t>
      </w:r>
      <w:r>
        <w:rPr>
          <w:spacing w:val="17"/>
          <w:w w:val="95"/>
        </w:rPr>
        <w:t> </w:t>
      </w:r>
      <w:r>
        <w:rPr>
          <w:w w:val="95"/>
        </w:rPr>
        <w:t>normalization.</w:t>
      </w:r>
      <w:r>
        <w:rPr>
          <w:spacing w:val="1"/>
          <w:w w:val="95"/>
        </w:rPr>
        <w:t> </w:t>
      </w:r>
      <w:bookmarkStart w:name="_bookmark358" w:id="667"/>
      <w:bookmarkEnd w:id="667"/>
      <w:r>
        <w:rPr>
          <w:rFonts w:ascii="Palatino Linotype"/>
          <w:i/>
          <w:w w:val="95"/>
        </w:rPr>
        <w:t>Internationa</w:t>
      </w:r>
      <w:r>
        <w:rPr>
          <w:rFonts w:ascii="Palatino Linotype"/>
          <w:i/>
          <w:w w:val="95"/>
        </w:rPr>
        <w:t>l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Journal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of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Molecular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Sciences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20 </w:t>
      </w:r>
      <w:r>
        <w:rPr>
          <w:w w:val="95"/>
        </w:rPr>
        <w:t>(18).</w:t>
      </w:r>
      <w:r>
        <w:rPr>
          <w:spacing w:val="1"/>
          <w:w w:val="95"/>
        </w:rPr>
        <w:t> </w:t>
      </w:r>
      <w:r>
        <w:rPr>
          <w:w w:val="95"/>
        </w:rPr>
        <w:t>h</w:t>
      </w:r>
      <w:hyperlink r:id="rId326">
        <w:r>
          <w:rPr>
            <w:w w:val="95"/>
          </w:rPr>
          <w:t>ttp://doi.org/10.3390/ijms20184353</w:t>
        </w:r>
      </w:hyperlink>
      <w:r>
        <w:rPr>
          <w:spacing w:val="1"/>
          <w:w w:val="95"/>
        </w:rPr>
        <w:t> </w:t>
      </w:r>
      <w:r>
        <w:rPr/>
        <w:t>Dragovic,</w:t>
      </w:r>
      <w:r>
        <w:rPr>
          <w:spacing w:val="9"/>
        </w:rPr>
        <w:t> </w:t>
      </w:r>
      <w:r>
        <w:rPr/>
        <w:t>R.</w:t>
      </w:r>
      <w:r>
        <w:rPr>
          <w:spacing w:val="10"/>
        </w:rPr>
        <w:t> </w:t>
      </w:r>
      <w:r>
        <w:rPr/>
        <w:t>A.,</w:t>
      </w:r>
      <w:r>
        <w:rPr>
          <w:spacing w:val="10"/>
        </w:rPr>
        <w:t> </w:t>
      </w:r>
      <w:r>
        <w:rPr/>
        <w:t>Gardiner,</w:t>
      </w:r>
      <w:r>
        <w:rPr>
          <w:spacing w:val="10"/>
        </w:rPr>
        <w:t> </w:t>
      </w:r>
      <w:r>
        <w:rPr/>
        <w:t>C.,</w:t>
      </w:r>
      <w:r>
        <w:rPr>
          <w:spacing w:val="9"/>
        </w:rPr>
        <w:t> </w:t>
      </w:r>
      <w:r>
        <w:rPr/>
        <w:t>Brooks,</w:t>
      </w:r>
      <w:r>
        <w:rPr>
          <w:spacing w:val="10"/>
        </w:rPr>
        <w:t> </w:t>
      </w:r>
      <w:r>
        <w:rPr/>
        <w:t>A.</w:t>
      </w:r>
      <w:r>
        <w:rPr>
          <w:spacing w:val="10"/>
        </w:rPr>
        <w:t> </w:t>
      </w:r>
      <w:r>
        <w:rPr/>
        <w:t>S.,</w:t>
      </w:r>
      <w:r>
        <w:rPr>
          <w:spacing w:val="10"/>
        </w:rPr>
        <w:t> </w:t>
      </w:r>
      <w:r>
        <w:rPr/>
        <w:t>Tannetta,</w:t>
      </w:r>
      <w:r>
        <w:rPr>
          <w:spacing w:val="10"/>
        </w:rPr>
        <w:t> </w:t>
      </w:r>
      <w:r>
        <w:rPr/>
        <w:t>D.</w:t>
      </w:r>
      <w:r>
        <w:rPr>
          <w:spacing w:val="9"/>
        </w:rPr>
        <w:t> </w:t>
      </w:r>
      <w:r>
        <w:rPr/>
        <w:t>S.,</w:t>
      </w:r>
      <w:r>
        <w:rPr>
          <w:spacing w:val="10"/>
        </w:rPr>
        <w:t> </w:t>
      </w:r>
      <w:r>
        <w:rPr/>
        <w:t>Ferguson,</w:t>
      </w:r>
      <w:r>
        <w:rPr>
          <w:spacing w:val="10"/>
        </w:rPr>
        <w:t> </w:t>
      </w:r>
      <w:r>
        <w:rPr/>
        <w:t>D.</w:t>
      </w:r>
      <w:r>
        <w:rPr>
          <w:spacing w:val="10"/>
        </w:rPr>
        <w:t> </w:t>
      </w:r>
      <w:r>
        <w:rPr/>
        <w:t>J.</w:t>
      </w:r>
      <w:r>
        <w:rPr>
          <w:spacing w:val="9"/>
        </w:rPr>
        <w:t> </w:t>
      </w:r>
      <w:r>
        <w:rPr/>
        <w:t>P.,</w:t>
      </w:r>
      <w:r>
        <w:rPr>
          <w:spacing w:val="10"/>
        </w:rPr>
        <w:t> </w:t>
      </w:r>
      <w:r>
        <w:rPr/>
        <w:t>Hole,</w:t>
      </w:r>
      <w:r>
        <w:rPr>
          <w:spacing w:val="10"/>
        </w:rPr>
        <w:t> </w:t>
      </w:r>
      <w:r>
        <w:rPr/>
        <w:t>P.,</w:t>
      </w:r>
    </w:p>
    <w:p>
      <w:pPr>
        <w:spacing w:line="288" w:lineRule="auto" w:before="19"/>
        <w:ind w:left="1251" w:right="1392" w:firstLine="0"/>
        <w:jc w:val="both"/>
        <w:rPr>
          <w:sz w:val="24"/>
        </w:rPr>
      </w:pPr>
      <w:r>
        <w:rPr>
          <w:w w:val="95"/>
          <w:sz w:val="24"/>
        </w:rPr>
        <w:t>. . 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Sargent, I. L. (2011). Sizing and phenotyping of cellular vesicles using nanoparticle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tracking analysis.</w:t>
      </w:r>
      <w:r>
        <w:rPr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Nanomedicine :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Nanotechnology, Biology, and Medicine</w:t>
      </w:r>
      <w:r>
        <w:rPr>
          <w:w w:val="95"/>
          <w:sz w:val="24"/>
        </w:rPr>
        <w:t>, </w:t>
      </w:r>
      <w:r>
        <w:rPr>
          <w:rFonts w:ascii="Palatino Linotype" w:hAnsi="Palatino Linotype"/>
          <w:i/>
          <w:w w:val="95"/>
          <w:sz w:val="24"/>
        </w:rPr>
        <w:t>7 </w:t>
      </w:r>
      <w:r>
        <w:rPr>
          <w:w w:val="95"/>
          <w:sz w:val="24"/>
        </w:rPr>
        <w:t>(6), 780–788.</w:t>
      </w:r>
      <w:r>
        <w:rPr>
          <w:spacing w:val="1"/>
          <w:w w:val="95"/>
          <w:sz w:val="24"/>
        </w:rPr>
        <w:t> </w:t>
      </w:r>
      <w:hyperlink r:id="rId238">
        <w:bookmarkStart w:name="_bookmark359" w:id="668"/>
        <w:bookmarkEnd w:id="668"/>
        <w:r>
          <w:rPr>
            <w:sz w:val="24"/>
          </w:rPr>
          <w:t>h</w:t>
        </w:r>
        <w:r>
          <w:rPr>
            <w:sz w:val="24"/>
          </w:rPr>
          <w:t>ttp://doi.org/10.101</w:t>
        </w:r>
      </w:hyperlink>
      <w:hyperlink r:id="rId327">
        <w:r>
          <w:rPr>
            <w:sz w:val="24"/>
          </w:rPr>
          <w:t>6/j.nano.2011.04.003</w:t>
        </w:r>
      </w:hyperlink>
    </w:p>
    <w:p>
      <w:pPr>
        <w:pStyle w:val="BodyText"/>
        <w:spacing w:before="32"/>
        <w:ind w:left="900"/>
        <w:jc w:val="both"/>
      </w:pPr>
      <w:r>
        <w:rPr>
          <w:w w:val="95"/>
        </w:rPr>
        <w:t>Erkek,</w:t>
      </w:r>
      <w:r>
        <w:rPr>
          <w:spacing w:val="56"/>
        </w:rPr>
        <w:t> </w:t>
      </w:r>
      <w:r>
        <w:rPr>
          <w:w w:val="95"/>
        </w:rPr>
        <w:t>S.,</w:t>
      </w:r>
      <w:r>
        <w:rPr>
          <w:spacing w:val="56"/>
        </w:rPr>
        <w:t> </w:t>
      </w:r>
      <w:r>
        <w:rPr>
          <w:w w:val="95"/>
        </w:rPr>
        <w:t>Hisano,</w:t>
      </w:r>
      <w:r>
        <w:rPr>
          <w:spacing w:val="56"/>
        </w:rPr>
        <w:t> </w:t>
      </w:r>
      <w:r>
        <w:rPr>
          <w:w w:val="95"/>
        </w:rPr>
        <w:t>M.,</w:t>
      </w:r>
      <w:r>
        <w:rPr>
          <w:spacing w:val="56"/>
        </w:rPr>
        <w:t> </w:t>
      </w:r>
      <w:r>
        <w:rPr>
          <w:w w:val="95"/>
        </w:rPr>
        <w:t>Liang,</w:t>
      </w:r>
      <w:r>
        <w:rPr>
          <w:spacing w:val="56"/>
        </w:rPr>
        <w:t> </w:t>
      </w:r>
      <w:r>
        <w:rPr>
          <w:w w:val="95"/>
        </w:rPr>
        <w:t>C.-Y.,</w:t>
      </w:r>
      <w:r>
        <w:rPr>
          <w:spacing w:val="56"/>
        </w:rPr>
        <w:t> </w:t>
      </w:r>
      <w:r>
        <w:rPr>
          <w:w w:val="95"/>
        </w:rPr>
        <w:t>Gill,</w:t>
      </w:r>
      <w:r>
        <w:rPr>
          <w:spacing w:val="56"/>
        </w:rPr>
        <w:t> </w:t>
      </w:r>
      <w:r>
        <w:rPr>
          <w:w w:val="95"/>
        </w:rPr>
        <w:t>M.,</w:t>
      </w:r>
      <w:r>
        <w:rPr>
          <w:spacing w:val="56"/>
        </w:rPr>
        <w:t> </w:t>
      </w:r>
      <w:r>
        <w:rPr>
          <w:w w:val="95"/>
        </w:rPr>
        <w:t>Murr,</w:t>
      </w:r>
      <w:r>
        <w:rPr>
          <w:spacing w:val="56"/>
        </w:rPr>
        <w:t> </w:t>
      </w:r>
      <w:r>
        <w:rPr>
          <w:w w:val="95"/>
        </w:rPr>
        <w:t>R.,</w:t>
      </w:r>
      <w:r>
        <w:rPr>
          <w:spacing w:val="56"/>
        </w:rPr>
        <w:t> </w:t>
      </w:r>
      <w:r>
        <w:rPr>
          <w:w w:val="95"/>
        </w:rPr>
        <w:t>Dieker,</w:t>
      </w:r>
      <w:r>
        <w:rPr>
          <w:spacing w:val="56"/>
        </w:rPr>
        <w:t> </w:t>
      </w:r>
      <w:r>
        <w:rPr>
          <w:w w:val="95"/>
        </w:rPr>
        <w:t>J.,</w:t>
      </w:r>
      <w:r>
        <w:rPr>
          <w:spacing w:val="56"/>
        </w:rPr>
        <w:t> </w:t>
      </w:r>
      <w:r>
        <w:rPr>
          <w:w w:val="95"/>
        </w:rPr>
        <w:t>.</w:t>
      </w:r>
      <w:r>
        <w:rPr>
          <w:spacing w:val="-9"/>
          <w:w w:val="95"/>
        </w:rPr>
        <w:t> </w:t>
      </w:r>
      <w:r>
        <w:rPr>
          <w:w w:val="95"/>
        </w:rPr>
        <w:t>.</w:t>
      </w:r>
      <w:r>
        <w:rPr>
          <w:spacing w:val="-9"/>
          <w:w w:val="95"/>
        </w:rPr>
        <w:t> </w:t>
      </w:r>
      <w:r>
        <w:rPr>
          <w:w w:val="95"/>
        </w:rPr>
        <w:t>.</w:t>
      </w:r>
      <w:r>
        <w:rPr>
          <w:spacing w:val="111"/>
        </w:rPr>
        <w:t> </w:t>
      </w:r>
      <w:r>
        <w:rPr>
          <w:w w:val="95"/>
        </w:rPr>
        <w:t>Peters,</w:t>
      </w:r>
      <w:r>
        <w:rPr>
          <w:spacing w:val="56"/>
        </w:rPr>
        <w:t> </w:t>
      </w:r>
      <w:r>
        <w:rPr>
          <w:w w:val="95"/>
        </w:rPr>
        <w:t>A.</w:t>
      </w:r>
      <w:r>
        <w:rPr>
          <w:spacing w:val="54"/>
          <w:w w:val="95"/>
        </w:rPr>
        <w:t> </w:t>
      </w:r>
      <w:r>
        <w:rPr>
          <w:w w:val="95"/>
        </w:rPr>
        <w:t>H.</w:t>
      </w:r>
      <w:r>
        <w:rPr>
          <w:spacing w:val="54"/>
          <w:w w:val="95"/>
        </w:rPr>
        <w:t> </w:t>
      </w:r>
      <w:r>
        <w:rPr>
          <w:w w:val="95"/>
        </w:rPr>
        <w:t>F.</w:t>
      </w:r>
    </w:p>
    <w:p>
      <w:pPr>
        <w:spacing w:line="288" w:lineRule="auto" w:before="86"/>
        <w:ind w:left="1251" w:right="1392" w:firstLine="0"/>
        <w:jc w:val="both"/>
        <w:rPr>
          <w:sz w:val="24"/>
        </w:rPr>
      </w:pPr>
      <w:r>
        <w:rPr>
          <w:sz w:val="24"/>
        </w:rPr>
        <w:t>M. (2013).   Molecular determinants of nucleosome retention at CpG-rich sequences</w:t>
      </w:r>
      <w:r>
        <w:rPr>
          <w:spacing w:val="1"/>
          <w:sz w:val="24"/>
        </w:rPr>
        <w:t> </w:t>
      </w:r>
      <w:r>
        <w:rPr>
          <w:w w:val="95"/>
          <w:sz w:val="24"/>
        </w:rPr>
        <w:t>in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mouse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spermatozoa.</w:t>
      </w:r>
      <w:r>
        <w:rPr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Nature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Structural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&amp;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Molecular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Biology</w:t>
      </w:r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20 </w:t>
      </w:r>
      <w:r>
        <w:rPr>
          <w:w w:val="95"/>
          <w:sz w:val="24"/>
        </w:rPr>
        <w:t>(7),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868–875.</w:t>
      </w:r>
      <w:r>
        <w:rPr>
          <w:spacing w:val="1"/>
          <w:w w:val="95"/>
          <w:sz w:val="24"/>
        </w:rPr>
        <w:t> </w:t>
      </w:r>
      <w:hyperlink r:id="rId263">
        <w:bookmarkStart w:name="_bookmark360" w:id="669"/>
        <w:bookmarkEnd w:id="669"/>
        <w:r>
          <w:rPr>
            <w:sz w:val="24"/>
          </w:rPr>
          <w:t>h</w:t>
        </w:r>
        <w:r>
          <w:rPr>
            <w:sz w:val="24"/>
          </w:rPr>
          <w:t>ttp://doi.org/10.103</w:t>
        </w:r>
      </w:hyperlink>
      <w:hyperlink r:id="rId328">
        <w:r>
          <w:rPr>
            <w:sz w:val="24"/>
          </w:rPr>
          <w:t>8/nsmb.2599</w:t>
        </w:r>
      </w:hyperlink>
    </w:p>
    <w:p>
      <w:pPr>
        <w:pStyle w:val="BodyText"/>
        <w:spacing w:line="288" w:lineRule="auto" w:before="33"/>
        <w:ind w:left="1251" w:right="1392" w:hanging="352"/>
        <w:jc w:val="both"/>
      </w:pPr>
      <w:r>
        <w:rPr/>
        <w:t>Ewels, P., Magnusson, M., Lundin, S., &amp; Käller, M. (2016). MultiQC: Summarize analysis</w:t>
      </w:r>
      <w:r>
        <w:rPr>
          <w:spacing w:val="-55"/>
        </w:rPr>
        <w:t> </w:t>
      </w:r>
      <w:r>
        <w:rPr>
          <w:w w:val="90"/>
        </w:rPr>
        <w:t>results for multiple tools and samples in a single report.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Bioinformatics</w:t>
      </w:r>
      <w:r>
        <w:rPr>
          <w:w w:val="90"/>
        </w:rPr>
        <w:t>, </w:t>
      </w:r>
      <w:r>
        <w:rPr>
          <w:rFonts w:ascii="Palatino Linotype" w:hAnsi="Palatino Linotype"/>
          <w:i/>
          <w:w w:val="90"/>
        </w:rPr>
        <w:t>32 </w:t>
      </w:r>
      <w:r>
        <w:rPr>
          <w:w w:val="90"/>
        </w:rPr>
        <w:t>(19), 3047–3048.</w:t>
      </w:r>
      <w:r>
        <w:rPr>
          <w:spacing w:val="1"/>
          <w:w w:val="90"/>
        </w:rPr>
        <w:t> </w:t>
      </w:r>
      <w:hyperlink r:id="rId300">
        <w:bookmarkStart w:name="_bookmark361" w:id="670"/>
        <w:bookmarkEnd w:id="670"/>
        <w:r>
          <w:rPr/>
          <w:t>h</w:t>
        </w:r>
        <w:r>
          <w:rPr/>
          <w:t>ttp://doi.org/10.109</w:t>
        </w:r>
      </w:hyperlink>
      <w:hyperlink r:id="rId329">
        <w:r>
          <w:rPr/>
          <w:t>3/bioinformatics/btw354</w:t>
        </w:r>
      </w:hyperlink>
    </w:p>
    <w:p>
      <w:pPr>
        <w:pStyle w:val="BodyText"/>
        <w:spacing w:line="288" w:lineRule="auto" w:before="32"/>
        <w:ind w:left="1251" w:right="1392" w:hanging="352"/>
        <w:jc w:val="both"/>
        <w:rPr>
          <w:rFonts w:ascii="SimSun" w:hAnsi="SimSun"/>
        </w:rPr>
      </w:pPr>
      <w:r>
        <w:rPr>
          <w:w w:val="95"/>
        </w:rPr>
        <w:t>Ewing, B., &amp; Green, P. (1998). Base-calling of automated sequencer traces using phred. II.</w:t>
      </w:r>
      <w:r>
        <w:rPr>
          <w:spacing w:val="1"/>
          <w:w w:val="95"/>
        </w:rPr>
        <w:t> </w:t>
      </w:r>
      <w:r>
        <w:rPr>
          <w:spacing w:val="-2"/>
        </w:rPr>
        <w:t>Error</w:t>
      </w:r>
      <w:r>
        <w:rPr>
          <w:spacing w:val="34"/>
        </w:rPr>
        <w:t> </w:t>
      </w:r>
      <w:r>
        <w:rPr>
          <w:spacing w:val="-1"/>
        </w:rPr>
        <w:t>probabilities.</w:t>
      </w:r>
      <w:r>
        <w:rPr>
          <w:spacing w:val="36"/>
        </w:rPr>
        <w:t> </w:t>
      </w:r>
      <w:r>
        <w:rPr>
          <w:rFonts w:ascii="Palatino Linotype" w:hAnsi="Palatino Linotype"/>
          <w:i/>
          <w:spacing w:val="-1"/>
        </w:rPr>
        <w:t>Genome</w:t>
      </w:r>
      <w:r>
        <w:rPr>
          <w:rFonts w:ascii="Palatino Linotype" w:hAnsi="Palatino Linotype"/>
          <w:i/>
          <w:spacing w:val="37"/>
        </w:rPr>
        <w:t> </w:t>
      </w:r>
      <w:r>
        <w:rPr>
          <w:rFonts w:ascii="Palatino Linotype" w:hAnsi="Palatino Linotype"/>
          <w:i/>
          <w:spacing w:val="-1"/>
        </w:rPr>
        <w:t>Research</w:t>
      </w:r>
      <w:r>
        <w:rPr>
          <w:spacing w:val="-1"/>
        </w:rPr>
        <w:t>,</w:t>
      </w:r>
      <w:r>
        <w:rPr>
          <w:spacing w:val="39"/>
        </w:rPr>
        <w:t> </w:t>
      </w:r>
      <w:r>
        <w:rPr>
          <w:rFonts w:ascii="Palatino Linotype" w:hAnsi="Palatino Linotype"/>
          <w:i/>
          <w:spacing w:val="-1"/>
        </w:rPr>
        <w:t>8</w:t>
      </w:r>
      <w:r>
        <w:rPr>
          <w:rFonts w:ascii="Palatino Linotype" w:hAnsi="Palatino Linotype"/>
          <w:i/>
          <w:spacing w:val="-28"/>
        </w:rPr>
        <w:t> </w:t>
      </w:r>
      <w:r>
        <w:rPr>
          <w:spacing w:val="-1"/>
        </w:rPr>
        <w:t>(3),</w:t>
      </w:r>
      <w:r>
        <w:rPr>
          <w:spacing w:val="39"/>
        </w:rPr>
        <w:t> </w:t>
      </w:r>
      <w:r>
        <w:rPr>
          <w:spacing w:val="-1"/>
        </w:rPr>
        <w:t>186–194.</w:t>
      </w:r>
      <w:r>
        <w:rPr>
          <w:spacing w:val="35"/>
        </w:rPr>
        <w:t> </w:t>
      </w:r>
      <w:r>
        <w:rPr>
          <w:spacing w:val="-1"/>
        </w:rPr>
        <w:t>Retrieved</w:t>
      </w:r>
      <w:r>
        <w:rPr>
          <w:spacing w:val="35"/>
        </w:rPr>
        <w:t> </w:t>
      </w:r>
      <w:r>
        <w:rPr>
          <w:spacing w:val="-1"/>
        </w:rPr>
        <w:t>from</w:t>
      </w:r>
      <w:r>
        <w:rPr>
          <w:spacing w:val="36"/>
        </w:rPr>
        <w:t> </w:t>
      </w:r>
      <w:hyperlink r:id="rId330">
        <w:r>
          <w:rPr>
            <w:rFonts w:ascii="SimSun" w:hAnsi="SimSun"/>
            <w:spacing w:val="-1"/>
          </w:rPr>
          <w:t>https://www.</w:t>
        </w:r>
      </w:hyperlink>
    </w:p>
    <w:p>
      <w:pPr>
        <w:spacing w:after="0" w:line="288" w:lineRule="auto"/>
        <w:jc w:val="both"/>
        <w:rPr>
          <w:rFonts w:ascii="SimSun" w:hAnsi="SimSun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rFonts w:ascii="SimSun"/>
          <w:sz w:val="21"/>
        </w:rPr>
      </w:pPr>
    </w:p>
    <w:p>
      <w:pPr>
        <w:pStyle w:val="BodyText"/>
        <w:spacing w:before="104"/>
        <w:ind w:left="1611"/>
        <w:rPr>
          <w:rFonts w:ascii="SimSun"/>
        </w:rPr>
      </w:pPr>
      <w:bookmarkStart w:name="_bookmark362" w:id="671"/>
      <w:bookmarkEnd w:id="671"/>
      <w:r>
        <w:rPr/>
      </w:r>
      <w:hyperlink r:id="rId330">
        <w:r>
          <w:rPr>
            <w:rFonts w:ascii="SimSun"/>
            <w:w w:val="105"/>
          </w:rPr>
          <w:t>ncbi.nlm.nih.gov/pubmed/9521922</w:t>
        </w:r>
      </w:hyperlink>
    </w:p>
    <w:p>
      <w:pPr>
        <w:pStyle w:val="BodyText"/>
        <w:spacing w:line="302" w:lineRule="auto" w:before="71"/>
        <w:ind w:left="1611" w:right="1032" w:hanging="352"/>
        <w:jc w:val="both"/>
      </w:pPr>
      <w:r>
        <w:rPr>
          <w:spacing w:val="-2"/>
          <w:w w:val="95"/>
        </w:rPr>
        <w:t>Faisal, I., Cisneros-Montalvo, S., Hamer, G., Tuominen, M. M., Laurila, </w:t>
      </w:r>
      <w:r>
        <w:rPr>
          <w:spacing w:val="-1"/>
          <w:w w:val="95"/>
        </w:rPr>
        <w:t>P.-P., Tumiati, M., . . .</w:t>
      </w:r>
      <w:r>
        <w:rPr>
          <w:w w:val="95"/>
        </w:rPr>
        <w:t> Kauppi,</w:t>
      </w:r>
      <w:r>
        <w:rPr>
          <w:spacing w:val="-9"/>
          <w:w w:val="95"/>
        </w:rPr>
        <w:t> </w:t>
      </w:r>
      <w:r>
        <w:rPr>
          <w:w w:val="95"/>
        </w:rPr>
        <w:t>L.</w:t>
      </w:r>
      <w:r>
        <w:rPr>
          <w:spacing w:val="-11"/>
          <w:w w:val="95"/>
        </w:rPr>
        <w:t> </w:t>
      </w:r>
      <w:r>
        <w:rPr>
          <w:w w:val="95"/>
        </w:rPr>
        <w:t>(2019).</w:t>
      </w:r>
      <w:r>
        <w:rPr>
          <w:spacing w:val="16"/>
          <w:w w:val="95"/>
        </w:rPr>
        <w:t> </w:t>
      </w:r>
      <w:r>
        <w:rPr>
          <w:w w:val="95"/>
        </w:rPr>
        <w:t>Transcription</w:t>
      </w:r>
      <w:r>
        <w:rPr>
          <w:spacing w:val="-10"/>
          <w:w w:val="95"/>
        </w:rPr>
        <w:t> </w:t>
      </w:r>
      <w:r>
        <w:rPr>
          <w:w w:val="95"/>
        </w:rPr>
        <w:t>factor</w:t>
      </w:r>
      <w:r>
        <w:rPr>
          <w:spacing w:val="-11"/>
          <w:w w:val="95"/>
        </w:rPr>
        <w:t> </w:t>
      </w:r>
      <w:r>
        <w:rPr>
          <w:w w:val="95"/>
        </w:rPr>
        <w:t>USF1</w:t>
      </w:r>
      <w:r>
        <w:rPr>
          <w:spacing w:val="-10"/>
          <w:w w:val="95"/>
        </w:rPr>
        <w:t> </w:t>
      </w:r>
      <w:r>
        <w:rPr>
          <w:w w:val="95"/>
        </w:rPr>
        <w:t>is</w:t>
      </w:r>
      <w:r>
        <w:rPr>
          <w:spacing w:val="-11"/>
          <w:w w:val="95"/>
        </w:rPr>
        <w:t> </w:t>
      </w:r>
      <w:r>
        <w:rPr>
          <w:w w:val="95"/>
        </w:rPr>
        <w:t>required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maintenance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germline</w:t>
      </w:r>
      <w:r>
        <w:rPr>
          <w:spacing w:val="-11"/>
          <w:w w:val="95"/>
        </w:rPr>
        <w:t> </w:t>
      </w:r>
      <w:r>
        <w:rPr>
          <w:w w:val="95"/>
        </w:rPr>
        <w:t>stem</w:t>
      </w:r>
      <w:r>
        <w:rPr>
          <w:spacing w:val="1"/>
          <w:w w:val="95"/>
        </w:rPr>
        <w:t> </w:t>
      </w:r>
      <w:r>
        <w:rPr>
          <w:w w:val="95"/>
        </w:rPr>
        <w:t>cells</w:t>
      </w:r>
      <w:r>
        <w:rPr>
          <w:spacing w:val="48"/>
          <w:w w:val="95"/>
        </w:rPr>
        <w:t> </w:t>
      </w:r>
      <w:r>
        <w:rPr>
          <w:w w:val="95"/>
        </w:rPr>
        <w:t>in</w:t>
      </w:r>
      <w:r>
        <w:rPr>
          <w:spacing w:val="48"/>
          <w:w w:val="95"/>
        </w:rPr>
        <w:t> </w:t>
      </w:r>
      <w:r>
        <w:rPr>
          <w:w w:val="95"/>
        </w:rPr>
        <w:t>male</w:t>
      </w:r>
      <w:r>
        <w:rPr>
          <w:spacing w:val="48"/>
          <w:w w:val="95"/>
        </w:rPr>
        <w:t> </w:t>
      </w:r>
      <w:r>
        <w:rPr>
          <w:w w:val="95"/>
        </w:rPr>
        <w:t>mice.</w:t>
      </w:r>
      <w:r>
        <w:rPr>
          <w:spacing w:val="29"/>
          <w:w w:val="95"/>
        </w:rPr>
        <w:t> </w:t>
      </w:r>
      <w:r>
        <w:rPr>
          <w:rFonts w:ascii="Palatino Linotype" w:hAnsi="Palatino Linotype"/>
          <w:i/>
          <w:w w:val="95"/>
        </w:rPr>
        <w:t>Endocrinology</w:t>
      </w:r>
      <w:r>
        <w:rPr>
          <w:w w:val="95"/>
        </w:rPr>
        <w:t>,</w:t>
      </w:r>
      <w:r>
        <w:rPr>
          <w:spacing w:val="48"/>
          <w:w w:val="95"/>
        </w:rPr>
        <w:t> </w:t>
      </w:r>
      <w:r>
        <w:rPr>
          <w:rFonts w:ascii="Palatino Linotype" w:hAnsi="Palatino Linotype"/>
          <w:i/>
          <w:w w:val="95"/>
        </w:rPr>
        <w:t>160</w:t>
      </w:r>
      <w:r>
        <w:rPr>
          <w:rFonts w:ascii="Palatino Linotype" w:hAnsi="Palatino Linotype"/>
          <w:i/>
          <w:spacing w:val="-14"/>
          <w:w w:val="95"/>
        </w:rPr>
        <w:t> </w:t>
      </w:r>
      <w:r>
        <w:rPr>
          <w:w w:val="95"/>
        </w:rPr>
        <w:t>(5),</w:t>
      </w:r>
      <w:r>
        <w:rPr>
          <w:spacing w:val="48"/>
          <w:w w:val="95"/>
        </w:rPr>
        <w:t> </w:t>
      </w:r>
      <w:r>
        <w:rPr>
          <w:w w:val="95"/>
        </w:rPr>
        <w:t>1119–1136.</w:t>
      </w:r>
      <w:r>
        <w:rPr>
          <w:spacing w:val="28"/>
          <w:w w:val="95"/>
        </w:rPr>
        <w:t> </w:t>
      </w:r>
      <w:hyperlink r:id="rId331">
        <w:r>
          <w:rPr>
            <w:w w:val="95"/>
          </w:rPr>
          <w:t>http://doi.o</w:t>
        </w:r>
      </w:hyperlink>
      <w:hyperlink r:id="rId332">
        <w:r>
          <w:rPr>
            <w:w w:val="95"/>
          </w:rPr>
          <w:t>rg/10.1210/en.2018-</w:t>
        </w:r>
      </w:hyperlink>
    </w:p>
    <w:p>
      <w:pPr>
        <w:pStyle w:val="BodyText"/>
        <w:spacing w:line="253" w:lineRule="exact"/>
        <w:ind w:left="1611"/>
      </w:pPr>
      <w:bookmarkStart w:name="_bookmark363" w:id="672"/>
      <w:bookmarkEnd w:id="672"/>
      <w:r>
        <w:rPr/>
      </w:r>
      <w:hyperlink r:id="rId332">
        <w:r>
          <w:rPr>
            <w:w w:val="95"/>
          </w:rPr>
          <w:t>01088</w:t>
        </w:r>
      </w:hyperlink>
    </w:p>
    <w:p>
      <w:pPr>
        <w:spacing w:line="288" w:lineRule="auto" w:before="86"/>
        <w:ind w:left="1611" w:right="1032" w:hanging="352"/>
        <w:jc w:val="both"/>
        <w:rPr>
          <w:sz w:val="24"/>
        </w:rPr>
      </w:pPr>
      <w:r>
        <w:rPr>
          <w:sz w:val="24"/>
        </w:rPr>
        <w:t>Flickinger,</w:t>
      </w:r>
      <w:r>
        <w:rPr>
          <w:spacing w:val="59"/>
          <w:sz w:val="24"/>
        </w:rPr>
        <w:t> </w:t>
      </w:r>
      <w:r>
        <w:rPr>
          <w:sz w:val="24"/>
        </w:rPr>
        <w:t>C.</w:t>
      </w:r>
      <w:r>
        <w:rPr>
          <w:spacing w:val="57"/>
          <w:sz w:val="24"/>
        </w:rPr>
        <w:t> </w:t>
      </w:r>
      <w:r>
        <w:rPr>
          <w:sz w:val="24"/>
        </w:rPr>
        <w:t>J.</w:t>
      </w:r>
      <w:r>
        <w:rPr>
          <w:spacing w:val="58"/>
          <w:sz w:val="24"/>
        </w:rPr>
        <w:t> </w:t>
      </w:r>
      <w:r>
        <w:rPr>
          <w:sz w:val="24"/>
        </w:rPr>
        <w:t>(1967).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58"/>
          <w:sz w:val="24"/>
        </w:rPr>
        <w:t> </w:t>
      </w:r>
      <w:r>
        <w:rPr>
          <w:sz w:val="24"/>
        </w:rPr>
        <w:t>postnatal</w:t>
      </w:r>
      <w:r>
        <w:rPr>
          <w:spacing w:val="58"/>
          <w:sz w:val="24"/>
        </w:rPr>
        <w:t> </w:t>
      </w:r>
      <w:r>
        <w:rPr>
          <w:sz w:val="24"/>
        </w:rPr>
        <w:t>development</w:t>
      </w:r>
      <w:r>
        <w:rPr>
          <w:spacing w:val="58"/>
          <w:sz w:val="24"/>
        </w:rPr>
        <w:t> </w:t>
      </w:r>
      <w:r>
        <w:rPr>
          <w:sz w:val="24"/>
        </w:rPr>
        <w:t>of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58"/>
          <w:sz w:val="24"/>
        </w:rPr>
        <w:t> </w:t>
      </w:r>
      <w:r>
        <w:rPr>
          <w:sz w:val="24"/>
        </w:rPr>
        <w:t>Sertoli</w:t>
      </w:r>
      <w:r>
        <w:rPr>
          <w:spacing w:val="58"/>
          <w:sz w:val="24"/>
        </w:rPr>
        <w:t> </w:t>
      </w:r>
      <w:r>
        <w:rPr>
          <w:sz w:val="24"/>
        </w:rPr>
        <w:t>cells</w:t>
      </w:r>
      <w:r>
        <w:rPr>
          <w:spacing w:val="58"/>
          <w:sz w:val="24"/>
        </w:rPr>
        <w:t> </w:t>
      </w:r>
      <w:r>
        <w:rPr>
          <w:sz w:val="24"/>
        </w:rPr>
        <w:t>of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mouse.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Zeitschrift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f?r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Zellforschung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Und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Mikroskopische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Anatomie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78 </w:t>
      </w:r>
      <w:r>
        <w:rPr>
          <w:sz w:val="24"/>
        </w:rPr>
        <w:t>(1),</w:t>
      </w:r>
      <w:r>
        <w:rPr>
          <w:spacing w:val="1"/>
          <w:sz w:val="24"/>
        </w:rPr>
        <w:t> </w:t>
      </w:r>
      <w:r>
        <w:rPr>
          <w:sz w:val="24"/>
        </w:rPr>
        <w:t>92–113.</w:t>
      </w:r>
      <w:r>
        <w:rPr>
          <w:spacing w:val="1"/>
          <w:sz w:val="24"/>
        </w:rPr>
        <w:t> </w:t>
      </w:r>
      <w:hyperlink r:id="rId247">
        <w:bookmarkStart w:name="_bookmark364" w:id="673"/>
        <w:bookmarkEnd w:id="673"/>
        <w:r>
          <w:rPr>
            <w:sz w:val="24"/>
          </w:rPr>
          <w:t>h</w:t>
        </w:r>
        <w:r>
          <w:rPr>
            <w:sz w:val="24"/>
          </w:rPr>
          <w:t>ttp://doi.org/10.100</w:t>
        </w:r>
      </w:hyperlink>
      <w:hyperlink r:id="rId333">
        <w:r>
          <w:rPr>
            <w:sz w:val="24"/>
          </w:rPr>
          <w:t>7/bf00344405</w:t>
        </w:r>
      </w:hyperlink>
    </w:p>
    <w:p>
      <w:pPr>
        <w:pStyle w:val="BodyText"/>
        <w:spacing w:before="32"/>
        <w:ind w:left="1260"/>
        <w:jc w:val="both"/>
      </w:pPr>
      <w:r>
        <w:rPr>
          <w:w w:val="95"/>
        </w:rPr>
        <w:t>Fort,</w:t>
      </w:r>
      <w:r>
        <w:rPr>
          <w:spacing w:val="25"/>
          <w:w w:val="95"/>
        </w:rPr>
        <w:t> </w:t>
      </w:r>
      <w:r>
        <w:rPr>
          <w:w w:val="95"/>
        </w:rPr>
        <w:t>A.,</w:t>
      </w:r>
      <w:r>
        <w:rPr>
          <w:spacing w:val="25"/>
          <w:w w:val="95"/>
        </w:rPr>
        <w:t> </w:t>
      </w:r>
      <w:r>
        <w:rPr>
          <w:w w:val="95"/>
        </w:rPr>
        <w:t>Hashimoto,</w:t>
      </w:r>
      <w:r>
        <w:rPr>
          <w:spacing w:val="25"/>
          <w:w w:val="95"/>
        </w:rPr>
        <w:t> </w:t>
      </w:r>
      <w:r>
        <w:rPr>
          <w:w w:val="95"/>
        </w:rPr>
        <w:t>K.,</w:t>
      </w:r>
      <w:r>
        <w:rPr>
          <w:spacing w:val="26"/>
          <w:w w:val="95"/>
        </w:rPr>
        <w:t> </w:t>
      </w:r>
      <w:r>
        <w:rPr>
          <w:w w:val="95"/>
        </w:rPr>
        <w:t>Yamada,</w:t>
      </w:r>
      <w:r>
        <w:rPr>
          <w:spacing w:val="26"/>
          <w:w w:val="95"/>
        </w:rPr>
        <w:t> </w:t>
      </w:r>
      <w:r>
        <w:rPr>
          <w:w w:val="95"/>
        </w:rPr>
        <w:t>D.,</w:t>
      </w:r>
      <w:r>
        <w:rPr>
          <w:spacing w:val="25"/>
          <w:w w:val="95"/>
        </w:rPr>
        <w:t> </w:t>
      </w:r>
      <w:r>
        <w:rPr>
          <w:w w:val="95"/>
        </w:rPr>
        <w:t>Salimullah,</w:t>
      </w:r>
      <w:r>
        <w:rPr>
          <w:spacing w:val="25"/>
          <w:w w:val="95"/>
        </w:rPr>
        <w:t> </w:t>
      </w:r>
      <w:r>
        <w:rPr>
          <w:w w:val="95"/>
        </w:rPr>
        <w:t>M.,</w:t>
      </w:r>
      <w:r>
        <w:rPr>
          <w:spacing w:val="26"/>
          <w:w w:val="95"/>
        </w:rPr>
        <w:t> </w:t>
      </w:r>
      <w:r>
        <w:rPr>
          <w:w w:val="95"/>
        </w:rPr>
        <w:t>Keya,</w:t>
      </w:r>
      <w:r>
        <w:rPr>
          <w:spacing w:val="26"/>
          <w:w w:val="95"/>
        </w:rPr>
        <w:t> </w:t>
      </w:r>
      <w:r>
        <w:rPr>
          <w:w w:val="95"/>
        </w:rPr>
        <w:t>C.</w:t>
      </w:r>
      <w:r>
        <w:rPr>
          <w:spacing w:val="26"/>
          <w:w w:val="95"/>
        </w:rPr>
        <w:t> </w:t>
      </w:r>
      <w:r>
        <w:rPr>
          <w:w w:val="95"/>
        </w:rPr>
        <w:t>A.,</w:t>
      </w:r>
      <w:r>
        <w:rPr>
          <w:spacing w:val="25"/>
          <w:w w:val="95"/>
        </w:rPr>
        <w:t> </w:t>
      </w:r>
      <w:r>
        <w:rPr>
          <w:w w:val="95"/>
        </w:rPr>
        <w:t>Saxena,</w:t>
      </w:r>
      <w:r>
        <w:rPr>
          <w:spacing w:val="25"/>
          <w:w w:val="95"/>
        </w:rPr>
        <w:t> </w:t>
      </w:r>
      <w:r>
        <w:rPr>
          <w:w w:val="95"/>
        </w:rPr>
        <w:t>A.,</w:t>
      </w:r>
      <w:r>
        <w:rPr>
          <w:spacing w:val="26"/>
          <w:w w:val="95"/>
        </w:rPr>
        <w:t> </w:t>
      </w:r>
      <w:r>
        <w:rPr>
          <w:w w:val="95"/>
        </w:rPr>
        <w:t>.</w:t>
      </w:r>
      <w:r>
        <w:rPr>
          <w:spacing w:val="-15"/>
          <w:w w:val="95"/>
        </w:rPr>
        <w:t> </w:t>
      </w:r>
      <w:r>
        <w:rPr>
          <w:w w:val="95"/>
        </w:rPr>
        <w:t>.</w:t>
      </w:r>
      <w:r>
        <w:rPr>
          <w:spacing w:val="-14"/>
          <w:w w:val="95"/>
        </w:rPr>
        <w:t> </w:t>
      </w:r>
      <w:r>
        <w:rPr>
          <w:w w:val="95"/>
        </w:rPr>
        <w:t>.</w:t>
      </w:r>
      <w:r>
        <w:rPr>
          <w:spacing w:val="40"/>
          <w:w w:val="95"/>
        </w:rPr>
        <w:t> </w:t>
      </w:r>
      <w:r>
        <w:rPr>
          <w:w w:val="95"/>
        </w:rPr>
        <w:t>Carninci,</w:t>
      </w:r>
    </w:p>
    <w:p>
      <w:pPr>
        <w:pStyle w:val="BodyText"/>
        <w:spacing w:line="288" w:lineRule="auto" w:before="86"/>
        <w:ind w:left="1611" w:right="1032"/>
        <w:jc w:val="both"/>
      </w:pPr>
      <w:r>
        <w:rPr>
          <w:w w:val="95"/>
        </w:rPr>
        <w:t>P. (2014). Deep transcriptome profiling of mammalian stem cells supports a regulatory</w:t>
      </w:r>
      <w:r>
        <w:rPr>
          <w:spacing w:val="1"/>
          <w:w w:val="95"/>
        </w:rPr>
        <w:t> </w:t>
      </w:r>
      <w:r>
        <w:rPr>
          <w:spacing w:val="-2"/>
          <w:w w:val="95"/>
        </w:rPr>
        <w:t>role for </w:t>
      </w:r>
      <w:r>
        <w:rPr>
          <w:spacing w:val="-1"/>
          <w:w w:val="95"/>
        </w:rPr>
        <w:t>retrotransposons in pluripotency maintenance.</w:t>
      </w:r>
      <w:r>
        <w:rPr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Nature Genetics</w:t>
      </w:r>
      <w:r>
        <w:rPr>
          <w:spacing w:val="-1"/>
          <w:w w:val="95"/>
        </w:rPr>
        <w:t>, </w:t>
      </w:r>
      <w:r>
        <w:rPr>
          <w:rFonts w:ascii="Palatino Linotype" w:hAnsi="Palatino Linotype"/>
          <w:i/>
          <w:spacing w:val="-1"/>
          <w:w w:val="95"/>
        </w:rPr>
        <w:t>46 </w:t>
      </w:r>
      <w:r>
        <w:rPr>
          <w:spacing w:val="-1"/>
          <w:w w:val="95"/>
        </w:rPr>
        <w:t>(6), 558–566.</w:t>
      </w:r>
      <w:r>
        <w:rPr>
          <w:w w:val="95"/>
        </w:rPr>
        <w:t> </w:t>
      </w:r>
      <w:hyperlink r:id="rId263">
        <w:bookmarkStart w:name="_bookmark365" w:id="674"/>
        <w:bookmarkEnd w:id="674"/>
        <w:r>
          <w:rPr/>
          <w:t>h</w:t>
        </w:r>
        <w:r>
          <w:rPr/>
          <w:t>ttp://doi.org/10.103</w:t>
        </w:r>
      </w:hyperlink>
      <w:hyperlink r:id="rId334">
        <w:r>
          <w:rPr/>
          <w:t>8/ng.2965</w:t>
        </w:r>
      </w:hyperlink>
    </w:p>
    <w:p>
      <w:pPr>
        <w:pStyle w:val="BodyText"/>
        <w:spacing w:before="33"/>
        <w:ind w:left="1251" w:right="1044"/>
        <w:jc w:val="right"/>
      </w:pPr>
      <w:r>
        <w:rPr>
          <w:w w:val="95"/>
        </w:rPr>
        <w:t>Franklin,</w:t>
      </w:r>
      <w:r>
        <w:rPr>
          <w:spacing w:val="43"/>
          <w:w w:val="95"/>
        </w:rPr>
        <w:t> </w:t>
      </w:r>
      <w:r>
        <w:rPr>
          <w:w w:val="95"/>
        </w:rPr>
        <w:t>T.</w:t>
      </w:r>
      <w:r>
        <w:rPr>
          <w:spacing w:val="42"/>
          <w:w w:val="95"/>
        </w:rPr>
        <w:t> </w:t>
      </w:r>
      <w:r>
        <w:rPr>
          <w:w w:val="95"/>
        </w:rPr>
        <w:t>B.,</w:t>
      </w:r>
      <w:r>
        <w:rPr>
          <w:spacing w:val="43"/>
          <w:w w:val="95"/>
        </w:rPr>
        <w:t> </w:t>
      </w:r>
      <w:r>
        <w:rPr>
          <w:w w:val="95"/>
        </w:rPr>
        <w:t>Russig,</w:t>
      </w:r>
      <w:r>
        <w:rPr>
          <w:spacing w:val="44"/>
          <w:w w:val="95"/>
        </w:rPr>
        <w:t> </w:t>
      </w:r>
      <w:r>
        <w:rPr>
          <w:w w:val="95"/>
        </w:rPr>
        <w:t>H.,</w:t>
      </w:r>
      <w:r>
        <w:rPr>
          <w:spacing w:val="44"/>
          <w:w w:val="95"/>
        </w:rPr>
        <w:t> </w:t>
      </w:r>
      <w:r>
        <w:rPr>
          <w:w w:val="95"/>
        </w:rPr>
        <w:t>Weiss,</w:t>
      </w:r>
      <w:r>
        <w:rPr>
          <w:spacing w:val="43"/>
          <w:w w:val="95"/>
        </w:rPr>
        <w:t> </w:t>
      </w:r>
      <w:r>
        <w:rPr>
          <w:w w:val="95"/>
        </w:rPr>
        <w:t>I.</w:t>
      </w:r>
      <w:r>
        <w:rPr>
          <w:spacing w:val="42"/>
          <w:w w:val="95"/>
        </w:rPr>
        <w:t> </w:t>
      </w:r>
      <w:r>
        <w:rPr>
          <w:w w:val="95"/>
        </w:rPr>
        <w:t>C.,</w:t>
      </w:r>
      <w:r>
        <w:rPr>
          <w:spacing w:val="43"/>
          <w:w w:val="95"/>
        </w:rPr>
        <w:t> </w:t>
      </w:r>
      <w:r>
        <w:rPr>
          <w:w w:val="95"/>
        </w:rPr>
        <w:t>Gräff,</w:t>
      </w:r>
      <w:r>
        <w:rPr>
          <w:spacing w:val="44"/>
          <w:w w:val="95"/>
        </w:rPr>
        <w:t> </w:t>
      </w:r>
      <w:r>
        <w:rPr>
          <w:w w:val="95"/>
        </w:rPr>
        <w:t>J.,</w:t>
      </w:r>
      <w:r>
        <w:rPr>
          <w:spacing w:val="44"/>
          <w:w w:val="95"/>
        </w:rPr>
        <w:t> </w:t>
      </w:r>
      <w:r>
        <w:rPr>
          <w:w w:val="95"/>
        </w:rPr>
        <w:t>Linder,</w:t>
      </w:r>
      <w:r>
        <w:rPr>
          <w:spacing w:val="43"/>
          <w:w w:val="95"/>
        </w:rPr>
        <w:t> </w:t>
      </w:r>
      <w:r>
        <w:rPr>
          <w:w w:val="95"/>
        </w:rPr>
        <w:t>N.,</w:t>
      </w:r>
      <w:r>
        <w:rPr>
          <w:spacing w:val="44"/>
          <w:w w:val="95"/>
        </w:rPr>
        <w:t> </w:t>
      </w:r>
      <w:r>
        <w:rPr>
          <w:w w:val="95"/>
        </w:rPr>
        <w:t>Michalon,</w:t>
      </w:r>
      <w:r>
        <w:rPr>
          <w:spacing w:val="44"/>
          <w:w w:val="95"/>
        </w:rPr>
        <w:t> </w:t>
      </w:r>
      <w:r>
        <w:rPr>
          <w:w w:val="95"/>
        </w:rPr>
        <w:t>A.,</w:t>
      </w:r>
      <w:r>
        <w:rPr>
          <w:spacing w:val="43"/>
          <w:w w:val="95"/>
        </w:rPr>
        <w:t> </w:t>
      </w:r>
      <w:r>
        <w:rPr>
          <w:w w:val="95"/>
        </w:rPr>
        <w:t>.</w:t>
      </w:r>
      <w:r>
        <w:rPr>
          <w:spacing w:val="-9"/>
          <w:w w:val="95"/>
        </w:rPr>
        <w:t> </w:t>
      </w:r>
      <w:r>
        <w:rPr>
          <w:w w:val="95"/>
        </w:rPr>
        <w:t>.</w:t>
      </w:r>
      <w:r>
        <w:rPr>
          <w:spacing w:val="-10"/>
          <w:w w:val="95"/>
        </w:rPr>
        <w:t> </w:t>
      </w:r>
      <w:r>
        <w:rPr>
          <w:w w:val="95"/>
        </w:rPr>
        <w:t>.</w:t>
      </w:r>
      <w:r>
        <w:rPr>
          <w:spacing w:val="127"/>
        </w:rPr>
        <w:t> </w:t>
      </w:r>
      <w:r>
        <w:rPr>
          <w:w w:val="95"/>
        </w:rPr>
        <w:t>Mansuy,</w:t>
      </w:r>
    </w:p>
    <w:p>
      <w:pPr>
        <w:pStyle w:val="BodyText"/>
        <w:spacing w:before="86"/>
        <w:ind w:left="1251" w:right="1033"/>
        <w:jc w:val="right"/>
      </w:pPr>
      <w:r>
        <w:rPr>
          <w:w w:val="95"/>
        </w:rPr>
        <w:t>I.</w:t>
      </w:r>
      <w:r>
        <w:rPr>
          <w:spacing w:val="25"/>
          <w:w w:val="95"/>
        </w:rPr>
        <w:t> </w:t>
      </w:r>
      <w:r>
        <w:rPr>
          <w:w w:val="95"/>
        </w:rPr>
        <w:t>M.</w:t>
      </w:r>
      <w:r>
        <w:rPr>
          <w:spacing w:val="25"/>
          <w:w w:val="95"/>
        </w:rPr>
        <w:t> </w:t>
      </w:r>
      <w:r>
        <w:rPr>
          <w:w w:val="95"/>
        </w:rPr>
        <w:t>(2010b).</w:t>
      </w:r>
      <w:r>
        <w:rPr>
          <w:spacing w:val="52"/>
          <w:w w:val="95"/>
        </w:rPr>
        <w:t> </w:t>
      </w:r>
      <w:r>
        <w:rPr>
          <w:w w:val="95"/>
        </w:rPr>
        <w:t>Epigenetic</w:t>
      </w:r>
      <w:r>
        <w:rPr>
          <w:spacing w:val="25"/>
          <w:w w:val="95"/>
        </w:rPr>
        <w:t> </w:t>
      </w:r>
      <w:r>
        <w:rPr>
          <w:w w:val="95"/>
        </w:rPr>
        <w:t>transmission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impact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early</w:t>
      </w:r>
      <w:r>
        <w:rPr>
          <w:spacing w:val="25"/>
          <w:w w:val="95"/>
        </w:rPr>
        <w:t> </w:t>
      </w:r>
      <w:r>
        <w:rPr>
          <w:w w:val="95"/>
        </w:rPr>
        <w:t>stress</w:t>
      </w:r>
      <w:r>
        <w:rPr>
          <w:spacing w:val="25"/>
          <w:w w:val="95"/>
        </w:rPr>
        <w:t> </w:t>
      </w:r>
      <w:r>
        <w:rPr>
          <w:w w:val="95"/>
        </w:rPr>
        <w:t>across</w:t>
      </w:r>
      <w:r>
        <w:rPr>
          <w:spacing w:val="25"/>
          <w:w w:val="95"/>
        </w:rPr>
        <w:t> </w:t>
      </w:r>
      <w:r>
        <w:rPr>
          <w:w w:val="95"/>
        </w:rPr>
        <w:t>generations.</w:t>
      </w:r>
    </w:p>
    <w:p>
      <w:pPr>
        <w:pStyle w:val="BodyText"/>
        <w:spacing w:line="290" w:lineRule="auto" w:before="54"/>
        <w:ind w:left="1260" w:right="1026" w:firstLine="337"/>
      </w:pPr>
      <w:bookmarkStart w:name="_bookmark366" w:id="675"/>
      <w:bookmarkEnd w:id="675"/>
      <w:r>
        <w:rPr/>
      </w:r>
      <w:r>
        <w:rPr>
          <w:rFonts w:ascii="Palatino Linotype" w:hAnsi="Palatino Linotype"/>
          <w:i/>
          <w:w w:val="95"/>
        </w:rPr>
        <w:t>Biological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Psychiatry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68 </w:t>
      </w:r>
      <w:r>
        <w:rPr>
          <w:w w:val="95"/>
        </w:rPr>
        <w:t>(5), 408–415.</w:t>
      </w:r>
      <w:r>
        <w:rPr>
          <w:spacing w:val="1"/>
          <w:w w:val="95"/>
        </w:rPr>
        <w:t> </w:t>
      </w:r>
      <w:hyperlink r:id="rId335">
        <w:r>
          <w:rPr>
            <w:w w:val="95"/>
          </w:rPr>
          <w:t>http://doi.org/10.1016/j.biopsyc</w:t>
        </w:r>
      </w:hyperlink>
      <w:hyperlink r:id="rId336">
        <w:r>
          <w:rPr>
            <w:w w:val="95"/>
          </w:rPr>
          <w:t>h.2010.05.036</w:t>
        </w:r>
      </w:hyperlink>
      <w:r>
        <w:rPr>
          <w:spacing w:val="1"/>
          <w:w w:val="95"/>
        </w:rPr>
        <w:t> </w:t>
      </w:r>
      <w:r>
        <w:rPr>
          <w:w w:val="95"/>
        </w:rPr>
        <w:t>Franklin,</w:t>
      </w:r>
      <w:r>
        <w:rPr>
          <w:spacing w:val="43"/>
          <w:w w:val="95"/>
        </w:rPr>
        <w:t> </w:t>
      </w:r>
      <w:r>
        <w:rPr>
          <w:w w:val="95"/>
        </w:rPr>
        <w:t>T.</w:t>
      </w:r>
      <w:r>
        <w:rPr>
          <w:spacing w:val="42"/>
          <w:w w:val="95"/>
        </w:rPr>
        <w:t> </w:t>
      </w:r>
      <w:r>
        <w:rPr>
          <w:w w:val="95"/>
        </w:rPr>
        <w:t>B.,</w:t>
      </w:r>
      <w:r>
        <w:rPr>
          <w:spacing w:val="43"/>
          <w:w w:val="95"/>
        </w:rPr>
        <w:t> </w:t>
      </w:r>
      <w:r>
        <w:rPr>
          <w:w w:val="95"/>
        </w:rPr>
        <w:t>Russig,</w:t>
      </w:r>
      <w:r>
        <w:rPr>
          <w:spacing w:val="44"/>
          <w:w w:val="95"/>
        </w:rPr>
        <w:t> </w:t>
      </w:r>
      <w:r>
        <w:rPr>
          <w:w w:val="95"/>
        </w:rPr>
        <w:t>H.,</w:t>
      </w:r>
      <w:r>
        <w:rPr>
          <w:spacing w:val="44"/>
          <w:w w:val="95"/>
        </w:rPr>
        <w:t> </w:t>
      </w:r>
      <w:r>
        <w:rPr>
          <w:w w:val="95"/>
        </w:rPr>
        <w:t>Weiss,</w:t>
      </w:r>
      <w:r>
        <w:rPr>
          <w:spacing w:val="43"/>
          <w:w w:val="95"/>
        </w:rPr>
        <w:t> </w:t>
      </w:r>
      <w:r>
        <w:rPr>
          <w:w w:val="95"/>
        </w:rPr>
        <w:t>I.</w:t>
      </w:r>
      <w:r>
        <w:rPr>
          <w:spacing w:val="42"/>
          <w:w w:val="95"/>
        </w:rPr>
        <w:t> </w:t>
      </w:r>
      <w:r>
        <w:rPr>
          <w:w w:val="95"/>
        </w:rPr>
        <w:t>C.,</w:t>
      </w:r>
      <w:r>
        <w:rPr>
          <w:spacing w:val="43"/>
          <w:w w:val="95"/>
        </w:rPr>
        <w:t> </w:t>
      </w:r>
      <w:r>
        <w:rPr>
          <w:w w:val="95"/>
        </w:rPr>
        <w:t>Gräff,</w:t>
      </w:r>
      <w:r>
        <w:rPr>
          <w:spacing w:val="44"/>
          <w:w w:val="95"/>
        </w:rPr>
        <w:t> </w:t>
      </w:r>
      <w:r>
        <w:rPr>
          <w:w w:val="95"/>
        </w:rPr>
        <w:t>J.,</w:t>
      </w:r>
      <w:r>
        <w:rPr>
          <w:spacing w:val="44"/>
          <w:w w:val="95"/>
        </w:rPr>
        <w:t> </w:t>
      </w:r>
      <w:r>
        <w:rPr>
          <w:w w:val="95"/>
        </w:rPr>
        <w:t>Linder,</w:t>
      </w:r>
      <w:r>
        <w:rPr>
          <w:spacing w:val="43"/>
          <w:w w:val="95"/>
        </w:rPr>
        <w:t> </w:t>
      </w:r>
      <w:r>
        <w:rPr>
          <w:w w:val="95"/>
        </w:rPr>
        <w:t>N.,</w:t>
      </w:r>
      <w:r>
        <w:rPr>
          <w:spacing w:val="44"/>
          <w:w w:val="95"/>
        </w:rPr>
        <w:t> </w:t>
      </w:r>
      <w:r>
        <w:rPr>
          <w:w w:val="95"/>
        </w:rPr>
        <w:t>Michalon,</w:t>
      </w:r>
      <w:r>
        <w:rPr>
          <w:spacing w:val="44"/>
          <w:w w:val="95"/>
        </w:rPr>
        <w:t> </w:t>
      </w:r>
      <w:r>
        <w:rPr>
          <w:w w:val="95"/>
        </w:rPr>
        <w:t>A.,</w:t>
      </w:r>
      <w:r>
        <w:rPr>
          <w:spacing w:val="43"/>
          <w:w w:val="95"/>
        </w:rPr>
        <w:t> </w:t>
      </w:r>
      <w:r>
        <w:rPr>
          <w:w w:val="95"/>
        </w:rPr>
        <w:t>.</w:t>
      </w:r>
      <w:r>
        <w:rPr>
          <w:spacing w:val="-9"/>
          <w:w w:val="95"/>
        </w:rPr>
        <w:t> </w:t>
      </w:r>
      <w:r>
        <w:rPr>
          <w:w w:val="95"/>
        </w:rPr>
        <w:t>.</w:t>
      </w:r>
      <w:r>
        <w:rPr>
          <w:spacing w:val="-10"/>
          <w:w w:val="95"/>
        </w:rPr>
        <w:t> </w:t>
      </w:r>
      <w:r>
        <w:rPr>
          <w:w w:val="95"/>
        </w:rPr>
        <w:t>.</w:t>
      </w:r>
      <w:r>
        <w:rPr>
          <w:spacing w:val="127"/>
        </w:rPr>
        <w:t> </w:t>
      </w:r>
      <w:r>
        <w:rPr>
          <w:w w:val="95"/>
        </w:rPr>
        <w:t>Mansuy,</w:t>
      </w:r>
    </w:p>
    <w:p>
      <w:pPr>
        <w:pStyle w:val="BodyText"/>
        <w:spacing w:before="27"/>
        <w:ind w:left="1611"/>
      </w:pPr>
      <w:r>
        <w:rPr>
          <w:w w:val="95"/>
        </w:rPr>
        <w:t>I.</w:t>
      </w:r>
      <w:r>
        <w:rPr>
          <w:spacing w:val="26"/>
          <w:w w:val="95"/>
        </w:rPr>
        <w:t> </w:t>
      </w:r>
      <w:r>
        <w:rPr>
          <w:w w:val="95"/>
        </w:rPr>
        <w:t>M.</w:t>
      </w:r>
      <w:r>
        <w:rPr>
          <w:spacing w:val="26"/>
          <w:w w:val="95"/>
        </w:rPr>
        <w:t> </w:t>
      </w:r>
      <w:r>
        <w:rPr>
          <w:w w:val="95"/>
        </w:rPr>
        <w:t>(2010a).  Epigenetic</w:t>
      </w:r>
      <w:r>
        <w:rPr>
          <w:spacing w:val="26"/>
          <w:w w:val="95"/>
        </w:rPr>
        <w:t> </w:t>
      </w:r>
      <w:r>
        <w:rPr>
          <w:w w:val="95"/>
        </w:rPr>
        <w:t>transmission</w:t>
      </w:r>
      <w:r>
        <w:rPr>
          <w:spacing w:val="26"/>
          <w:w w:val="95"/>
        </w:rPr>
        <w:t> </w:t>
      </w:r>
      <w:r>
        <w:rPr>
          <w:w w:val="95"/>
        </w:rPr>
        <w:t>of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impact</w:t>
      </w:r>
      <w:r>
        <w:rPr>
          <w:spacing w:val="26"/>
          <w:w w:val="95"/>
        </w:rPr>
        <w:t> </w:t>
      </w:r>
      <w:r>
        <w:rPr>
          <w:w w:val="95"/>
        </w:rPr>
        <w:t>of</w:t>
      </w:r>
      <w:r>
        <w:rPr>
          <w:spacing w:val="26"/>
          <w:w w:val="95"/>
        </w:rPr>
        <w:t> </w:t>
      </w:r>
      <w:r>
        <w:rPr>
          <w:w w:val="95"/>
        </w:rPr>
        <w:t>early</w:t>
      </w:r>
      <w:r>
        <w:rPr>
          <w:spacing w:val="26"/>
          <w:w w:val="95"/>
        </w:rPr>
        <w:t> </w:t>
      </w:r>
      <w:r>
        <w:rPr>
          <w:w w:val="95"/>
        </w:rPr>
        <w:t>stress</w:t>
      </w:r>
      <w:r>
        <w:rPr>
          <w:spacing w:val="27"/>
          <w:w w:val="95"/>
        </w:rPr>
        <w:t> </w:t>
      </w:r>
      <w:r>
        <w:rPr>
          <w:w w:val="95"/>
        </w:rPr>
        <w:t>across</w:t>
      </w:r>
      <w:r>
        <w:rPr>
          <w:spacing w:val="26"/>
          <w:w w:val="95"/>
        </w:rPr>
        <w:t> </w:t>
      </w:r>
      <w:r>
        <w:rPr>
          <w:w w:val="95"/>
        </w:rPr>
        <w:t>generations.</w:t>
      </w:r>
    </w:p>
    <w:p>
      <w:pPr>
        <w:pStyle w:val="BodyText"/>
        <w:spacing w:line="290" w:lineRule="auto" w:before="54"/>
        <w:ind w:left="1260" w:right="1065" w:firstLine="337"/>
      </w:pPr>
      <w:bookmarkStart w:name="_bookmark367" w:id="676"/>
      <w:bookmarkEnd w:id="676"/>
      <w:r>
        <w:rPr/>
      </w:r>
      <w:r>
        <w:rPr>
          <w:rFonts w:ascii="Palatino Linotype" w:hAnsi="Palatino Linotype"/>
          <w:i/>
          <w:w w:val="95"/>
        </w:rPr>
        <w:t>Biological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Psychiatry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68 </w:t>
      </w:r>
      <w:r>
        <w:rPr>
          <w:w w:val="95"/>
        </w:rPr>
        <w:t>(5), 408415.</w:t>
      </w:r>
      <w:r>
        <w:rPr>
          <w:spacing w:val="1"/>
          <w:w w:val="95"/>
        </w:rPr>
        <w:t> </w:t>
      </w:r>
      <w:hyperlink r:id="rId335">
        <w:r>
          <w:rPr>
            <w:w w:val="95"/>
          </w:rPr>
          <w:t>http://doi.org/10.1016/j.biopsyc</w:t>
        </w:r>
      </w:hyperlink>
      <w:hyperlink r:id="rId336">
        <w:r>
          <w:rPr>
            <w:w w:val="95"/>
          </w:rPr>
          <w:t>h.2010.05.036</w:t>
        </w:r>
      </w:hyperlink>
      <w:r>
        <w:rPr>
          <w:spacing w:val="1"/>
          <w:w w:val="95"/>
        </w:rPr>
        <w:t> </w:t>
      </w:r>
      <w:r>
        <w:rPr>
          <w:spacing w:val="-1"/>
        </w:rPr>
        <w:t>Freist,</w:t>
      </w:r>
      <w:r>
        <w:rPr>
          <w:spacing w:val="-10"/>
        </w:rPr>
        <w:t> </w:t>
      </w:r>
      <w:r>
        <w:rPr>
          <w:spacing w:val="-1"/>
        </w:rPr>
        <w:t>W.,</w:t>
      </w:r>
      <w:r>
        <w:rPr>
          <w:spacing w:val="-10"/>
        </w:rPr>
        <w:t> </w:t>
      </w:r>
      <w:r>
        <w:rPr>
          <w:spacing w:val="-1"/>
        </w:rPr>
        <w:t>Verhey,</w:t>
      </w:r>
      <w:r>
        <w:rPr>
          <w:spacing w:val="-10"/>
        </w:rPr>
        <w:t> </w:t>
      </w:r>
      <w:r>
        <w:rPr>
          <w:spacing w:val="-1"/>
        </w:rPr>
        <w:t>J.</w:t>
      </w:r>
      <w:r>
        <w:rPr>
          <w:spacing w:val="-10"/>
        </w:rPr>
        <w:t> </w:t>
      </w:r>
      <w:r>
        <w:rPr>
          <w:spacing w:val="-1"/>
        </w:rPr>
        <w:t>F.,</w:t>
      </w:r>
      <w:r>
        <w:rPr>
          <w:spacing w:val="-10"/>
        </w:rPr>
        <w:t> </w:t>
      </w:r>
      <w:r>
        <w:rPr>
          <w:spacing w:val="-1"/>
        </w:rPr>
        <w:t>Rühlmann,</w:t>
      </w:r>
      <w:r>
        <w:rPr>
          <w:spacing w:val="-10"/>
        </w:rPr>
        <w:t> </w:t>
      </w:r>
      <w:r>
        <w:rPr>
          <w:spacing w:val="-1"/>
        </w:rPr>
        <w:t>A.,</w:t>
      </w:r>
      <w:r>
        <w:rPr>
          <w:spacing w:val="-10"/>
        </w:rPr>
        <w:t> </w:t>
      </w:r>
      <w:r>
        <w:rPr>
          <w:spacing w:val="-1"/>
        </w:rPr>
        <w:t>Gauss,</w:t>
      </w:r>
      <w:r>
        <w:rPr>
          <w:spacing w:val="-10"/>
        </w:rPr>
        <w:t> </w:t>
      </w:r>
      <w:r>
        <w:rPr>
          <w:spacing w:val="-1"/>
        </w:rPr>
        <w:t>D.</w:t>
      </w:r>
      <w:r>
        <w:rPr>
          <w:spacing w:val="-10"/>
        </w:rPr>
        <w:t> </w:t>
      </w:r>
      <w:r>
        <w:rPr>
          <w:spacing w:val="-1"/>
        </w:rPr>
        <w:t>H.,</w:t>
      </w:r>
      <w:r>
        <w:rPr>
          <w:spacing w:val="-10"/>
        </w:rPr>
        <w:t> </w:t>
      </w:r>
      <w:r>
        <w:rPr>
          <w:spacing w:val="-1"/>
        </w:rPr>
        <w:t>&amp;</w:t>
      </w:r>
      <w:r>
        <w:rPr>
          <w:spacing w:val="-10"/>
        </w:rPr>
        <w:t> </w:t>
      </w:r>
      <w:r>
        <w:rPr/>
        <w:t>Arnez,</w:t>
      </w:r>
      <w:r>
        <w:rPr>
          <w:spacing w:val="-10"/>
        </w:rPr>
        <w:t> </w:t>
      </w:r>
      <w:r>
        <w:rPr/>
        <w:t>J.</w:t>
      </w:r>
      <w:r>
        <w:rPr>
          <w:spacing w:val="-11"/>
        </w:rPr>
        <w:t> </w:t>
      </w:r>
      <w:r>
        <w:rPr/>
        <w:t>G.</w:t>
      </w:r>
      <w:r>
        <w:rPr>
          <w:spacing w:val="-10"/>
        </w:rPr>
        <w:t> </w:t>
      </w:r>
      <w:r>
        <w:rPr/>
        <w:t>(1999).</w:t>
      </w:r>
      <w:r>
        <w:rPr>
          <w:spacing w:val="8"/>
        </w:rPr>
        <w:t> </w:t>
      </w:r>
      <w:r>
        <w:rPr/>
        <w:t>Histidyl-tRNA</w:t>
      </w:r>
    </w:p>
    <w:p>
      <w:pPr>
        <w:spacing w:line="288" w:lineRule="auto" w:before="0"/>
        <w:ind w:left="1260" w:right="1045" w:firstLine="351"/>
        <w:jc w:val="right"/>
        <w:rPr>
          <w:sz w:val="24"/>
        </w:rPr>
      </w:pPr>
      <w:bookmarkStart w:name="_bookmark368" w:id="677"/>
      <w:bookmarkEnd w:id="677"/>
      <w:r>
        <w:rPr/>
      </w:r>
      <w:r>
        <w:rPr>
          <w:w w:val="95"/>
          <w:sz w:val="24"/>
        </w:rPr>
        <w:t>synthetase.</w:t>
      </w:r>
      <w:r>
        <w:rPr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Biological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Chemistry</w:t>
      </w:r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380 </w:t>
      </w:r>
      <w:r>
        <w:rPr>
          <w:w w:val="95"/>
          <w:sz w:val="24"/>
        </w:rPr>
        <w:t>(6),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623–646.</w:t>
      </w:r>
      <w:r>
        <w:rPr>
          <w:spacing w:val="1"/>
          <w:w w:val="95"/>
          <w:sz w:val="24"/>
        </w:rPr>
        <w:t> </w:t>
      </w:r>
      <w:hyperlink r:id="rId310">
        <w:r>
          <w:rPr>
            <w:w w:val="95"/>
            <w:sz w:val="24"/>
          </w:rPr>
          <w:t>http://doi.or</w:t>
        </w:r>
      </w:hyperlink>
      <w:hyperlink r:id="rId337">
        <w:r>
          <w:rPr>
            <w:w w:val="95"/>
            <w:sz w:val="24"/>
          </w:rPr>
          <w:t>g/10.1515/BC.1999.079</w:t>
        </w:r>
      </w:hyperlink>
      <w:r>
        <w:rPr>
          <w:spacing w:val="-52"/>
          <w:w w:val="95"/>
          <w:sz w:val="24"/>
        </w:rPr>
        <w:t> </w:t>
      </w:r>
      <w:r>
        <w:rPr>
          <w:sz w:val="24"/>
        </w:rPr>
        <w:t>Frenette, G., Légaré, C., Saez, F., &amp; Sullivan, R. (2005). Macrophage migration inhibitory</w:t>
      </w:r>
      <w:r>
        <w:rPr>
          <w:spacing w:val="-56"/>
          <w:sz w:val="24"/>
        </w:rPr>
        <w:t> </w:t>
      </w:r>
      <w:r>
        <w:rPr>
          <w:w w:val="95"/>
          <w:sz w:val="24"/>
        </w:rPr>
        <w:t>factor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human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epididymis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semen.</w:t>
      </w:r>
      <w:r>
        <w:rPr>
          <w:spacing w:val="50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Molecular</w:t>
      </w:r>
      <w:r>
        <w:rPr>
          <w:rFonts w:ascii="Palatino Linotype" w:hAnsi="Palatino Linotype"/>
          <w:i/>
          <w:spacing w:val="13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Human</w:t>
      </w:r>
      <w:r>
        <w:rPr>
          <w:rFonts w:ascii="Palatino Linotype" w:hAnsi="Palatino Linotype"/>
          <w:i/>
          <w:spacing w:val="13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Reproduction</w:t>
      </w:r>
      <w:r>
        <w:rPr>
          <w:w w:val="95"/>
          <w:sz w:val="24"/>
        </w:rPr>
        <w:t>,</w:t>
      </w:r>
      <w:r>
        <w:rPr>
          <w:spacing w:val="20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11</w:t>
      </w:r>
      <w:r>
        <w:rPr>
          <w:rFonts w:ascii="Palatino Linotype" w:hAnsi="Palatino Linotype"/>
          <w:i/>
          <w:spacing w:val="-20"/>
          <w:w w:val="95"/>
          <w:sz w:val="24"/>
        </w:rPr>
        <w:t> </w:t>
      </w:r>
      <w:r>
        <w:rPr>
          <w:w w:val="95"/>
          <w:sz w:val="24"/>
        </w:rPr>
        <w:t>(8),</w:t>
      </w:r>
    </w:p>
    <w:p>
      <w:pPr>
        <w:pStyle w:val="BodyText"/>
        <w:ind w:left="1611"/>
      </w:pPr>
      <w:bookmarkStart w:name="_bookmark369" w:id="678"/>
      <w:bookmarkEnd w:id="678"/>
      <w:r>
        <w:rPr/>
      </w:r>
      <w:r>
        <w:rPr>
          <w:w w:val="90"/>
        </w:rPr>
        <w:t>575–582.</w:t>
      </w:r>
      <w:r>
        <w:rPr>
          <w:spacing w:val="82"/>
        </w:rPr>
        <w:t> </w:t>
      </w:r>
      <w:r>
        <w:rPr>
          <w:spacing w:val="82"/>
        </w:rPr>
        <w:t> </w:t>
      </w:r>
      <w:hyperlink r:id="rId338">
        <w:r>
          <w:rPr>
            <w:w w:val="90"/>
          </w:rPr>
          <w:t>http://doi.org/10.1093/mo</w:t>
        </w:r>
      </w:hyperlink>
      <w:hyperlink r:id="rId339">
        <w:r>
          <w:rPr>
            <w:w w:val="90"/>
          </w:rPr>
          <w:t>lehr/gah197</w:t>
        </w:r>
      </w:hyperlink>
    </w:p>
    <w:p>
      <w:pPr>
        <w:pStyle w:val="BodyText"/>
        <w:spacing w:line="288" w:lineRule="auto" w:before="84"/>
        <w:ind w:left="1251" w:right="1043"/>
        <w:jc w:val="right"/>
      </w:pPr>
      <w:r>
        <w:rPr>
          <w:w w:val="95"/>
        </w:rPr>
        <w:t>Fromant,</w:t>
      </w:r>
      <w:r>
        <w:rPr>
          <w:spacing w:val="7"/>
          <w:w w:val="95"/>
        </w:rPr>
        <w:t> </w:t>
      </w:r>
      <w:r>
        <w:rPr>
          <w:w w:val="95"/>
        </w:rPr>
        <w:t>M.,</w:t>
      </w:r>
      <w:r>
        <w:rPr>
          <w:spacing w:val="7"/>
          <w:w w:val="95"/>
        </w:rPr>
        <w:t> </w:t>
      </w:r>
      <w:r>
        <w:rPr>
          <w:w w:val="95"/>
        </w:rPr>
        <w:t>Plateau,</w:t>
      </w:r>
      <w:r>
        <w:rPr>
          <w:spacing w:val="8"/>
          <w:w w:val="95"/>
        </w:rPr>
        <w:t> </w:t>
      </w:r>
      <w:r>
        <w:rPr>
          <w:w w:val="95"/>
        </w:rPr>
        <w:t>P.,</w:t>
      </w:r>
      <w:r>
        <w:rPr>
          <w:spacing w:val="7"/>
          <w:w w:val="95"/>
        </w:rPr>
        <w:t> </w:t>
      </w:r>
      <w:r>
        <w:rPr>
          <w:w w:val="95"/>
        </w:rPr>
        <w:t>&amp;</w:t>
      </w:r>
      <w:r>
        <w:rPr>
          <w:spacing w:val="6"/>
          <w:w w:val="95"/>
        </w:rPr>
        <w:t> </w:t>
      </w:r>
      <w:r>
        <w:rPr>
          <w:w w:val="95"/>
        </w:rPr>
        <w:t>Blanquet,</w:t>
      </w:r>
      <w:r>
        <w:rPr>
          <w:spacing w:val="7"/>
          <w:w w:val="95"/>
        </w:rPr>
        <w:t> </w:t>
      </w:r>
      <w:r>
        <w:rPr>
          <w:w w:val="95"/>
        </w:rPr>
        <w:t>S.</w:t>
      </w:r>
      <w:r>
        <w:rPr>
          <w:spacing w:val="6"/>
          <w:w w:val="95"/>
        </w:rPr>
        <w:t> </w:t>
      </w:r>
      <w:r>
        <w:rPr>
          <w:w w:val="95"/>
        </w:rPr>
        <w:t>(2000).</w:t>
      </w:r>
      <w:r>
        <w:rPr>
          <w:spacing w:val="32"/>
          <w:w w:val="95"/>
        </w:rPr>
        <w:t> </w:t>
      </w:r>
      <w:r>
        <w:rPr>
          <w:w w:val="95"/>
        </w:rPr>
        <w:t>Function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Extra</w:t>
      </w:r>
      <w:r>
        <w:rPr>
          <w:spacing w:val="6"/>
          <w:w w:val="95"/>
        </w:rPr>
        <w:t> </w:t>
      </w:r>
      <w:r>
        <w:rPr>
          <w:w w:val="95"/>
        </w:rPr>
        <w:t>5‘-Phosphate</w:t>
      </w:r>
      <w:r>
        <w:rPr>
          <w:spacing w:val="5"/>
          <w:w w:val="95"/>
        </w:rPr>
        <w:t> </w:t>
      </w:r>
      <w:r>
        <w:rPr>
          <w:w w:val="95"/>
        </w:rPr>
        <w:t>Carried</w:t>
      </w:r>
      <w:r>
        <w:rPr>
          <w:spacing w:val="1"/>
          <w:w w:val="95"/>
        </w:rPr>
        <w:t> </w:t>
      </w:r>
      <w:bookmarkStart w:name="_bookmark370" w:id="679"/>
      <w:bookmarkEnd w:id="679"/>
      <w:r>
        <w:rPr>
          <w:spacing w:val="-1"/>
          <w:w w:val="95"/>
        </w:rPr>
        <w:t>b</w:t>
      </w:r>
      <w:r>
        <w:rPr>
          <w:spacing w:val="-1"/>
          <w:w w:val="95"/>
        </w:rPr>
        <w:t>y Histidine tRNA.</w:t>
      </w:r>
      <w:r>
        <w:rPr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Biochemistry</w:t>
      </w:r>
      <w:r>
        <w:rPr>
          <w:spacing w:val="-1"/>
          <w:w w:val="95"/>
        </w:rPr>
        <w:t>,</w:t>
      </w:r>
      <w:r>
        <w:rPr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39 </w:t>
      </w:r>
      <w:r>
        <w:rPr>
          <w:spacing w:val="-1"/>
          <w:w w:val="95"/>
        </w:rPr>
        <w:t>(14), </w:t>
      </w:r>
      <w:r>
        <w:rPr>
          <w:w w:val="95"/>
        </w:rPr>
        <w:t>4062–4067.</w:t>
      </w:r>
      <w:r>
        <w:rPr>
          <w:spacing w:val="1"/>
          <w:w w:val="95"/>
        </w:rPr>
        <w:t> </w:t>
      </w:r>
      <w:r>
        <w:rPr>
          <w:w w:val="95"/>
        </w:rPr>
        <w:t>h</w:t>
      </w:r>
      <w:hyperlink r:id="rId340">
        <w:r>
          <w:rPr>
            <w:w w:val="95"/>
          </w:rPr>
          <w:t>ttp://doi.org/10.1021/bi9923297</w:t>
        </w:r>
      </w:hyperlink>
      <w:r>
        <w:rPr>
          <w:spacing w:val="1"/>
          <w:w w:val="95"/>
        </w:rPr>
        <w:t> </w:t>
      </w:r>
      <w:r>
        <w:rPr/>
        <w:t>Frommer,</w:t>
      </w:r>
      <w:r>
        <w:rPr>
          <w:spacing w:val="2"/>
        </w:rPr>
        <w:t> </w:t>
      </w:r>
      <w:r>
        <w:rPr/>
        <w:t>M.,</w:t>
      </w:r>
      <w:r>
        <w:rPr>
          <w:spacing w:val="1"/>
        </w:rPr>
        <w:t> </w:t>
      </w:r>
      <w:r>
        <w:rPr/>
        <w:t>McDonald,</w:t>
      </w:r>
      <w:r>
        <w:rPr>
          <w:spacing w:val="1"/>
        </w:rPr>
        <w:t> </w:t>
      </w:r>
      <w:r>
        <w:rPr/>
        <w:t>L.</w:t>
      </w:r>
      <w:r>
        <w:rPr>
          <w:spacing w:val="50"/>
        </w:rPr>
        <w:t> </w:t>
      </w:r>
      <w:r>
        <w:rPr/>
        <w:t>E.,</w:t>
      </w:r>
      <w:r>
        <w:rPr>
          <w:spacing w:val="1"/>
        </w:rPr>
        <w:t> </w:t>
      </w:r>
      <w:r>
        <w:rPr/>
        <w:t>Millar,</w:t>
      </w:r>
      <w:r>
        <w:rPr>
          <w:spacing w:val="1"/>
        </w:rPr>
        <w:t> </w:t>
      </w:r>
      <w:r>
        <w:rPr/>
        <w:t>D.</w:t>
      </w:r>
      <w:r>
        <w:rPr>
          <w:spacing w:val="50"/>
        </w:rPr>
        <w:t> </w:t>
      </w:r>
      <w:r>
        <w:rPr/>
        <w:t>S.,</w:t>
      </w:r>
      <w:r>
        <w:rPr>
          <w:spacing w:val="1"/>
        </w:rPr>
        <w:t> </w:t>
      </w:r>
      <w:r>
        <w:rPr/>
        <w:t>Collis,</w:t>
      </w:r>
      <w:r>
        <w:rPr>
          <w:spacing w:val="1"/>
        </w:rPr>
        <w:t> </w:t>
      </w:r>
      <w:r>
        <w:rPr/>
        <w:t>C.</w:t>
      </w:r>
      <w:r>
        <w:rPr>
          <w:spacing w:val="51"/>
        </w:rPr>
        <w:t> </w:t>
      </w:r>
      <w:r>
        <w:rPr/>
        <w:t>M.,</w:t>
      </w:r>
      <w:r>
        <w:rPr>
          <w:spacing w:val="1"/>
        </w:rPr>
        <w:t> </w:t>
      </w:r>
      <w:r>
        <w:rPr/>
        <w:t>Watt,</w:t>
      </w:r>
      <w:r>
        <w:rPr>
          <w:spacing w:val="1"/>
        </w:rPr>
        <w:t> </w:t>
      </w:r>
      <w:r>
        <w:rPr/>
        <w:t>F.,</w:t>
      </w:r>
      <w:r>
        <w:rPr>
          <w:spacing w:val="1"/>
        </w:rPr>
        <w:t> </w:t>
      </w:r>
      <w:r>
        <w:rPr/>
        <w:t>Grigg,</w:t>
      </w:r>
      <w:r>
        <w:rPr>
          <w:spacing w:val="1"/>
        </w:rPr>
        <w:t> </w:t>
      </w:r>
      <w:r>
        <w:rPr/>
        <w:t>G.</w:t>
      </w:r>
      <w:r>
        <w:rPr>
          <w:spacing w:val="51"/>
        </w:rPr>
        <w:t> </w:t>
      </w:r>
      <w:r>
        <w:rPr/>
        <w:t>W.,</w:t>
      </w:r>
    </w:p>
    <w:p>
      <w:pPr>
        <w:spacing w:line="280" w:lineRule="auto" w:before="33"/>
        <w:ind w:left="1597" w:right="1032" w:firstLine="13"/>
        <w:jc w:val="both"/>
        <w:rPr>
          <w:sz w:val="24"/>
        </w:rPr>
      </w:pPr>
      <w:r>
        <w:rPr>
          <w:w w:val="95"/>
          <w:sz w:val="24"/>
        </w:rPr>
        <w:t>. . .</w:t>
      </w:r>
      <w:r>
        <w:rPr>
          <w:spacing w:val="108"/>
          <w:sz w:val="24"/>
        </w:rPr>
        <w:t> </w:t>
      </w:r>
      <w:r>
        <w:rPr>
          <w:w w:val="95"/>
          <w:sz w:val="24"/>
        </w:rPr>
        <w:t>Paul,</w:t>
      </w:r>
      <w:r>
        <w:rPr>
          <w:spacing w:val="107"/>
          <w:sz w:val="24"/>
        </w:rPr>
        <w:t> </w:t>
      </w:r>
      <w:r>
        <w:rPr>
          <w:w w:val="95"/>
          <w:sz w:val="24"/>
        </w:rPr>
        <w:t>C.</w:t>
      </w:r>
      <w:r>
        <w:rPr>
          <w:spacing w:val="52"/>
          <w:sz w:val="24"/>
        </w:rPr>
        <w:t> </w:t>
      </w:r>
      <w:r>
        <w:rPr>
          <w:w w:val="95"/>
          <w:sz w:val="24"/>
        </w:rPr>
        <w:t>L.</w:t>
      </w:r>
      <w:r>
        <w:rPr>
          <w:spacing w:val="52"/>
          <w:sz w:val="24"/>
        </w:rPr>
        <w:t> </w:t>
      </w:r>
      <w:r>
        <w:rPr>
          <w:w w:val="95"/>
          <w:sz w:val="24"/>
        </w:rPr>
        <w:t>(1992).</w:t>
      </w:r>
      <w:r>
        <w:rPr>
          <w:spacing w:val="52"/>
          <w:sz w:val="24"/>
        </w:rPr>
        <w:t> </w:t>
      </w:r>
      <w:r>
        <w:rPr>
          <w:spacing w:val="53"/>
          <w:sz w:val="24"/>
        </w:rPr>
        <w:t> </w:t>
      </w:r>
      <w:r>
        <w:rPr>
          <w:w w:val="95"/>
          <w:sz w:val="24"/>
        </w:rPr>
        <w:t>A</w:t>
      </w:r>
      <w:r>
        <w:rPr>
          <w:spacing w:val="52"/>
          <w:sz w:val="24"/>
        </w:rPr>
        <w:t> </w:t>
      </w:r>
      <w:r>
        <w:rPr>
          <w:w w:val="95"/>
          <w:sz w:val="24"/>
        </w:rPr>
        <w:t>genomic</w:t>
      </w:r>
      <w:r>
        <w:rPr>
          <w:spacing w:val="52"/>
          <w:sz w:val="24"/>
        </w:rPr>
        <w:t> </w:t>
      </w:r>
      <w:r>
        <w:rPr>
          <w:w w:val="95"/>
          <w:sz w:val="24"/>
        </w:rPr>
        <w:t>sequencing</w:t>
      </w:r>
      <w:r>
        <w:rPr>
          <w:spacing w:val="52"/>
          <w:sz w:val="24"/>
        </w:rPr>
        <w:t> </w:t>
      </w:r>
      <w:r>
        <w:rPr>
          <w:w w:val="95"/>
          <w:sz w:val="24"/>
        </w:rPr>
        <w:t>protocol</w:t>
      </w:r>
      <w:r>
        <w:rPr>
          <w:spacing w:val="52"/>
          <w:sz w:val="24"/>
        </w:rPr>
        <w:t> </w:t>
      </w:r>
      <w:r>
        <w:rPr>
          <w:w w:val="95"/>
          <w:sz w:val="24"/>
        </w:rPr>
        <w:t>that</w:t>
      </w:r>
      <w:r>
        <w:rPr>
          <w:spacing w:val="52"/>
          <w:sz w:val="24"/>
        </w:rPr>
        <w:t> </w:t>
      </w:r>
      <w:r>
        <w:rPr>
          <w:w w:val="95"/>
          <w:sz w:val="24"/>
        </w:rPr>
        <w:t>yields</w:t>
      </w:r>
      <w:r>
        <w:rPr>
          <w:spacing w:val="52"/>
          <w:sz w:val="24"/>
        </w:rPr>
        <w:t> </w:t>
      </w:r>
      <w:r>
        <w:rPr>
          <w:w w:val="95"/>
          <w:sz w:val="24"/>
        </w:rPr>
        <w:t>a</w:t>
      </w:r>
      <w:r>
        <w:rPr>
          <w:spacing w:val="53"/>
          <w:sz w:val="24"/>
        </w:rPr>
        <w:t> </w:t>
      </w:r>
      <w:r>
        <w:rPr>
          <w:w w:val="95"/>
          <w:sz w:val="24"/>
        </w:rPr>
        <w:t>positive</w:t>
      </w:r>
      <w:r>
        <w:rPr>
          <w:spacing w:val="1"/>
          <w:w w:val="95"/>
          <w:sz w:val="24"/>
        </w:rPr>
        <w:t> </w:t>
      </w:r>
      <w:r>
        <w:rPr>
          <w:sz w:val="24"/>
        </w:rPr>
        <w:t>display of 5-methylcytosine residues in individual DNA strands.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Proceedings of the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National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Academy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Sciences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the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United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States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America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89 </w:t>
      </w:r>
      <w:r>
        <w:rPr>
          <w:sz w:val="24"/>
        </w:rPr>
        <w:t>(5),</w:t>
      </w:r>
      <w:r>
        <w:rPr>
          <w:spacing w:val="1"/>
          <w:sz w:val="24"/>
        </w:rPr>
        <w:t> </w:t>
      </w:r>
      <w:r>
        <w:rPr>
          <w:sz w:val="24"/>
        </w:rPr>
        <w:t>1827–1831.</w:t>
      </w:r>
      <w:r>
        <w:rPr>
          <w:spacing w:val="1"/>
          <w:sz w:val="24"/>
        </w:rPr>
        <w:t> </w:t>
      </w:r>
      <w:hyperlink r:id="rId341">
        <w:bookmarkStart w:name="_bookmark371" w:id="680"/>
        <w:bookmarkEnd w:id="680"/>
        <w:r>
          <w:rPr>
            <w:sz w:val="24"/>
          </w:rPr>
          <w:t>h</w:t>
        </w:r>
        <w:r>
          <w:rPr>
            <w:sz w:val="24"/>
          </w:rPr>
          <w:t>ttp://doi.org/10.107</w:t>
        </w:r>
      </w:hyperlink>
      <w:hyperlink r:id="rId342">
        <w:r>
          <w:rPr>
            <w:sz w:val="24"/>
          </w:rPr>
          <w:t>3/pnas.89.5.1827</w:t>
        </w:r>
      </w:hyperlink>
    </w:p>
    <w:p>
      <w:pPr>
        <w:spacing w:line="266" w:lineRule="auto" w:before="6"/>
        <w:ind w:left="1593" w:right="1077" w:hanging="334"/>
        <w:jc w:val="both"/>
        <w:rPr>
          <w:sz w:val="24"/>
        </w:rPr>
      </w:pPr>
      <w:r>
        <w:rPr>
          <w:w w:val="95"/>
          <w:sz w:val="24"/>
        </w:rPr>
        <w:t>Fu, L., &amp; Zhang, L. (2019). Serotonylation: A novel histone H3 marker. </w:t>
      </w:r>
      <w:r>
        <w:rPr>
          <w:rFonts w:ascii="Palatino Linotype"/>
          <w:i/>
          <w:w w:val="95"/>
          <w:sz w:val="24"/>
        </w:rPr>
        <w:t>Signal Transduction</w:t>
      </w:r>
      <w:r>
        <w:rPr>
          <w:rFonts w:ascii="Palatino Linotype"/>
          <w:i/>
          <w:spacing w:val="1"/>
          <w:w w:val="95"/>
          <w:sz w:val="24"/>
        </w:rPr>
        <w:t> </w:t>
      </w:r>
      <w:bookmarkStart w:name="_bookmark372" w:id="681"/>
      <w:bookmarkEnd w:id="681"/>
      <w:r>
        <w:rPr>
          <w:rFonts w:ascii="Palatino Linotype"/>
          <w:i/>
          <w:sz w:val="24"/>
        </w:rPr>
        <w:t>and</w:t>
      </w:r>
      <w:r>
        <w:rPr>
          <w:rFonts w:ascii="Palatino Linotype"/>
          <w:i/>
          <w:spacing w:val="9"/>
          <w:sz w:val="24"/>
        </w:rPr>
        <w:t> </w:t>
      </w:r>
      <w:r>
        <w:rPr>
          <w:rFonts w:ascii="Palatino Linotype"/>
          <w:i/>
          <w:sz w:val="24"/>
        </w:rPr>
        <w:t>Targeted</w:t>
      </w:r>
      <w:r>
        <w:rPr>
          <w:rFonts w:ascii="Palatino Linotype"/>
          <w:i/>
          <w:spacing w:val="10"/>
          <w:sz w:val="24"/>
        </w:rPr>
        <w:t> </w:t>
      </w:r>
      <w:r>
        <w:rPr>
          <w:rFonts w:ascii="Palatino Linotype"/>
          <w:i/>
          <w:sz w:val="24"/>
        </w:rPr>
        <w:t>Therapy</w:t>
      </w:r>
      <w:r>
        <w:rPr>
          <w:sz w:val="24"/>
        </w:rPr>
        <w:t>,</w:t>
      </w:r>
      <w:r>
        <w:rPr>
          <w:spacing w:val="7"/>
          <w:sz w:val="24"/>
        </w:rPr>
        <w:t> </w:t>
      </w:r>
      <w:r>
        <w:rPr>
          <w:rFonts w:ascii="Palatino Linotype"/>
          <w:i/>
          <w:sz w:val="24"/>
        </w:rPr>
        <w:t>4</w:t>
      </w:r>
      <w:r>
        <w:rPr>
          <w:sz w:val="24"/>
        </w:rPr>
        <w:t>,</w:t>
      </w:r>
      <w:r>
        <w:rPr>
          <w:spacing w:val="8"/>
          <w:sz w:val="24"/>
        </w:rPr>
        <w:t> </w:t>
      </w:r>
      <w:r>
        <w:rPr>
          <w:sz w:val="24"/>
        </w:rPr>
        <w:t>15.</w:t>
      </w:r>
      <w:r>
        <w:rPr>
          <w:spacing w:val="29"/>
          <w:sz w:val="24"/>
        </w:rPr>
        <w:t> </w:t>
      </w:r>
      <w:r>
        <w:rPr>
          <w:sz w:val="24"/>
        </w:rPr>
        <w:t>h</w:t>
      </w:r>
      <w:hyperlink r:id="rId343">
        <w:r>
          <w:rPr>
            <w:sz w:val="24"/>
          </w:rPr>
          <w:t>ttp://doi.org/10.1038/s41392-019-0048-7</w:t>
        </w:r>
      </w:hyperlink>
    </w:p>
    <w:p>
      <w:pPr>
        <w:pStyle w:val="BodyText"/>
        <w:spacing w:line="276" w:lineRule="auto" w:before="30"/>
        <w:ind w:left="1583" w:right="1075" w:hanging="324"/>
        <w:jc w:val="both"/>
      </w:pPr>
      <w:r>
        <w:rPr/>
        <w:t>Fu, Y., Wu, P.-H., Beane, T., Zamore, P. D., &amp; Weng, Z. (2018).</w:t>
      </w:r>
      <w:r>
        <w:rPr>
          <w:spacing w:val="1"/>
        </w:rPr>
        <w:t> </w:t>
      </w:r>
      <w:r>
        <w:rPr/>
        <w:t>Elimination of PCR</w:t>
      </w:r>
      <w:r>
        <w:rPr>
          <w:spacing w:val="1"/>
        </w:rPr>
        <w:t> </w:t>
      </w:r>
      <w:r>
        <w:rPr/>
        <w:t>duplicates in RNA-seq and small RNA-seq using unique molecular identifiers.</w:t>
      </w:r>
      <w:r>
        <w:rPr>
          <w:spacing w:val="1"/>
        </w:rPr>
        <w:t> </w:t>
      </w:r>
      <w:r>
        <w:rPr>
          <w:rFonts w:ascii="Palatino Linotype"/>
          <w:i/>
        </w:rPr>
        <w:t>BMC</w:t>
      </w:r>
      <w:r>
        <w:rPr>
          <w:rFonts w:ascii="Palatino Linotype"/>
          <w:i/>
          <w:spacing w:val="1"/>
        </w:rPr>
        <w:t> </w:t>
      </w:r>
      <w:r>
        <w:rPr>
          <w:rFonts w:ascii="Palatino Linotype"/>
          <w:i/>
          <w:w w:val="95"/>
        </w:rPr>
        <w:t>Genomics</w:t>
      </w:r>
      <w:r>
        <w:rPr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/>
          <w:i/>
          <w:w w:val="95"/>
        </w:rPr>
        <w:t>19</w:t>
      </w:r>
      <w:r>
        <w:rPr>
          <w:rFonts w:ascii="Palatino Linotype"/>
          <w:i/>
          <w:spacing w:val="-25"/>
          <w:w w:val="95"/>
        </w:rPr>
        <w:t> </w:t>
      </w:r>
      <w:r>
        <w:rPr>
          <w:w w:val="95"/>
        </w:rPr>
        <w:t>(1),</w:t>
      </w:r>
      <w:r>
        <w:rPr>
          <w:spacing w:val="25"/>
          <w:w w:val="95"/>
        </w:rPr>
        <w:t> </w:t>
      </w:r>
      <w:r>
        <w:rPr>
          <w:w w:val="95"/>
        </w:rPr>
        <w:t>531.</w:t>
      </w:r>
      <w:r>
        <w:rPr>
          <w:spacing w:val="50"/>
          <w:w w:val="95"/>
        </w:rPr>
        <w:t> </w:t>
      </w:r>
      <w:r>
        <w:rPr>
          <w:w w:val="95"/>
        </w:rPr>
        <w:t>h</w:t>
      </w:r>
      <w:hyperlink r:id="rId344">
        <w:r>
          <w:rPr>
            <w:w w:val="95"/>
          </w:rPr>
          <w:t>ttp://doi.org/10.1186/s12864-018-4933-1</w:t>
        </w:r>
      </w:hyperlink>
    </w:p>
    <w:p>
      <w:pPr>
        <w:spacing w:after="0" w:line="27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88" w:lineRule="auto" w:before="149"/>
        <w:ind w:left="1251" w:right="1392" w:hanging="352"/>
        <w:jc w:val="both"/>
      </w:pPr>
      <w:bookmarkStart w:name="_bookmark374" w:id="682"/>
      <w:bookmarkEnd w:id="682"/>
      <w:r>
        <w:rPr/>
      </w:r>
      <w:r>
        <w:rPr/>
        <w:t>Fukuda, N., &amp; Touhara, K. (2005).</w:t>
      </w:r>
      <w:r>
        <w:rPr>
          <w:spacing w:val="1"/>
        </w:rPr>
        <w:t> </w:t>
      </w:r>
      <w:r>
        <w:rPr/>
        <w:t>Developmental expression patterns of testicular ol-</w:t>
      </w:r>
      <w:r>
        <w:rPr>
          <w:spacing w:val="1"/>
        </w:rPr>
        <w:t> </w:t>
      </w:r>
      <w:r>
        <w:rPr>
          <w:w w:val="95"/>
        </w:rPr>
        <w:t>factory</w:t>
      </w:r>
      <w:r>
        <w:rPr>
          <w:spacing w:val="1"/>
          <w:w w:val="95"/>
        </w:rPr>
        <w:t> </w:t>
      </w:r>
      <w:r>
        <w:rPr>
          <w:w w:val="95"/>
        </w:rPr>
        <w:t>receptor</w:t>
      </w:r>
      <w:r>
        <w:rPr>
          <w:spacing w:val="1"/>
          <w:w w:val="95"/>
        </w:rPr>
        <w:t> </w:t>
      </w:r>
      <w:r>
        <w:rPr>
          <w:w w:val="95"/>
        </w:rPr>
        <w:t>genes</w:t>
      </w:r>
      <w:r>
        <w:rPr>
          <w:spacing w:val="1"/>
          <w:w w:val="95"/>
        </w:rPr>
        <w:t> </w:t>
      </w: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1"/>
          <w:w w:val="95"/>
        </w:rPr>
        <w:t> </w:t>
      </w:r>
      <w:r>
        <w:rPr>
          <w:w w:val="95"/>
        </w:rPr>
        <w:t>spermatogenesis.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Genes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to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Cells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11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71–81.</w:t>
      </w:r>
      <w:r>
        <w:rPr>
          <w:spacing w:val="1"/>
          <w:w w:val="95"/>
        </w:rPr>
        <w:t> </w:t>
      </w:r>
      <w:hyperlink r:id="rId345">
        <w:bookmarkStart w:name="_bookmark373" w:id="683"/>
        <w:bookmarkEnd w:id="683"/>
        <w:r>
          <w:rPr/>
          <w:t>h</w:t>
        </w:r>
        <w:r>
          <w:rPr/>
          <w:t>ttp://doi.org/10.111</w:t>
        </w:r>
      </w:hyperlink>
      <w:hyperlink r:id="rId346">
        <w:r>
          <w:rPr/>
          <w:t>1/j.1365-2443.2005.00915.x</w:t>
        </w:r>
      </w:hyperlink>
    </w:p>
    <w:p>
      <w:pPr>
        <w:pStyle w:val="BodyText"/>
        <w:spacing w:line="302" w:lineRule="auto" w:before="33"/>
        <w:ind w:left="1233" w:right="1390" w:hanging="334"/>
        <w:jc w:val="both"/>
      </w:pPr>
      <w:r>
        <w:rPr/>
        <w:t>Fushan, A. A., Turanov, A. A., Lee, S.-G., Kim, E. B., Lobanov, A. V., Yim, S. H., . . .</w:t>
      </w:r>
      <w:r>
        <w:rPr>
          <w:spacing w:val="1"/>
        </w:rPr>
        <w:t> </w:t>
      </w:r>
      <w:r>
        <w:rPr>
          <w:w w:val="95"/>
        </w:rPr>
        <w:t>Gladyshev, V. N. (2015). Gene expression defines natural changes in mammalian lifespan.</w:t>
      </w:r>
      <w:r>
        <w:rPr>
          <w:spacing w:val="1"/>
          <w:w w:val="95"/>
        </w:rPr>
        <w:t> </w:t>
      </w:r>
      <w:bookmarkStart w:name="_bookmark375" w:id="684"/>
      <w:bookmarkEnd w:id="684"/>
      <w:r>
        <w:rPr>
          <w:rFonts w:ascii="Palatino Linotype" w:hAnsi="Palatino Linotype"/>
          <w:i/>
          <w:w w:val="95"/>
        </w:rPr>
        <w:t>A</w:t>
      </w:r>
      <w:r>
        <w:rPr>
          <w:rFonts w:ascii="Palatino Linotype" w:hAnsi="Palatino Linotype"/>
          <w:i/>
          <w:w w:val="95"/>
        </w:rPr>
        <w:t>ging</w:t>
      </w:r>
      <w:r>
        <w:rPr>
          <w:rFonts w:ascii="Palatino Linotype" w:hAnsi="Palatino Linotype"/>
          <w:i/>
          <w:spacing w:val="26"/>
          <w:w w:val="95"/>
        </w:rPr>
        <w:t> </w:t>
      </w:r>
      <w:r>
        <w:rPr>
          <w:rFonts w:ascii="Palatino Linotype" w:hAnsi="Palatino Linotype"/>
          <w:i/>
          <w:w w:val="95"/>
        </w:rPr>
        <w:t>Cell</w:t>
      </w:r>
      <w:r>
        <w:rPr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 w:hAnsi="Palatino Linotype"/>
          <w:i/>
          <w:w w:val="95"/>
        </w:rPr>
        <w:t>14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w w:val="95"/>
        </w:rPr>
        <w:t>(3),</w:t>
      </w:r>
      <w:r>
        <w:rPr>
          <w:spacing w:val="23"/>
          <w:w w:val="95"/>
        </w:rPr>
        <w:t> </w:t>
      </w:r>
      <w:r>
        <w:rPr>
          <w:w w:val="95"/>
        </w:rPr>
        <w:t>352–365.</w:t>
      </w:r>
      <w:r>
        <w:rPr>
          <w:spacing w:val="50"/>
          <w:w w:val="95"/>
        </w:rPr>
        <w:t> </w:t>
      </w:r>
      <w:r>
        <w:rPr>
          <w:w w:val="95"/>
        </w:rPr>
        <w:t>h</w:t>
      </w:r>
      <w:hyperlink r:id="rId347">
        <w:r>
          <w:rPr>
            <w:w w:val="95"/>
          </w:rPr>
          <w:t>ttp://doi.org/10.1111/acel.12283</w:t>
        </w:r>
      </w:hyperlink>
    </w:p>
    <w:p>
      <w:pPr>
        <w:pStyle w:val="BodyText"/>
        <w:spacing w:line="253" w:lineRule="exact"/>
        <w:ind w:left="900"/>
        <w:jc w:val="both"/>
      </w:pPr>
      <w:r>
        <w:rPr/>
        <w:t>Gapp,</w:t>
      </w:r>
      <w:r>
        <w:rPr>
          <w:spacing w:val="14"/>
        </w:rPr>
        <w:t> </w:t>
      </w:r>
      <w:r>
        <w:rPr/>
        <w:t>K.,</w:t>
      </w:r>
      <w:r>
        <w:rPr>
          <w:spacing w:val="16"/>
        </w:rPr>
        <w:t> </w:t>
      </w:r>
      <w:r>
        <w:rPr/>
        <w:t>&amp;</w:t>
      </w:r>
      <w:r>
        <w:rPr>
          <w:spacing w:val="12"/>
        </w:rPr>
        <w:t> </w:t>
      </w:r>
      <w:r>
        <w:rPr/>
        <w:t>Bohacek,</w:t>
      </w:r>
      <w:r>
        <w:rPr>
          <w:spacing w:val="15"/>
        </w:rPr>
        <w:t> </w:t>
      </w:r>
      <w:r>
        <w:rPr/>
        <w:t>J.</w:t>
      </w:r>
      <w:r>
        <w:rPr>
          <w:spacing w:val="13"/>
        </w:rPr>
        <w:t> </w:t>
      </w:r>
      <w:r>
        <w:rPr/>
        <w:t>(2018).</w:t>
      </w:r>
      <w:r>
        <w:rPr>
          <w:spacing w:val="53"/>
        </w:rPr>
        <w:t> </w:t>
      </w:r>
      <w:r>
        <w:rPr/>
        <w:t>Epigenetic</w:t>
      </w:r>
      <w:r>
        <w:rPr>
          <w:spacing w:val="12"/>
        </w:rPr>
        <w:t> </w:t>
      </w:r>
      <w:r>
        <w:rPr/>
        <w:t>germline</w:t>
      </w:r>
      <w:r>
        <w:rPr>
          <w:spacing w:val="13"/>
        </w:rPr>
        <w:t> </w:t>
      </w:r>
      <w:r>
        <w:rPr/>
        <w:t>inheritance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mammals:</w:t>
      </w:r>
      <w:r>
        <w:rPr>
          <w:spacing w:val="43"/>
        </w:rPr>
        <w:t> </w:t>
      </w:r>
      <w:r>
        <w:rPr/>
        <w:t>Looking</w:t>
      </w:r>
    </w:p>
    <w:p>
      <w:pPr>
        <w:spacing w:line="290" w:lineRule="auto" w:before="54"/>
        <w:ind w:left="1251" w:right="1391" w:firstLine="0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past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understand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future.</w:t>
      </w:r>
      <w:r>
        <w:rPr>
          <w:spacing w:val="1"/>
          <w:sz w:val="24"/>
        </w:rPr>
        <w:t> </w:t>
      </w:r>
      <w:r>
        <w:rPr>
          <w:rFonts w:ascii="Palatino Linotype"/>
          <w:i/>
          <w:sz w:val="24"/>
        </w:rPr>
        <w:t>Genes,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Brain,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and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Behavior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rFonts w:ascii="Palatino Linotype"/>
          <w:i/>
          <w:sz w:val="24"/>
        </w:rPr>
        <w:t>17 </w:t>
      </w:r>
      <w:r>
        <w:rPr>
          <w:sz w:val="24"/>
        </w:rPr>
        <w:t>(3),</w:t>
      </w:r>
      <w:r>
        <w:rPr>
          <w:spacing w:val="1"/>
          <w:sz w:val="24"/>
        </w:rPr>
        <w:t> </w:t>
      </w:r>
      <w:r>
        <w:rPr>
          <w:sz w:val="24"/>
        </w:rPr>
        <w:t>e12407.</w:t>
      </w:r>
      <w:r>
        <w:rPr>
          <w:spacing w:val="1"/>
          <w:sz w:val="24"/>
        </w:rPr>
        <w:t> </w:t>
      </w:r>
      <w:hyperlink r:id="rId345">
        <w:bookmarkStart w:name="_bookmark376" w:id="685"/>
        <w:bookmarkEnd w:id="685"/>
        <w:r>
          <w:rPr>
            <w:sz w:val="24"/>
          </w:rPr>
          <w:t>h</w:t>
        </w:r>
        <w:r>
          <w:rPr>
            <w:sz w:val="24"/>
          </w:rPr>
          <w:t>ttp://doi.org/10.111</w:t>
        </w:r>
      </w:hyperlink>
      <w:hyperlink r:id="rId348">
        <w:r>
          <w:rPr>
            <w:sz w:val="24"/>
          </w:rPr>
          <w:t>1/gbb.12407</w:t>
        </w:r>
      </w:hyperlink>
    </w:p>
    <w:p>
      <w:pPr>
        <w:pStyle w:val="BodyText"/>
        <w:spacing w:line="297" w:lineRule="auto" w:before="27"/>
        <w:ind w:left="1251" w:right="1389" w:hanging="352"/>
        <w:jc w:val="both"/>
      </w:pPr>
      <w:r>
        <w:rPr>
          <w:w w:val="95"/>
        </w:rPr>
        <w:t>Gapp,</w:t>
      </w:r>
      <w:r>
        <w:rPr>
          <w:spacing w:val="1"/>
          <w:w w:val="95"/>
        </w:rPr>
        <w:t> </w:t>
      </w:r>
      <w:r>
        <w:rPr>
          <w:w w:val="95"/>
        </w:rPr>
        <w:t>Katharina,</w:t>
      </w:r>
      <w:r>
        <w:rPr>
          <w:spacing w:val="53"/>
        </w:rPr>
        <w:t> </w:t>
      </w:r>
      <w:r>
        <w:rPr>
          <w:w w:val="95"/>
        </w:rPr>
        <w:t>Jawaid,</w:t>
      </w:r>
      <w:r>
        <w:rPr>
          <w:spacing w:val="53"/>
        </w:rPr>
        <w:t> </w:t>
      </w:r>
      <w:r>
        <w:rPr>
          <w:w w:val="95"/>
        </w:rPr>
        <w:t>A.,</w:t>
      </w:r>
      <w:r>
        <w:rPr>
          <w:spacing w:val="53"/>
        </w:rPr>
        <w:t> </w:t>
      </w:r>
      <w:r>
        <w:rPr>
          <w:w w:val="95"/>
        </w:rPr>
        <w:t>Sarkies,</w:t>
      </w:r>
      <w:r>
        <w:rPr>
          <w:spacing w:val="53"/>
        </w:rPr>
        <w:t> </w:t>
      </w:r>
      <w:r>
        <w:rPr>
          <w:w w:val="95"/>
        </w:rPr>
        <w:t>P.,</w:t>
      </w:r>
      <w:r>
        <w:rPr>
          <w:spacing w:val="53"/>
        </w:rPr>
        <w:t> </w:t>
      </w:r>
      <w:r>
        <w:rPr>
          <w:w w:val="95"/>
        </w:rPr>
        <w:t>Bohacek,</w:t>
      </w:r>
      <w:r>
        <w:rPr>
          <w:spacing w:val="53"/>
        </w:rPr>
        <w:t> </w:t>
      </w:r>
      <w:r>
        <w:rPr>
          <w:w w:val="95"/>
        </w:rPr>
        <w:t>J.,</w:t>
      </w:r>
      <w:r>
        <w:rPr>
          <w:spacing w:val="53"/>
        </w:rPr>
        <w:t> </w:t>
      </w:r>
      <w:r>
        <w:rPr>
          <w:w w:val="95"/>
        </w:rPr>
        <w:t>Pelczar,</w:t>
      </w:r>
      <w:r>
        <w:rPr>
          <w:spacing w:val="53"/>
        </w:rPr>
        <w:t> </w:t>
      </w:r>
      <w:r>
        <w:rPr>
          <w:w w:val="95"/>
        </w:rPr>
        <w:t>P.,</w:t>
      </w:r>
      <w:r>
        <w:rPr>
          <w:spacing w:val="53"/>
        </w:rPr>
        <w:t> </w:t>
      </w:r>
      <w:r>
        <w:rPr>
          <w:w w:val="95"/>
        </w:rPr>
        <w:t>Prados,</w:t>
      </w:r>
      <w:r>
        <w:rPr>
          <w:spacing w:val="53"/>
        </w:rPr>
        <w:t> </w:t>
      </w:r>
      <w:r>
        <w:rPr>
          <w:w w:val="95"/>
        </w:rPr>
        <w:t>J.,</w:t>
      </w:r>
      <w:r>
        <w:rPr>
          <w:spacing w:val="53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/>
        <w:t>Mansuy,</w:t>
      </w:r>
      <w:r>
        <w:rPr>
          <w:spacing w:val="1"/>
        </w:rPr>
        <w:t> </w:t>
      </w:r>
      <w:r>
        <w:rPr/>
        <w:t>I.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(2014).</w:t>
      </w:r>
      <w:r>
        <w:rPr>
          <w:spacing w:val="1"/>
        </w:rPr>
        <w:t> </w:t>
      </w:r>
      <w:r>
        <w:rPr/>
        <w:t>Implication</w:t>
      </w:r>
      <w:r>
        <w:rPr>
          <w:spacing w:val="1"/>
        </w:rPr>
        <w:t> </w:t>
      </w:r>
      <w:r>
        <w:rPr/>
        <w:t>of</w:t>
      </w:r>
      <w:r>
        <w:rPr>
          <w:spacing w:val="57"/>
        </w:rPr>
        <w:t> </w:t>
      </w:r>
      <w:r>
        <w:rPr/>
        <w:t>sperm</w:t>
      </w:r>
      <w:r>
        <w:rPr>
          <w:spacing w:val="58"/>
        </w:rPr>
        <w:t> </w:t>
      </w:r>
      <w:r>
        <w:rPr/>
        <w:t>RNAs</w:t>
      </w:r>
      <w:r>
        <w:rPr>
          <w:spacing w:val="58"/>
        </w:rPr>
        <w:t> </w:t>
      </w:r>
      <w:r>
        <w:rPr/>
        <w:t>in</w:t>
      </w:r>
      <w:r>
        <w:rPr>
          <w:spacing w:val="58"/>
        </w:rPr>
        <w:t> </w:t>
      </w:r>
      <w:r>
        <w:rPr/>
        <w:t>transgenerational</w:t>
      </w:r>
      <w:r>
        <w:rPr>
          <w:spacing w:val="58"/>
        </w:rPr>
        <w:t> </w:t>
      </w:r>
      <w:r>
        <w:rPr/>
        <w:t>inheri-</w:t>
      </w:r>
      <w:r>
        <w:rPr>
          <w:spacing w:val="1"/>
        </w:rPr>
        <w:t> </w:t>
      </w:r>
      <w:r>
        <w:rPr>
          <w:w w:val="95"/>
        </w:rPr>
        <w:t>tance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effects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early</w:t>
      </w:r>
      <w:r>
        <w:rPr>
          <w:spacing w:val="1"/>
          <w:w w:val="95"/>
        </w:rPr>
        <w:t> </w:t>
      </w:r>
      <w:r>
        <w:rPr>
          <w:w w:val="95"/>
        </w:rPr>
        <w:t>trauma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mice.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Nature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Neuroscience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17 </w:t>
      </w:r>
      <w:r>
        <w:rPr>
          <w:w w:val="95"/>
        </w:rPr>
        <w:t>(5),</w:t>
      </w:r>
      <w:r>
        <w:rPr>
          <w:spacing w:val="1"/>
          <w:w w:val="95"/>
        </w:rPr>
        <w:t> </w:t>
      </w:r>
      <w:r>
        <w:rPr>
          <w:w w:val="95"/>
        </w:rPr>
        <w:t>667–669.</w:t>
      </w:r>
      <w:r>
        <w:rPr>
          <w:spacing w:val="1"/>
          <w:w w:val="95"/>
        </w:rPr>
        <w:t> </w:t>
      </w:r>
      <w:hyperlink r:id="rId263">
        <w:bookmarkStart w:name="_bookmark377" w:id="686"/>
        <w:bookmarkEnd w:id="686"/>
        <w:r>
          <w:rPr/>
          <w:t>h</w:t>
        </w:r>
        <w:r>
          <w:rPr/>
          <w:t>ttp://doi.org/10.103</w:t>
        </w:r>
      </w:hyperlink>
      <w:hyperlink r:id="rId349">
        <w:r>
          <w:rPr/>
          <w:t>8/nn.3695</w:t>
        </w:r>
      </w:hyperlink>
    </w:p>
    <w:p>
      <w:pPr>
        <w:pStyle w:val="BodyText"/>
        <w:spacing w:before="18"/>
        <w:ind w:left="900"/>
        <w:jc w:val="both"/>
      </w:pPr>
      <w:r>
        <w:rPr/>
        <w:t>Gapp,</w:t>
      </w:r>
      <w:r>
        <w:rPr>
          <w:spacing w:val="35"/>
        </w:rPr>
        <w:t> </w:t>
      </w:r>
      <w:r>
        <w:rPr/>
        <w:t>Katharina,</w:t>
      </w:r>
      <w:r>
        <w:rPr>
          <w:spacing w:val="36"/>
        </w:rPr>
        <w:t> </w:t>
      </w:r>
      <w:r>
        <w:rPr/>
        <w:t>Parada,</w:t>
      </w:r>
      <w:r>
        <w:rPr>
          <w:spacing w:val="36"/>
        </w:rPr>
        <w:t> </w:t>
      </w:r>
      <w:r>
        <w:rPr/>
        <w:t>G.</w:t>
      </w:r>
      <w:r>
        <w:rPr>
          <w:spacing w:val="33"/>
        </w:rPr>
        <w:t> </w:t>
      </w:r>
      <w:r>
        <w:rPr/>
        <w:t>E.,</w:t>
      </w:r>
      <w:r>
        <w:rPr>
          <w:spacing w:val="35"/>
        </w:rPr>
        <w:t> </w:t>
      </w:r>
      <w:r>
        <w:rPr/>
        <w:t>Gross,</w:t>
      </w:r>
      <w:r>
        <w:rPr>
          <w:spacing w:val="36"/>
        </w:rPr>
        <w:t> </w:t>
      </w:r>
      <w:r>
        <w:rPr/>
        <w:t>F.,</w:t>
      </w:r>
      <w:r>
        <w:rPr>
          <w:spacing w:val="36"/>
        </w:rPr>
        <w:t> </w:t>
      </w:r>
      <w:r>
        <w:rPr/>
        <w:t>Corcoba,</w:t>
      </w:r>
      <w:r>
        <w:rPr>
          <w:spacing w:val="36"/>
        </w:rPr>
        <w:t> </w:t>
      </w:r>
      <w:r>
        <w:rPr/>
        <w:t>A.,</w:t>
      </w:r>
      <w:r>
        <w:rPr>
          <w:spacing w:val="35"/>
        </w:rPr>
        <w:t> </w:t>
      </w:r>
      <w:r>
        <w:rPr/>
        <w:t>Kaur,</w:t>
      </w:r>
      <w:r>
        <w:rPr>
          <w:spacing w:val="36"/>
        </w:rPr>
        <w:t> </w:t>
      </w:r>
      <w:r>
        <w:rPr/>
        <w:t>J.,</w:t>
      </w:r>
      <w:r>
        <w:rPr>
          <w:spacing w:val="36"/>
        </w:rPr>
        <w:t> </w:t>
      </w:r>
      <w:r>
        <w:rPr/>
        <w:t>Grau,</w:t>
      </w:r>
      <w:r>
        <w:rPr>
          <w:spacing w:val="36"/>
        </w:rPr>
        <w:t> </w:t>
      </w:r>
      <w:r>
        <w:rPr/>
        <w:t>E.,</w:t>
      </w:r>
      <w:r>
        <w:rPr>
          <w:spacing w:val="36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-18"/>
        </w:rPr>
        <w:t> </w:t>
      </w:r>
      <w:r>
        <w:rPr/>
        <w:t>.</w:t>
      </w:r>
      <w:r>
        <w:rPr>
          <w:spacing w:val="66"/>
        </w:rPr>
        <w:t> </w:t>
      </w:r>
      <w:r>
        <w:rPr/>
        <w:t>Miska,</w:t>
      </w:r>
    </w:p>
    <w:p>
      <w:pPr>
        <w:pStyle w:val="BodyText"/>
        <w:spacing w:line="288" w:lineRule="auto" w:before="86"/>
        <w:ind w:left="1251" w:right="1392"/>
        <w:jc w:val="both"/>
      </w:pPr>
      <w:r>
        <w:rPr>
          <w:w w:val="95"/>
        </w:rPr>
        <w:t>E. A. (2021).</w:t>
      </w:r>
      <w:r>
        <w:rPr>
          <w:spacing w:val="1"/>
          <w:w w:val="95"/>
        </w:rPr>
        <w:t> </w:t>
      </w:r>
      <w:r>
        <w:rPr>
          <w:w w:val="95"/>
        </w:rPr>
        <w:t>Single paternal dexamethasone challenge programs offspring metabolism</w:t>
      </w:r>
      <w:r>
        <w:rPr>
          <w:spacing w:val="1"/>
          <w:w w:val="95"/>
        </w:rPr>
        <w:t> </w:t>
      </w:r>
      <w:r>
        <w:rPr>
          <w:w w:val="95"/>
        </w:rPr>
        <w:t>and reveals multiple candidates in RNA-mediated inheritance.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iScience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24 </w:t>
      </w:r>
      <w:r>
        <w:rPr>
          <w:w w:val="95"/>
        </w:rPr>
        <w:t>(8), 102870.</w:t>
      </w:r>
      <w:r>
        <w:rPr>
          <w:spacing w:val="1"/>
          <w:w w:val="95"/>
        </w:rPr>
        <w:t> </w:t>
      </w:r>
      <w:hyperlink r:id="rId238">
        <w:bookmarkStart w:name="_bookmark378" w:id="687"/>
        <w:bookmarkEnd w:id="687"/>
        <w:r>
          <w:rPr/>
          <w:t>h</w:t>
        </w:r>
        <w:r>
          <w:rPr/>
          <w:t>ttp://doi.org/10.101</w:t>
        </w:r>
      </w:hyperlink>
      <w:hyperlink r:id="rId350">
        <w:r>
          <w:rPr/>
          <w:t>6/j.isci.2021.102870</w:t>
        </w:r>
      </w:hyperlink>
    </w:p>
    <w:p>
      <w:pPr>
        <w:pStyle w:val="BodyText"/>
        <w:spacing w:line="297" w:lineRule="auto" w:before="33"/>
        <w:ind w:left="1251" w:right="1392" w:hanging="352"/>
        <w:jc w:val="both"/>
      </w:pPr>
      <w:r>
        <w:rPr>
          <w:w w:val="95"/>
        </w:rPr>
        <w:t>Gapp,</w:t>
      </w:r>
      <w:r>
        <w:rPr>
          <w:spacing w:val="20"/>
          <w:w w:val="95"/>
        </w:rPr>
        <w:t> </w:t>
      </w:r>
      <w:r>
        <w:rPr>
          <w:w w:val="95"/>
        </w:rPr>
        <w:t>K.,</w:t>
      </w:r>
      <w:r>
        <w:rPr>
          <w:spacing w:val="21"/>
          <w:w w:val="95"/>
        </w:rPr>
        <w:t> </w:t>
      </w:r>
      <w:r>
        <w:rPr>
          <w:w w:val="95"/>
        </w:rPr>
        <w:t>Steenwyk,</w:t>
      </w:r>
      <w:r>
        <w:rPr>
          <w:spacing w:val="20"/>
          <w:w w:val="95"/>
        </w:rPr>
        <w:t> </w:t>
      </w:r>
      <w:r>
        <w:rPr>
          <w:w w:val="95"/>
        </w:rPr>
        <w:t>G.</w:t>
      </w:r>
      <w:r>
        <w:rPr>
          <w:spacing w:val="21"/>
          <w:w w:val="95"/>
        </w:rPr>
        <w:t> </w:t>
      </w:r>
      <w:r>
        <w:rPr>
          <w:w w:val="95"/>
        </w:rPr>
        <w:t>van,</w:t>
      </w:r>
      <w:r>
        <w:rPr>
          <w:spacing w:val="20"/>
          <w:w w:val="95"/>
        </w:rPr>
        <w:t> </w:t>
      </w:r>
      <w:r>
        <w:rPr>
          <w:w w:val="95"/>
        </w:rPr>
        <w:t>Germain,</w:t>
      </w:r>
      <w:r>
        <w:rPr>
          <w:spacing w:val="21"/>
          <w:w w:val="95"/>
        </w:rPr>
        <w:t> </w:t>
      </w:r>
      <w:r>
        <w:rPr>
          <w:w w:val="95"/>
        </w:rPr>
        <w:t>P.</w:t>
      </w:r>
      <w:r>
        <w:rPr>
          <w:spacing w:val="20"/>
          <w:w w:val="95"/>
        </w:rPr>
        <w:t> </w:t>
      </w:r>
      <w:r>
        <w:rPr>
          <w:w w:val="95"/>
        </w:rPr>
        <w:t>L.,</w:t>
      </w:r>
      <w:r>
        <w:rPr>
          <w:spacing w:val="21"/>
          <w:w w:val="95"/>
        </w:rPr>
        <w:t> </w:t>
      </w:r>
      <w:r>
        <w:rPr>
          <w:w w:val="95"/>
        </w:rPr>
        <w:t>Matsushima,</w:t>
      </w:r>
      <w:r>
        <w:rPr>
          <w:spacing w:val="20"/>
          <w:w w:val="95"/>
        </w:rPr>
        <w:t> </w:t>
      </w:r>
      <w:r>
        <w:rPr>
          <w:w w:val="95"/>
        </w:rPr>
        <w:t>W.,</w:t>
      </w:r>
      <w:r>
        <w:rPr>
          <w:spacing w:val="21"/>
          <w:w w:val="95"/>
        </w:rPr>
        <w:t> </w:t>
      </w:r>
      <w:r>
        <w:rPr>
          <w:w w:val="95"/>
        </w:rPr>
        <w:t>Rudolph,</w:t>
      </w:r>
      <w:r>
        <w:rPr>
          <w:spacing w:val="20"/>
          <w:w w:val="95"/>
        </w:rPr>
        <w:t> </w:t>
      </w:r>
      <w:r>
        <w:rPr>
          <w:w w:val="95"/>
        </w:rPr>
        <w:t>K.</w:t>
      </w:r>
      <w:r>
        <w:rPr>
          <w:spacing w:val="21"/>
          <w:w w:val="95"/>
        </w:rPr>
        <w:t> </w:t>
      </w:r>
      <w:r>
        <w:rPr>
          <w:w w:val="95"/>
        </w:rPr>
        <w:t>L.</w:t>
      </w:r>
      <w:r>
        <w:rPr>
          <w:spacing w:val="20"/>
          <w:w w:val="95"/>
        </w:rPr>
        <w:t> </w:t>
      </w:r>
      <w:r>
        <w:rPr>
          <w:w w:val="95"/>
        </w:rPr>
        <w:t>M.,</w:t>
      </w:r>
      <w:r>
        <w:rPr>
          <w:spacing w:val="21"/>
          <w:w w:val="95"/>
        </w:rPr>
        <w:t> </w:t>
      </w:r>
      <w:r>
        <w:rPr>
          <w:w w:val="95"/>
        </w:rPr>
        <w:t>Manuella,</w:t>
      </w:r>
      <w:r>
        <w:rPr>
          <w:spacing w:val="-53"/>
          <w:w w:val="95"/>
        </w:rPr>
        <w:t> </w:t>
      </w:r>
      <w:r>
        <w:rPr>
          <w:w w:val="90"/>
        </w:rPr>
        <w:t>F., . . .</w:t>
      </w:r>
      <w:r>
        <w:rPr>
          <w:spacing w:val="1"/>
          <w:w w:val="90"/>
        </w:rPr>
        <w:t> </w:t>
      </w:r>
      <w:r>
        <w:rPr>
          <w:w w:val="90"/>
        </w:rPr>
        <w:t>Miska, E. A. (2020).</w:t>
      </w:r>
      <w:r>
        <w:rPr>
          <w:spacing w:val="1"/>
          <w:w w:val="90"/>
        </w:rPr>
        <w:t> </w:t>
      </w:r>
      <w:r>
        <w:rPr>
          <w:w w:val="90"/>
        </w:rPr>
        <w:t>Alterations in sperm long RNA contribute to the epigenetic</w:t>
      </w:r>
      <w:r>
        <w:rPr>
          <w:spacing w:val="1"/>
          <w:w w:val="90"/>
        </w:rPr>
        <w:t> </w:t>
      </w:r>
      <w:r>
        <w:rPr>
          <w:w w:val="95"/>
        </w:rPr>
        <w:t>inheritance of the effects of postnatal trauma.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Molecular Psychiatry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25 </w:t>
      </w:r>
      <w:r>
        <w:rPr>
          <w:w w:val="95"/>
        </w:rPr>
        <w:t>(9), 2162–2174.</w:t>
      </w:r>
      <w:r>
        <w:rPr>
          <w:spacing w:val="1"/>
          <w:w w:val="95"/>
        </w:rPr>
        <w:t> </w:t>
      </w:r>
      <w:hyperlink r:id="rId263">
        <w:bookmarkStart w:name="_bookmark379" w:id="688"/>
        <w:bookmarkEnd w:id="688"/>
        <w:r>
          <w:rPr/>
          <w:t>h</w:t>
        </w:r>
        <w:r>
          <w:rPr/>
          <w:t>ttp://doi.org/10.103</w:t>
        </w:r>
      </w:hyperlink>
      <w:hyperlink r:id="rId351">
        <w:r>
          <w:rPr/>
          <w:t>8/s41380-018-0271-6</w:t>
        </w:r>
      </w:hyperlink>
    </w:p>
    <w:p>
      <w:pPr>
        <w:pStyle w:val="BodyText"/>
        <w:spacing w:line="297" w:lineRule="auto" w:before="18"/>
        <w:ind w:left="1251" w:right="1392" w:hanging="352"/>
        <w:jc w:val="both"/>
      </w:pPr>
      <w:r>
        <w:rPr>
          <w:w w:val="95"/>
        </w:rPr>
        <w:t>Gapp,</w:t>
      </w:r>
      <w:r>
        <w:rPr>
          <w:spacing w:val="20"/>
          <w:w w:val="95"/>
        </w:rPr>
        <w:t> </w:t>
      </w:r>
      <w:r>
        <w:rPr>
          <w:w w:val="95"/>
        </w:rPr>
        <w:t>K.,</w:t>
      </w:r>
      <w:r>
        <w:rPr>
          <w:spacing w:val="21"/>
          <w:w w:val="95"/>
        </w:rPr>
        <w:t> </w:t>
      </w:r>
      <w:r>
        <w:rPr>
          <w:w w:val="95"/>
        </w:rPr>
        <w:t>van</w:t>
      </w:r>
      <w:r>
        <w:rPr>
          <w:spacing w:val="20"/>
          <w:w w:val="95"/>
        </w:rPr>
        <w:t> </w:t>
      </w:r>
      <w:r>
        <w:rPr>
          <w:w w:val="95"/>
        </w:rPr>
        <w:t>Steenwyk,</w:t>
      </w:r>
      <w:r>
        <w:rPr>
          <w:spacing w:val="21"/>
          <w:w w:val="95"/>
        </w:rPr>
        <w:t> </w:t>
      </w:r>
      <w:r>
        <w:rPr>
          <w:w w:val="95"/>
        </w:rPr>
        <w:t>G.,</w:t>
      </w:r>
      <w:r>
        <w:rPr>
          <w:spacing w:val="20"/>
          <w:w w:val="95"/>
        </w:rPr>
        <w:t> </w:t>
      </w:r>
      <w:r>
        <w:rPr>
          <w:w w:val="95"/>
        </w:rPr>
        <w:t>Germain,</w:t>
      </w:r>
      <w:r>
        <w:rPr>
          <w:spacing w:val="21"/>
          <w:w w:val="95"/>
        </w:rPr>
        <w:t> </w:t>
      </w:r>
      <w:r>
        <w:rPr>
          <w:w w:val="95"/>
        </w:rPr>
        <w:t>P.</w:t>
      </w:r>
      <w:r>
        <w:rPr>
          <w:spacing w:val="21"/>
          <w:w w:val="95"/>
        </w:rPr>
        <w:t> </w:t>
      </w:r>
      <w:r>
        <w:rPr>
          <w:w w:val="95"/>
        </w:rPr>
        <w:t>L.,</w:t>
      </w:r>
      <w:r>
        <w:rPr>
          <w:spacing w:val="20"/>
          <w:w w:val="95"/>
        </w:rPr>
        <w:t> </w:t>
      </w:r>
      <w:r>
        <w:rPr>
          <w:w w:val="95"/>
        </w:rPr>
        <w:t>Matsushima,</w:t>
      </w:r>
      <w:r>
        <w:rPr>
          <w:spacing w:val="21"/>
          <w:w w:val="95"/>
        </w:rPr>
        <w:t> </w:t>
      </w:r>
      <w:r>
        <w:rPr>
          <w:w w:val="95"/>
        </w:rPr>
        <w:t>W.,</w:t>
      </w:r>
      <w:r>
        <w:rPr>
          <w:spacing w:val="20"/>
          <w:w w:val="95"/>
        </w:rPr>
        <w:t> </w:t>
      </w:r>
      <w:r>
        <w:rPr>
          <w:w w:val="95"/>
        </w:rPr>
        <w:t>Rudolph,</w:t>
      </w:r>
      <w:r>
        <w:rPr>
          <w:spacing w:val="21"/>
          <w:w w:val="95"/>
        </w:rPr>
        <w:t> </w:t>
      </w:r>
      <w:r>
        <w:rPr>
          <w:w w:val="95"/>
        </w:rPr>
        <w:t>K.</w:t>
      </w:r>
      <w:r>
        <w:rPr>
          <w:spacing w:val="20"/>
          <w:w w:val="95"/>
        </w:rPr>
        <w:t> </w:t>
      </w:r>
      <w:r>
        <w:rPr>
          <w:w w:val="95"/>
        </w:rPr>
        <w:t>L.</w:t>
      </w:r>
      <w:r>
        <w:rPr>
          <w:spacing w:val="21"/>
          <w:w w:val="95"/>
        </w:rPr>
        <w:t> </w:t>
      </w:r>
      <w:r>
        <w:rPr>
          <w:w w:val="95"/>
        </w:rPr>
        <w:t>M.,</w:t>
      </w:r>
      <w:r>
        <w:rPr>
          <w:spacing w:val="21"/>
          <w:w w:val="95"/>
        </w:rPr>
        <w:t> </w:t>
      </w:r>
      <w:r>
        <w:rPr>
          <w:w w:val="95"/>
        </w:rPr>
        <w:t>Manuella,</w:t>
      </w:r>
      <w:r>
        <w:rPr>
          <w:spacing w:val="-53"/>
          <w:w w:val="95"/>
        </w:rPr>
        <w:t> </w:t>
      </w:r>
      <w:r>
        <w:rPr>
          <w:w w:val="90"/>
        </w:rPr>
        <w:t>F., . . .</w:t>
      </w:r>
      <w:r>
        <w:rPr>
          <w:spacing w:val="1"/>
          <w:w w:val="90"/>
        </w:rPr>
        <w:t> </w:t>
      </w:r>
      <w:r>
        <w:rPr>
          <w:w w:val="90"/>
        </w:rPr>
        <w:t>Miska, E. A. (2020).</w:t>
      </w:r>
      <w:r>
        <w:rPr>
          <w:spacing w:val="1"/>
          <w:w w:val="90"/>
        </w:rPr>
        <w:t> </w:t>
      </w:r>
      <w:r>
        <w:rPr>
          <w:w w:val="90"/>
        </w:rPr>
        <w:t>Alterations in sperm long RNA contribute to the epigenetic</w:t>
      </w:r>
      <w:r>
        <w:rPr>
          <w:spacing w:val="1"/>
          <w:w w:val="90"/>
        </w:rPr>
        <w:t> </w:t>
      </w:r>
      <w:r>
        <w:rPr>
          <w:w w:val="95"/>
        </w:rPr>
        <w:t>inheritance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effects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postnatal</w:t>
      </w:r>
      <w:r>
        <w:rPr>
          <w:spacing w:val="1"/>
          <w:w w:val="95"/>
        </w:rPr>
        <w:t> </w:t>
      </w:r>
      <w:r>
        <w:rPr>
          <w:w w:val="95"/>
        </w:rPr>
        <w:t>trauma.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Molecular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Psychiatry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25 </w:t>
      </w:r>
      <w:r>
        <w:rPr>
          <w:w w:val="95"/>
        </w:rPr>
        <w:t>(9),</w:t>
      </w:r>
      <w:r>
        <w:rPr>
          <w:spacing w:val="1"/>
          <w:w w:val="95"/>
        </w:rPr>
        <w:t> </w:t>
      </w:r>
      <w:r>
        <w:rPr>
          <w:w w:val="95"/>
        </w:rPr>
        <w:t>21622174.</w:t>
      </w:r>
      <w:r>
        <w:rPr>
          <w:spacing w:val="-52"/>
          <w:w w:val="95"/>
        </w:rPr>
        <w:t> </w:t>
      </w:r>
      <w:hyperlink r:id="rId263">
        <w:bookmarkStart w:name="_bookmark380" w:id="689"/>
        <w:bookmarkEnd w:id="689"/>
        <w:r>
          <w:rPr/>
          <w:t>h</w:t>
        </w:r>
        <w:r>
          <w:rPr/>
          <w:t>ttp://doi.org/10.103</w:t>
        </w:r>
      </w:hyperlink>
      <w:hyperlink r:id="rId351">
        <w:r>
          <w:rPr/>
          <w:t>8/s41380-018-0271-6</w:t>
        </w:r>
      </w:hyperlink>
    </w:p>
    <w:p>
      <w:pPr>
        <w:pStyle w:val="BodyText"/>
        <w:spacing w:line="297" w:lineRule="auto" w:before="18"/>
        <w:ind w:left="1242" w:right="1405" w:hanging="343"/>
        <w:jc w:val="both"/>
      </w:pPr>
      <w:r>
        <w:rPr/>
        <w:t>Garbuzov, A., Pech, M. F., Hasegawa, K., Sukhwani, M., Zhang, R. J., Orwig, K. E., &amp;</w:t>
      </w:r>
      <w:r>
        <w:rPr>
          <w:spacing w:val="1"/>
        </w:rPr>
        <w:t> </w:t>
      </w:r>
      <w:r>
        <w:rPr/>
        <w:t>Artandi, S. E. (2018). Purification of GFR?1+ and GFR?1– Spermatogonial Stem Cells</w:t>
      </w:r>
      <w:r>
        <w:rPr>
          <w:spacing w:val="-55"/>
        </w:rPr>
        <w:t> </w:t>
      </w:r>
      <w:r>
        <w:rPr>
          <w:spacing w:val="-2"/>
          <w:w w:val="95"/>
        </w:rPr>
        <w:t>Reveals a Niche-Dependent </w:t>
      </w:r>
      <w:r>
        <w:rPr>
          <w:spacing w:val="-1"/>
          <w:w w:val="95"/>
        </w:rPr>
        <w:t>Mechanism for Fate Determination. </w:t>
      </w:r>
      <w:r>
        <w:rPr>
          <w:rFonts w:ascii="Palatino Linotype" w:hAnsi="Palatino Linotype"/>
          <w:i/>
          <w:spacing w:val="-1"/>
          <w:w w:val="95"/>
        </w:rPr>
        <w:t>Stem Cell Reports</w:t>
      </w:r>
      <w:r>
        <w:rPr>
          <w:spacing w:val="-1"/>
          <w:w w:val="95"/>
        </w:rPr>
        <w:t>, </w:t>
      </w:r>
      <w:r>
        <w:rPr>
          <w:rFonts w:ascii="Palatino Linotype" w:hAnsi="Palatino Linotype"/>
          <w:i/>
          <w:spacing w:val="-1"/>
          <w:w w:val="95"/>
        </w:rPr>
        <w:t>10 </w:t>
      </w:r>
      <w:r>
        <w:rPr>
          <w:spacing w:val="-1"/>
          <w:w w:val="95"/>
        </w:rPr>
        <w:t>(2),</w:t>
      </w:r>
      <w:r>
        <w:rPr>
          <w:w w:val="95"/>
        </w:rPr>
        <w:t> </w:t>
      </w:r>
      <w:bookmarkStart w:name="_bookmark381" w:id="690"/>
      <w:bookmarkEnd w:id="690"/>
      <w:r>
        <w:rPr/>
        <w:t>553–567</w:t>
      </w:r>
      <w:r>
        <w:rPr/>
        <w:t>.</w:t>
      </w:r>
      <w:r>
        <w:rPr>
          <w:spacing w:val="35"/>
        </w:rPr>
        <w:t> </w:t>
      </w:r>
      <w:hyperlink r:id="rId352">
        <w:r>
          <w:rPr/>
          <w:t>http://doi.org/10.1016/j</w:t>
        </w:r>
      </w:hyperlink>
      <w:hyperlink r:id="rId353">
        <w:r>
          <w:rPr/>
          <w:t>.stemcr.2017.12.009</w:t>
        </w:r>
      </w:hyperlink>
    </w:p>
    <w:p>
      <w:pPr>
        <w:pStyle w:val="BodyText"/>
        <w:spacing w:line="288" w:lineRule="auto" w:before="18"/>
        <w:ind w:left="1251" w:right="1436" w:hanging="352"/>
        <w:jc w:val="both"/>
      </w:pPr>
      <w:r>
        <w:rPr>
          <w:w w:val="95"/>
        </w:rPr>
        <w:t>Gerber, S., Schratt, G., &amp; Germain, P.-L. (2021). Streamlining differential exon and 3’ UTR</w:t>
      </w:r>
      <w:r>
        <w:rPr>
          <w:spacing w:val="1"/>
          <w:w w:val="95"/>
        </w:rPr>
        <w:t> </w:t>
      </w:r>
      <w:bookmarkStart w:name="_bookmark382" w:id="691"/>
      <w:bookmarkEnd w:id="691"/>
      <w:r>
        <w:rPr/>
        <w:t>usage</w:t>
      </w:r>
      <w:r>
        <w:rPr>
          <w:spacing w:val="6"/>
        </w:rPr>
        <w:t> </w:t>
      </w:r>
      <w:r>
        <w:rPr/>
        <w:t>with</w:t>
      </w:r>
      <w:r>
        <w:rPr>
          <w:spacing w:val="6"/>
        </w:rPr>
        <w:t> </w:t>
      </w:r>
      <w:r>
        <w:rPr/>
        <w:t>diffUTR.</w:t>
      </w:r>
      <w:r>
        <w:rPr>
          <w:spacing w:val="5"/>
        </w:rPr>
        <w:t> </w:t>
      </w:r>
      <w:r>
        <w:rPr>
          <w:rFonts w:ascii="Palatino Linotype" w:hAnsi="Palatino Linotype"/>
          <w:i/>
        </w:rPr>
        <w:t>BioRxiv</w:t>
      </w:r>
      <w:r>
        <w:rPr/>
        <w:t>.</w:t>
      </w:r>
      <w:r>
        <w:rPr>
          <w:spacing w:val="28"/>
        </w:rPr>
        <w:t> </w:t>
      </w:r>
      <w:r>
        <w:rPr/>
        <w:t>h</w:t>
      </w:r>
      <w:hyperlink r:id="rId354">
        <w:r>
          <w:rPr/>
          <w:t>ttp://doi.org/10.1101/2021.02.12.430963</w:t>
        </w:r>
      </w:hyperlink>
    </w:p>
    <w:p>
      <w:pPr>
        <w:pStyle w:val="BodyText"/>
        <w:spacing w:line="302" w:lineRule="auto" w:before="2"/>
        <w:ind w:left="1251" w:right="1397" w:hanging="352"/>
        <w:jc w:val="both"/>
      </w:pPr>
      <w:r>
        <w:rPr/>
        <w:t>Germain, P.-L., Sonrel, A., &amp; Robinson, M. D. (2020).</w:t>
      </w:r>
      <w:r>
        <w:rPr>
          <w:spacing w:val="1"/>
        </w:rPr>
        <w:t> </w:t>
      </w:r>
      <w:r>
        <w:rPr/>
        <w:t>pipeComp, a general framework</w:t>
      </w:r>
      <w:r>
        <w:rPr>
          <w:spacing w:val="1"/>
        </w:rPr>
        <w:t> </w:t>
      </w:r>
      <w:r>
        <w:rPr>
          <w:spacing w:val="-1"/>
        </w:rPr>
        <w:t>for the evaluation </w:t>
      </w:r>
      <w:r>
        <w:rPr/>
        <w:t>of computational pipelines, reveals performant single cell RNA-seq</w:t>
      </w:r>
      <w:r>
        <w:rPr>
          <w:spacing w:val="1"/>
        </w:rPr>
        <w:t> </w:t>
      </w:r>
      <w:r>
        <w:rPr>
          <w:w w:val="95"/>
        </w:rPr>
        <w:t>preprocessing</w:t>
      </w:r>
      <w:r>
        <w:rPr>
          <w:spacing w:val="7"/>
          <w:w w:val="95"/>
        </w:rPr>
        <w:t> </w:t>
      </w:r>
      <w:r>
        <w:rPr>
          <w:w w:val="95"/>
        </w:rPr>
        <w:t>tools.</w:t>
      </w:r>
      <w:r>
        <w:rPr>
          <w:spacing w:val="11"/>
          <w:w w:val="95"/>
        </w:rPr>
        <w:t> </w:t>
      </w:r>
      <w:r>
        <w:rPr>
          <w:rFonts w:ascii="Palatino Linotype"/>
          <w:i/>
          <w:w w:val="95"/>
        </w:rPr>
        <w:t>Genome</w:t>
      </w:r>
      <w:r>
        <w:rPr>
          <w:rFonts w:ascii="Palatino Linotype"/>
          <w:i/>
          <w:spacing w:val="7"/>
          <w:w w:val="95"/>
        </w:rPr>
        <w:t> </w:t>
      </w:r>
      <w:r>
        <w:rPr>
          <w:rFonts w:asci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8"/>
          <w:w w:val="95"/>
        </w:rPr>
        <w:t> </w:t>
      </w:r>
      <w:r>
        <w:rPr>
          <w:rFonts w:ascii="Palatino Linotype"/>
          <w:i/>
          <w:w w:val="95"/>
        </w:rPr>
        <w:t>21</w:t>
      </w:r>
      <w:r>
        <w:rPr>
          <w:rFonts w:ascii="Palatino Linotype"/>
          <w:i/>
          <w:spacing w:val="-16"/>
          <w:w w:val="95"/>
        </w:rPr>
        <w:t> </w:t>
      </w:r>
      <w:r>
        <w:rPr>
          <w:w w:val="95"/>
        </w:rPr>
        <w:t>(1),</w:t>
      </w:r>
      <w:r>
        <w:rPr>
          <w:spacing w:val="8"/>
          <w:w w:val="95"/>
        </w:rPr>
        <w:t> </w:t>
      </w:r>
      <w:r>
        <w:rPr>
          <w:w w:val="95"/>
        </w:rPr>
        <w:t>227.</w:t>
      </w:r>
      <w:r>
        <w:rPr>
          <w:spacing w:val="11"/>
          <w:w w:val="95"/>
        </w:rPr>
        <w:t> </w:t>
      </w:r>
      <w:hyperlink r:id="rId355">
        <w:r>
          <w:rPr>
            <w:w w:val="95"/>
          </w:rPr>
          <w:t>http://doi.org/10</w:t>
        </w:r>
      </w:hyperlink>
      <w:hyperlink r:id="rId356">
        <w:r>
          <w:rPr>
            <w:w w:val="95"/>
          </w:rPr>
          <w:t>.1186/s13059-020-</w:t>
        </w:r>
      </w:hyperlink>
    </w:p>
    <w:p>
      <w:pPr>
        <w:pStyle w:val="BodyText"/>
        <w:spacing w:line="253" w:lineRule="exact"/>
        <w:ind w:left="1251"/>
      </w:pPr>
      <w:bookmarkStart w:name="_bookmark383" w:id="692"/>
      <w:bookmarkEnd w:id="692"/>
      <w:r>
        <w:rPr/>
      </w:r>
      <w:hyperlink r:id="rId356">
        <w:r>
          <w:rPr/>
          <w:t>02136-7</w:t>
        </w:r>
      </w:hyperlink>
    </w:p>
    <w:p>
      <w:pPr>
        <w:pStyle w:val="BodyText"/>
        <w:spacing w:before="86"/>
        <w:ind w:left="900"/>
        <w:jc w:val="both"/>
      </w:pPr>
      <w:r>
        <w:rPr>
          <w:spacing w:val="-1"/>
        </w:rPr>
        <w:t>GM,</w:t>
      </w:r>
      <w:r>
        <w:rPr>
          <w:spacing w:val="-6"/>
        </w:rPr>
        <w:t> </w:t>
      </w:r>
      <w:r>
        <w:rPr>
          <w:spacing w:val="-1"/>
        </w:rPr>
        <w:t>F.</w:t>
      </w:r>
      <w:r>
        <w:rPr>
          <w:spacing w:val="-6"/>
        </w:rPr>
        <w:t> </w:t>
      </w:r>
      <w:r>
        <w:rPr>
          <w:spacing w:val="-1"/>
        </w:rPr>
        <w:t>(2018).</w:t>
      </w:r>
      <w:r>
        <w:rPr>
          <w:spacing w:val="12"/>
        </w:rPr>
        <w:t> </w:t>
      </w:r>
      <w:r>
        <w:rPr>
          <w:spacing w:val="-1"/>
        </w:rPr>
        <w:t>tRNAdbImport.</w:t>
      </w:r>
      <w:r>
        <w:rPr>
          <w:spacing w:val="12"/>
        </w:rPr>
        <w:t> </w:t>
      </w:r>
      <w:hyperlink r:id="rId357">
        <w:r>
          <w:rPr/>
          <w:t>http://doi.org/10.18129</w:t>
        </w:r>
      </w:hyperlink>
      <w:hyperlink r:id="rId358">
        <w:r>
          <w:rPr/>
          <w:t>/B9.BIOC.TRNADBIMPORT</w:t>
        </w:r>
      </w:hyperlink>
    </w:p>
    <w:p>
      <w:pPr>
        <w:spacing w:after="0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97" w:lineRule="auto" w:before="149"/>
        <w:ind w:left="1611" w:right="1030" w:hanging="352"/>
        <w:jc w:val="both"/>
      </w:pPr>
      <w:bookmarkStart w:name="_bookmark384" w:id="693"/>
      <w:bookmarkEnd w:id="693"/>
      <w:r>
        <w:rPr/>
      </w:r>
      <w:r>
        <w:rPr/>
        <w:t>Goertz,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J.,</w:t>
      </w:r>
      <w:r>
        <w:rPr>
          <w:spacing w:val="1"/>
        </w:rPr>
        <w:t> </w:t>
      </w:r>
      <w:r>
        <w:rPr/>
        <w:t>Wu,</w:t>
      </w:r>
      <w:r>
        <w:rPr>
          <w:spacing w:val="1"/>
        </w:rPr>
        <w:t> </w:t>
      </w:r>
      <w:r>
        <w:rPr/>
        <w:t>Z.,</w:t>
      </w:r>
      <w:r>
        <w:rPr>
          <w:spacing w:val="1"/>
        </w:rPr>
        <w:t> </w:t>
      </w:r>
      <w:r>
        <w:rPr/>
        <w:t>Gallardo,</w:t>
      </w:r>
      <w:r>
        <w:rPr>
          <w:spacing w:val="57"/>
        </w:rPr>
        <w:t> </w:t>
      </w:r>
      <w:r>
        <w:rPr/>
        <w:t>T.</w:t>
      </w:r>
      <w:r>
        <w:rPr>
          <w:spacing w:val="58"/>
        </w:rPr>
        <w:t> </w:t>
      </w:r>
      <w:r>
        <w:rPr/>
        <w:t>D.,</w:t>
      </w:r>
      <w:r>
        <w:rPr>
          <w:spacing w:val="58"/>
        </w:rPr>
        <w:t> </w:t>
      </w:r>
      <w:r>
        <w:rPr/>
        <w:t>Hamra,</w:t>
      </w:r>
      <w:r>
        <w:rPr>
          <w:spacing w:val="58"/>
        </w:rPr>
        <w:t> </w:t>
      </w:r>
      <w:r>
        <w:rPr/>
        <w:t>F.</w:t>
      </w:r>
      <w:r>
        <w:rPr>
          <w:spacing w:val="58"/>
        </w:rPr>
        <w:t> </w:t>
      </w:r>
      <w:r>
        <w:rPr/>
        <w:t>K.,</w:t>
      </w:r>
      <w:r>
        <w:rPr>
          <w:spacing w:val="58"/>
        </w:rPr>
        <w:t> </w:t>
      </w:r>
      <w:r>
        <w:rPr/>
        <w:t>&amp;</w:t>
      </w:r>
      <w:r>
        <w:rPr>
          <w:spacing w:val="58"/>
        </w:rPr>
        <w:t> </w:t>
      </w:r>
      <w:r>
        <w:rPr/>
        <w:t>Castrillon,</w:t>
      </w:r>
      <w:r>
        <w:rPr>
          <w:spacing w:val="58"/>
        </w:rPr>
        <w:t> </w:t>
      </w:r>
      <w:r>
        <w:rPr/>
        <w:t>D.</w:t>
      </w:r>
      <w:r>
        <w:rPr>
          <w:spacing w:val="58"/>
        </w:rPr>
        <w:t> </w:t>
      </w:r>
      <w:r>
        <w:rPr/>
        <w:t>H.</w:t>
      </w:r>
      <w:r>
        <w:rPr>
          <w:spacing w:val="57"/>
        </w:rPr>
        <w:t> </w:t>
      </w:r>
      <w:r>
        <w:rPr/>
        <w:t>(2011).</w:t>
      </w:r>
      <w:r>
        <w:rPr>
          <w:spacing w:val="1"/>
        </w:rPr>
        <w:t> </w:t>
      </w:r>
      <w:r>
        <w:rPr/>
        <w:t>Foxo1 is required in mouse spermatogonial stem cells for their maintenance and the</w:t>
      </w:r>
      <w:r>
        <w:rPr>
          <w:spacing w:val="1"/>
        </w:rPr>
        <w:t> </w:t>
      </w:r>
      <w:r>
        <w:rPr>
          <w:w w:val="95"/>
        </w:rPr>
        <w:t>initiation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spermatogenesis.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Journal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of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Clinical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Investigation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121 </w:t>
      </w:r>
      <w:r>
        <w:rPr>
          <w:w w:val="95"/>
        </w:rPr>
        <w:t>(9),</w:t>
      </w:r>
      <w:r>
        <w:rPr>
          <w:spacing w:val="1"/>
          <w:w w:val="95"/>
        </w:rPr>
        <w:t> </w:t>
      </w:r>
      <w:r>
        <w:rPr>
          <w:w w:val="95"/>
        </w:rPr>
        <w:t>3456–3466.</w:t>
      </w:r>
      <w:r>
        <w:rPr>
          <w:spacing w:val="1"/>
          <w:w w:val="95"/>
        </w:rPr>
        <w:t> </w:t>
      </w:r>
      <w:hyperlink r:id="rId359">
        <w:bookmarkStart w:name="_bookmark385" w:id="694"/>
        <w:bookmarkEnd w:id="694"/>
        <w:r>
          <w:rPr/>
          <w:t>h</w:t>
        </w:r>
        <w:r>
          <w:rPr/>
          <w:t>ttp://doi.org/10.117</w:t>
        </w:r>
      </w:hyperlink>
      <w:hyperlink r:id="rId360">
        <w:r>
          <w:rPr/>
          <w:t>2/JCI57984</w:t>
        </w:r>
      </w:hyperlink>
    </w:p>
    <w:p>
      <w:pPr>
        <w:pStyle w:val="BodyText"/>
        <w:spacing w:line="276" w:lineRule="auto" w:before="18"/>
        <w:ind w:left="1595" w:right="1045" w:hanging="336"/>
        <w:jc w:val="both"/>
      </w:pPr>
      <w:r>
        <w:rPr/>
        <w:t>Gong, H., Liu, C.-M., Liu, D.-P., &amp; Liang, C.-C. (2005). The role of small RNAs in human</w:t>
      </w:r>
      <w:r>
        <w:rPr>
          <w:spacing w:val="1"/>
        </w:rPr>
        <w:t> </w:t>
      </w:r>
      <w:r>
        <w:rPr/>
        <w:t>diseases:</w:t>
      </w:r>
      <w:r>
        <w:rPr>
          <w:spacing w:val="57"/>
        </w:rPr>
        <w:t> </w:t>
      </w:r>
      <w:r>
        <w:rPr/>
        <w:t>Potential troublemaker and therapeutic tools.</w:t>
      </w:r>
      <w:r>
        <w:rPr>
          <w:spacing w:val="58"/>
        </w:rPr>
        <w:t> </w:t>
      </w:r>
      <w:r>
        <w:rPr>
          <w:rFonts w:ascii="Palatino Linotype" w:hAnsi="Palatino Linotype"/>
          <w:i/>
        </w:rPr>
        <w:t>Medicinal Research Reviews</w:t>
      </w:r>
      <w:r>
        <w:rPr/>
        <w:t>,</w:t>
      </w:r>
      <w:r>
        <w:rPr>
          <w:spacing w:val="1"/>
        </w:rPr>
        <w:t> </w:t>
      </w:r>
      <w:bookmarkStart w:name="_bookmark386" w:id="695"/>
      <w:bookmarkEnd w:id="695"/>
      <w:r>
        <w:rPr>
          <w:rFonts w:ascii="Palatino Linotype" w:hAnsi="Palatino Linotype"/>
          <w:i/>
        </w:rPr>
        <w:t>25</w:t>
      </w:r>
      <w:r>
        <w:rPr>
          <w:rFonts w:ascii="Palatino Linotype" w:hAnsi="Palatino Linotype"/>
          <w:i/>
          <w:spacing w:val="-32"/>
        </w:rPr>
        <w:t> </w:t>
      </w:r>
      <w:r>
        <w:rPr/>
        <w:t>(3),</w:t>
      </w:r>
      <w:r>
        <w:rPr>
          <w:spacing w:val="12"/>
        </w:rPr>
        <w:t> </w:t>
      </w:r>
      <w:r>
        <w:rPr/>
        <w:t>361–381.</w:t>
      </w:r>
      <w:r>
        <w:rPr>
          <w:spacing w:val="36"/>
        </w:rPr>
        <w:t> </w:t>
      </w:r>
      <w:r>
        <w:rPr/>
        <w:t>h</w:t>
      </w:r>
      <w:hyperlink r:id="rId361">
        <w:r>
          <w:rPr/>
          <w:t>ttp://doi.org/10.1002/med.20023</w:t>
        </w:r>
      </w:hyperlink>
    </w:p>
    <w:p>
      <w:pPr>
        <w:pStyle w:val="BodyText"/>
        <w:spacing w:line="276" w:lineRule="auto" w:before="18"/>
        <w:ind w:left="1598" w:right="1030" w:hanging="339"/>
        <w:jc w:val="both"/>
      </w:pPr>
      <w:r>
        <w:rPr>
          <w:w w:val="95"/>
        </w:rPr>
        <w:t>Gontarz,</w:t>
      </w:r>
      <w:r>
        <w:rPr>
          <w:spacing w:val="1"/>
          <w:w w:val="95"/>
        </w:rPr>
        <w:t> </w:t>
      </w:r>
      <w:r>
        <w:rPr>
          <w:w w:val="95"/>
        </w:rPr>
        <w:t>P.,</w:t>
      </w:r>
      <w:r>
        <w:rPr>
          <w:spacing w:val="1"/>
          <w:w w:val="95"/>
        </w:rPr>
        <w:t> </w:t>
      </w:r>
      <w:r>
        <w:rPr>
          <w:w w:val="95"/>
        </w:rPr>
        <w:t>Fu,</w:t>
      </w:r>
      <w:r>
        <w:rPr>
          <w:spacing w:val="1"/>
          <w:w w:val="95"/>
        </w:rPr>
        <w:t> </w:t>
      </w:r>
      <w:r>
        <w:rPr>
          <w:w w:val="95"/>
        </w:rPr>
        <w:t>S.,</w:t>
      </w:r>
      <w:r>
        <w:rPr>
          <w:spacing w:val="1"/>
          <w:w w:val="95"/>
        </w:rPr>
        <w:t> </w:t>
      </w:r>
      <w:r>
        <w:rPr>
          <w:w w:val="95"/>
        </w:rPr>
        <w:t>Xing,</w:t>
      </w:r>
      <w:r>
        <w:rPr>
          <w:spacing w:val="1"/>
          <w:w w:val="95"/>
        </w:rPr>
        <w:t> </w:t>
      </w:r>
      <w:r>
        <w:rPr>
          <w:w w:val="95"/>
        </w:rPr>
        <w:t>X.,</w:t>
      </w:r>
      <w:r>
        <w:rPr>
          <w:spacing w:val="1"/>
          <w:w w:val="95"/>
        </w:rPr>
        <w:t> </w:t>
      </w:r>
      <w:r>
        <w:rPr>
          <w:w w:val="95"/>
        </w:rPr>
        <w:t>Liu,</w:t>
      </w:r>
      <w:r>
        <w:rPr>
          <w:spacing w:val="1"/>
          <w:w w:val="95"/>
        </w:rPr>
        <w:t> </w:t>
      </w:r>
      <w:r>
        <w:rPr>
          <w:w w:val="95"/>
        </w:rPr>
        <w:t>S.,</w:t>
      </w:r>
      <w:r>
        <w:rPr>
          <w:spacing w:val="1"/>
          <w:w w:val="95"/>
        </w:rPr>
        <w:t> </w:t>
      </w:r>
      <w:r>
        <w:rPr>
          <w:w w:val="95"/>
        </w:rPr>
        <w:t>Miao,</w:t>
      </w:r>
      <w:r>
        <w:rPr>
          <w:spacing w:val="1"/>
          <w:w w:val="95"/>
        </w:rPr>
        <w:t> </w:t>
      </w:r>
      <w:r>
        <w:rPr>
          <w:w w:val="95"/>
        </w:rPr>
        <w:t>B.,</w:t>
      </w:r>
      <w:r>
        <w:rPr>
          <w:spacing w:val="1"/>
          <w:w w:val="95"/>
        </w:rPr>
        <w:t> </w:t>
      </w:r>
      <w:r>
        <w:rPr>
          <w:w w:val="95"/>
        </w:rPr>
        <w:t>Bazylianska,</w:t>
      </w:r>
      <w:r>
        <w:rPr>
          <w:spacing w:val="1"/>
          <w:w w:val="95"/>
        </w:rPr>
        <w:t> </w:t>
      </w:r>
      <w:r>
        <w:rPr>
          <w:w w:val="95"/>
        </w:rPr>
        <w:t>V.,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Zhang,</w:t>
      </w:r>
      <w:r>
        <w:rPr>
          <w:spacing w:val="1"/>
          <w:w w:val="95"/>
        </w:rPr>
        <w:t> </w:t>
      </w:r>
      <w:r>
        <w:rPr>
          <w:w w:val="95"/>
        </w:rPr>
        <w:t>B.</w:t>
      </w:r>
      <w:r>
        <w:rPr>
          <w:spacing w:val="1"/>
          <w:w w:val="95"/>
        </w:rPr>
        <w:t> </w:t>
      </w:r>
      <w:r>
        <w:rPr>
          <w:w w:val="95"/>
        </w:rPr>
        <w:t>(2020).</w:t>
      </w:r>
      <w:r>
        <w:rPr>
          <w:spacing w:val="1"/>
          <w:w w:val="95"/>
        </w:rPr>
        <w:t> </w:t>
      </w:r>
      <w:r>
        <w:rPr>
          <w:spacing w:val="-2"/>
        </w:rPr>
        <w:t>Comparison </w:t>
      </w:r>
      <w:r>
        <w:rPr>
          <w:spacing w:val="-1"/>
        </w:rPr>
        <w:t>of differential accessibility analysis strategies for ATAC-seq data. </w:t>
      </w:r>
      <w:r>
        <w:rPr>
          <w:rFonts w:ascii="Palatino Linotype"/>
          <w:i/>
          <w:spacing w:val="-1"/>
        </w:rPr>
        <w:t>Scientific</w:t>
      </w:r>
      <w:r>
        <w:rPr>
          <w:rFonts w:ascii="Palatino Linotype"/>
          <w:i/>
          <w:spacing w:val="-57"/>
        </w:rPr>
        <w:t> </w:t>
      </w:r>
      <w:bookmarkStart w:name="_bookmark387" w:id="696"/>
      <w:bookmarkEnd w:id="696"/>
      <w:r>
        <w:rPr>
          <w:rFonts w:ascii="Palatino Linotype"/>
          <w:i/>
          <w:w w:val="90"/>
        </w:rPr>
        <w:t>R</w:t>
      </w:r>
      <w:r>
        <w:rPr>
          <w:rFonts w:ascii="Palatino Linotype"/>
          <w:i/>
          <w:w w:val="90"/>
        </w:rPr>
        <w:t>eports</w:t>
      </w:r>
      <w:r>
        <w:rPr>
          <w:w w:val="90"/>
        </w:rPr>
        <w:t>,</w:t>
      </w:r>
      <w:r>
        <w:rPr>
          <w:spacing w:val="32"/>
          <w:w w:val="90"/>
        </w:rPr>
        <w:t> </w:t>
      </w:r>
      <w:r>
        <w:rPr>
          <w:rFonts w:ascii="Palatino Linotype"/>
          <w:i/>
          <w:w w:val="90"/>
        </w:rPr>
        <w:t>10</w:t>
      </w:r>
      <w:r>
        <w:rPr>
          <w:rFonts w:ascii="Palatino Linotype"/>
          <w:i/>
          <w:spacing w:val="-20"/>
          <w:w w:val="90"/>
        </w:rPr>
        <w:t> </w:t>
      </w:r>
      <w:r>
        <w:rPr>
          <w:w w:val="90"/>
        </w:rPr>
        <w:t>(1),</w:t>
      </w:r>
      <w:r>
        <w:rPr>
          <w:spacing w:val="32"/>
          <w:w w:val="90"/>
        </w:rPr>
        <w:t> </w:t>
      </w:r>
      <w:r>
        <w:rPr>
          <w:w w:val="90"/>
        </w:rPr>
        <w:t>10150.</w:t>
      </w:r>
      <w:r>
        <w:rPr>
          <w:spacing w:val="9"/>
          <w:w w:val="90"/>
        </w:rPr>
        <w:t> </w:t>
      </w:r>
      <w:r>
        <w:rPr>
          <w:w w:val="90"/>
        </w:rPr>
        <w:t>h</w:t>
      </w:r>
      <w:hyperlink r:id="rId362">
        <w:r>
          <w:rPr>
            <w:w w:val="90"/>
          </w:rPr>
          <w:t>ttp://doi.org/10.1038/s41598-020-66998-4</w:t>
        </w:r>
      </w:hyperlink>
    </w:p>
    <w:p>
      <w:pPr>
        <w:pStyle w:val="BodyText"/>
        <w:spacing w:before="17"/>
        <w:ind w:left="1260"/>
        <w:jc w:val="both"/>
      </w:pPr>
      <w:r>
        <w:rPr>
          <w:spacing w:val="-1"/>
        </w:rPr>
        <w:t>Goodnight,</w:t>
      </w:r>
      <w:r>
        <w:rPr>
          <w:spacing w:val="-11"/>
        </w:rPr>
        <w:t> </w:t>
      </w:r>
      <w:r>
        <w:rPr>
          <w:spacing w:val="-1"/>
        </w:rPr>
        <w:t>A.</w:t>
      </w:r>
      <w:r>
        <w:rPr>
          <w:spacing w:val="-13"/>
        </w:rPr>
        <w:t> </w:t>
      </w:r>
      <w:r>
        <w:rPr>
          <w:spacing w:val="-1"/>
        </w:rPr>
        <w:t>V.,</w:t>
      </w:r>
      <w:r>
        <w:rPr>
          <w:spacing w:val="-11"/>
        </w:rPr>
        <w:t> </w:t>
      </w:r>
      <w:r>
        <w:rPr>
          <w:spacing w:val="-1"/>
        </w:rPr>
        <w:t>Kremsky,</w:t>
      </w:r>
      <w:r>
        <w:rPr>
          <w:spacing w:val="-11"/>
        </w:rPr>
        <w:t> </w:t>
      </w:r>
      <w:r>
        <w:rPr>
          <w:spacing w:val="-1"/>
        </w:rPr>
        <w:t>I.,</w:t>
      </w:r>
      <w:r>
        <w:rPr>
          <w:spacing w:val="-11"/>
        </w:rPr>
        <w:t> </w:t>
      </w:r>
      <w:r>
        <w:rPr>
          <w:spacing w:val="-1"/>
        </w:rPr>
        <w:t>Khampang,</w:t>
      </w:r>
      <w:r>
        <w:rPr>
          <w:spacing w:val="-11"/>
        </w:rPr>
        <w:t> </w:t>
      </w:r>
      <w:r>
        <w:rPr>
          <w:spacing w:val="-1"/>
        </w:rPr>
        <w:t>S.,</w:t>
      </w:r>
      <w:r>
        <w:rPr>
          <w:spacing w:val="-11"/>
        </w:rPr>
        <w:t> </w:t>
      </w:r>
      <w:r>
        <w:rPr>
          <w:spacing w:val="-1"/>
        </w:rPr>
        <w:t>Jung,</w:t>
      </w:r>
      <w:r>
        <w:rPr>
          <w:spacing w:val="-11"/>
        </w:rPr>
        <w:t> </w:t>
      </w:r>
      <w:r>
        <w:rPr/>
        <w:t>Y.</w:t>
      </w:r>
      <w:r>
        <w:rPr>
          <w:spacing w:val="-12"/>
        </w:rPr>
        <w:t> </w:t>
      </w:r>
      <w:r>
        <w:rPr/>
        <w:t>H.,</w:t>
      </w:r>
      <w:r>
        <w:rPr>
          <w:spacing w:val="-11"/>
        </w:rPr>
        <w:t> </w:t>
      </w:r>
      <w:r>
        <w:rPr/>
        <w:t>Billingsley,</w:t>
      </w:r>
      <w:r>
        <w:rPr>
          <w:spacing w:val="-11"/>
        </w:rPr>
        <w:t> </w:t>
      </w:r>
      <w:r>
        <w:rPr/>
        <w:t>J.</w:t>
      </w:r>
      <w:r>
        <w:rPr>
          <w:spacing w:val="-12"/>
        </w:rPr>
        <w:t> </w:t>
      </w:r>
      <w:r>
        <w:rPr/>
        <w:t>M.,</w:t>
      </w:r>
      <w:r>
        <w:rPr>
          <w:spacing w:val="-11"/>
        </w:rPr>
        <w:t> </w:t>
      </w:r>
      <w:r>
        <w:rPr/>
        <w:t>Bosinger,</w:t>
      </w:r>
      <w:r>
        <w:rPr>
          <w:spacing w:val="-11"/>
        </w:rPr>
        <w:t> </w:t>
      </w:r>
      <w:r>
        <w:rPr/>
        <w:t>S.</w:t>
      </w:r>
      <w:r>
        <w:rPr>
          <w:spacing w:val="-13"/>
        </w:rPr>
        <w:t> </w:t>
      </w:r>
      <w:r>
        <w:rPr/>
        <w:t>E.,</w:t>
      </w:r>
    </w:p>
    <w:p>
      <w:pPr>
        <w:pStyle w:val="BodyText"/>
        <w:spacing w:line="302" w:lineRule="auto" w:before="86"/>
        <w:ind w:left="1598" w:right="1033" w:firstLine="12"/>
        <w:jc w:val="both"/>
      </w:pP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50"/>
          <w:w w:val="95"/>
        </w:rPr>
        <w:t> </w:t>
      </w:r>
      <w:r>
        <w:rPr>
          <w:w w:val="95"/>
        </w:rPr>
        <w:t>Chan,</w:t>
      </w:r>
      <w:r>
        <w:rPr>
          <w:spacing w:val="32"/>
          <w:w w:val="95"/>
        </w:rPr>
        <w:t> </w:t>
      </w:r>
      <w:r>
        <w:rPr>
          <w:w w:val="95"/>
        </w:rPr>
        <w:t>A.</w:t>
      </w:r>
      <w:r>
        <w:rPr>
          <w:spacing w:val="31"/>
          <w:w w:val="95"/>
        </w:rPr>
        <w:t> </w:t>
      </w:r>
      <w:r>
        <w:rPr>
          <w:w w:val="95"/>
        </w:rPr>
        <w:t>W.</w:t>
      </w:r>
      <w:r>
        <w:rPr>
          <w:spacing w:val="32"/>
          <w:w w:val="95"/>
        </w:rPr>
        <w:t> </w:t>
      </w:r>
      <w:r>
        <w:rPr>
          <w:w w:val="95"/>
        </w:rPr>
        <w:t>S.</w:t>
      </w:r>
      <w:r>
        <w:rPr>
          <w:spacing w:val="31"/>
          <w:w w:val="95"/>
        </w:rPr>
        <w:t> </w:t>
      </w:r>
      <w:r>
        <w:rPr>
          <w:w w:val="95"/>
        </w:rPr>
        <w:t>(2019).</w:t>
      </w:r>
      <w:r>
        <w:rPr>
          <w:spacing w:val="6"/>
          <w:w w:val="95"/>
        </w:rPr>
        <w:t> </w:t>
      </w:r>
      <w:r>
        <w:rPr>
          <w:w w:val="95"/>
        </w:rPr>
        <w:t>Chromatin</w:t>
      </w:r>
      <w:r>
        <w:rPr>
          <w:spacing w:val="32"/>
          <w:w w:val="95"/>
        </w:rPr>
        <w:t> </w:t>
      </w:r>
      <w:r>
        <w:rPr>
          <w:w w:val="95"/>
        </w:rPr>
        <w:t>accessibility</w:t>
      </w:r>
      <w:r>
        <w:rPr>
          <w:spacing w:val="31"/>
          <w:w w:val="95"/>
        </w:rPr>
        <w:t> </w:t>
      </w:r>
      <w:r>
        <w:rPr>
          <w:w w:val="95"/>
        </w:rPr>
        <w:t>and</w:t>
      </w:r>
      <w:r>
        <w:rPr>
          <w:spacing w:val="32"/>
          <w:w w:val="95"/>
        </w:rPr>
        <w:t> </w:t>
      </w:r>
      <w:r>
        <w:rPr>
          <w:w w:val="95"/>
        </w:rPr>
        <w:t>transcription</w:t>
      </w:r>
      <w:r>
        <w:rPr>
          <w:spacing w:val="32"/>
          <w:w w:val="95"/>
        </w:rPr>
        <w:t> </w:t>
      </w:r>
      <w:r>
        <w:rPr>
          <w:w w:val="95"/>
        </w:rPr>
        <w:t>dynamics</w:t>
      </w:r>
      <w:r>
        <w:rPr>
          <w:spacing w:val="31"/>
          <w:w w:val="95"/>
        </w:rPr>
        <w:t> </w:t>
      </w: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in vitro astrocyte differentiation of huntington’s disease monkey pluripotent stem cells.</w:t>
      </w:r>
      <w:r>
        <w:rPr>
          <w:spacing w:val="1"/>
          <w:w w:val="95"/>
        </w:rPr>
        <w:t> </w:t>
      </w:r>
      <w:bookmarkStart w:name="_bookmark388" w:id="697"/>
      <w:bookmarkEnd w:id="697"/>
      <w:r>
        <w:rPr>
          <w:rFonts w:ascii="Palatino Linotype" w:hAnsi="Palatino Linotype"/>
          <w:i/>
          <w:w w:val="95"/>
        </w:rPr>
        <w:t>Epigenetics</w:t>
      </w:r>
      <w:r>
        <w:rPr>
          <w:rFonts w:ascii="Palatino Linotype" w:hAnsi="Palatino Linotype"/>
          <w:i/>
          <w:spacing w:val="33"/>
          <w:w w:val="95"/>
        </w:rPr>
        <w:t> </w:t>
      </w:r>
      <w:r>
        <w:rPr>
          <w:rFonts w:ascii="Palatino Linotype" w:hAnsi="Palatino Linotype"/>
          <w:i/>
          <w:w w:val="95"/>
        </w:rPr>
        <w:t>&amp;</w:t>
      </w:r>
      <w:r>
        <w:rPr>
          <w:rFonts w:ascii="Palatino Linotype" w:hAnsi="Palatino Linotype"/>
          <w:i/>
          <w:spacing w:val="34"/>
          <w:w w:val="95"/>
        </w:rPr>
        <w:t> </w:t>
      </w:r>
      <w:r>
        <w:rPr>
          <w:rFonts w:ascii="Palatino Linotype" w:hAnsi="Palatino Linotype"/>
          <w:i/>
          <w:w w:val="95"/>
        </w:rPr>
        <w:t>Chromatin</w:t>
      </w:r>
      <w:r>
        <w:rPr>
          <w:w w:val="95"/>
        </w:rPr>
        <w:t>,</w:t>
      </w:r>
      <w:r>
        <w:rPr>
          <w:spacing w:val="30"/>
          <w:w w:val="95"/>
        </w:rPr>
        <w:t> </w:t>
      </w:r>
      <w:r>
        <w:rPr>
          <w:rFonts w:ascii="Palatino Linotype" w:hAnsi="Palatino Linotype"/>
          <w:i/>
          <w:w w:val="95"/>
        </w:rPr>
        <w:t>12</w:t>
      </w:r>
      <w:r>
        <w:rPr>
          <w:rFonts w:ascii="Palatino Linotype" w:hAnsi="Palatino Linotype"/>
          <w:i/>
          <w:spacing w:val="-22"/>
          <w:w w:val="95"/>
        </w:rPr>
        <w:t> </w:t>
      </w:r>
      <w:r>
        <w:rPr>
          <w:w w:val="95"/>
        </w:rPr>
        <w:t>(1),</w:t>
      </w:r>
      <w:r>
        <w:rPr>
          <w:spacing w:val="30"/>
          <w:w w:val="95"/>
        </w:rPr>
        <w:t> </w:t>
      </w:r>
      <w:r>
        <w:rPr>
          <w:w w:val="95"/>
        </w:rPr>
        <w:t>67.</w:t>
      </w:r>
      <w:r>
        <w:rPr>
          <w:spacing w:val="5"/>
          <w:w w:val="95"/>
        </w:rPr>
        <w:t> </w:t>
      </w:r>
      <w:r>
        <w:rPr>
          <w:w w:val="95"/>
        </w:rPr>
        <w:t>h</w:t>
      </w:r>
      <w:hyperlink r:id="rId363">
        <w:r>
          <w:rPr>
            <w:w w:val="95"/>
          </w:rPr>
          <w:t>ttp://doi.org/10.1186/s13072-019-0313-6</w:t>
        </w:r>
      </w:hyperlink>
    </w:p>
    <w:p>
      <w:pPr>
        <w:pStyle w:val="BodyText"/>
        <w:spacing w:line="253" w:lineRule="exact"/>
        <w:ind w:left="1251" w:right="1031"/>
        <w:jc w:val="right"/>
      </w:pPr>
      <w:r>
        <w:rPr>
          <w:w w:val="90"/>
        </w:rPr>
        <w:t>Green,</w:t>
      </w:r>
      <w:r>
        <w:rPr>
          <w:spacing w:val="33"/>
          <w:w w:val="90"/>
        </w:rPr>
        <w:t> </w:t>
      </w:r>
      <w:r>
        <w:rPr>
          <w:w w:val="90"/>
        </w:rPr>
        <w:t>C.</w:t>
      </w:r>
      <w:r>
        <w:rPr>
          <w:spacing w:val="29"/>
          <w:w w:val="90"/>
        </w:rPr>
        <w:t> </w:t>
      </w:r>
      <w:r>
        <w:rPr>
          <w:w w:val="90"/>
        </w:rPr>
        <w:t>D.,</w:t>
      </w:r>
      <w:r>
        <w:rPr>
          <w:spacing w:val="33"/>
          <w:w w:val="90"/>
        </w:rPr>
        <w:t> </w:t>
      </w:r>
      <w:r>
        <w:rPr>
          <w:w w:val="90"/>
        </w:rPr>
        <w:t>Ma,</w:t>
      </w:r>
      <w:r>
        <w:rPr>
          <w:spacing w:val="33"/>
          <w:w w:val="90"/>
        </w:rPr>
        <w:t> </w:t>
      </w:r>
      <w:r>
        <w:rPr>
          <w:w w:val="90"/>
        </w:rPr>
        <w:t>Q.,</w:t>
      </w:r>
      <w:r>
        <w:rPr>
          <w:spacing w:val="33"/>
          <w:w w:val="90"/>
        </w:rPr>
        <w:t> </w:t>
      </w:r>
      <w:r>
        <w:rPr>
          <w:w w:val="90"/>
        </w:rPr>
        <w:t>Manske,</w:t>
      </w:r>
      <w:r>
        <w:rPr>
          <w:spacing w:val="33"/>
          <w:w w:val="90"/>
        </w:rPr>
        <w:t> </w:t>
      </w:r>
      <w:r>
        <w:rPr>
          <w:w w:val="90"/>
        </w:rPr>
        <w:t>G.</w:t>
      </w:r>
      <w:r>
        <w:rPr>
          <w:spacing w:val="29"/>
          <w:w w:val="90"/>
        </w:rPr>
        <w:t> </w:t>
      </w:r>
      <w:r>
        <w:rPr>
          <w:w w:val="90"/>
        </w:rPr>
        <w:t>L.,</w:t>
      </w:r>
      <w:r>
        <w:rPr>
          <w:spacing w:val="33"/>
          <w:w w:val="90"/>
        </w:rPr>
        <w:t> </w:t>
      </w:r>
      <w:r>
        <w:rPr>
          <w:w w:val="90"/>
        </w:rPr>
        <w:t>Shami,</w:t>
      </w:r>
      <w:r>
        <w:rPr>
          <w:spacing w:val="33"/>
          <w:w w:val="90"/>
        </w:rPr>
        <w:t> </w:t>
      </w:r>
      <w:r>
        <w:rPr>
          <w:w w:val="90"/>
        </w:rPr>
        <w:t>A.</w:t>
      </w:r>
      <w:r>
        <w:rPr>
          <w:spacing w:val="29"/>
          <w:w w:val="90"/>
        </w:rPr>
        <w:t> </w:t>
      </w:r>
      <w:r>
        <w:rPr>
          <w:w w:val="90"/>
        </w:rPr>
        <w:t>N.,</w:t>
      </w:r>
      <w:r>
        <w:rPr>
          <w:spacing w:val="33"/>
          <w:w w:val="90"/>
        </w:rPr>
        <w:t> </w:t>
      </w:r>
      <w:r>
        <w:rPr>
          <w:w w:val="90"/>
        </w:rPr>
        <w:t>Zheng,</w:t>
      </w:r>
      <w:r>
        <w:rPr>
          <w:spacing w:val="33"/>
          <w:w w:val="90"/>
        </w:rPr>
        <w:t> </w:t>
      </w:r>
      <w:r>
        <w:rPr>
          <w:w w:val="90"/>
        </w:rPr>
        <w:t>X.,</w:t>
      </w:r>
      <w:r>
        <w:rPr>
          <w:spacing w:val="33"/>
          <w:w w:val="90"/>
        </w:rPr>
        <w:t> </w:t>
      </w:r>
      <w:r>
        <w:rPr>
          <w:w w:val="90"/>
        </w:rPr>
        <w:t>Marini,</w:t>
      </w:r>
      <w:r>
        <w:rPr>
          <w:spacing w:val="33"/>
          <w:w w:val="90"/>
        </w:rPr>
        <w:t> </w:t>
      </w:r>
      <w:r>
        <w:rPr>
          <w:w w:val="90"/>
        </w:rPr>
        <w:t>S.,</w:t>
      </w:r>
      <w:r>
        <w:rPr>
          <w:spacing w:val="33"/>
          <w:w w:val="90"/>
        </w:rPr>
        <w:t> </w:t>
      </w:r>
      <w:r>
        <w:rPr>
          <w:w w:val="90"/>
        </w:rPr>
        <w:t>.</w:t>
      </w:r>
      <w:r>
        <w:rPr>
          <w:spacing w:val="-1"/>
          <w:w w:val="90"/>
        </w:rPr>
        <w:t> </w:t>
      </w:r>
      <w:r>
        <w:rPr>
          <w:w w:val="90"/>
        </w:rPr>
        <w:t>.</w:t>
      </w:r>
      <w:r>
        <w:rPr>
          <w:spacing w:val="-1"/>
          <w:w w:val="90"/>
        </w:rPr>
        <w:t> </w:t>
      </w:r>
      <w:r>
        <w:rPr>
          <w:w w:val="90"/>
        </w:rPr>
        <w:t>.</w:t>
      </w:r>
      <w:r>
        <w:rPr>
          <w:spacing w:val="123"/>
        </w:rPr>
        <w:t> </w:t>
      </w:r>
      <w:r>
        <w:rPr>
          <w:w w:val="90"/>
        </w:rPr>
        <w:t>Hammoud,</w:t>
      </w:r>
      <w:r>
        <w:rPr>
          <w:spacing w:val="33"/>
          <w:w w:val="90"/>
        </w:rPr>
        <w:t> </w:t>
      </w:r>
      <w:r>
        <w:rPr>
          <w:w w:val="90"/>
        </w:rPr>
        <w:t>S.</w:t>
      </w:r>
      <w:r>
        <w:rPr>
          <w:spacing w:val="29"/>
          <w:w w:val="90"/>
        </w:rPr>
        <w:t> </w:t>
      </w:r>
      <w:r>
        <w:rPr>
          <w:w w:val="90"/>
        </w:rPr>
        <w:t>S.</w:t>
      </w:r>
    </w:p>
    <w:p>
      <w:pPr>
        <w:pStyle w:val="BodyText"/>
        <w:spacing w:line="276" w:lineRule="auto" w:before="86"/>
        <w:ind w:left="1260" w:right="1037" w:firstLine="323"/>
        <w:jc w:val="right"/>
      </w:pPr>
      <w:r>
        <w:rPr>
          <w:w w:val="95"/>
        </w:rPr>
        <w:t>(2018).</w:t>
      </w:r>
      <w:r>
        <w:rPr>
          <w:spacing w:val="13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comprehensive</w:t>
      </w:r>
      <w:r>
        <w:rPr>
          <w:spacing w:val="-3"/>
          <w:w w:val="95"/>
        </w:rPr>
        <w:t> </w:t>
      </w:r>
      <w:r>
        <w:rPr>
          <w:w w:val="95"/>
        </w:rPr>
        <w:t>roadmap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murine</w:t>
      </w:r>
      <w:r>
        <w:rPr>
          <w:spacing w:val="-4"/>
          <w:w w:val="95"/>
        </w:rPr>
        <w:t> </w:t>
      </w:r>
      <w:r>
        <w:rPr>
          <w:w w:val="95"/>
        </w:rPr>
        <w:t>spermatogenesis</w:t>
      </w:r>
      <w:r>
        <w:rPr>
          <w:spacing w:val="-3"/>
          <w:w w:val="95"/>
        </w:rPr>
        <w:t> </w:t>
      </w:r>
      <w:r>
        <w:rPr>
          <w:w w:val="95"/>
        </w:rPr>
        <w:t>defined</w:t>
      </w:r>
      <w:r>
        <w:rPr>
          <w:spacing w:val="-4"/>
          <w:w w:val="95"/>
        </w:rPr>
        <w:t> </w:t>
      </w:r>
      <w:r>
        <w:rPr>
          <w:w w:val="95"/>
        </w:rPr>
        <w:t>by</w:t>
      </w:r>
      <w:r>
        <w:rPr>
          <w:spacing w:val="-4"/>
          <w:w w:val="95"/>
        </w:rPr>
        <w:t> </w:t>
      </w:r>
      <w:r>
        <w:rPr>
          <w:w w:val="95"/>
        </w:rPr>
        <w:t>single-cell</w:t>
      </w:r>
      <w:r>
        <w:rPr>
          <w:spacing w:val="-3"/>
          <w:w w:val="95"/>
        </w:rPr>
        <w:t> </w:t>
      </w:r>
      <w:r>
        <w:rPr>
          <w:w w:val="95"/>
        </w:rPr>
        <w:t>RNA-</w:t>
      </w:r>
      <w:r>
        <w:rPr>
          <w:spacing w:val="-52"/>
          <w:w w:val="95"/>
        </w:rPr>
        <w:t> </w:t>
      </w:r>
      <w:bookmarkStart w:name="_bookmark389" w:id="698"/>
      <w:bookmarkEnd w:id="698"/>
      <w:r>
        <w:rPr>
          <w:w w:val="90"/>
        </w:rPr>
        <w:t>seq.</w:t>
      </w:r>
      <w:r>
        <w:rPr>
          <w:spacing w:val="47"/>
        </w:rPr>
        <w:t> </w:t>
      </w:r>
      <w:r>
        <w:rPr>
          <w:rFonts w:ascii="Palatino Linotype" w:hAnsi="Palatino Linotype"/>
          <w:i/>
          <w:w w:val="90"/>
        </w:rPr>
        <w:t>Developmental</w:t>
      </w:r>
      <w:r>
        <w:rPr>
          <w:rFonts w:ascii="Palatino Linotype" w:hAnsi="Palatino Linotype"/>
          <w:i/>
          <w:spacing w:val="48"/>
        </w:rPr>
        <w:t> </w:t>
      </w:r>
      <w:r>
        <w:rPr>
          <w:rFonts w:ascii="Palatino Linotype" w:hAnsi="Palatino Linotype"/>
          <w:i/>
          <w:w w:val="90"/>
        </w:rPr>
        <w:t>Cell</w:t>
      </w:r>
      <w:r>
        <w:rPr>
          <w:w w:val="90"/>
        </w:rPr>
        <w:t>,</w:t>
      </w:r>
      <w:r>
        <w:rPr>
          <w:spacing w:val="46"/>
        </w:rPr>
        <w:t> </w:t>
      </w:r>
      <w:r>
        <w:rPr>
          <w:rFonts w:ascii="Palatino Linotype" w:hAnsi="Palatino Linotype"/>
          <w:i/>
          <w:w w:val="90"/>
        </w:rPr>
        <w:t>46 </w:t>
      </w:r>
      <w:r>
        <w:rPr>
          <w:w w:val="90"/>
        </w:rPr>
        <w:t>(5),</w:t>
      </w:r>
      <w:r>
        <w:rPr>
          <w:spacing w:val="46"/>
        </w:rPr>
        <w:t> </w:t>
      </w:r>
      <w:r>
        <w:rPr>
          <w:w w:val="90"/>
        </w:rPr>
        <w:t>651–667.e10.</w:t>
      </w:r>
      <w:r>
        <w:rPr>
          <w:spacing w:val="47"/>
        </w:rPr>
        <w:t> </w:t>
      </w:r>
      <w:hyperlink r:id="rId364">
        <w:r>
          <w:rPr>
            <w:w w:val="90"/>
          </w:rPr>
          <w:t>http://doi.org/10.1016/j.dev</w:t>
        </w:r>
      </w:hyperlink>
      <w:hyperlink r:id="rId365">
        <w:r>
          <w:rPr>
            <w:w w:val="90"/>
          </w:rPr>
          <w:t>cel.2018.07.025</w:t>
        </w:r>
      </w:hyperlink>
      <w:r>
        <w:rPr>
          <w:spacing w:val="1"/>
          <w:w w:val="90"/>
        </w:rPr>
        <w:t> </w:t>
      </w:r>
      <w:r>
        <w:rPr>
          <w:w w:val="95"/>
        </w:rPr>
        <w:t>Green,</w:t>
      </w:r>
      <w:r>
        <w:rPr>
          <w:spacing w:val="11"/>
          <w:w w:val="95"/>
        </w:rPr>
        <w:t> </w:t>
      </w:r>
      <w:r>
        <w:rPr>
          <w:w w:val="95"/>
        </w:rPr>
        <w:t>R.,</w:t>
      </w:r>
      <w:r>
        <w:rPr>
          <w:spacing w:val="11"/>
          <w:w w:val="95"/>
        </w:rPr>
        <w:t> </w:t>
      </w:r>
      <w:r>
        <w:rPr>
          <w:w w:val="95"/>
        </w:rPr>
        <w:t>&amp;</w:t>
      </w:r>
      <w:r>
        <w:rPr>
          <w:spacing w:val="8"/>
          <w:w w:val="95"/>
        </w:rPr>
        <w:t> </w:t>
      </w:r>
      <w:r>
        <w:rPr>
          <w:w w:val="95"/>
        </w:rPr>
        <w:t>Noller,</w:t>
      </w:r>
      <w:r>
        <w:rPr>
          <w:spacing w:val="11"/>
          <w:w w:val="95"/>
        </w:rPr>
        <w:t> </w:t>
      </w:r>
      <w:r>
        <w:rPr>
          <w:w w:val="95"/>
        </w:rPr>
        <w:t>H.</w:t>
      </w:r>
      <w:r>
        <w:rPr>
          <w:spacing w:val="7"/>
          <w:w w:val="95"/>
        </w:rPr>
        <w:t> </w:t>
      </w:r>
      <w:r>
        <w:rPr>
          <w:w w:val="95"/>
        </w:rPr>
        <w:t>F.</w:t>
      </w:r>
      <w:r>
        <w:rPr>
          <w:spacing w:val="7"/>
          <w:w w:val="95"/>
        </w:rPr>
        <w:t> </w:t>
      </w:r>
      <w:r>
        <w:rPr>
          <w:w w:val="95"/>
        </w:rPr>
        <w:t>(1997).</w:t>
      </w:r>
      <w:r>
        <w:rPr>
          <w:spacing w:val="49"/>
          <w:w w:val="95"/>
        </w:rPr>
        <w:t> </w:t>
      </w:r>
      <w:r>
        <w:rPr>
          <w:w w:val="95"/>
        </w:rPr>
        <w:t>Ribosomes</w:t>
      </w:r>
      <w:r>
        <w:rPr>
          <w:spacing w:val="7"/>
          <w:w w:val="95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translation.</w:t>
      </w:r>
      <w:r>
        <w:rPr>
          <w:spacing w:val="48"/>
          <w:w w:val="95"/>
        </w:rPr>
        <w:t> </w:t>
      </w:r>
      <w:r>
        <w:rPr>
          <w:rFonts w:ascii="Palatino Linotype" w:hAnsi="Palatino Linotype"/>
          <w:i/>
          <w:w w:val="95"/>
        </w:rPr>
        <w:t>Annual</w:t>
      </w:r>
      <w:r>
        <w:rPr>
          <w:rFonts w:ascii="Palatino Linotype" w:hAnsi="Palatino Linotype"/>
          <w:i/>
          <w:spacing w:val="13"/>
          <w:w w:val="95"/>
        </w:rPr>
        <w:t> </w:t>
      </w:r>
      <w:r>
        <w:rPr>
          <w:rFonts w:ascii="Palatino Linotype" w:hAnsi="Palatino Linotype"/>
          <w:i/>
          <w:w w:val="95"/>
        </w:rPr>
        <w:t>Review</w:t>
      </w:r>
      <w:r>
        <w:rPr>
          <w:rFonts w:ascii="Palatino Linotype" w:hAnsi="Palatino Linotype"/>
          <w:i/>
          <w:spacing w:val="13"/>
          <w:w w:val="95"/>
        </w:rPr>
        <w:t> </w:t>
      </w:r>
      <w:r>
        <w:rPr>
          <w:rFonts w:ascii="Palatino Linotype" w:hAnsi="Palatino Linotype"/>
          <w:i/>
          <w:w w:val="95"/>
        </w:rPr>
        <w:t>of</w:t>
      </w:r>
      <w:r>
        <w:rPr>
          <w:rFonts w:ascii="Palatino Linotype" w:hAnsi="Palatino Linotype"/>
          <w:i/>
          <w:spacing w:val="13"/>
          <w:w w:val="95"/>
        </w:rPr>
        <w:t> </w:t>
      </w:r>
      <w:r>
        <w:rPr>
          <w:rFonts w:ascii="Palatino Linotype" w:hAnsi="Palatino Linotype"/>
          <w:i/>
          <w:w w:val="95"/>
        </w:rPr>
        <w:t>Biochemistry</w:t>
      </w:r>
      <w:r>
        <w:rPr>
          <w:w w:val="95"/>
        </w:rPr>
        <w:t>,</w:t>
      </w:r>
    </w:p>
    <w:p>
      <w:pPr>
        <w:pStyle w:val="BodyText"/>
        <w:spacing w:line="309" w:lineRule="exact"/>
        <w:ind w:left="1590"/>
        <w:jc w:val="both"/>
      </w:pPr>
      <w:bookmarkStart w:name="_bookmark390" w:id="699"/>
      <w:bookmarkEnd w:id="699"/>
      <w:r>
        <w:rPr/>
      </w:r>
      <w:r>
        <w:rPr>
          <w:rFonts w:ascii="Palatino Linotype" w:hAnsi="Palatino Linotype"/>
          <w:i/>
          <w:w w:val="95"/>
        </w:rPr>
        <w:t>66</w:t>
      </w:r>
      <w:r>
        <w:rPr>
          <w:w w:val="95"/>
        </w:rPr>
        <w:t>,</w:t>
      </w:r>
      <w:r>
        <w:rPr>
          <w:spacing w:val="-1"/>
          <w:w w:val="95"/>
        </w:rPr>
        <w:t> </w:t>
      </w:r>
      <w:r>
        <w:rPr>
          <w:w w:val="95"/>
        </w:rPr>
        <w:t>679–716.</w:t>
      </w:r>
      <w:r>
        <w:rPr>
          <w:spacing w:val="18"/>
          <w:w w:val="95"/>
        </w:rPr>
        <w:t> </w:t>
      </w:r>
      <w:hyperlink r:id="rId366">
        <w:r>
          <w:rPr>
            <w:w w:val="95"/>
          </w:rPr>
          <w:t>http://doi.org/10.1146/ann</w:t>
        </w:r>
      </w:hyperlink>
      <w:hyperlink r:id="rId367">
        <w:r>
          <w:rPr>
            <w:w w:val="95"/>
          </w:rPr>
          <w:t>urev.biochem.66.1.679</w:t>
        </w:r>
      </w:hyperlink>
    </w:p>
    <w:p>
      <w:pPr>
        <w:pStyle w:val="BodyText"/>
        <w:spacing w:line="288" w:lineRule="auto" w:before="66"/>
        <w:ind w:left="1602" w:right="1032" w:hanging="343"/>
        <w:jc w:val="both"/>
      </w:pPr>
      <w:r>
        <w:rPr/>
        <w:t>Griffiths-Jones,</w:t>
      </w:r>
      <w:r>
        <w:rPr>
          <w:spacing w:val="1"/>
        </w:rPr>
        <w:t> </w:t>
      </w:r>
      <w:r>
        <w:rPr/>
        <w:t>S.,</w:t>
      </w:r>
      <w:r>
        <w:rPr>
          <w:spacing w:val="1"/>
        </w:rPr>
        <w:t> </w:t>
      </w:r>
      <w:r>
        <w:rPr/>
        <w:t>Saini,</w:t>
      </w:r>
      <w:r>
        <w:rPr>
          <w:spacing w:val="1"/>
        </w:rPr>
        <w:t> </w:t>
      </w:r>
      <w:r>
        <w:rPr/>
        <w:t>H. K.,</w:t>
      </w:r>
      <w:r>
        <w:rPr>
          <w:spacing w:val="1"/>
        </w:rPr>
        <w:t> </w:t>
      </w:r>
      <w:r>
        <w:rPr/>
        <w:t>van Dongen,</w:t>
      </w:r>
      <w:r>
        <w:rPr>
          <w:spacing w:val="1"/>
        </w:rPr>
        <w:t> </w:t>
      </w:r>
      <w:r>
        <w:rPr/>
        <w:t>S.,</w:t>
      </w:r>
      <w:r>
        <w:rPr>
          <w:spacing w:val="57"/>
        </w:rPr>
        <w:t> </w:t>
      </w:r>
      <w:r>
        <w:rPr/>
        <w:t>&amp; Enright,</w:t>
      </w:r>
      <w:r>
        <w:rPr>
          <w:spacing w:val="58"/>
        </w:rPr>
        <w:t> </w:t>
      </w:r>
      <w:r>
        <w:rPr/>
        <w:t>A. J. (2008).</w:t>
      </w:r>
      <w:r>
        <w:rPr>
          <w:spacing w:val="58"/>
        </w:rPr>
        <w:t> </w:t>
      </w:r>
      <w:r>
        <w:rPr/>
        <w:t>miRBase:</w:t>
      </w:r>
      <w:r>
        <w:rPr>
          <w:spacing w:val="1"/>
        </w:rPr>
        <w:t> </w:t>
      </w:r>
      <w:r>
        <w:rPr>
          <w:w w:val="95"/>
        </w:rPr>
        <w:t>Tools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microRNA</w:t>
      </w:r>
      <w:r>
        <w:rPr>
          <w:spacing w:val="1"/>
          <w:w w:val="95"/>
        </w:rPr>
        <w:t> </w:t>
      </w:r>
      <w:r>
        <w:rPr>
          <w:w w:val="95"/>
        </w:rPr>
        <w:t>genomics.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Nucleic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Acids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Research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36 </w:t>
      </w:r>
      <w:r>
        <w:rPr>
          <w:w w:val="95"/>
        </w:rPr>
        <w:t>(Database</w:t>
      </w:r>
      <w:r>
        <w:rPr>
          <w:spacing w:val="1"/>
          <w:w w:val="95"/>
        </w:rPr>
        <w:t> </w:t>
      </w:r>
      <w:r>
        <w:rPr>
          <w:w w:val="95"/>
        </w:rPr>
        <w:t>issue),</w:t>
      </w:r>
      <w:r>
        <w:rPr>
          <w:spacing w:val="1"/>
          <w:w w:val="95"/>
        </w:rPr>
        <w:t> </w:t>
      </w:r>
      <w:r>
        <w:rPr>
          <w:w w:val="95"/>
        </w:rPr>
        <w:t>D154–8.</w:t>
      </w:r>
      <w:r>
        <w:rPr>
          <w:spacing w:val="1"/>
          <w:w w:val="95"/>
        </w:rPr>
        <w:t> </w:t>
      </w:r>
      <w:hyperlink r:id="rId300">
        <w:bookmarkStart w:name="_bookmark391" w:id="700"/>
        <w:bookmarkEnd w:id="700"/>
        <w:r>
          <w:rPr/>
          <w:t>h</w:t>
        </w:r>
        <w:r>
          <w:rPr/>
          <w:t>ttp://doi.org/10.109</w:t>
        </w:r>
      </w:hyperlink>
      <w:hyperlink r:id="rId368">
        <w:r>
          <w:rPr/>
          <w:t>3/nar/gkm952</w:t>
        </w:r>
      </w:hyperlink>
    </w:p>
    <w:p>
      <w:pPr>
        <w:pStyle w:val="BodyText"/>
        <w:spacing w:before="33"/>
        <w:ind w:left="1260"/>
        <w:jc w:val="both"/>
      </w:pPr>
      <w:r>
        <w:rPr/>
        <w:t>Grive,</w:t>
      </w:r>
      <w:r>
        <w:rPr>
          <w:spacing w:val="46"/>
        </w:rPr>
        <w:t> </w:t>
      </w:r>
      <w:r>
        <w:rPr/>
        <w:t>K.</w:t>
      </w:r>
      <w:r>
        <w:rPr>
          <w:spacing w:val="40"/>
        </w:rPr>
        <w:t> </w:t>
      </w:r>
      <w:r>
        <w:rPr/>
        <w:t>J.,</w:t>
      </w:r>
      <w:r>
        <w:rPr>
          <w:spacing w:val="46"/>
        </w:rPr>
        <w:t> </w:t>
      </w:r>
      <w:r>
        <w:rPr/>
        <w:t>Hu,</w:t>
      </w:r>
      <w:r>
        <w:rPr>
          <w:spacing w:val="47"/>
        </w:rPr>
        <w:t> </w:t>
      </w:r>
      <w:r>
        <w:rPr/>
        <w:t>Y.,</w:t>
      </w:r>
      <w:r>
        <w:rPr>
          <w:spacing w:val="46"/>
        </w:rPr>
        <w:t> </w:t>
      </w:r>
      <w:r>
        <w:rPr/>
        <w:t>Shu,</w:t>
      </w:r>
      <w:r>
        <w:rPr>
          <w:spacing w:val="46"/>
        </w:rPr>
        <w:t> </w:t>
      </w:r>
      <w:r>
        <w:rPr/>
        <w:t>E.,</w:t>
      </w:r>
      <w:r>
        <w:rPr>
          <w:spacing w:val="46"/>
        </w:rPr>
        <w:t> </w:t>
      </w:r>
      <w:r>
        <w:rPr/>
        <w:t>Grimson,</w:t>
      </w:r>
      <w:r>
        <w:rPr>
          <w:spacing w:val="47"/>
        </w:rPr>
        <w:t> </w:t>
      </w:r>
      <w:r>
        <w:rPr/>
        <w:t>A.,</w:t>
      </w:r>
      <w:r>
        <w:rPr>
          <w:spacing w:val="46"/>
        </w:rPr>
        <w:t> </w:t>
      </w:r>
      <w:r>
        <w:rPr/>
        <w:t>Elemento,</w:t>
      </w:r>
      <w:r>
        <w:rPr>
          <w:spacing w:val="46"/>
        </w:rPr>
        <w:t> </w:t>
      </w:r>
      <w:r>
        <w:rPr/>
        <w:t>O.,</w:t>
      </w:r>
      <w:r>
        <w:rPr>
          <w:spacing w:val="46"/>
        </w:rPr>
        <w:t> </w:t>
      </w:r>
      <w:r>
        <w:rPr/>
        <w:t>Grenier,</w:t>
      </w:r>
      <w:r>
        <w:rPr>
          <w:spacing w:val="47"/>
        </w:rPr>
        <w:t> </w:t>
      </w:r>
      <w:r>
        <w:rPr/>
        <w:t>J.</w:t>
      </w:r>
      <w:r>
        <w:rPr>
          <w:spacing w:val="40"/>
        </w:rPr>
        <w:t> </w:t>
      </w:r>
      <w:r>
        <w:rPr/>
        <w:t>K.,</w:t>
      </w:r>
      <w:r>
        <w:rPr>
          <w:spacing w:val="46"/>
        </w:rPr>
        <w:t> </w:t>
      </w:r>
      <w:r>
        <w:rPr/>
        <w:t>&amp;</w:t>
      </w:r>
      <w:r>
        <w:rPr>
          <w:spacing w:val="41"/>
        </w:rPr>
        <w:t> </w:t>
      </w:r>
      <w:r>
        <w:rPr/>
        <w:t>Cohen,</w:t>
      </w:r>
      <w:r>
        <w:rPr>
          <w:spacing w:val="46"/>
        </w:rPr>
        <w:t> </w:t>
      </w:r>
      <w:r>
        <w:rPr/>
        <w:t>P.</w:t>
      </w:r>
    </w:p>
    <w:p>
      <w:pPr>
        <w:pStyle w:val="BodyText"/>
        <w:spacing w:line="276" w:lineRule="auto" w:before="86"/>
        <w:ind w:left="1583" w:right="1076" w:firstLine="27"/>
        <w:jc w:val="both"/>
      </w:pPr>
      <w:r>
        <w:rPr/>
        <w:t>E. (2019).</w:t>
      </w:r>
      <w:r>
        <w:rPr>
          <w:spacing w:val="1"/>
        </w:rPr>
        <w:t> </w:t>
      </w:r>
      <w:r>
        <w:rPr/>
        <w:t>Dynamic transcriptome profiles within spermatogonial and spermatocyte</w:t>
      </w:r>
      <w:r>
        <w:rPr>
          <w:spacing w:val="1"/>
        </w:rPr>
        <w:t> </w:t>
      </w:r>
      <w:r>
        <w:rPr>
          <w:w w:val="95"/>
        </w:rPr>
        <w:t>populations during postnatal testis maturation revealed by single-cell sequencing. </w:t>
      </w:r>
      <w:r>
        <w:rPr>
          <w:rFonts w:ascii="Palatino Linotype"/>
          <w:i/>
          <w:w w:val="95"/>
        </w:rPr>
        <w:t>PLOS</w:t>
      </w:r>
      <w:r>
        <w:rPr>
          <w:rFonts w:ascii="Palatino Linotype"/>
          <w:i/>
          <w:spacing w:val="1"/>
          <w:w w:val="95"/>
        </w:rPr>
        <w:t> </w:t>
      </w:r>
      <w:bookmarkStart w:name="_bookmark392" w:id="701"/>
      <w:bookmarkEnd w:id="701"/>
      <w:r>
        <w:rPr>
          <w:rFonts w:ascii="Palatino Linotype"/>
          <w:i/>
          <w:w w:val="95"/>
        </w:rPr>
        <w:t>Genetic</w:t>
      </w:r>
      <w:r>
        <w:rPr>
          <w:rFonts w:ascii="Palatino Linotype"/>
          <w:i/>
          <w:w w:val="95"/>
        </w:rPr>
        <w:t>s</w:t>
      </w:r>
      <w:r>
        <w:rPr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/>
          <w:i/>
          <w:w w:val="95"/>
        </w:rPr>
        <w:t>15</w:t>
      </w:r>
      <w:r>
        <w:rPr>
          <w:rFonts w:ascii="Palatino Linotype"/>
          <w:i/>
          <w:spacing w:val="-24"/>
          <w:w w:val="95"/>
        </w:rPr>
        <w:t> </w:t>
      </w:r>
      <w:r>
        <w:rPr>
          <w:w w:val="95"/>
        </w:rPr>
        <w:t>(3),</w:t>
      </w:r>
      <w:r>
        <w:rPr>
          <w:spacing w:val="24"/>
          <w:w w:val="95"/>
        </w:rPr>
        <w:t> </w:t>
      </w:r>
      <w:r>
        <w:rPr>
          <w:w w:val="95"/>
        </w:rPr>
        <w:t>e1007810.</w:t>
      </w:r>
      <w:r>
        <w:rPr>
          <w:spacing w:val="50"/>
          <w:w w:val="95"/>
        </w:rPr>
        <w:t> </w:t>
      </w:r>
      <w:r>
        <w:rPr>
          <w:w w:val="95"/>
        </w:rPr>
        <w:t>h</w:t>
      </w:r>
      <w:hyperlink r:id="rId369">
        <w:r>
          <w:rPr>
            <w:w w:val="95"/>
          </w:rPr>
          <w:t>ttp://doi.org/10.1371/journal.pgen.1007810</w:t>
        </w:r>
      </w:hyperlink>
    </w:p>
    <w:p>
      <w:pPr>
        <w:spacing w:line="309" w:lineRule="exact" w:before="0"/>
        <w:ind w:left="1260" w:right="0" w:firstLine="0"/>
        <w:jc w:val="both"/>
        <w:rPr>
          <w:sz w:val="24"/>
        </w:rPr>
      </w:pPr>
      <w:bookmarkStart w:name="_bookmark393" w:id="702"/>
      <w:bookmarkEnd w:id="702"/>
      <w:r>
        <w:rPr/>
      </w:r>
      <w:r>
        <w:rPr>
          <w:w w:val="105"/>
          <w:sz w:val="24"/>
        </w:rPr>
        <w:t>Gu,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Z.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(2021).</w:t>
      </w:r>
      <w:r>
        <w:rPr>
          <w:spacing w:val="14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rGREAT:</w:t>
      </w:r>
      <w:r>
        <w:rPr>
          <w:rFonts w:ascii="Palatino Linotype"/>
          <w:i/>
          <w:spacing w:val="-2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Client</w:t>
      </w:r>
      <w:r>
        <w:rPr>
          <w:rFonts w:ascii="Palatino Linotype"/>
          <w:i/>
          <w:spacing w:val="-2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for</w:t>
      </w:r>
      <w:r>
        <w:rPr>
          <w:rFonts w:ascii="Palatino Linotype"/>
          <w:i/>
          <w:spacing w:val="-2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GREAT</w:t>
      </w:r>
      <w:r>
        <w:rPr>
          <w:rFonts w:ascii="Palatino Linotype"/>
          <w:i/>
          <w:spacing w:val="-3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analysis</w:t>
      </w:r>
      <w:r>
        <w:rPr>
          <w:w w:val="105"/>
          <w:sz w:val="24"/>
        </w:rPr>
        <w:t>.</w:t>
      </w:r>
    </w:p>
    <w:p>
      <w:pPr>
        <w:pStyle w:val="BodyText"/>
        <w:spacing w:line="288" w:lineRule="auto" w:before="66"/>
        <w:ind w:left="1611" w:right="1032" w:hanging="352"/>
        <w:jc w:val="both"/>
      </w:pPr>
      <w:r>
        <w:rPr/>
        <w:t>Gu,</w:t>
      </w:r>
      <w:r>
        <w:rPr>
          <w:spacing w:val="1"/>
        </w:rPr>
        <w:t> </w:t>
      </w:r>
      <w:r>
        <w:rPr/>
        <w:t>Z.,</w:t>
      </w:r>
      <w:r>
        <w:rPr>
          <w:spacing w:val="1"/>
        </w:rPr>
        <w:t> </w:t>
      </w:r>
      <w:r>
        <w:rPr/>
        <w:t>Eils,</w:t>
      </w:r>
      <w:r>
        <w:rPr>
          <w:spacing w:val="1"/>
        </w:rPr>
        <w:t> </w:t>
      </w:r>
      <w:r>
        <w:rPr/>
        <w:t>R.,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Schlesner,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(2016b).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heatmaps</w:t>
      </w:r>
      <w:r>
        <w:rPr>
          <w:spacing w:val="1"/>
        </w:rPr>
        <w:t> </w:t>
      </w:r>
      <w:r>
        <w:rPr/>
        <w:t>reveal</w:t>
      </w:r>
      <w:r>
        <w:rPr>
          <w:spacing w:val="1"/>
        </w:rPr>
        <w:t> </w:t>
      </w:r>
      <w:r>
        <w:rPr/>
        <w:t>patterns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correlations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multidimensional</w:t>
      </w:r>
      <w:r>
        <w:rPr>
          <w:spacing w:val="1"/>
          <w:w w:val="95"/>
        </w:rPr>
        <w:t> </w:t>
      </w:r>
      <w:r>
        <w:rPr>
          <w:w w:val="95"/>
        </w:rPr>
        <w:t>genomic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32 </w:t>
      </w:r>
      <w:r>
        <w:rPr>
          <w:w w:val="95"/>
        </w:rPr>
        <w:t>(18),</w:t>
      </w:r>
      <w:r>
        <w:rPr>
          <w:spacing w:val="1"/>
          <w:w w:val="95"/>
        </w:rPr>
        <w:t> </w:t>
      </w:r>
      <w:r>
        <w:rPr>
          <w:w w:val="95"/>
        </w:rPr>
        <w:t>2847–2849.</w:t>
      </w:r>
      <w:r>
        <w:rPr>
          <w:spacing w:val="1"/>
          <w:w w:val="95"/>
        </w:rPr>
        <w:t> </w:t>
      </w:r>
      <w:hyperlink r:id="rId300">
        <w:bookmarkStart w:name="_bookmark394" w:id="703"/>
        <w:bookmarkEnd w:id="703"/>
        <w:r>
          <w:rPr/>
          <w:t>h</w:t>
        </w:r>
        <w:r>
          <w:rPr/>
          <w:t>ttp://doi.org/10.109</w:t>
        </w:r>
      </w:hyperlink>
      <w:hyperlink r:id="rId370">
        <w:r>
          <w:rPr/>
          <w:t>3/bioinformatics/btw313</w:t>
        </w:r>
      </w:hyperlink>
    </w:p>
    <w:p>
      <w:pPr>
        <w:pStyle w:val="BodyText"/>
        <w:spacing w:line="288" w:lineRule="auto" w:before="33"/>
        <w:ind w:left="1611" w:right="1032" w:hanging="352"/>
        <w:jc w:val="both"/>
      </w:pPr>
      <w:r>
        <w:rPr/>
        <w:t>Gu,</w:t>
      </w:r>
      <w:r>
        <w:rPr>
          <w:spacing w:val="1"/>
        </w:rPr>
        <w:t> </w:t>
      </w:r>
      <w:r>
        <w:rPr/>
        <w:t>Z.,</w:t>
      </w:r>
      <w:r>
        <w:rPr>
          <w:spacing w:val="1"/>
        </w:rPr>
        <w:t> </w:t>
      </w:r>
      <w:r>
        <w:rPr/>
        <w:t>Eils,</w:t>
      </w:r>
      <w:r>
        <w:rPr>
          <w:spacing w:val="1"/>
        </w:rPr>
        <w:t> </w:t>
      </w:r>
      <w:r>
        <w:rPr/>
        <w:t>R.,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Schlesner,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(2016a).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heatmaps</w:t>
      </w:r>
      <w:r>
        <w:rPr>
          <w:spacing w:val="1"/>
        </w:rPr>
        <w:t> </w:t>
      </w:r>
      <w:r>
        <w:rPr/>
        <w:t>reveal</w:t>
      </w:r>
      <w:r>
        <w:rPr>
          <w:spacing w:val="1"/>
        </w:rPr>
        <w:t> </w:t>
      </w:r>
      <w:r>
        <w:rPr/>
        <w:t>patterns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correlations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multidimensional</w:t>
      </w:r>
      <w:r>
        <w:rPr>
          <w:spacing w:val="1"/>
          <w:w w:val="95"/>
        </w:rPr>
        <w:t> </w:t>
      </w:r>
      <w:r>
        <w:rPr>
          <w:w w:val="95"/>
        </w:rPr>
        <w:t>genomic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32 </w:t>
      </w:r>
      <w:r>
        <w:rPr>
          <w:w w:val="95"/>
        </w:rPr>
        <w:t>(18),</w:t>
      </w:r>
      <w:r>
        <w:rPr>
          <w:spacing w:val="1"/>
          <w:w w:val="95"/>
        </w:rPr>
        <w:t> </w:t>
      </w:r>
      <w:r>
        <w:rPr>
          <w:w w:val="95"/>
        </w:rPr>
        <w:t>28472849.</w:t>
      </w:r>
      <w:r>
        <w:rPr>
          <w:spacing w:val="1"/>
          <w:w w:val="95"/>
        </w:rPr>
        <w:t> </w:t>
      </w:r>
      <w:hyperlink r:id="rId300">
        <w:bookmarkStart w:name="_bookmark395" w:id="704"/>
        <w:bookmarkEnd w:id="704"/>
        <w:r>
          <w:rPr/>
          <w:t>h</w:t>
        </w:r>
        <w:r>
          <w:rPr/>
          <w:t>ttp://doi.org/10.109</w:t>
        </w:r>
      </w:hyperlink>
      <w:hyperlink r:id="rId370">
        <w:r>
          <w:rPr/>
          <w:t>3/bioinformatics/btw313</w:t>
        </w:r>
      </w:hyperlink>
    </w:p>
    <w:p>
      <w:pPr>
        <w:pStyle w:val="BodyText"/>
        <w:spacing w:line="276" w:lineRule="auto" w:before="33"/>
        <w:ind w:left="1583" w:right="1045" w:hanging="324"/>
        <w:jc w:val="both"/>
      </w:pPr>
      <w:r>
        <w:rPr>
          <w:w w:val="95"/>
        </w:rPr>
        <w:t>Gu, Z., Eils, R., Schlesner, M., &amp; Ishaque, N. (2018). EnrichedHeatmap: An r/bioconductor</w:t>
      </w:r>
      <w:r>
        <w:rPr>
          <w:spacing w:val="1"/>
          <w:w w:val="95"/>
        </w:rPr>
        <w:t> </w:t>
      </w:r>
      <w:r>
        <w:rPr>
          <w:w w:val="95"/>
        </w:rPr>
        <w:t>package for comprehensive visualization of genomic signal associations.</w:t>
      </w:r>
      <w:r>
        <w:rPr>
          <w:spacing w:val="52"/>
        </w:rPr>
        <w:t> </w:t>
      </w:r>
      <w:r>
        <w:rPr>
          <w:rFonts w:ascii="Palatino Linotype"/>
          <w:i/>
          <w:w w:val="95"/>
        </w:rPr>
        <w:t>BMC Genomics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</w:rPr>
        <w:t>19</w:t>
      </w:r>
      <w:r>
        <w:rPr>
          <w:rFonts w:ascii="Palatino Linotype"/>
          <w:i/>
          <w:spacing w:val="-32"/>
        </w:rPr>
        <w:t> </w:t>
      </w:r>
      <w:r>
        <w:rPr/>
        <w:t>(1),</w:t>
      </w:r>
      <w:r>
        <w:rPr>
          <w:spacing w:val="13"/>
        </w:rPr>
        <w:t> </w:t>
      </w:r>
      <w:r>
        <w:rPr/>
        <w:t>234.</w:t>
      </w:r>
      <w:r>
        <w:rPr>
          <w:spacing w:val="35"/>
        </w:rPr>
        <w:t> </w:t>
      </w:r>
      <w:r>
        <w:rPr/>
        <w:t>h</w:t>
      </w:r>
      <w:hyperlink r:id="rId371">
        <w:r>
          <w:rPr/>
          <w:t>ttp://doi.org/10.1186/s12864-018-4625-x</w:t>
        </w:r>
      </w:hyperlink>
    </w:p>
    <w:p>
      <w:pPr>
        <w:spacing w:after="0" w:line="27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49"/>
        <w:ind w:left="900"/>
        <w:jc w:val="both"/>
      </w:pPr>
      <w:bookmarkStart w:name="_bookmark396" w:id="705"/>
      <w:bookmarkEnd w:id="705"/>
      <w:r>
        <w:rPr/>
      </w:r>
      <w:r>
        <w:rPr>
          <w:spacing w:val="-1"/>
        </w:rPr>
        <w:t>Guo,</w:t>
      </w:r>
      <w:r>
        <w:rPr>
          <w:spacing w:val="39"/>
        </w:rPr>
        <w:t> </w:t>
      </w:r>
      <w:r>
        <w:rPr>
          <w:spacing w:val="-1"/>
        </w:rPr>
        <w:t>J.,</w:t>
      </w:r>
      <w:r>
        <w:rPr>
          <w:spacing w:val="38"/>
        </w:rPr>
        <w:t> </w:t>
      </w:r>
      <w:r>
        <w:rPr>
          <w:spacing w:val="-1"/>
        </w:rPr>
        <w:t>Grow,</w:t>
      </w:r>
      <w:r>
        <w:rPr>
          <w:spacing w:val="39"/>
        </w:rPr>
        <w:t> </w:t>
      </w:r>
      <w:r>
        <w:rPr>
          <w:spacing w:val="-1"/>
        </w:rPr>
        <w:t>E.</w:t>
      </w:r>
      <w:r>
        <w:rPr>
          <w:spacing w:val="35"/>
        </w:rPr>
        <w:t> </w:t>
      </w:r>
      <w:r>
        <w:rPr>
          <w:spacing w:val="-1"/>
        </w:rPr>
        <w:t>J.,</w:t>
      </w:r>
      <w:r>
        <w:rPr>
          <w:spacing w:val="38"/>
        </w:rPr>
        <w:t> </w:t>
      </w:r>
      <w:r>
        <w:rPr>
          <w:spacing w:val="-1"/>
        </w:rPr>
        <w:t>Yi,</w:t>
      </w:r>
      <w:r>
        <w:rPr>
          <w:spacing w:val="40"/>
        </w:rPr>
        <w:t> </w:t>
      </w:r>
      <w:r>
        <w:rPr>
          <w:spacing w:val="-1"/>
        </w:rPr>
        <w:t>C.,</w:t>
      </w:r>
      <w:r>
        <w:rPr>
          <w:spacing w:val="39"/>
        </w:rPr>
        <w:t> </w:t>
      </w:r>
      <w:r>
        <w:rPr>
          <w:spacing w:val="-1"/>
        </w:rPr>
        <w:t>Mlcochova,</w:t>
      </w:r>
      <w:r>
        <w:rPr>
          <w:spacing w:val="38"/>
        </w:rPr>
        <w:t> </w:t>
      </w:r>
      <w:r>
        <w:rPr>
          <w:spacing w:val="-1"/>
        </w:rPr>
        <w:t>H.,</w:t>
      </w:r>
      <w:r>
        <w:rPr>
          <w:spacing w:val="40"/>
        </w:rPr>
        <w:t> </w:t>
      </w:r>
      <w:r>
        <w:rPr>
          <w:spacing w:val="-1"/>
        </w:rPr>
        <w:t>Maher,</w:t>
      </w:r>
      <w:r>
        <w:rPr>
          <w:spacing w:val="38"/>
        </w:rPr>
        <w:t> </w:t>
      </w:r>
      <w:r>
        <w:rPr>
          <w:spacing w:val="-1"/>
        </w:rPr>
        <w:t>G.</w:t>
      </w:r>
      <w:r>
        <w:rPr>
          <w:spacing w:val="35"/>
        </w:rPr>
        <w:t> </w:t>
      </w:r>
      <w:r>
        <w:rPr>
          <w:spacing w:val="-1"/>
        </w:rPr>
        <w:t>J.,</w:t>
      </w:r>
      <w:r>
        <w:rPr>
          <w:spacing w:val="39"/>
        </w:rPr>
        <w:t> </w:t>
      </w:r>
      <w:r>
        <w:rPr>
          <w:spacing w:val="-1"/>
        </w:rPr>
        <w:t>Lindskog,</w:t>
      </w:r>
      <w:r>
        <w:rPr>
          <w:spacing w:val="38"/>
        </w:rPr>
        <w:t> </w:t>
      </w:r>
      <w:r>
        <w:rPr/>
        <w:t>C.,</w:t>
      </w:r>
      <w:r>
        <w:rPr>
          <w:spacing w:val="39"/>
        </w:rPr>
        <w:t> </w:t>
      </w:r>
      <w:r>
        <w:rPr/>
        <w:t>.</w:t>
      </w:r>
      <w:r>
        <w:rPr>
          <w:spacing w:val="-18"/>
        </w:rPr>
        <w:t> </w:t>
      </w:r>
      <w:r>
        <w:rPr/>
        <w:t>.</w:t>
      </w:r>
      <w:r>
        <w:rPr>
          <w:spacing w:val="-19"/>
        </w:rPr>
        <w:t> </w:t>
      </w:r>
      <w:r>
        <w:rPr/>
        <w:t>.  </w:t>
      </w:r>
      <w:r>
        <w:rPr>
          <w:spacing w:val="15"/>
        </w:rPr>
        <w:t> </w:t>
      </w:r>
      <w:r>
        <w:rPr/>
        <w:t>Cairns,</w:t>
      </w:r>
      <w:r>
        <w:rPr>
          <w:spacing w:val="38"/>
        </w:rPr>
        <w:t> </w:t>
      </w:r>
      <w:r>
        <w:rPr/>
        <w:t>B.</w:t>
      </w:r>
    </w:p>
    <w:p>
      <w:pPr>
        <w:pStyle w:val="BodyText"/>
        <w:spacing w:line="276" w:lineRule="auto" w:before="86"/>
        <w:ind w:left="1223" w:right="1436" w:firstLine="27"/>
        <w:jc w:val="both"/>
      </w:pPr>
      <w:r>
        <w:rPr/>
        <w:t>R. (2017). Chromatin and single-cell RNA-seq profiling reveal dynamic signaling and</w:t>
      </w:r>
      <w:r>
        <w:rPr>
          <w:spacing w:val="-55"/>
        </w:rPr>
        <w:t> </w:t>
      </w:r>
      <w:r>
        <w:rPr/>
        <w:t>metabolic transitions during human spermatogonial stem cell development. </w:t>
      </w:r>
      <w:r>
        <w:rPr>
          <w:rFonts w:ascii="Palatino Linotype" w:hAnsi="Palatino Linotype"/>
          <w:i/>
        </w:rPr>
        <w:t>Cell Stem</w:t>
      </w:r>
      <w:r>
        <w:rPr>
          <w:rFonts w:ascii="Palatino Linotype" w:hAnsi="Palatino Linotype"/>
          <w:i/>
          <w:spacing w:val="-57"/>
        </w:rPr>
        <w:t> </w:t>
      </w:r>
      <w:bookmarkStart w:name="_bookmark397" w:id="706"/>
      <w:bookmarkEnd w:id="706"/>
      <w:r>
        <w:rPr>
          <w:rFonts w:ascii="Palatino Linotype" w:hAnsi="Palatino Linotype"/>
          <w:i/>
          <w:w w:val="90"/>
        </w:rPr>
        <w:t>Ce</w:t>
      </w:r>
      <w:r>
        <w:rPr>
          <w:rFonts w:ascii="Palatino Linotype" w:hAnsi="Palatino Linotype"/>
          <w:i/>
          <w:w w:val="90"/>
        </w:rPr>
        <w:t>ll</w:t>
      </w:r>
      <w:r>
        <w:rPr>
          <w:w w:val="90"/>
        </w:rPr>
        <w:t>,</w:t>
      </w:r>
      <w:r>
        <w:rPr>
          <w:spacing w:val="32"/>
          <w:w w:val="90"/>
        </w:rPr>
        <w:t> </w:t>
      </w:r>
      <w:r>
        <w:rPr>
          <w:rFonts w:ascii="Palatino Linotype" w:hAnsi="Palatino Linotype"/>
          <w:i/>
          <w:w w:val="90"/>
        </w:rPr>
        <w:t>21</w:t>
      </w:r>
      <w:r>
        <w:rPr>
          <w:rFonts w:ascii="Palatino Linotype" w:hAnsi="Palatino Linotype"/>
          <w:i/>
          <w:spacing w:val="-19"/>
          <w:w w:val="90"/>
        </w:rPr>
        <w:t> </w:t>
      </w:r>
      <w:r>
        <w:rPr>
          <w:w w:val="90"/>
        </w:rPr>
        <w:t>(4),</w:t>
      </w:r>
      <w:r>
        <w:rPr>
          <w:spacing w:val="33"/>
          <w:w w:val="90"/>
        </w:rPr>
        <w:t> </w:t>
      </w:r>
      <w:r>
        <w:rPr>
          <w:w w:val="90"/>
        </w:rPr>
        <w:t>533–546.e6.</w:t>
      </w:r>
      <w:r>
        <w:rPr>
          <w:spacing w:val="10"/>
          <w:w w:val="90"/>
        </w:rPr>
        <w:t> </w:t>
      </w:r>
      <w:r>
        <w:rPr>
          <w:w w:val="90"/>
        </w:rPr>
        <w:t>h</w:t>
      </w:r>
      <w:hyperlink r:id="rId372">
        <w:r>
          <w:rPr>
            <w:w w:val="90"/>
          </w:rPr>
          <w:t>ttp://doi.org/10.1016/j.stem.2017.09.003</w:t>
        </w:r>
      </w:hyperlink>
    </w:p>
    <w:p>
      <w:pPr>
        <w:pStyle w:val="BodyText"/>
        <w:spacing w:line="297" w:lineRule="auto" w:before="17"/>
        <w:ind w:left="900" w:right="1391"/>
        <w:jc w:val="right"/>
      </w:pPr>
      <w:r>
        <w:rPr/>
        <w:t>Hammoud, S.</w:t>
      </w:r>
      <w:r>
        <w:rPr>
          <w:spacing w:val="1"/>
        </w:rPr>
        <w:t> </w:t>
      </w:r>
      <w:r>
        <w:rPr/>
        <w:t>S.,</w:t>
      </w:r>
      <w:r>
        <w:rPr>
          <w:spacing w:val="1"/>
        </w:rPr>
        <w:t> </w:t>
      </w:r>
      <w:r>
        <w:rPr/>
        <w:t>Low,</w:t>
      </w:r>
      <w:r>
        <w:rPr>
          <w:spacing w:val="1"/>
        </w:rPr>
        <w:t> </w:t>
      </w:r>
      <w:r>
        <w:rPr/>
        <w:t>D.</w:t>
      </w:r>
      <w:r>
        <w:rPr>
          <w:spacing w:val="1"/>
        </w:rPr>
        <w:t> </w:t>
      </w:r>
      <w:r>
        <w:rPr/>
        <w:t>H.</w:t>
      </w:r>
      <w:r>
        <w:rPr>
          <w:spacing w:val="1"/>
        </w:rPr>
        <w:t> </w:t>
      </w:r>
      <w:r>
        <w:rPr/>
        <w:t>P.,</w:t>
      </w:r>
      <w:r>
        <w:rPr>
          <w:spacing w:val="1"/>
        </w:rPr>
        <w:t> </w:t>
      </w:r>
      <w:r>
        <w:rPr/>
        <w:t>Yi,</w:t>
      </w:r>
      <w:r>
        <w:rPr>
          <w:spacing w:val="1"/>
        </w:rPr>
        <w:t> </w:t>
      </w:r>
      <w:r>
        <w:rPr/>
        <w:t>C.,</w:t>
      </w:r>
      <w:r>
        <w:rPr>
          <w:spacing w:val="1"/>
        </w:rPr>
        <w:t> </w:t>
      </w:r>
      <w:r>
        <w:rPr/>
        <w:t>Carrell,</w:t>
      </w:r>
      <w:r>
        <w:rPr>
          <w:spacing w:val="1"/>
        </w:rPr>
        <w:t> </w:t>
      </w:r>
      <w:r>
        <w:rPr/>
        <w:t>D.</w:t>
      </w:r>
      <w:r>
        <w:rPr>
          <w:spacing w:val="1"/>
        </w:rPr>
        <w:t> </w:t>
      </w:r>
      <w:r>
        <w:rPr/>
        <w:t>T.,</w:t>
      </w:r>
      <w:r>
        <w:rPr>
          <w:spacing w:val="1"/>
        </w:rPr>
        <w:t> </w:t>
      </w:r>
      <w:r>
        <w:rPr/>
        <w:t>Guccione,</w:t>
      </w:r>
      <w:r>
        <w:rPr>
          <w:spacing w:val="1"/>
        </w:rPr>
        <w:t> </w:t>
      </w:r>
      <w:r>
        <w:rPr/>
        <w:t>E.,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Cairns,</w:t>
      </w:r>
      <w:r>
        <w:rPr>
          <w:spacing w:val="1"/>
        </w:rPr>
        <w:t> </w:t>
      </w:r>
      <w:r>
        <w:rPr/>
        <w:t>B.</w:t>
      </w:r>
      <w:r>
        <w:rPr>
          <w:spacing w:val="1"/>
        </w:rPr>
        <w:t> </w:t>
      </w:r>
      <w:r>
        <w:rPr/>
        <w:t>R.</w:t>
      </w:r>
      <w:r>
        <w:rPr>
          <w:spacing w:val="1"/>
        </w:rPr>
        <w:t> </w:t>
      </w:r>
      <w:r>
        <w:rPr/>
        <w:t>(2014).</w:t>
      </w:r>
      <w:r>
        <w:rPr>
          <w:spacing w:val="-55"/>
        </w:rPr>
        <w:t> </w:t>
      </w:r>
      <w:r>
        <w:rPr>
          <w:w w:val="95"/>
        </w:rPr>
        <w:t>Chromatin and transcription transitions of mammalian adult germline stem cells and sper-</w:t>
      </w:r>
      <w:r>
        <w:rPr>
          <w:spacing w:val="1"/>
          <w:w w:val="95"/>
        </w:rPr>
        <w:t> </w:t>
      </w:r>
      <w:bookmarkStart w:name="_bookmark398" w:id="707"/>
      <w:bookmarkEnd w:id="707"/>
      <w:r>
        <w:rPr>
          <w:w w:val="90"/>
        </w:rPr>
        <w:t>matogenesis.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Cell</w:t>
      </w:r>
      <w:r>
        <w:rPr>
          <w:rFonts w:ascii="Palatino Linotype" w:hAnsi="Palatino Linotype"/>
          <w:i/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Stem</w:t>
      </w:r>
      <w:r>
        <w:rPr>
          <w:rFonts w:ascii="Palatino Linotype" w:hAnsi="Palatino Linotype"/>
          <w:i/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Cell</w:t>
      </w:r>
      <w:r>
        <w:rPr>
          <w:w w:val="90"/>
        </w:rPr>
        <w:t>,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15 </w:t>
      </w:r>
      <w:r>
        <w:rPr>
          <w:w w:val="90"/>
        </w:rPr>
        <w:t>(2),</w:t>
      </w:r>
      <w:r>
        <w:rPr>
          <w:spacing w:val="1"/>
          <w:w w:val="90"/>
        </w:rPr>
        <w:t> </w:t>
      </w:r>
      <w:r>
        <w:rPr>
          <w:w w:val="90"/>
        </w:rPr>
        <w:t>239–253.</w:t>
      </w:r>
      <w:r>
        <w:rPr>
          <w:spacing w:val="1"/>
          <w:w w:val="90"/>
        </w:rPr>
        <w:t> </w:t>
      </w:r>
      <w:r>
        <w:rPr>
          <w:w w:val="90"/>
        </w:rPr>
        <w:t>h</w:t>
      </w:r>
      <w:hyperlink r:id="rId373">
        <w:r>
          <w:rPr>
            <w:w w:val="90"/>
          </w:rPr>
          <w:t>ttp://doi.org/10.1016/j.stem.2014.04.006</w:t>
        </w:r>
      </w:hyperlink>
      <w:r>
        <w:rPr>
          <w:spacing w:val="1"/>
          <w:w w:val="90"/>
        </w:rPr>
        <w:t> </w:t>
      </w:r>
      <w:r>
        <w:rPr>
          <w:w w:val="95"/>
        </w:rPr>
        <w:t>Hammoud,</w:t>
      </w:r>
      <w:r>
        <w:rPr>
          <w:spacing w:val="21"/>
          <w:w w:val="95"/>
        </w:rPr>
        <w:t> </w:t>
      </w:r>
      <w:r>
        <w:rPr>
          <w:w w:val="95"/>
        </w:rPr>
        <w:t>S.</w:t>
      </w:r>
      <w:r>
        <w:rPr>
          <w:spacing w:val="21"/>
          <w:w w:val="95"/>
        </w:rPr>
        <w:t> </w:t>
      </w:r>
      <w:r>
        <w:rPr>
          <w:w w:val="95"/>
        </w:rPr>
        <w:t>S.,</w:t>
      </w:r>
      <w:r>
        <w:rPr>
          <w:spacing w:val="22"/>
          <w:w w:val="95"/>
        </w:rPr>
        <w:t> </w:t>
      </w:r>
      <w:r>
        <w:rPr>
          <w:w w:val="95"/>
        </w:rPr>
        <w:t>Low,</w:t>
      </w:r>
      <w:r>
        <w:rPr>
          <w:spacing w:val="21"/>
          <w:w w:val="95"/>
        </w:rPr>
        <w:t> </w:t>
      </w:r>
      <w:r>
        <w:rPr>
          <w:w w:val="95"/>
        </w:rPr>
        <w:t>D.</w:t>
      </w:r>
      <w:r>
        <w:rPr>
          <w:spacing w:val="21"/>
          <w:w w:val="95"/>
        </w:rPr>
        <w:t> </w:t>
      </w:r>
      <w:r>
        <w:rPr>
          <w:w w:val="95"/>
        </w:rPr>
        <w:t>H.</w:t>
      </w:r>
      <w:r>
        <w:rPr>
          <w:spacing w:val="21"/>
          <w:w w:val="95"/>
        </w:rPr>
        <w:t> </w:t>
      </w:r>
      <w:r>
        <w:rPr>
          <w:w w:val="95"/>
        </w:rPr>
        <w:t>P.,</w:t>
      </w:r>
      <w:r>
        <w:rPr>
          <w:spacing w:val="21"/>
          <w:w w:val="95"/>
        </w:rPr>
        <w:t> </w:t>
      </w:r>
      <w:r>
        <w:rPr>
          <w:w w:val="95"/>
        </w:rPr>
        <w:t>Yi,</w:t>
      </w:r>
      <w:r>
        <w:rPr>
          <w:spacing w:val="22"/>
          <w:w w:val="95"/>
        </w:rPr>
        <w:t> </w:t>
      </w:r>
      <w:r>
        <w:rPr>
          <w:w w:val="95"/>
        </w:rPr>
        <w:t>C.,</w:t>
      </w:r>
      <w:r>
        <w:rPr>
          <w:spacing w:val="22"/>
          <w:w w:val="95"/>
        </w:rPr>
        <w:t> </w:t>
      </w:r>
      <w:r>
        <w:rPr>
          <w:w w:val="95"/>
        </w:rPr>
        <w:t>Lee,</w:t>
      </w:r>
      <w:r>
        <w:rPr>
          <w:spacing w:val="22"/>
          <w:w w:val="95"/>
        </w:rPr>
        <w:t> </w:t>
      </w:r>
      <w:r>
        <w:rPr>
          <w:w w:val="95"/>
        </w:rPr>
        <w:t>C.</w:t>
      </w:r>
      <w:r>
        <w:rPr>
          <w:spacing w:val="20"/>
          <w:w w:val="95"/>
        </w:rPr>
        <w:t> </w:t>
      </w:r>
      <w:r>
        <w:rPr>
          <w:w w:val="95"/>
        </w:rPr>
        <w:t>L.,</w:t>
      </w:r>
      <w:r>
        <w:rPr>
          <w:spacing w:val="22"/>
          <w:w w:val="95"/>
        </w:rPr>
        <w:t> </w:t>
      </w:r>
      <w:r>
        <w:rPr>
          <w:w w:val="95"/>
        </w:rPr>
        <w:t>Oatley,</w:t>
      </w:r>
      <w:r>
        <w:rPr>
          <w:spacing w:val="22"/>
          <w:w w:val="95"/>
        </w:rPr>
        <w:t> </w:t>
      </w:r>
      <w:r>
        <w:rPr>
          <w:w w:val="95"/>
        </w:rPr>
        <w:t>J.</w:t>
      </w:r>
      <w:r>
        <w:rPr>
          <w:spacing w:val="20"/>
          <w:w w:val="95"/>
        </w:rPr>
        <w:t> </w:t>
      </w:r>
      <w:r>
        <w:rPr>
          <w:w w:val="95"/>
        </w:rPr>
        <w:t>M.,</w:t>
      </w:r>
      <w:r>
        <w:rPr>
          <w:spacing w:val="22"/>
          <w:w w:val="95"/>
        </w:rPr>
        <w:t> </w:t>
      </w:r>
      <w:r>
        <w:rPr>
          <w:w w:val="95"/>
        </w:rPr>
        <w:t>Payne,</w:t>
      </w:r>
      <w:r>
        <w:rPr>
          <w:spacing w:val="22"/>
          <w:w w:val="95"/>
        </w:rPr>
        <w:t> </w:t>
      </w:r>
      <w:r>
        <w:rPr>
          <w:w w:val="95"/>
        </w:rPr>
        <w:t>C.</w:t>
      </w:r>
      <w:r>
        <w:rPr>
          <w:spacing w:val="21"/>
          <w:w w:val="95"/>
        </w:rPr>
        <w:t> </w:t>
      </w:r>
      <w:r>
        <w:rPr>
          <w:w w:val="95"/>
        </w:rPr>
        <w:t>J.,</w:t>
      </w:r>
      <w:r>
        <w:rPr>
          <w:spacing w:val="21"/>
          <w:w w:val="95"/>
        </w:rPr>
        <w:t> </w:t>
      </w:r>
      <w:r>
        <w:rPr>
          <w:w w:val="95"/>
        </w:rPr>
        <w:t>.</w:t>
      </w:r>
      <w:r>
        <w:rPr>
          <w:spacing w:val="-14"/>
          <w:w w:val="95"/>
        </w:rPr>
        <w:t> </w:t>
      </w:r>
      <w:r>
        <w:rPr>
          <w:w w:val="95"/>
        </w:rPr>
        <w:t>.</w:t>
      </w:r>
      <w:r>
        <w:rPr>
          <w:spacing w:val="-15"/>
          <w:w w:val="95"/>
        </w:rPr>
        <w:t> </w:t>
      </w:r>
      <w:r>
        <w:rPr>
          <w:w w:val="95"/>
        </w:rPr>
        <w:t>.</w:t>
      </w:r>
      <w:r>
        <w:rPr>
          <w:spacing w:val="37"/>
          <w:w w:val="95"/>
        </w:rPr>
        <w:t> </w:t>
      </w:r>
      <w:r>
        <w:rPr>
          <w:w w:val="95"/>
        </w:rPr>
        <w:t>Cairns,</w:t>
      </w:r>
      <w:r>
        <w:rPr>
          <w:spacing w:val="22"/>
          <w:w w:val="95"/>
        </w:rPr>
        <w:t> </w:t>
      </w:r>
      <w:r>
        <w:rPr>
          <w:w w:val="95"/>
        </w:rPr>
        <w:t>B.</w:t>
      </w:r>
    </w:p>
    <w:p>
      <w:pPr>
        <w:pStyle w:val="BodyText"/>
        <w:spacing w:line="314" w:lineRule="auto" w:before="19"/>
        <w:ind w:left="1251" w:right="1438"/>
        <w:jc w:val="both"/>
      </w:pPr>
      <w:r>
        <w:rPr>
          <w:w w:val="95"/>
        </w:rPr>
        <w:t>R. (2015). Transcription and imprinting dynamics in developing postnatal male germline</w:t>
      </w:r>
      <w:r>
        <w:rPr>
          <w:spacing w:val="1"/>
          <w:w w:val="95"/>
        </w:rPr>
        <w:t> </w:t>
      </w:r>
      <w:bookmarkStart w:name="_bookmark399" w:id="708"/>
      <w:bookmarkEnd w:id="708"/>
      <w:r>
        <w:rPr/>
        <w:t>stem</w:t>
      </w:r>
      <w:r>
        <w:rPr>
          <w:spacing w:val="15"/>
        </w:rPr>
        <w:t> </w:t>
      </w:r>
      <w:r>
        <w:rPr/>
        <w:t>cells.</w:t>
      </w:r>
      <w:r>
        <w:rPr>
          <w:spacing w:val="41"/>
        </w:rPr>
        <w:t> </w:t>
      </w:r>
      <w:r>
        <w:rPr/>
        <w:t>h</w:t>
      </w:r>
      <w:hyperlink r:id="rId374">
        <w:r>
          <w:rPr/>
          <w:t>ttp://doi.org/10.1101/gad.261925</w:t>
        </w:r>
      </w:hyperlink>
    </w:p>
    <w:p>
      <w:pPr>
        <w:pStyle w:val="BodyText"/>
        <w:spacing w:line="302" w:lineRule="auto" w:before="2"/>
        <w:ind w:left="1251" w:right="1404" w:hanging="352"/>
        <w:jc w:val="both"/>
      </w:pPr>
      <w:r>
        <w:rPr/>
        <w:t>Handzlik, J. E., Tastsoglou, S., Vlachos, I. S., &amp; Hatzigeorgiou, A. G. (2020).</w:t>
      </w:r>
      <w:r>
        <w:rPr>
          <w:spacing w:val="1"/>
        </w:rPr>
        <w:t> </w:t>
      </w:r>
      <w:r>
        <w:rPr/>
        <w:t>Manatee:</w:t>
      </w:r>
      <w:r>
        <w:rPr>
          <w:spacing w:val="1"/>
        </w:rPr>
        <w:t> </w:t>
      </w:r>
      <w:r>
        <w:rPr>
          <w:w w:val="95"/>
        </w:rPr>
        <w:t>Detection and quantification of small non-coding RNAs from next-generation sequencing</w:t>
      </w:r>
      <w:r>
        <w:rPr>
          <w:spacing w:val="1"/>
          <w:w w:val="95"/>
        </w:rPr>
        <w:t> </w:t>
      </w:r>
      <w:bookmarkStart w:name="_bookmark400" w:id="709"/>
      <w:bookmarkEnd w:id="709"/>
      <w:r>
        <w:rPr>
          <w:spacing w:val="-1"/>
          <w:w w:val="95"/>
        </w:rPr>
        <w:t>data.</w:t>
      </w:r>
      <w:r>
        <w:rPr>
          <w:spacing w:val="48"/>
          <w:w w:val="95"/>
        </w:rPr>
        <w:t> </w:t>
      </w:r>
      <w:r>
        <w:rPr>
          <w:rFonts w:ascii="Palatino Linotype"/>
          <w:i/>
          <w:w w:val="95"/>
        </w:rPr>
        <w:t>Scientific</w:t>
      </w:r>
      <w:r>
        <w:rPr>
          <w:rFonts w:ascii="Palatino Linotype"/>
          <w:i/>
          <w:spacing w:val="26"/>
          <w:w w:val="95"/>
        </w:rPr>
        <w:t> </w:t>
      </w:r>
      <w:r>
        <w:rPr>
          <w:rFonts w:ascii="Palatino Linotype"/>
          <w:i/>
          <w:w w:val="95"/>
        </w:rPr>
        <w:t>Reports</w:t>
      </w:r>
      <w:r>
        <w:rPr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/>
          <w:i/>
          <w:w w:val="95"/>
        </w:rPr>
        <w:t>10</w:t>
      </w:r>
      <w:r>
        <w:rPr>
          <w:rFonts w:ascii="Palatino Linotype"/>
          <w:i/>
          <w:spacing w:val="-25"/>
          <w:w w:val="95"/>
        </w:rPr>
        <w:t> </w:t>
      </w:r>
      <w:r>
        <w:rPr>
          <w:w w:val="95"/>
        </w:rPr>
        <w:t>(1),</w:t>
      </w:r>
      <w:r>
        <w:rPr>
          <w:spacing w:val="23"/>
          <w:w w:val="95"/>
        </w:rPr>
        <w:t> </w:t>
      </w:r>
      <w:r>
        <w:rPr>
          <w:w w:val="95"/>
        </w:rPr>
        <w:t>705.</w:t>
      </w:r>
      <w:r>
        <w:rPr>
          <w:spacing w:val="49"/>
          <w:w w:val="95"/>
        </w:rPr>
        <w:t> </w:t>
      </w:r>
      <w:r>
        <w:rPr>
          <w:w w:val="95"/>
        </w:rPr>
        <w:t>h</w:t>
      </w:r>
      <w:hyperlink r:id="rId375">
        <w:r>
          <w:rPr>
            <w:w w:val="95"/>
          </w:rPr>
          <w:t>ttp://doi.org/10.1038/s41598-020-57495-9</w:t>
        </w:r>
      </w:hyperlink>
    </w:p>
    <w:p>
      <w:pPr>
        <w:pStyle w:val="BodyText"/>
        <w:spacing w:line="253" w:lineRule="exact"/>
        <w:ind w:left="900"/>
        <w:jc w:val="both"/>
      </w:pPr>
      <w:r>
        <w:rPr>
          <w:w w:val="90"/>
        </w:rPr>
        <w:t>Hanson,</w:t>
      </w:r>
      <w:r>
        <w:rPr>
          <w:spacing w:val="23"/>
          <w:w w:val="90"/>
        </w:rPr>
        <w:t> </w:t>
      </w:r>
      <w:r>
        <w:rPr>
          <w:w w:val="90"/>
        </w:rPr>
        <w:t>M.</w:t>
      </w:r>
      <w:r>
        <w:rPr>
          <w:spacing w:val="16"/>
          <w:w w:val="90"/>
        </w:rPr>
        <w:t> </w:t>
      </w:r>
      <w:r>
        <w:rPr>
          <w:w w:val="90"/>
        </w:rPr>
        <w:t>A.,</w:t>
      </w:r>
      <w:r>
        <w:rPr>
          <w:spacing w:val="23"/>
          <w:w w:val="90"/>
        </w:rPr>
        <w:t> </w:t>
      </w:r>
      <w:r>
        <w:rPr>
          <w:w w:val="90"/>
        </w:rPr>
        <w:t>&amp;</w:t>
      </w:r>
      <w:r>
        <w:rPr>
          <w:spacing w:val="17"/>
          <w:w w:val="90"/>
        </w:rPr>
        <w:t> </w:t>
      </w:r>
      <w:r>
        <w:rPr>
          <w:w w:val="90"/>
        </w:rPr>
        <w:t>Skinner,</w:t>
      </w:r>
      <w:r>
        <w:rPr>
          <w:spacing w:val="23"/>
          <w:w w:val="90"/>
        </w:rPr>
        <w:t> </w:t>
      </w:r>
      <w:r>
        <w:rPr>
          <w:w w:val="90"/>
        </w:rPr>
        <w:t>M.</w:t>
      </w:r>
      <w:r>
        <w:rPr>
          <w:spacing w:val="16"/>
          <w:w w:val="90"/>
        </w:rPr>
        <w:t> </w:t>
      </w:r>
      <w:r>
        <w:rPr>
          <w:w w:val="90"/>
        </w:rPr>
        <w:t>K.</w:t>
      </w:r>
      <w:r>
        <w:rPr>
          <w:spacing w:val="17"/>
          <w:w w:val="90"/>
        </w:rPr>
        <w:t> </w:t>
      </w:r>
      <w:r>
        <w:rPr>
          <w:w w:val="90"/>
        </w:rPr>
        <w:t>(2016).</w:t>
      </w:r>
      <w:r>
        <w:rPr>
          <w:spacing w:val="21"/>
          <w:w w:val="90"/>
        </w:rPr>
        <w:t> </w:t>
      </w:r>
      <w:r>
        <w:rPr>
          <w:w w:val="90"/>
        </w:rPr>
        <w:t>Developmental</w:t>
      </w:r>
      <w:r>
        <w:rPr>
          <w:spacing w:val="16"/>
          <w:w w:val="90"/>
        </w:rPr>
        <w:t> </w:t>
      </w:r>
      <w:r>
        <w:rPr>
          <w:w w:val="90"/>
        </w:rPr>
        <w:t>origins</w:t>
      </w:r>
      <w:r>
        <w:rPr>
          <w:spacing w:val="17"/>
          <w:w w:val="90"/>
        </w:rPr>
        <w:t> </w:t>
      </w:r>
      <w:r>
        <w:rPr>
          <w:w w:val="90"/>
        </w:rPr>
        <w:t>of</w:t>
      </w:r>
      <w:r>
        <w:rPr>
          <w:spacing w:val="16"/>
          <w:w w:val="90"/>
        </w:rPr>
        <w:t> </w:t>
      </w:r>
      <w:r>
        <w:rPr>
          <w:w w:val="90"/>
        </w:rPr>
        <w:t>epigenetic</w:t>
      </w:r>
      <w:r>
        <w:rPr>
          <w:spacing w:val="17"/>
          <w:w w:val="90"/>
        </w:rPr>
        <w:t> </w:t>
      </w:r>
      <w:r>
        <w:rPr>
          <w:w w:val="90"/>
        </w:rPr>
        <w:t>transgenerational</w:t>
      </w:r>
    </w:p>
    <w:p>
      <w:pPr>
        <w:pStyle w:val="BodyText"/>
        <w:spacing w:line="290" w:lineRule="auto" w:before="54"/>
        <w:ind w:left="900" w:right="1398" w:firstLine="351"/>
        <w:jc w:val="both"/>
      </w:pPr>
      <w:bookmarkStart w:name="_bookmark401" w:id="710"/>
      <w:bookmarkEnd w:id="710"/>
      <w:r>
        <w:rPr/>
      </w:r>
      <w:r>
        <w:rPr>
          <w:w w:val="95"/>
        </w:rPr>
        <w:t>inheritance.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Environmental Epigenetics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2 </w:t>
      </w:r>
      <w:r>
        <w:rPr>
          <w:w w:val="95"/>
        </w:rPr>
        <w:t>(1).</w:t>
      </w:r>
      <w:r>
        <w:rPr>
          <w:spacing w:val="52"/>
        </w:rPr>
        <w:t> </w:t>
      </w:r>
      <w:r>
        <w:rPr>
          <w:w w:val="95"/>
        </w:rPr>
        <w:t>h</w:t>
      </w:r>
      <w:hyperlink r:id="rId376">
        <w:r>
          <w:rPr>
            <w:w w:val="95"/>
          </w:rPr>
          <w:t>ttp://doi.org/10.1093/eep/dvw002</w:t>
        </w:r>
      </w:hyperlink>
      <w:r>
        <w:rPr>
          <w:spacing w:val="1"/>
          <w:w w:val="95"/>
        </w:rPr>
        <w:t> </w:t>
      </w:r>
      <w:r>
        <w:rPr/>
        <w:t>Harrow,</w:t>
      </w:r>
      <w:r>
        <w:rPr>
          <w:spacing w:val="38"/>
        </w:rPr>
        <w:t> </w:t>
      </w:r>
      <w:r>
        <w:rPr/>
        <w:t>J.,</w:t>
      </w:r>
      <w:r>
        <w:rPr>
          <w:spacing w:val="38"/>
        </w:rPr>
        <w:t> </w:t>
      </w:r>
      <w:r>
        <w:rPr/>
        <w:t>Frankish,</w:t>
      </w:r>
      <w:r>
        <w:rPr>
          <w:spacing w:val="38"/>
        </w:rPr>
        <w:t> </w:t>
      </w:r>
      <w:r>
        <w:rPr/>
        <w:t>A.,</w:t>
      </w:r>
      <w:r>
        <w:rPr>
          <w:spacing w:val="38"/>
        </w:rPr>
        <w:t> </w:t>
      </w:r>
      <w:r>
        <w:rPr/>
        <w:t>Gonzalez,</w:t>
      </w:r>
      <w:r>
        <w:rPr>
          <w:spacing w:val="38"/>
        </w:rPr>
        <w:t> </w:t>
      </w:r>
      <w:r>
        <w:rPr/>
        <w:t>J.</w:t>
      </w:r>
      <w:r>
        <w:rPr>
          <w:spacing w:val="21"/>
        </w:rPr>
        <w:t> </w:t>
      </w:r>
      <w:r>
        <w:rPr/>
        <w:t>M.,</w:t>
      </w:r>
      <w:r>
        <w:rPr>
          <w:spacing w:val="38"/>
        </w:rPr>
        <w:t> </w:t>
      </w:r>
      <w:r>
        <w:rPr/>
        <w:t>Tapanari,</w:t>
      </w:r>
      <w:r>
        <w:rPr>
          <w:spacing w:val="38"/>
        </w:rPr>
        <w:t> </w:t>
      </w:r>
      <w:r>
        <w:rPr/>
        <w:t>E.,</w:t>
      </w:r>
      <w:r>
        <w:rPr>
          <w:spacing w:val="38"/>
        </w:rPr>
        <w:t> </w:t>
      </w:r>
      <w:r>
        <w:rPr/>
        <w:t>Diekhans,</w:t>
      </w:r>
      <w:r>
        <w:rPr>
          <w:spacing w:val="38"/>
        </w:rPr>
        <w:t> </w:t>
      </w:r>
      <w:r>
        <w:rPr/>
        <w:t>M.,</w:t>
      </w:r>
      <w:r>
        <w:rPr>
          <w:spacing w:val="38"/>
        </w:rPr>
        <w:t> </w:t>
      </w:r>
      <w:r>
        <w:rPr/>
        <w:t>Kokocin-</w:t>
      </w:r>
    </w:p>
    <w:p>
      <w:pPr>
        <w:pStyle w:val="BodyText"/>
        <w:spacing w:line="288" w:lineRule="auto" w:before="27"/>
        <w:ind w:left="1251" w:right="1392"/>
        <w:jc w:val="both"/>
      </w:pPr>
      <w:r>
        <w:rPr>
          <w:w w:val="95"/>
        </w:rPr>
        <w:t>ski,</w:t>
      </w:r>
      <w:r>
        <w:rPr>
          <w:spacing w:val="1"/>
          <w:w w:val="95"/>
        </w:rPr>
        <w:t> </w:t>
      </w:r>
      <w:r>
        <w:rPr>
          <w:w w:val="95"/>
        </w:rPr>
        <w:t>F.,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Hubbard,</w:t>
      </w:r>
      <w:r>
        <w:rPr>
          <w:spacing w:val="1"/>
          <w:w w:val="95"/>
        </w:rPr>
        <w:t> </w:t>
      </w:r>
      <w:r>
        <w:rPr>
          <w:w w:val="95"/>
        </w:rPr>
        <w:t>T.</w:t>
      </w:r>
      <w:r>
        <w:rPr>
          <w:spacing w:val="1"/>
          <w:w w:val="95"/>
        </w:rPr>
        <w:t> </w:t>
      </w:r>
      <w:r>
        <w:rPr>
          <w:w w:val="95"/>
        </w:rPr>
        <w:t>J.</w:t>
      </w:r>
      <w:r>
        <w:rPr>
          <w:spacing w:val="52"/>
        </w:rPr>
        <w:t> </w:t>
      </w:r>
      <w:r>
        <w:rPr>
          <w:w w:val="95"/>
        </w:rPr>
        <w:t>(2012).</w:t>
      </w:r>
      <w:r>
        <w:rPr>
          <w:spacing w:val="53"/>
        </w:rPr>
        <w:t> </w:t>
      </w:r>
      <w:r>
        <w:rPr>
          <w:w w:val="95"/>
        </w:rPr>
        <w:t>GENCODE:</w:t>
      </w:r>
      <w:r>
        <w:rPr>
          <w:spacing w:val="52"/>
        </w:rPr>
        <w:t> </w:t>
      </w:r>
      <w:r>
        <w:rPr>
          <w:w w:val="95"/>
        </w:rPr>
        <w:t>The</w:t>
      </w:r>
      <w:r>
        <w:rPr>
          <w:spacing w:val="52"/>
        </w:rPr>
        <w:t> </w:t>
      </w:r>
      <w:r>
        <w:rPr>
          <w:w w:val="95"/>
        </w:rPr>
        <w:t>reference</w:t>
      </w:r>
      <w:r>
        <w:rPr>
          <w:spacing w:val="52"/>
        </w:rPr>
        <w:t> </w:t>
      </w:r>
      <w:r>
        <w:rPr>
          <w:w w:val="95"/>
        </w:rPr>
        <w:t>human</w:t>
      </w:r>
      <w:r>
        <w:rPr>
          <w:spacing w:val="52"/>
        </w:rPr>
        <w:t> </w:t>
      </w:r>
      <w:r>
        <w:rPr>
          <w:w w:val="95"/>
        </w:rPr>
        <w:t>genome</w:t>
      </w:r>
      <w:r>
        <w:rPr>
          <w:spacing w:val="1"/>
          <w:w w:val="95"/>
        </w:rPr>
        <w:t> </w:t>
      </w:r>
      <w:r>
        <w:rPr>
          <w:spacing w:val="-1"/>
        </w:rPr>
        <w:t>annotation</w:t>
      </w:r>
      <w:r>
        <w:rPr/>
        <w:t> </w:t>
      </w:r>
      <w:r>
        <w:rPr>
          <w:spacing w:val="-1"/>
        </w:rPr>
        <w:t>for</w:t>
      </w:r>
      <w:r>
        <w:rPr/>
        <w:t> </w:t>
      </w:r>
      <w:r>
        <w:rPr>
          <w:spacing w:val="-1"/>
        </w:rPr>
        <w:t>the</w:t>
      </w:r>
      <w:r>
        <w:rPr/>
        <w:t> ENCODE</w:t>
      </w:r>
      <w:r>
        <w:rPr>
          <w:spacing w:val="1"/>
        </w:rPr>
        <w:t> </w:t>
      </w:r>
      <w:r>
        <w:rPr/>
        <w:t>project.</w:t>
      </w:r>
      <w:r>
        <w:rPr>
          <w:spacing w:val="1"/>
        </w:rPr>
        <w:t> </w:t>
      </w:r>
      <w:r>
        <w:rPr>
          <w:rFonts w:ascii="Palatino Linotype" w:hAnsi="Palatino Linotype"/>
          <w:i/>
        </w:rPr>
        <w:t>Genome</w:t>
      </w:r>
      <w:r>
        <w:rPr>
          <w:rFonts w:ascii="Palatino Linotype" w:hAnsi="Palatino Linotype"/>
          <w:i/>
          <w:spacing w:val="1"/>
        </w:rPr>
        <w:t> </w:t>
      </w:r>
      <w:r>
        <w:rPr>
          <w:rFonts w:ascii="Palatino Linotype" w:hAnsi="Palatino Linotype"/>
          <w:i/>
        </w:rPr>
        <w:t>Research</w:t>
      </w:r>
      <w:r>
        <w:rPr/>
        <w:t>,</w:t>
      </w:r>
      <w:r>
        <w:rPr>
          <w:spacing w:val="1"/>
        </w:rPr>
        <w:t> </w:t>
      </w:r>
      <w:r>
        <w:rPr>
          <w:rFonts w:ascii="Palatino Linotype" w:hAnsi="Palatino Linotype"/>
          <w:i/>
        </w:rPr>
        <w:t>22 </w:t>
      </w:r>
      <w:r>
        <w:rPr/>
        <w:t>(9),</w:t>
      </w:r>
      <w:r>
        <w:rPr>
          <w:spacing w:val="1"/>
        </w:rPr>
        <w:t> </w:t>
      </w:r>
      <w:r>
        <w:rPr/>
        <w:t>1760–1774.</w:t>
      </w:r>
      <w:r>
        <w:rPr>
          <w:spacing w:val="1"/>
        </w:rPr>
        <w:t> </w:t>
      </w:r>
      <w:hyperlink r:id="rId240">
        <w:bookmarkStart w:name="_bookmark402" w:id="711"/>
        <w:bookmarkEnd w:id="711"/>
        <w:r>
          <w:rPr/>
          <w:t>h</w:t>
        </w:r>
        <w:r>
          <w:rPr/>
          <w:t>ttp://doi.org/10.110</w:t>
        </w:r>
      </w:hyperlink>
      <w:hyperlink r:id="rId377">
        <w:r>
          <w:rPr/>
          <w:t>1/gr.135350.111</w:t>
        </w:r>
      </w:hyperlink>
    </w:p>
    <w:p>
      <w:pPr>
        <w:pStyle w:val="BodyText"/>
        <w:spacing w:line="288" w:lineRule="auto" w:before="33"/>
        <w:ind w:left="1239" w:right="1397" w:hanging="340"/>
        <w:jc w:val="both"/>
      </w:pPr>
      <w:r>
        <w:rPr/>
        <w:t>Hasegawa, K., &amp; Saga, Y. (2014). FGF8-FGFR1 signaling acts as a niche factor for main-</w:t>
      </w:r>
      <w:r>
        <w:rPr>
          <w:spacing w:val="1"/>
        </w:rPr>
        <w:t> </w:t>
      </w:r>
      <w:r>
        <w:rPr>
          <w:w w:val="95"/>
        </w:rPr>
        <w:t>taining undifferentiated spermatogonia in the Mouse1.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Biology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of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Reproduction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91 </w:t>
      </w:r>
      <w:r>
        <w:rPr>
          <w:w w:val="95"/>
        </w:rPr>
        <w:t>(6),</w:t>
      </w:r>
      <w:r>
        <w:rPr>
          <w:spacing w:val="1"/>
          <w:w w:val="95"/>
        </w:rPr>
        <w:t> </w:t>
      </w:r>
      <w:bookmarkStart w:name="_bookmark403" w:id="712"/>
      <w:bookmarkEnd w:id="712"/>
      <w:r>
        <w:rPr/>
        <w:t>145–146</w:t>
      </w:r>
      <w:r>
        <w:rPr/>
        <w:t>.</w:t>
      </w:r>
      <w:r>
        <w:rPr>
          <w:spacing w:val="36"/>
        </w:rPr>
        <w:t> </w:t>
      </w:r>
      <w:hyperlink r:id="rId378">
        <w:r>
          <w:rPr/>
          <w:t>http://doi.org/10.1095</w:t>
        </w:r>
      </w:hyperlink>
      <w:hyperlink r:id="rId379">
        <w:r>
          <w:rPr/>
          <w:t>/biolreprod.114.121012</w:t>
        </w:r>
      </w:hyperlink>
    </w:p>
    <w:p>
      <w:pPr>
        <w:pStyle w:val="BodyText"/>
        <w:spacing w:line="302" w:lineRule="auto" w:before="33"/>
        <w:ind w:left="1251" w:right="1398" w:hanging="352"/>
        <w:jc w:val="both"/>
      </w:pPr>
      <w:r>
        <w:rPr>
          <w:spacing w:val="-1"/>
          <w:w w:val="95"/>
        </w:rPr>
        <w:t>He,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Z.,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Jiang,</w:t>
      </w:r>
      <w:r>
        <w:rPr>
          <w:spacing w:val="-7"/>
          <w:w w:val="95"/>
        </w:rPr>
        <w:t> </w:t>
      </w:r>
      <w:r>
        <w:rPr>
          <w:w w:val="95"/>
        </w:rPr>
        <w:t>J.,</w:t>
      </w:r>
      <w:r>
        <w:rPr>
          <w:spacing w:val="-7"/>
          <w:w w:val="95"/>
        </w:rPr>
        <w:t> </w:t>
      </w:r>
      <w:r>
        <w:rPr>
          <w:w w:val="95"/>
        </w:rPr>
        <w:t>Kokkinaki,</w:t>
      </w:r>
      <w:r>
        <w:rPr>
          <w:spacing w:val="-7"/>
          <w:w w:val="95"/>
        </w:rPr>
        <w:t> </w:t>
      </w:r>
      <w:r>
        <w:rPr>
          <w:w w:val="95"/>
        </w:rPr>
        <w:t>M.,</w:t>
      </w:r>
      <w:r>
        <w:rPr>
          <w:spacing w:val="-7"/>
          <w:w w:val="95"/>
        </w:rPr>
        <w:t> </w:t>
      </w:r>
      <w:r>
        <w:rPr>
          <w:w w:val="95"/>
        </w:rPr>
        <w:t>Golestaneh,</w:t>
      </w:r>
      <w:r>
        <w:rPr>
          <w:spacing w:val="-7"/>
          <w:w w:val="95"/>
        </w:rPr>
        <w:t> </w:t>
      </w:r>
      <w:r>
        <w:rPr>
          <w:w w:val="95"/>
        </w:rPr>
        <w:t>N.,</w:t>
      </w:r>
      <w:r>
        <w:rPr>
          <w:spacing w:val="-8"/>
          <w:w w:val="95"/>
        </w:rPr>
        <w:t> </w:t>
      </w:r>
      <w:r>
        <w:rPr>
          <w:w w:val="95"/>
        </w:rPr>
        <w:t>Hofmann,</w:t>
      </w:r>
      <w:r>
        <w:rPr>
          <w:spacing w:val="-7"/>
          <w:w w:val="95"/>
        </w:rPr>
        <w:t> </w:t>
      </w:r>
      <w:r>
        <w:rPr>
          <w:w w:val="95"/>
        </w:rPr>
        <w:t>M.-C.,</w:t>
      </w:r>
      <w:r>
        <w:rPr>
          <w:spacing w:val="-7"/>
          <w:w w:val="95"/>
        </w:rPr>
        <w:t> </w:t>
      </w:r>
      <w:r>
        <w:rPr>
          <w:w w:val="95"/>
        </w:rPr>
        <w:t>&amp;</w:t>
      </w:r>
      <w:r>
        <w:rPr>
          <w:spacing w:val="-11"/>
          <w:w w:val="95"/>
        </w:rPr>
        <w:t> </w:t>
      </w:r>
      <w:r>
        <w:rPr>
          <w:w w:val="95"/>
        </w:rPr>
        <w:t>Dym,</w:t>
      </w:r>
      <w:r>
        <w:rPr>
          <w:spacing w:val="-7"/>
          <w:w w:val="95"/>
        </w:rPr>
        <w:t> </w:t>
      </w:r>
      <w:r>
        <w:rPr>
          <w:w w:val="95"/>
        </w:rPr>
        <w:t>M.</w:t>
      </w:r>
      <w:r>
        <w:rPr>
          <w:spacing w:val="-12"/>
          <w:w w:val="95"/>
        </w:rPr>
        <w:t> </w:t>
      </w:r>
      <w:r>
        <w:rPr>
          <w:w w:val="95"/>
        </w:rPr>
        <w:t>(2008).</w:t>
      </w:r>
      <w:r>
        <w:rPr>
          <w:spacing w:val="25"/>
          <w:w w:val="95"/>
        </w:rPr>
        <w:t> </w:t>
      </w:r>
      <w:r>
        <w:rPr>
          <w:w w:val="95"/>
        </w:rPr>
        <w:t>Gdnf</w:t>
      </w:r>
      <w:r>
        <w:rPr>
          <w:spacing w:val="-11"/>
          <w:w w:val="95"/>
        </w:rPr>
        <w:t> </w:t>
      </w:r>
      <w:r>
        <w:rPr>
          <w:w w:val="95"/>
        </w:rPr>
        <w:t>up-</w:t>
      </w:r>
      <w:r>
        <w:rPr>
          <w:spacing w:val="-53"/>
          <w:w w:val="95"/>
        </w:rPr>
        <w:t> </w:t>
      </w:r>
      <w:r>
        <w:rPr>
          <w:w w:val="90"/>
        </w:rPr>
        <w:t>regulates c-fos transcription via the ras/Erk1/2 pathway to promote mouse spermatogonial</w:t>
      </w:r>
      <w:r>
        <w:rPr>
          <w:spacing w:val="1"/>
          <w:w w:val="90"/>
        </w:rPr>
        <w:t> </w:t>
      </w:r>
      <w:r>
        <w:rPr>
          <w:w w:val="90"/>
        </w:rPr>
        <w:t>stem</w:t>
      </w:r>
      <w:r>
        <w:rPr>
          <w:spacing w:val="31"/>
          <w:w w:val="90"/>
        </w:rPr>
        <w:t> </w:t>
      </w:r>
      <w:r>
        <w:rPr>
          <w:w w:val="90"/>
        </w:rPr>
        <w:t>cell</w:t>
      </w:r>
      <w:r>
        <w:rPr>
          <w:spacing w:val="31"/>
          <w:w w:val="90"/>
        </w:rPr>
        <w:t> </w:t>
      </w:r>
      <w:r>
        <w:rPr>
          <w:w w:val="90"/>
        </w:rPr>
        <w:t>proliferation.</w:t>
      </w:r>
      <w:r>
        <w:rPr>
          <w:spacing w:val="29"/>
          <w:w w:val="90"/>
        </w:rPr>
        <w:t> </w:t>
      </w:r>
      <w:r>
        <w:rPr>
          <w:rFonts w:ascii="Palatino Linotype" w:hAnsi="Palatino Linotype"/>
          <w:i/>
          <w:w w:val="90"/>
        </w:rPr>
        <w:t>Stem</w:t>
      </w:r>
      <w:r>
        <w:rPr>
          <w:rFonts w:ascii="Palatino Linotype" w:hAnsi="Palatino Linotype"/>
          <w:i/>
          <w:spacing w:val="37"/>
          <w:w w:val="90"/>
        </w:rPr>
        <w:t> </w:t>
      </w:r>
      <w:r>
        <w:rPr>
          <w:rFonts w:ascii="Palatino Linotype" w:hAnsi="Palatino Linotype"/>
          <w:i/>
          <w:w w:val="90"/>
        </w:rPr>
        <w:t>Cells</w:t>
      </w:r>
      <w:r>
        <w:rPr>
          <w:w w:val="90"/>
        </w:rPr>
        <w:t>,</w:t>
      </w:r>
      <w:r>
        <w:rPr>
          <w:spacing w:val="35"/>
          <w:w w:val="90"/>
        </w:rPr>
        <w:t> </w:t>
      </w:r>
      <w:r>
        <w:rPr>
          <w:rFonts w:ascii="Palatino Linotype" w:hAnsi="Palatino Linotype"/>
          <w:i/>
          <w:w w:val="90"/>
        </w:rPr>
        <w:t>26</w:t>
      </w:r>
      <w:r>
        <w:rPr>
          <w:rFonts w:ascii="Palatino Linotype" w:hAnsi="Palatino Linotype"/>
          <w:i/>
          <w:spacing w:val="-10"/>
          <w:w w:val="90"/>
        </w:rPr>
        <w:t> </w:t>
      </w:r>
      <w:r>
        <w:rPr>
          <w:w w:val="90"/>
        </w:rPr>
        <w:t>(1),</w:t>
      </w:r>
      <w:r>
        <w:rPr>
          <w:spacing w:val="35"/>
          <w:w w:val="90"/>
        </w:rPr>
        <w:t> </w:t>
      </w:r>
      <w:r>
        <w:rPr>
          <w:w w:val="90"/>
        </w:rPr>
        <w:t>266–278.</w:t>
      </w:r>
      <w:r>
        <w:rPr>
          <w:spacing w:val="30"/>
          <w:w w:val="90"/>
        </w:rPr>
        <w:t> </w:t>
      </w:r>
      <w:hyperlink r:id="rId380">
        <w:r>
          <w:rPr>
            <w:w w:val="90"/>
          </w:rPr>
          <w:t>http://doi.org/10.1634/stemce</w:t>
        </w:r>
      </w:hyperlink>
      <w:hyperlink r:id="rId381">
        <w:r>
          <w:rPr>
            <w:w w:val="90"/>
          </w:rPr>
          <w:t>lls.2007-</w:t>
        </w:r>
      </w:hyperlink>
    </w:p>
    <w:p>
      <w:pPr>
        <w:pStyle w:val="BodyText"/>
        <w:spacing w:line="253" w:lineRule="exact"/>
        <w:ind w:left="1251"/>
      </w:pPr>
      <w:bookmarkStart w:name="_bookmark404" w:id="713"/>
      <w:bookmarkEnd w:id="713"/>
      <w:r>
        <w:rPr/>
      </w:r>
      <w:hyperlink r:id="rId381">
        <w:r>
          <w:rPr>
            <w:w w:val="95"/>
          </w:rPr>
          <w:t>0436</w:t>
        </w:r>
      </w:hyperlink>
    </w:p>
    <w:p>
      <w:pPr>
        <w:pStyle w:val="BodyText"/>
        <w:spacing w:line="288" w:lineRule="auto" w:before="86"/>
        <w:ind w:left="1251" w:right="1436" w:hanging="352"/>
        <w:jc w:val="both"/>
      </w:pPr>
      <w:r>
        <w:rPr/>
        <w:t>Heard, E., &amp; Martienssen, R. A. (2014). Transgenerational epigenetic inheritance: Myths</w:t>
      </w:r>
      <w:r>
        <w:rPr>
          <w:spacing w:val="-55"/>
        </w:rPr>
        <w:t> </w:t>
      </w:r>
      <w:bookmarkStart w:name="_bookmark405" w:id="714"/>
      <w:bookmarkEnd w:id="714"/>
      <w:r>
        <w:rPr>
          <w:w w:val="90"/>
        </w:rPr>
        <w:t>an</w:t>
      </w:r>
      <w:r>
        <w:rPr>
          <w:w w:val="90"/>
        </w:rPr>
        <w:t>d</w:t>
      </w:r>
      <w:r>
        <w:rPr>
          <w:spacing w:val="44"/>
          <w:w w:val="90"/>
        </w:rPr>
        <w:t> </w:t>
      </w:r>
      <w:r>
        <w:rPr>
          <w:w w:val="90"/>
        </w:rPr>
        <w:t>mechanisms.</w:t>
      </w:r>
      <w:r>
        <w:rPr>
          <w:spacing w:val="27"/>
          <w:w w:val="90"/>
        </w:rPr>
        <w:t> </w:t>
      </w:r>
      <w:r>
        <w:rPr>
          <w:rFonts w:ascii="Palatino Linotype" w:hAnsi="Palatino Linotype"/>
          <w:i/>
          <w:w w:val="90"/>
        </w:rPr>
        <w:t>Cell</w:t>
      </w:r>
      <w:r>
        <w:rPr>
          <w:w w:val="90"/>
        </w:rPr>
        <w:t>,</w:t>
      </w:r>
      <w:r>
        <w:rPr>
          <w:spacing w:val="45"/>
          <w:w w:val="90"/>
        </w:rPr>
        <w:t> </w:t>
      </w:r>
      <w:r>
        <w:rPr>
          <w:rFonts w:ascii="Palatino Linotype" w:hAnsi="Palatino Linotype"/>
          <w:i/>
          <w:w w:val="90"/>
        </w:rPr>
        <w:t>157</w:t>
      </w:r>
      <w:r>
        <w:rPr>
          <w:rFonts w:ascii="Palatino Linotype" w:hAnsi="Palatino Linotype"/>
          <w:i/>
          <w:spacing w:val="-14"/>
          <w:w w:val="90"/>
        </w:rPr>
        <w:t> </w:t>
      </w:r>
      <w:r>
        <w:rPr>
          <w:w w:val="90"/>
        </w:rPr>
        <w:t>(1),</w:t>
      </w:r>
      <w:r>
        <w:rPr>
          <w:spacing w:val="45"/>
          <w:w w:val="90"/>
        </w:rPr>
        <w:t> </w:t>
      </w:r>
      <w:r>
        <w:rPr>
          <w:w w:val="90"/>
        </w:rPr>
        <w:t>95–109.</w:t>
      </w:r>
      <w:r>
        <w:rPr>
          <w:spacing w:val="26"/>
          <w:w w:val="90"/>
        </w:rPr>
        <w:t> </w:t>
      </w:r>
      <w:r>
        <w:rPr>
          <w:w w:val="90"/>
        </w:rPr>
        <w:t>h</w:t>
      </w:r>
      <w:hyperlink r:id="rId382">
        <w:r>
          <w:rPr>
            <w:w w:val="90"/>
          </w:rPr>
          <w:t>ttp://doi.org/10.1016/j.cell.2014.02.045</w:t>
        </w:r>
      </w:hyperlink>
    </w:p>
    <w:p>
      <w:pPr>
        <w:pStyle w:val="BodyText"/>
        <w:spacing w:line="297" w:lineRule="auto" w:before="1"/>
        <w:ind w:left="1251" w:right="1390" w:hanging="352"/>
        <w:jc w:val="both"/>
      </w:pPr>
      <w:r>
        <w:rPr>
          <w:w w:val="95"/>
        </w:rPr>
        <w:t>Heinz, S., Benner, C., Spann, N., Bertolino, E., Lin, Y. C., Laslo, P., . . .</w:t>
      </w:r>
      <w:r>
        <w:rPr>
          <w:spacing w:val="1"/>
          <w:w w:val="95"/>
        </w:rPr>
        <w:t> </w:t>
      </w:r>
      <w:r>
        <w:rPr>
          <w:w w:val="95"/>
        </w:rPr>
        <w:t>Glass, C. K. (2010).</w:t>
      </w:r>
      <w:r>
        <w:rPr>
          <w:spacing w:val="1"/>
          <w:w w:val="95"/>
        </w:rPr>
        <w:t> </w:t>
      </w:r>
      <w:r>
        <w:rPr>
          <w:w w:val="95"/>
        </w:rPr>
        <w:t>Simple combinations of lineage-determining transcription factors prime cis-regulatory</w:t>
      </w:r>
      <w:r>
        <w:rPr>
          <w:spacing w:val="1"/>
          <w:w w:val="95"/>
        </w:rPr>
        <w:t> </w:t>
      </w:r>
      <w:r>
        <w:rPr>
          <w:w w:val="95"/>
        </w:rPr>
        <w:t>elements required for macrophage and b cell identities.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Molecular Cell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38 </w:t>
      </w:r>
      <w:r>
        <w:rPr>
          <w:w w:val="95"/>
        </w:rPr>
        <w:t>(4), 576–589.</w:t>
      </w:r>
      <w:r>
        <w:rPr>
          <w:spacing w:val="1"/>
          <w:w w:val="95"/>
        </w:rPr>
        <w:t> </w:t>
      </w:r>
      <w:hyperlink r:id="rId238">
        <w:bookmarkStart w:name="_bookmark406" w:id="715"/>
        <w:bookmarkEnd w:id="715"/>
        <w:r>
          <w:rPr/>
          <w:t>h</w:t>
        </w:r>
        <w:r>
          <w:rPr/>
          <w:t>ttp://doi.org/10.101</w:t>
        </w:r>
      </w:hyperlink>
      <w:hyperlink r:id="rId383">
        <w:r>
          <w:rPr/>
          <w:t>6/j.molcel.2010.05.004</w:t>
        </w:r>
      </w:hyperlink>
    </w:p>
    <w:p>
      <w:pPr>
        <w:pStyle w:val="BodyText"/>
        <w:spacing w:before="18"/>
        <w:ind w:left="900"/>
        <w:jc w:val="both"/>
      </w:pPr>
      <w:r>
        <w:rPr/>
        <w:t>Hermann,</w:t>
      </w:r>
      <w:r>
        <w:rPr>
          <w:spacing w:val="56"/>
        </w:rPr>
        <w:t> </w:t>
      </w:r>
      <w:r>
        <w:rPr/>
        <w:t>B.</w:t>
      </w:r>
      <w:r>
        <w:rPr>
          <w:spacing w:val="49"/>
        </w:rPr>
        <w:t> </w:t>
      </w:r>
      <w:r>
        <w:rPr/>
        <w:t>P.,</w:t>
      </w:r>
      <w:r>
        <w:rPr>
          <w:spacing w:val="56"/>
        </w:rPr>
        <w:t> </w:t>
      </w:r>
      <w:r>
        <w:rPr/>
        <w:t>Cheng,</w:t>
      </w:r>
      <w:r>
        <w:rPr>
          <w:spacing w:val="57"/>
        </w:rPr>
        <w:t> </w:t>
      </w:r>
      <w:r>
        <w:rPr/>
        <w:t>K.,</w:t>
      </w:r>
      <w:r>
        <w:rPr>
          <w:spacing w:val="56"/>
        </w:rPr>
        <w:t> </w:t>
      </w:r>
      <w:r>
        <w:rPr/>
        <w:t>Singh,</w:t>
      </w:r>
      <w:r>
        <w:rPr>
          <w:spacing w:val="56"/>
        </w:rPr>
        <w:t> </w:t>
      </w:r>
      <w:r>
        <w:rPr/>
        <w:t>A.,</w:t>
      </w:r>
      <w:r>
        <w:rPr>
          <w:spacing w:val="56"/>
        </w:rPr>
        <w:t> </w:t>
      </w:r>
      <w:r>
        <w:rPr/>
        <w:t>Cruz,</w:t>
      </w:r>
      <w:r>
        <w:rPr>
          <w:spacing w:val="57"/>
        </w:rPr>
        <w:t> </w:t>
      </w:r>
      <w:r>
        <w:rPr/>
        <w:t>L.</w:t>
      </w:r>
      <w:r>
        <w:rPr>
          <w:spacing w:val="49"/>
        </w:rPr>
        <w:t> </w:t>
      </w:r>
      <w:r>
        <w:rPr/>
        <w:t>R.-D.</w:t>
      </w:r>
      <w:r>
        <w:rPr>
          <w:spacing w:val="49"/>
        </w:rPr>
        <w:t> </w:t>
      </w:r>
      <w:r>
        <w:rPr/>
        <w:t>L.,</w:t>
      </w:r>
      <w:r>
        <w:rPr>
          <w:spacing w:val="56"/>
        </w:rPr>
        <w:t> </w:t>
      </w:r>
      <w:r>
        <w:rPr/>
        <w:t>Mutoji,</w:t>
      </w:r>
      <w:r>
        <w:rPr>
          <w:spacing w:val="57"/>
        </w:rPr>
        <w:t> </w:t>
      </w:r>
      <w:r>
        <w:rPr/>
        <w:t>K.</w:t>
      </w:r>
      <w:r>
        <w:rPr>
          <w:spacing w:val="49"/>
        </w:rPr>
        <w:t> </w:t>
      </w:r>
      <w:r>
        <w:rPr/>
        <w:t>N.,</w:t>
      </w:r>
      <w:r>
        <w:rPr>
          <w:spacing w:val="57"/>
        </w:rPr>
        <w:t> </w:t>
      </w:r>
      <w:r>
        <w:rPr/>
        <w:t>Chen,  I.</w:t>
      </w:r>
      <w:r>
        <w:rPr>
          <w:spacing w:val="49"/>
        </w:rPr>
        <w:t> </w:t>
      </w:r>
      <w:r>
        <w:rPr/>
        <w:t>C.,</w:t>
      </w:r>
    </w:p>
    <w:p>
      <w:pPr>
        <w:pStyle w:val="BodyText"/>
        <w:spacing w:line="288" w:lineRule="auto" w:before="86"/>
        <w:ind w:left="1251" w:right="1392"/>
        <w:jc w:val="both"/>
      </w:pP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McCarrey,</w:t>
      </w:r>
      <w:r>
        <w:rPr>
          <w:spacing w:val="1"/>
          <w:w w:val="95"/>
        </w:rPr>
        <w:t> </w:t>
      </w:r>
      <w:r>
        <w:rPr>
          <w:w w:val="95"/>
        </w:rPr>
        <w:t>J.</w:t>
      </w:r>
      <w:r>
        <w:rPr>
          <w:spacing w:val="1"/>
          <w:w w:val="95"/>
        </w:rPr>
        <w:t> </w:t>
      </w:r>
      <w:r>
        <w:rPr>
          <w:w w:val="95"/>
        </w:rPr>
        <w:t>R.</w:t>
      </w:r>
      <w:r>
        <w:rPr>
          <w:spacing w:val="1"/>
          <w:w w:val="95"/>
        </w:rPr>
        <w:t> </w:t>
      </w:r>
      <w:r>
        <w:rPr>
          <w:w w:val="95"/>
        </w:rPr>
        <w:t>(2018).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52"/>
        </w:rPr>
        <w:t> </w:t>
      </w:r>
      <w:r>
        <w:rPr>
          <w:w w:val="95"/>
        </w:rPr>
        <w:t>mammalian</w:t>
      </w:r>
      <w:r>
        <w:rPr>
          <w:spacing w:val="52"/>
        </w:rPr>
        <w:t> </w:t>
      </w:r>
      <w:r>
        <w:rPr>
          <w:w w:val="95"/>
        </w:rPr>
        <w:t>spermatogenesis</w:t>
      </w:r>
      <w:r>
        <w:rPr>
          <w:spacing w:val="52"/>
        </w:rPr>
        <w:t> </w:t>
      </w:r>
      <w:r>
        <w:rPr>
          <w:w w:val="95"/>
        </w:rPr>
        <w:t>single-cell</w:t>
      </w:r>
      <w:r>
        <w:rPr>
          <w:spacing w:val="52"/>
        </w:rPr>
        <w:t> </w:t>
      </w:r>
      <w:r>
        <w:rPr>
          <w:w w:val="95"/>
        </w:rPr>
        <w:t>transcrip-</w:t>
      </w:r>
      <w:r>
        <w:rPr>
          <w:spacing w:val="1"/>
          <w:w w:val="95"/>
        </w:rPr>
        <w:t> </w:t>
      </w:r>
      <w:r>
        <w:rPr>
          <w:w w:val="95"/>
        </w:rPr>
        <w:t>tome, from spermatogonial stem cells to spermatids. </w:t>
      </w:r>
      <w:r>
        <w:rPr>
          <w:rFonts w:ascii="Palatino Linotype" w:hAnsi="Palatino Linotype"/>
          <w:i/>
          <w:w w:val="95"/>
        </w:rPr>
        <w:t>Cell Reports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25 </w:t>
      </w:r>
      <w:r>
        <w:rPr>
          <w:w w:val="95"/>
        </w:rPr>
        <w:t>(6), 1650–1667.e8.</w:t>
      </w:r>
      <w:r>
        <w:rPr>
          <w:spacing w:val="1"/>
          <w:w w:val="95"/>
        </w:rPr>
        <w:t> </w:t>
      </w:r>
      <w:hyperlink r:id="rId238">
        <w:r>
          <w:rPr/>
          <w:t>http://doi.org/10.101</w:t>
        </w:r>
      </w:hyperlink>
      <w:hyperlink r:id="rId384">
        <w:r>
          <w:rPr/>
          <w:t>6/j.celrep.2018.10.026</w:t>
        </w:r>
      </w:hyperlink>
    </w:p>
    <w:p>
      <w:pPr>
        <w:spacing w:after="0" w:line="288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66" w:lineRule="auto" w:before="117"/>
        <w:ind w:left="1598" w:right="1084" w:hanging="339"/>
        <w:jc w:val="both"/>
      </w:pPr>
      <w:bookmarkStart w:name="_bookmark407" w:id="716"/>
      <w:bookmarkEnd w:id="716"/>
      <w:r>
        <w:rPr/>
      </w:r>
      <w:r>
        <w:rPr>
          <w:spacing w:val="-1"/>
        </w:rPr>
        <w:t>Hou,</w:t>
      </w:r>
      <w:r>
        <w:rPr>
          <w:spacing w:val="-8"/>
        </w:rPr>
        <w:t> </w:t>
      </w:r>
      <w:r>
        <w:rPr>
          <w:spacing w:val="-1"/>
        </w:rPr>
        <w:t>Y.-M.</w:t>
      </w:r>
      <w:r>
        <w:rPr>
          <w:spacing w:val="-7"/>
        </w:rPr>
        <w:t> </w:t>
      </w:r>
      <w:r>
        <w:rPr>
          <w:spacing w:val="-1"/>
        </w:rPr>
        <w:t>(2010).</w:t>
      </w:r>
      <w:r>
        <w:rPr>
          <w:spacing w:val="10"/>
        </w:rPr>
        <w:t> </w:t>
      </w:r>
      <w:r>
        <w:rPr>
          <w:spacing w:val="-1"/>
        </w:rPr>
        <w:t>CCA</w:t>
      </w:r>
      <w:r>
        <w:rPr>
          <w:spacing w:val="-7"/>
        </w:rPr>
        <w:t> </w:t>
      </w:r>
      <w:r>
        <w:rPr>
          <w:spacing w:val="-1"/>
        </w:rPr>
        <w:t>addition</w:t>
      </w:r>
      <w:r>
        <w:rPr>
          <w:spacing w:val="-8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tRNA:</w:t>
      </w:r>
      <w:r>
        <w:rPr>
          <w:spacing w:val="-7"/>
        </w:rPr>
        <w:t> </w:t>
      </w:r>
      <w:r>
        <w:rPr/>
        <w:t>Implications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tRNA</w:t>
      </w:r>
      <w:r>
        <w:rPr>
          <w:spacing w:val="-8"/>
        </w:rPr>
        <w:t> </w:t>
      </w:r>
      <w:r>
        <w:rPr/>
        <w:t>quality</w:t>
      </w:r>
      <w:r>
        <w:rPr>
          <w:spacing w:val="-7"/>
        </w:rPr>
        <w:t> </w:t>
      </w:r>
      <w:r>
        <w:rPr/>
        <w:t>control.</w:t>
      </w:r>
      <w:r>
        <w:rPr>
          <w:spacing w:val="9"/>
        </w:rPr>
        <w:t> </w:t>
      </w:r>
      <w:r>
        <w:rPr>
          <w:rFonts w:ascii="Palatino Linotype" w:hAnsi="Palatino Linotype"/>
          <w:i/>
        </w:rPr>
        <w:t>IUBMB</w:t>
      </w:r>
      <w:r>
        <w:rPr>
          <w:rFonts w:ascii="Palatino Linotype" w:hAnsi="Palatino Linotype"/>
          <w:i/>
          <w:spacing w:val="-57"/>
        </w:rPr>
        <w:t> </w:t>
      </w:r>
      <w:bookmarkStart w:name="_bookmark408" w:id="717"/>
      <w:bookmarkEnd w:id="717"/>
      <w:r>
        <w:rPr>
          <w:rFonts w:ascii="Palatino Linotype" w:hAnsi="Palatino Linotype"/>
          <w:i/>
        </w:rPr>
        <w:t>Lif</w:t>
      </w:r>
      <w:r>
        <w:rPr>
          <w:rFonts w:ascii="Palatino Linotype" w:hAnsi="Palatino Linotype"/>
          <w:i/>
        </w:rPr>
        <w:t>e</w:t>
      </w:r>
      <w:r>
        <w:rPr/>
        <w:t>,</w:t>
      </w:r>
      <w:r>
        <w:rPr>
          <w:spacing w:val="13"/>
        </w:rPr>
        <w:t> </w:t>
      </w:r>
      <w:r>
        <w:rPr>
          <w:rFonts w:ascii="Palatino Linotype" w:hAnsi="Palatino Linotype"/>
          <w:i/>
        </w:rPr>
        <w:t>62</w:t>
      </w:r>
      <w:r>
        <w:rPr>
          <w:rFonts w:ascii="Palatino Linotype" w:hAnsi="Palatino Linotype"/>
          <w:i/>
          <w:spacing w:val="-30"/>
        </w:rPr>
        <w:t> </w:t>
      </w:r>
      <w:r>
        <w:rPr/>
        <w:t>(4),</w:t>
      </w:r>
      <w:r>
        <w:rPr>
          <w:spacing w:val="14"/>
        </w:rPr>
        <w:t> </w:t>
      </w:r>
      <w:r>
        <w:rPr/>
        <w:t>251–260.</w:t>
      </w:r>
      <w:r>
        <w:rPr>
          <w:spacing w:val="37"/>
        </w:rPr>
        <w:t> </w:t>
      </w:r>
      <w:r>
        <w:rPr/>
        <w:t>h</w:t>
      </w:r>
      <w:hyperlink r:id="rId385">
        <w:r>
          <w:rPr/>
          <w:t>ttp://doi.org/10.1002/iub.301</w:t>
        </w:r>
      </w:hyperlink>
    </w:p>
    <w:p>
      <w:pPr>
        <w:pStyle w:val="BodyText"/>
        <w:spacing w:before="30"/>
        <w:ind w:left="1260"/>
        <w:jc w:val="both"/>
      </w:pPr>
      <w:r>
        <w:rPr/>
        <w:t>Howe,</w:t>
      </w:r>
      <w:r>
        <w:rPr>
          <w:spacing w:val="17"/>
        </w:rPr>
        <w:t> </w:t>
      </w:r>
      <w:r>
        <w:rPr/>
        <w:t>K.</w:t>
      </w:r>
      <w:r>
        <w:rPr>
          <w:spacing w:val="62"/>
        </w:rPr>
        <w:t> </w:t>
      </w:r>
      <w:r>
        <w:rPr/>
        <w:t>L.,</w:t>
      </w:r>
      <w:r>
        <w:rPr>
          <w:spacing w:val="74"/>
        </w:rPr>
        <w:t> </w:t>
      </w:r>
      <w:r>
        <w:rPr/>
        <w:t>Achuthan,</w:t>
      </w:r>
      <w:r>
        <w:rPr>
          <w:spacing w:val="74"/>
        </w:rPr>
        <w:t> </w:t>
      </w:r>
      <w:r>
        <w:rPr/>
        <w:t>P.,</w:t>
      </w:r>
      <w:r>
        <w:rPr>
          <w:spacing w:val="74"/>
        </w:rPr>
        <w:t> </w:t>
      </w:r>
      <w:r>
        <w:rPr/>
        <w:t>Allen,</w:t>
      </w:r>
      <w:r>
        <w:rPr>
          <w:spacing w:val="74"/>
        </w:rPr>
        <w:t> </w:t>
      </w:r>
      <w:r>
        <w:rPr/>
        <w:t>J.,</w:t>
      </w:r>
      <w:r>
        <w:rPr>
          <w:spacing w:val="75"/>
        </w:rPr>
        <w:t> </w:t>
      </w:r>
      <w:r>
        <w:rPr/>
        <w:t>Allen,</w:t>
      </w:r>
      <w:r>
        <w:rPr>
          <w:spacing w:val="74"/>
        </w:rPr>
        <w:t> </w:t>
      </w:r>
      <w:r>
        <w:rPr/>
        <w:t>J.,</w:t>
      </w:r>
      <w:r>
        <w:rPr>
          <w:spacing w:val="74"/>
        </w:rPr>
        <w:t> </w:t>
      </w:r>
      <w:r>
        <w:rPr/>
        <w:t>Alvarez-Jarreta,</w:t>
      </w:r>
      <w:r>
        <w:rPr>
          <w:spacing w:val="74"/>
        </w:rPr>
        <w:t> </w:t>
      </w:r>
      <w:r>
        <w:rPr/>
        <w:t>J.,</w:t>
      </w:r>
      <w:r>
        <w:rPr>
          <w:spacing w:val="74"/>
        </w:rPr>
        <w:t> </w:t>
      </w:r>
      <w:r>
        <w:rPr/>
        <w:t>Amode,</w:t>
      </w:r>
      <w:r>
        <w:rPr>
          <w:spacing w:val="74"/>
        </w:rPr>
        <w:t> </w:t>
      </w:r>
      <w:r>
        <w:rPr/>
        <w:t>M.</w:t>
      </w:r>
      <w:r>
        <w:rPr>
          <w:spacing w:val="63"/>
        </w:rPr>
        <w:t> </w:t>
      </w:r>
      <w:r>
        <w:rPr/>
        <w:t>R.,</w:t>
      </w:r>
    </w:p>
    <w:p>
      <w:pPr>
        <w:spacing w:line="290" w:lineRule="auto" w:before="54"/>
        <w:ind w:left="1611" w:right="1032" w:firstLine="0"/>
        <w:jc w:val="both"/>
        <w:rPr>
          <w:sz w:val="24"/>
        </w:rPr>
      </w:pPr>
      <w:r>
        <w:rPr>
          <w:w w:val="95"/>
          <w:sz w:val="24"/>
        </w:rPr>
        <w:t>. . 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Flicek,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P.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(2021).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Ensembl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2021.</w:t>
      </w:r>
      <w:r>
        <w:rPr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Nucleic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Acids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Research</w:t>
      </w:r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49 </w:t>
      </w:r>
      <w:r>
        <w:rPr>
          <w:w w:val="95"/>
          <w:sz w:val="24"/>
        </w:rPr>
        <w:t>(D1),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D884–D891.</w:t>
      </w:r>
      <w:r>
        <w:rPr>
          <w:spacing w:val="1"/>
          <w:w w:val="95"/>
          <w:sz w:val="24"/>
        </w:rPr>
        <w:t> </w:t>
      </w:r>
      <w:hyperlink r:id="rId300">
        <w:bookmarkStart w:name="_bookmark409" w:id="718"/>
        <w:bookmarkEnd w:id="718"/>
        <w:r>
          <w:rPr>
            <w:sz w:val="24"/>
          </w:rPr>
          <w:t>h</w:t>
        </w:r>
        <w:r>
          <w:rPr>
            <w:sz w:val="24"/>
          </w:rPr>
          <w:t>ttp://doi.org/10.109</w:t>
        </w:r>
      </w:hyperlink>
      <w:hyperlink r:id="rId386">
        <w:r>
          <w:rPr>
            <w:sz w:val="24"/>
          </w:rPr>
          <w:t>3/nar/gkaa942</w:t>
        </w:r>
      </w:hyperlink>
    </w:p>
    <w:p>
      <w:pPr>
        <w:spacing w:line="302" w:lineRule="auto" w:before="28"/>
        <w:ind w:left="1598" w:right="1045" w:hanging="339"/>
        <w:jc w:val="both"/>
        <w:rPr>
          <w:sz w:val="24"/>
        </w:rPr>
      </w:pPr>
      <w:r>
        <w:rPr>
          <w:sz w:val="24"/>
        </w:rPr>
        <w:t>Huang, C., Xu, M., &amp; Zhu, B. (2013). Epigenetic inheritance mediated by histone lysine</w:t>
      </w:r>
      <w:r>
        <w:rPr>
          <w:spacing w:val="1"/>
          <w:sz w:val="24"/>
        </w:rPr>
        <w:t> </w:t>
      </w:r>
      <w:r>
        <w:rPr>
          <w:w w:val="95"/>
          <w:sz w:val="24"/>
        </w:rPr>
        <w:t>methylation: Maintaining transcriptional states without the precise restoration of marks?</w:t>
      </w:r>
      <w:r>
        <w:rPr>
          <w:spacing w:val="1"/>
          <w:w w:val="95"/>
          <w:sz w:val="24"/>
        </w:rPr>
        <w:t> </w:t>
      </w:r>
      <w:r>
        <w:rPr>
          <w:rFonts w:ascii="Palatino Linotype"/>
          <w:i/>
          <w:sz w:val="24"/>
        </w:rPr>
        <w:t>Philosophical</w:t>
      </w:r>
      <w:r>
        <w:rPr>
          <w:rFonts w:ascii="Palatino Linotype"/>
          <w:i/>
          <w:spacing w:val="46"/>
          <w:sz w:val="24"/>
        </w:rPr>
        <w:t> </w:t>
      </w:r>
      <w:r>
        <w:rPr>
          <w:rFonts w:ascii="Palatino Linotype"/>
          <w:i/>
          <w:sz w:val="24"/>
        </w:rPr>
        <w:t>Transactions</w:t>
      </w:r>
      <w:r>
        <w:rPr>
          <w:rFonts w:ascii="Palatino Linotype"/>
          <w:i/>
          <w:spacing w:val="46"/>
          <w:sz w:val="24"/>
        </w:rPr>
        <w:t> </w:t>
      </w:r>
      <w:r>
        <w:rPr>
          <w:rFonts w:ascii="Palatino Linotype"/>
          <w:i/>
          <w:sz w:val="24"/>
        </w:rPr>
        <w:t>of</w:t>
      </w:r>
      <w:r>
        <w:rPr>
          <w:rFonts w:ascii="Palatino Linotype"/>
          <w:i/>
          <w:spacing w:val="47"/>
          <w:sz w:val="24"/>
        </w:rPr>
        <w:t> </w:t>
      </w:r>
      <w:r>
        <w:rPr>
          <w:rFonts w:ascii="Palatino Linotype"/>
          <w:i/>
          <w:sz w:val="24"/>
        </w:rPr>
        <w:t>the</w:t>
      </w:r>
      <w:r>
        <w:rPr>
          <w:rFonts w:ascii="Palatino Linotype"/>
          <w:i/>
          <w:spacing w:val="47"/>
          <w:sz w:val="24"/>
        </w:rPr>
        <w:t> </w:t>
      </w:r>
      <w:r>
        <w:rPr>
          <w:rFonts w:ascii="Palatino Linotype"/>
          <w:i/>
          <w:sz w:val="24"/>
        </w:rPr>
        <w:t>Royal</w:t>
      </w:r>
      <w:r>
        <w:rPr>
          <w:rFonts w:ascii="Palatino Linotype"/>
          <w:i/>
          <w:spacing w:val="46"/>
          <w:sz w:val="24"/>
        </w:rPr>
        <w:t> </w:t>
      </w:r>
      <w:r>
        <w:rPr>
          <w:rFonts w:ascii="Palatino Linotype"/>
          <w:i/>
          <w:sz w:val="24"/>
        </w:rPr>
        <w:t>Society</w:t>
      </w:r>
      <w:r>
        <w:rPr>
          <w:rFonts w:ascii="Palatino Linotype"/>
          <w:i/>
          <w:spacing w:val="46"/>
          <w:sz w:val="24"/>
        </w:rPr>
        <w:t> </w:t>
      </w:r>
      <w:r>
        <w:rPr>
          <w:rFonts w:ascii="Palatino Linotype"/>
          <w:i/>
          <w:sz w:val="24"/>
        </w:rPr>
        <w:t>of</w:t>
      </w:r>
      <w:r>
        <w:rPr>
          <w:rFonts w:ascii="Palatino Linotype"/>
          <w:i/>
          <w:spacing w:val="46"/>
          <w:sz w:val="24"/>
        </w:rPr>
        <w:t> </w:t>
      </w:r>
      <w:r>
        <w:rPr>
          <w:rFonts w:ascii="Palatino Linotype"/>
          <w:i/>
          <w:sz w:val="24"/>
        </w:rPr>
        <w:t>London.</w:t>
      </w:r>
      <w:r>
        <w:rPr>
          <w:rFonts w:ascii="Palatino Linotype"/>
          <w:i/>
          <w:spacing w:val="20"/>
          <w:sz w:val="24"/>
        </w:rPr>
        <w:t> </w:t>
      </w:r>
      <w:r>
        <w:rPr>
          <w:rFonts w:ascii="Palatino Linotype"/>
          <w:i/>
          <w:sz w:val="24"/>
        </w:rPr>
        <w:t>Series</w:t>
      </w:r>
      <w:r>
        <w:rPr>
          <w:rFonts w:ascii="Palatino Linotype"/>
          <w:i/>
          <w:spacing w:val="47"/>
          <w:sz w:val="24"/>
        </w:rPr>
        <w:t> </w:t>
      </w:r>
      <w:r>
        <w:rPr>
          <w:rFonts w:ascii="Palatino Linotype"/>
          <w:i/>
          <w:sz w:val="24"/>
        </w:rPr>
        <w:t>B,</w:t>
      </w:r>
      <w:r>
        <w:rPr>
          <w:rFonts w:ascii="Palatino Linotype"/>
          <w:i/>
          <w:spacing w:val="47"/>
          <w:sz w:val="24"/>
        </w:rPr>
        <w:t> </w:t>
      </w:r>
      <w:r>
        <w:rPr>
          <w:rFonts w:ascii="Palatino Linotype"/>
          <w:i/>
          <w:sz w:val="24"/>
        </w:rPr>
        <w:t>Biological</w:t>
      </w:r>
      <w:r>
        <w:rPr>
          <w:rFonts w:ascii="Palatino Linotype"/>
          <w:i/>
          <w:spacing w:val="46"/>
          <w:sz w:val="24"/>
        </w:rPr>
        <w:t> </w:t>
      </w:r>
      <w:r>
        <w:rPr>
          <w:rFonts w:ascii="Palatino Linotype"/>
          <w:i/>
          <w:sz w:val="24"/>
        </w:rPr>
        <w:t>Sciences</w:t>
      </w:r>
      <w:r>
        <w:rPr>
          <w:sz w:val="24"/>
        </w:rPr>
        <w:t>,</w:t>
      </w:r>
    </w:p>
    <w:p>
      <w:pPr>
        <w:pStyle w:val="BodyText"/>
        <w:spacing w:line="272" w:lineRule="exact"/>
        <w:ind w:left="1594"/>
        <w:jc w:val="both"/>
      </w:pPr>
      <w:bookmarkStart w:name="_bookmark410" w:id="719"/>
      <w:bookmarkEnd w:id="719"/>
      <w:r>
        <w:rPr/>
      </w:r>
      <w:r>
        <w:rPr>
          <w:rFonts w:ascii="Palatino Linotype"/>
          <w:i/>
          <w:w w:val="90"/>
        </w:rPr>
        <w:t>368</w:t>
      </w:r>
      <w:r>
        <w:rPr>
          <w:rFonts w:ascii="Palatino Linotype"/>
          <w:i/>
          <w:spacing w:val="8"/>
          <w:w w:val="90"/>
        </w:rPr>
        <w:t> </w:t>
      </w:r>
      <w:r>
        <w:rPr>
          <w:w w:val="90"/>
        </w:rPr>
        <w:t>(1609),</w:t>
      </w:r>
      <w:r>
        <w:rPr>
          <w:spacing w:val="94"/>
        </w:rPr>
        <w:t> </w:t>
      </w:r>
      <w:r>
        <w:rPr>
          <w:w w:val="90"/>
        </w:rPr>
        <w:t>20110332.</w:t>
      </w:r>
      <w:r>
        <w:rPr>
          <w:spacing w:val="145"/>
        </w:rPr>
        <w:t> </w:t>
      </w:r>
      <w:r>
        <w:rPr>
          <w:w w:val="90"/>
        </w:rPr>
        <w:t>h</w:t>
      </w:r>
      <w:hyperlink r:id="rId387">
        <w:r>
          <w:rPr>
            <w:w w:val="90"/>
          </w:rPr>
          <w:t>ttp://doi.org/10.1098/rstb.2011.0332</w:t>
        </w:r>
      </w:hyperlink>
    </w:p>
    <w:p>
      <w:pPr>
        <w:pStyle w:val="BodyText"/>
        <w:spacing w:line="302" w:lineRule="auto" w:before="66"/>
        <w:ind w:left="1611" w:right="1077" w:hanging="352"/>
        <w:jc w:val="both"/>
      </w:pPr>
      <w:r>
        <w:rPr/>
        <w:t>Huang, R., Soneson, C., Ernst, F. G. M., Rue-Albrecht, K. C., Yu, G., Hicks, S. C., &amp;</w:t>
      </w:r>
      <w:r>
        <w:rPr>
          <w:spacing w:val="1"/>
        </w:rPr>
        <w:t> </w:t>
      </w:r>
      <w:r>
        <w:rPr>
          <w:w w:val="90"/>
        </w:rPr>
        <w:t>Robinson, M. D. (2020).</w:t>
      </w:r>
      <w:r>
        <w:rPr>
          <w:spacing w:val="1"/>
          <w:w w:val="90"/>
        </w:rPr>
        <w:t> </w:t>
      </w:r>
      <w:r>
        <w:rPr>
          <w:w w:val="90"/>
        </w:rPr>
        <w:t>TreeSummarizedExperiment:</w:t>
      </w:r>
      <w:r>
        <w:rPr>
          <w:spacing w:val="1"/>
          <w:w w:val="90"/>
        </w:rPr>
        <w:t> </w:t>
      </w:r>
      <w:r>
        <w:rPr>
          <w:w w:val="90"/>
        </w:rPr>
        <w:t>A S4 class for data with hierarchical</w:t>
      </w:r>
      <w:r>
        <w:rPr>
          <w:spacing w:val="1"/>
          <w:w w:val="90"/>
        </w:rPr>
        <w:t> </w:t>
      </w:r>
      <w:bookmarkStart w:name="_bookmark411" w:id="720"/>
      <w:bookmarkEnd w:id="720"/>
      <w:r>
        <w:rPr>
          <w:spacing w:val="-2"/>
        </w:rPr>
        <w:t>structure.</w:t>
      </w:r>
      <w:r>
        <w:rPr>
          <w:spacing w:val="9"/>
        </w:rPr>
        <w:t> </w:t>
      </w:r>
      <w:r>
        <w:rPr>
          <w:rFonts w:ascii="Palatino Linotype"/>
          <w:i/>
          <w:spacing w:val="-2"/>
        </w:rPr>
        <w:t>F1000Research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rFonts w:ascii="Palatino Linotype"/>
          <w:i/>
          <w:spacing w:val="-1"/>
        </w:rPr>
        <w:t>9</w:t>
      </w:r>
      <w:r>
        <w:rPr>
          <w:spacing w:val="-1"/>
        </w:rPr>
        <w:t>,</w:t>
      </w:r>
      <w:r>
        <w:rPr>
          <w:spacing w:val="-7"/>
        </w:rPr>
        <w:t> </w:t>
      </w:r>
      <w:r>
        <w:rPr>
          <w:spacing w:val="-1"/>
        </w:rPr>
        <w:t>1246.</w:t>
      </w:r>
      <w:r>
        <w:rPr>
          <w:spacing w:val="10"/>
        </w:rPr>
        <w:t> </w:t>
      </w:r>
      <w:hyperlink r:id="rId388">
        <w:r>
          <w:rPr>
            <w:spacing w:val="-1"/>
          </w:rPr>
          <w:t>http://doi.org/10.12688/f1000researc</w:t>
        </w:r>
      </w:hyperlink>
      <w:hyperlink r:id="rId389">
        <w:r>
          <w:rPr>
            <w:spacing w:val="-1"/>
          </w:rPr>
          <w:t>h.26669.1</w:t>
        </w:r>
      </w:hyperlink>
    </w:p>
    <w:p>
      <w:pPr>
        <w:pStyle w:val="BodyText"/>
        <w:spacing w:line="253" w:lineRule="exact"/>
        <w:ind w:left="1260"/>
        <w:jc w:val="both"/>
      </w:pPr>
      <w:r>
        <w:rPr/>
        <w:t>Huang,</w:t>
      </w:r>
      <w:r>
        <w:rPr>
          <w:spacing w:val="6"/>
        </w:rPr>
        <w:t> </w:t>
      </w:r>
      <w:r>
        <w:rPr/>
        <w:t>R.,</w:t>
      </w:r>
      <w:r>
        <w:rPr>
          <w:spacing w:val="6"/>
        </w:rPr>
        <w:t> </w:t>
      </w:r>
      <w:r>
        <w:rPr/>
        <w:t>Soneson,</w:t>
      </w:r>
      <w:r>
        <w:rPr>
          <w:spacing w:val="6"/>
        </w:rPr>
        <w:t> </w:t>
      </w:r>
      <w:r>
        <w:rPr/>
        <w:t>C.,</w:t>
      </w:r>
      <w:r>
        <w:rPr>
          <w:spacing w:val="6"/>
        </w:rPr>
        <w:t> </w:t>
      </w:r>
      <w:r>
        <w:rPr/>
        <w:t>Germain,</w:t>
      </w:r>
      <w:r>
        <w:rPr>
          <w:spacing w:val="6"/>
        </w:rPr>
        <w:t> </w:t>
      </w:r>
      <w:r>
        <w:rPr/>
        <w:t>P.-L.,</w:t>
      </w:r>
      <w:r>
        <w:rPr>
          <w:spacing w:val="6"/>
        </w:rPr>
        <w:t> </w:t>
      </w:r>
      <w:r>
        <w:rPr/>
        <w:t>Schmidt,</w:t>
      </w:r>
      <w:r>
        <w:rPr>
          <w:spacing w:val="6"/>
        </w:rPr>
        <w:t> </w:t>
      </w:r>
      <w:r>
        <w:rPr/>
        <w:t>T.</w:t>
      </w:r>
      <w:r>
        <w:rPr>
          <w:spacing w:val="6"/>
        </w:rPr>
        <w:t> </w:t>
      </w:r>
      <w:r>
        <w:rPr/>
        <w:t>S.</w:t>
      </w:r>
      <w:r>
        <w:rPr>
          <w:spacing w:val="6"/>
        </w:rPr>
        <w:t> </w:t>
      </w:r>
      <w:r>
        <w:rPr/>
        <w:t>B.,</w:t>
      </w:r>
      <w:r>
        <w:rPr>
          <w:spacing w:val="6"/>
        </w:rPr>
        <w:t> </w:t>
      </w:r>
      <w:r>
        <w:rPr/>
        <w:t>Mering,</w:t>
      </w:r>
      <w:r>
        <w:rPr>
          <w:spacing w:val="6"/>
        </w:rPr>
        <w:t> </w:t>
      </w:r>
      <w:r>
        <w:rPr/>
        <w:t>C.</w:t>
      </w:r>
      <w:r>
        <w:rPr>
          <w:spacing w:val="6"/>
        </w:rPr>
        <w:t> </w:t>
      </w:r>
      <w:r>
        <w:rPr/>
        <w:t>V.,</w:t>
      </w:r>
      <w:r>
        <w:rPr>
          <w:spacing w:val="6"/>
        </w:rPr>
        <w:t> </w:t>
      </w:r>
      <w:r>
        <w:rPr/>
        <w:t>&amp;</w:t>
      </w:r>
      <w:r>
        <w:rPr>
          <w:spacing w:val="6"/>
        </w:rPr>
        <w:t> </w:t>
      </w:r>
      <w:r>
        <w:rPr/>
        <w:t>Robinson,</w:t>
      </w:r>
      <w:r>
        <w:rPr>
          <w:spacing w:val="6"/>
        </w:rPr>
        <w:t> </w:t>
      </w:r>
      <w:r>
        <w:rPr/>
        <w:t>M.</w:t>
      </w:r>
    </w:p>
    <w:p>
      <w:pPr>
        <w:pStyle w:val="BodyText"/>
        <w:spacing w:before="86"/>
        <w:ind w:left="1611"/>
        <w:jc w:val="both"/>
      </w:pPr>
      <w:r>
        <w:rPr>
          <w:spacing w:val="-1"/>
          <w:w w:val="95"/>
        </w:rPr>
        <w:t>D.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(2021).</w:t>
      </w:r>
      <w:r>
        <w:rPr>
          <w:spacing w:val="13"/>
          <w:w w:val="95"/>
        </w:rPr>
        <w:t> </w:t>
      </w:r>
      <w:r>
        <w:rPr>
          <w:spacing w:val="-1"/>
          <w:w w:val="95"/>
        </w:rPr>
        <w:t>treeclimbR</w:t>
      </w:r>
      <w:r>
        <w:rPr>
          <w:spacing w:val="-4"/>
          <w:w w:val="95"/>
        </w:rPr>
        <w:t> </w:t>
      </w:r>
      <w:r>
        <w:rPr>
          <w:spacing w:val="-1"/>
          <w:w w:val="95"/>
        </w:rPr>
        <w:t>pinpoints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data-dependent</w:t>
      </w:r>
      <w:r>
        <w:rPr>
          <w:spacing w:val="-4"/>
          <w:w w:val="95"/>
        </w:rPr>
        <w:t> </w:t>
      </w:r>
      <w:r>
        <w:rPr>
          <w:w w:val="95"/>
        </w:rPr>
        <w:t>resolution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hierarchical</w:t>
      </w:r>
      <w:r>
        <w:rPr>
          <w:spacing w:val="-4"/>
          <w:w w:val="95"/>
        </w:rPr>
        <w:t> </w:t>
      </w:r>
      <w:r>
        <w:rPr>
          <w:w w:val="95"/>
        </w:rPr>
        <w:t>hypotheses.</w:t>
      </w:r>
    </w:p>
    <w:p>
      <w:pPr>
        <w:spacing w:before="54"/>
        <w:ind w:left="1583" w:right="0" w:firstLine="0"/>
        <w:jc w:val="both"/>
        <w:rPr>
          <w:sz w:val="24"/>
        </w:rPr>
      </w:pPr>
      <w:bookmarkStart w:name="_bookmark412" w:id="721"/>
      <w:bookmarkEnd w:id="721"/>
      <w:r>
        <w:rPr/>
      </w:r>
      <w:r>
        <w:rPr>
          <w:rFonts w:ascii="Palatino Linotype"/>
          <w:i/>
          <w:w w:val="95"/>
          <w:sz w:val="24"/>
        </w:rPr>
        <w:t>Genome</w:t>
      </w:r>
      <w:r>
        <w:rPr>
          <w:rFonts w:ascii="Palatino Linotype"/>
          <w:i/>
          <w:spacing w:val="43"/>
          <w:w w:val="95"/>
          <w:sz w:val="24"/>
        </w:rPr>
        <w:t> </w:t>
      </w:r>
      <w:r>
        <w:rPr>
          <w:rFonts w:ascii="Palatino Linotype"/>
          <w:i/>
          <w:w w:val="95"/>
          <w:sz w:val="24"/>
        </w:rPr>
        <w:t>Biology</w:t>
      </w:r>
      <w:r>
        <w:rPr>
          <w:w w:val="95"/>
          <w:sz w:val="24"/>
        </w:rPr>
        <w:t>,</w:t>
      </w:r>
      <w:r>
        <w:rPr>
          <w:spacing w:val="39"/>
          <w:w w:val="95"/>
          <w:sz w:val="24"/>
        </w:rPr>
        <w:t> </w:t>
      </w:r>
      <w:r>
        <w:rPr>
          <w:rFonts w:ascii="Palatino Linotype"/>
          <w:i/>
          <w:w w:val="95"/>
          <w:sz w:val="24"/>
        </w:rPr>
        <w:t>22</w:t>
      </w:r>
      <w:r>
        <w:rPr>
          <w:rFonts w:ascii="Palatino Linotype"/>
          <w:i/>
          <w:spacing w:val="-18"/>
          <w:w w:val="95"/>
          <w:sz w:val="24"/>
        </w:rPr>
        <w:t> </w:t>
      </w:r>
      <w:r>
        <w:rPr>
          <w:w w:val="95"/>
          <w:sz w:val="24"/>
        </w:rPr>
        <w:t>(1).</w:t>
      </w:r>
      <w:r>
        <w:rPr>
          <w:spacing w:val="67"/>
          <w:sz w:val="24"/>
        </w:rPr>
        <w:t> </w:t>
      </w:r>
      <w:hyperlink r:id="rId390">
        <w:r>
          <w:rPr>
            <w:w w:val="95"/>
            <w:sz w:val="24"/>
          </w:rPr>
          <w:t>http://doi.org/10.1186/s1305</w:t>
        </w:r>
      </w:hyperlink>
      <w:hyperlink r:id="rId391">
        <w:r>
          <w:rPr>
            <w:w w:val="95"/>
            <w:sz w:val="24"/>
          </w:rPr>
          <w:t>9-021-02368-1</w:t>
        </w:r>
      </w:hyperlink>
    </w:p>
    <w:p>
      <w:pPr>
        <w:pStyle w:val="BodyText"/>
        <w:spacing w:line="288" w:lineRule="auto" w:before="67"/>
        <w:ind w:left="1611" w:right="1032" w:hanging="352"/>
        <w:jc w:val="both"/>
      </w:pPr>
      <w:r>
        <w:rPr/>
        <w:t>Huang,</w:t>
      </w:r>
      <w:r>
        <w:rPr>
          <w:spacing w:val="59"/>
        </w:rPr>
        <w:t> </w:t>
      </w:r>
      <w:r>
        <w:rPr/>
        <w:t>S.,</w:t>
      </w:r>
      <w:r>
        <w:rPr>
          <w:spacing w:val="58"/>
        </w:rPr>
        <w:t> </w:t>
      </w:r>
      <w:r>
        <w:rPr/>
        <w:t>Chaudhary,</w:t>
      </w:r>
      <w:r>
        <w:rPr>
          <w:spacing w:val="58"/>
        </w:rPr>
        <w:t> </w:t>
      </w:r>
      <w:r>
        <w:rPr/>
        <w:t>K.,</w:t>
      </w:r>
      <w:r>
        <w:rPr>
          <w:spacing w:val="58"/>
        </w:rPr>
        <w:t> </w:t>
      </w:r>
      <w:r>
        <w:rPr/>
        <w:t>&amp;</w:t>
      </w:r>
      <w:r>
        <w:rPr>
          <w:spacing w:val="57"/>
        </w:rPr>
        <w:t> </w:t>
      </w:r>
      <w:r>
        <w:rPr/>
        <w:t>Garmire,</w:t>
      </w:r>
      <w:r>
        <w:rPr>
          <w:spacing w:val="58"/>
        </w:rPr>
        <w:t> </w:t>
      </w:r>
      <w:r>
        <w:rPr/>
        <w:t>L.</w:t>
      </w:r>
      <w:r>
        <w:rPr>
          <w:spacing w:val="58"/>
        </w:rPr>
        <w:t> </w:t>
      </w:r>
      <w:r>
        <w:rPr/>
        <w:t>X.</w:t>
      </w:r>
      <w:r>
        <w:rPr>
          <w:spacing w:val="58"/>
        </w:rPr>
        <w:t> </w:t>
      </w:r>
      <w:r>
        <w:rPr/>
        <w:t>(2017).</w:t>
      </w:r>
      <w:r>
        <w:rPr>
          <w:spacing w:val="58"/>
        </w:rPr>
        <w:t> </w:t>
      </w:r>
      <w:r>
        <w:rPr/>
        <w:t>More</w:t>
      </w:r>
      <w:r>
        <w:rPr>
          <w:spacing w:val="58"/>
        </w:rPr>
        <w:t> </w:t>
      </w:r>
      <w:r>
        <w:rPr/>
        <w:t>is</w:t>
      </w:r>
      <w:r>
        <w:rPr>
          <w:spacing w:val="58"/>
        </w:rPr>
        <w:t> </w:t>
      </w:r>
      <w:r>
        <w:rPr/>
        <w:t>better:  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progress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multi-omics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>
          <w:rFonts w:ascii="Palatino Linotype"/>
          <w:i/>
        </w:rPr>
        <w:t>Frontiers</w:t>
      </w:r>
      <w:r>
        <w:rPr>
          <w:rFonts w:ascii="Palatino Linotype"/>
          <w:i/>
          <w:spacing w:val="1"/>
        </w:rPr>
        <w:t> </w:t>
      </w:r>
      <w:r>
        <w:rPr>
          <w:rFonts w:ascii="Palatino Linotype"/>
          <w:i/>
        </w:rPr>
        <w:t>in</w:t>
      </w:r>
      <w:r>
        <w:rPr>
          <w:rFonts w:ascii="Palatino Linotype"/>
          <w:i/>
          <w:spacing w:val="1"/>
        </w:rPr>
        <w:t> </w:t>
      </w:r>
      <w:r>
        <w:rPr>
          <w:rFonts w:ascii="Palatino Linotype"/>
          <w:i/>
        </w:rPr>
        <w:t>Genetics</w:t>
      </w:r>
      <w:r>
        <w:rPr/>
        <w:t>,</w:t>
      </w:r>
      <w:r>
        <w:rPr>
          <w:spacing w:val="1"/>
        </w:rPr>
        <w:t> </w:t>
      </w:r>
      <w:r>
        <w:rPr>
          <w:rFonts w:ascii="Palatino Linotype"/>
          <w:i/>
        </w:rPr>
        <w:t>8</w:t>
      </w:r>
      <w:r>
        <w:rPr/>
        <w:t>,</w:t>
      </w:r>
      <w:r>
        <w:rPr>
          <w:spacing w:val="1"/>
        </w:rPr>
        <w:t> </w:t>
      </w:r>
      <w:r>
        <w:rPr/>
        <w:t>84.</w:t>
      </w:r>
      <w:r>
        <w:rPr>
          <w:spacing w:val="1"/>
        </w:rPr>
        <w:t> </w:t>
      </w:r>
      <w:hyperlink r:id="rId392">
        <w:bookmarkStart w:name="_bookmark413" w:id="722"/>
        <w:bookmarkEnd w:id="722"/>
        <w:r>
          <w:rPr/>
          <w:t>h</w:t>
        </w:r>
        <w:r>
          <w:rPr/>
          <w:t>ttp://doi.org/10.338</w:t>
        </w:r>
      </w:hyperlink>
      <w:hyperlink r:id="rId393">
        <w:r>
          <w:rPr/>
          <w:t>9/fgene.2017.00084</w:t>
        </w:r>
      </w:hyperlink>
    </w:p>
    <w:p>
      <w:pPr>
        <w:pStyle w:val="BodyText"/>
        <w:spacing w:before="32"/>
        <w:ind w:left="1260"/>
        <w:jc w:val="both"/>
      </w:pPr>
      <w:r>
        <w:rPr>
          <w:spacing w:val="-1"/>
          <w:w w:val="95"/>
        </w:rPr>
        <w:t>Huber,</w:t>
      </w:r>
      <w:r>
        <w:rPr>
          <w:spacing w:val="8"/>
          <w:w w:val="95"/>
        </w:rPr>
        <w:t> </w:t>
      </w:r>
      <w:r>
        <w:rPr>
          <w:w w:val="95"/>
        </w:rPr>
        <w:t>W.,</w:t>
      </w:r>
      <w:r>
        <w:rPr>
          <w:spacing w:val="9"/>
          <w:w w:val="95"/>
        </w:rPr>
        <w:t> </w:t>
      </w:r>
      <w:r>
        <w:rPr>
          <w:w w:val="95"/>
        </w:rPr>
        <w:t>Carey,</w:t>
      </w:r>
      <w:r>
        <w:rPr>
          <w:spacing w:val="9"/>
          <w:w w:val="95"/>
        </w:rPr>
        <w:t> </w:t>
      </w:r>
      <w:r>
        <w:rPr>
          <w:w w:val="95"/>
        </w:rPr>
        <w:t>V.</w:t>
      </w:r>
      <w:r>
        <w:rPr>
          <w:spacing w:val="6"/>
          <w:w w:val="95"/>
        </w:rPr>
        <w:t> </w:t>
      </w:r>
      <w:r>
        <w:rPr>
          <w:w w:val="95"/>
        </w:rPr>
        <w:t>J.,</w:t>
      </w:r>
      <w:r>
        <w:rPr>
          <w:spacing w:val="9"/>
          <w:w w:val="95"/>
        </w:rPr>
        <w:t> </w:t>
      </w:r>
      <w:r>
        <w:rPr>
          <w:w w:val="95"/>
        </w:rPr>
        <w:t>Gentleman,</w:t>
      </w:r>
      <w:r>
        <w:rPr>
          <w:spacing w:val="9"/>
          <w:w w:val="95"/>
        </w:rPr>
        <w:t> </w:t>
      </w:r>
      <w:r>
        <w:rPr>
          <w:w w:val="95"/>
        </w:rPr>
        <w:t>R.,</w:t>
      </w:r>
      <w:r>
        <w:rPr>
          <w:spacing w:val="9"/>
          <w:w w:val="95"/>
        </w:rPr>
        <w:t> </w:t>
      </w:r>
      <w:r>
        <w:rPr>
          <w:w w:val="95"/>
        </w:rPr>
        <w:t>Anders,</w:t>
      </w:r>
      <w:r>
        <w:rPr>
          <w:spacing w:val="9"/>
          <w:w w:val="95"/>
        </w:rPr>
        <w:t> </w:t>
      </w:r>
      <w:r>
        <w:rPr>
          <w:w w:val="95"/>
        </w:rPr>
        <w:t>S.,</w:t>
      </w:r>
      <w:r>
        <w:rPr>
          <w:spacing w:val="9"/>
          <w:w w:val="95"/>
        </w:rPr>
        <w:t> </w:t>
      </w:r>
      <w:r>
        <w:rPr>
          <w:w w:val="95"/>
        </w:rPr>
        <w:t>Carlson,</w:t>
      </w:r>
      <w:r>
        <w:rPr>
          <w:spacing w:val="9"/>
          <w:w w:val="95"/>
        </w:rPr>
        <w:t> </w:t>
      </w:r>
      <w:r>
        <w:rPr>
          <w:w w:val="95"/>
        </w:rPr>
        <w:t>M.,</w:t>
      </w:r>
      <w:r>
        <w:rPr>
          <w:spacing w:val="9"/>
          <w:w w:val="95"/>
        </w:rPr>
        <w:t> </w:t>
      </w:r>
      <w:r>
        <w:rPr>
          <w:w w:val="95"/>
        </w:rPr>
        <w:t>Carvalho,</w:t>
      </w:r>
      <w:r>
        <w:rPr>
          <w:spacing w:val="9"/>
          <w:w w:val="95"/>
        </w:rPr>
        <w:t> </w:t>
      </w:r>
      <w:r>
        <w:rPr>
          <w:w w:val="95"/>
        </w:rPr>
        <w:t>B.</w:t>
      </w:r>
      <w:r>
        <w:rPr>
          <w:spacing w:val="5"/>
          <w:w w:val="95"/>
        </w:rPr>
        <w:t> </w:t>
      </w:r>
      <w:r>
        <w:rPr>
          <w:w w:val="95"/>
        </w:rPr>
        <w:t>S.,</w:t>
      </w:r>
      <w:r>
        <w:rPr>
          <w:spacing w:val="9"/>
          <w:w w:val="95"/>
        </w:rPr>
        <w:t> </w:t>
      </w:r>
      <w:r>
        <w:rPr>
          <w:w w:val="95"/>
        </w:rPr>
        <w:t>.</w:t>
      </w:r>
      <w:r>
        <w:rPr>
          <w:spacing w:val="-16"/>
          <w:w w:val="95"/>
        </w:rPr>
        <w:t> </w:t>
      </w:r>
      <w:r>
        <w:rPr>
          <w:w w:val="95"/>
        </w:rPr>
        <w:t>.</w:t>
      </w:r>
      <w:r>
        <w:rPr>
          <w:spacing w:val="-17"/>
          <w:w w:val="95"/>
        </w:rPr>
        <w:t> </w:t>
      </w:r>
      <w:r>
        <w:rPr>
          <w:w w:val="95"/>
        </w:rPr>
        <w:t>.</w:t>
      </w:r>
      <w:r>
        <w:rPr>
          <w:spacing w:val="28"/>
          <w:w w:val="95"/>
        </w:rPr>
        <w:t> </w:t>
      </w:r>
      <w:r>
        <w:rPr>
          <w:w w:val="95"/>
        </w:rPr>
        <w:t>Morgan,</w:t>
      </w:r>
    </w:p>
    <w:p>
      <w:pPr>
        <w:pStyle w:val="BodyText"/>
        <w:spacing w:line="266" w:lineRule="auto" w:before="54"/>
        <w:ind w:left="1596" w:right="1077" w:firstLine="14"/>
        <w:jc w:val="both"/>
      </w:pPr>
      <w:r>
        <w:rPr>
          <w:w w:val="95"/>
        </w:rPr>
        <w:t>M. (2015).</w:t>
      </w:r>
      <w:r>
        <w:rPr>
          <w:spacing w:val="1"/>
          <w:w w:val="95"/>
        </w:rPr>
        <w:t> </w:t>
      </w:r>
      <w:r>
        <w:rPr>
          <w:w w:val="95"/>
        </w:rPr>
        <w:t>Orchestrating high-throughput genomic analysis with bioconductor.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Nature</w:t>
      </w:r>
      <w:r>
        <w:rPr>
          <w:rFonts w:ascii="Palatino Linotype" w:hAnsi="Palatino Linotype"/>
          <w:i/>
          <w:spacing w:val="1"/>
          <w:w w:val="95"/>
        </w:rPr>
        <w:t> </w:t>
      </w:r>
      <w:bookmarkStart w:name="_bookmark414" w:id="723"/>
      <w:bookmarkEnd w:id="723"/>
      <w:r>
        <w:rPr>
          <w:rFonts w:ascii="Palatino Linotype" w:hAnsi="Palatino Linotype"/>
          <w:i/>
          <w:w w:val="95"/>
        </w:rPr>
        <w:t>Meth</w:t>
      </w:r>
      <w:r>
        <w:rPr>
          <w:rFonts w:ascii="Palatino Linotype" w:hAnsi="Palatino Linotype"/>
          <w:i/>
          <w:w w:val="95"/>
        </w:rPr>
        <w:t>ods</w:t>
      </w:r>
      <w:r>
        <w:rPr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 w:hAnsi="Palatino Linotype"/>
          <w:i/>
          <w:w w:val="95"/>
        </w:rPr>
        <w:t>12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w w:val="95"/>
        </w:rPr>
        <w:t>(2),</w:t>
      </w:r>
      <w:r>
        <w:rPr>
          <w:spacing w:val="24"/>
          <w:w w:val="95"/>
        </w:rPr>
        <w:t> </w:t>
      </w:r>
      <w:r>
        <w:rPr>
          <w:w w:val="95"/>
        </w:rPr>
        <w:t>115–121.</w:t>
      </w:r>
      <w:r>
        <w:rPr>
          <w:spacing w:val="49"/>
          <w:w w:val="95"/>
        </w:rPr>
        <w:t> </w:t>
      </w:r>
      <w:r>
        <w:rPr>
          <w:w w:val="95"/>
        </w:rPr>
        <w:t>h</w:t>
      </w:r>
      <w:hyperlink r:id="rId394">
        <w:r>
          <w:rPr>
            <w:w w:val="95"/>
          </w:rPr>
          <w:t>ttp://doi.org/10.1038/nmeth.3252</w:t>
        </w:r>
      </w:hyperlink>
    </w:p>
    <w:p>
      <w:pPr>
        <w:spacing w:line="290" w:lineRule="auto" w:before="0"/>
        <w:ind w:left="1611" w:right="1045" w:hanging="352"/>
        <w:jc w:val="both"/>
        <w:rPr>
          <w:sz w:val="24"/>
        </w:rPr>
      </w:pPr>
      <w:r>
        <w:rPr>
          <w:spacing w:val="-1"/>
          <w:sz w:val="24"/>
        </w:rPr>
        <w:t>Ibba,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M.,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&amp;</w:t>
      </w:r>
      <w:r>
        <w:rPr>
          <w:spacing w:val="-7"/>
          <w:sz w:val="24"/>
        </w:rPr>
        <w:t> </w:t>
      </w:r>
      <w:r>
        <w:rPr>
          <w:sz w:val="24"/>
        </w:rPr>
        <w:t>Soll,</w:t>
      </w:r>
      <w:r>
        <w:rPr>
          <w:spacing w:val="-7"/>
          <w:sz w:val="24"/>
        </w:rPr>
        <w:t> </w:t>
      </w:r>
      <w:r>
        <w:rPr>
          <w:sz w:val="24"/>
        </w:rPr>
        <w:t>D.</w:t>
      </w:r>
      <w:r>
        <w:rPr>
          <w:spacing w:val="-7"/>
          <w:sz w:val="24"/>
        </w:rPr>
        <w:t> </w:t>
      </w:r>
      <w:r>
        <w:rPr>
          <w:sz w:val="24"/>
        </w:rPr>
        <w:t>(2000).</w:t>
      </w:r>
      <w:r>
        <w:rPr>
          <w:spacing w:val="10"/>
          <w:sz w:val="24"/>
        </w:rPr>
        <w:t> </w:t>
      </w:r>
      <w:r>
        <w:rPr>
          <w:sz w:val="24"/>
        </w:rPr>
        <w:t>Aminoacyl-tRNA</w:t>
      </w:r>
      <w:r>
        <w:rPr>
          <w:spacing w:val="-7"/>
          <w:sz w:val="24"/>
        </w:rPr>
        <w:t> </w:t>
      </w:r>
      <w:r>
        <w:rPr>
          <w:sz w:val="24"/>
        </w:rPr>
        <w:t>synthesis.</w:t>
      </w:r>
      <w:r>
        <w:rPr>
          <w:spacing w:val="10"/>
          <w:sz w:val="24"/>
        </w:rPr>
        <w:t> </w:t>
      </w:r>
      <w:r>
        <w:rPr>
          <w:rFonts w:ascii="Palatino Linotype" w:hAnsi="Palatino Linotype"/>
          <w:i/>
          <w:sz w:val="24"/>
        </w:rPr>
        <w:t>Annual</w:t>
      </w:r>
      <w:r>
        <w:rPr>
          <w:rFonts w:ascii="Palatino Linotype" w:hAnsi="Palatino Linotype"/>
          <w:i/>
          <w:spacing w:val="-6"/>
          <w:sz w:val="24"/>
        </w:rPr>
        <w:t> </w:t>
      </w:r>
      <w:r>
        <w:rPr>
          <w:rFonts w:ascii="Palatino Linotype" w:hAnsi="Palatino Linotype"/>
          <w:i/>
          <w:sz w:val="24"/>
        </w:rPr>
        <w:t>Review</w:t>
      </w:r>
      <w:r>
        <w:rPr>
          <w:rFonts w:ascii="Palatino Linotype" w:hAnsi="Palatino Linotype"/>
          <w:i/>
          <w:spacing w:val="-6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-6"/>
          <w:sz w:val="24"/>
        </w:rPr>
        <w:t> </w:t>
      </w:r>
      <w:r>
        <w:rPr>
          <w:rFonts w:ascii="Palatino Linotype" w:hAnsi="Palatino Linotype"/>
          <w:i/>
          <w:sz w:val="24"/>
        </w:rPr>
        <w:t>Biochemistry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rFonts w:ascii="Palatino Linotype" w:hAnsi="Palatino Linotype"/>
          <w:i/>
          <w:sz w:val="24"/>
        </w:rPr>
        <w:t>69</w:t>
      </w:r>
      <w:r>
        <w:rPr>
          <w:sz w:val="24"/>
        </w:rPr>
        <w:t>,</w:t>
      </w:r>
      <w:r>
        <w:rPr>
          <w:spacing w:val="-56"/>
          <w:sz w:val="24"/>
        </w:rPr>
        <w:t> </w:t>
      </w:r>
      <w:bookmarkStart w:name="_bookmark415" w:id="724"/>
      <w:bookmarkEnd w:id="724"/>
      <w:r>
        <w:rPr>
          <w:sz w:val="24"/>
        </w:rPr>
        <w:t>617–650</w:t>
      </w:r>
      <w:r>
        <w:rPr>
          <w:sz w:val="24"/>
        </w:rPr>
        <w:t>.</w:t>
      </w:r>
      <w:r>
        <w:rPr>
          <w:spacing w:val="33"/>
          <w:sz w:val="24"/>
        </w:rPr>
        <w:t> </w:t>
      </w:r>
      <w:hyperlink r:id="rId395">
        <w:r>
          <w:rPr>
            <w:sz w:val="24"/>
          </w:rPr>
          <w:t>http://doi.org/10.1146/a</w:t>
        </w:r>
      </w:hyperlink>
      <w:hyperlink r:id="rId396">
        <w:r>
          <w:rPr>
            <w:sz w:val="24"/>
          </w:rPr>
          <w:t>nnurev.biochem.69.1.617</w:t>
        </w:r>
      </w:hyperlink>
    </w:p>
    <w:p>
      <w:pPr>
        <w:pStyle w:val="BodyText"/>
        <w:spacing w:line="302" w:lineRule="auto" w:before="26"/>
        <w:ind w:left="1611" w:right="1040" w:hanging="352"/>
        <w:jc w:val="both"/>
      </w:pPr>
      <w:r>
        <w:rPr>
          <w:w w:val="95"/>
        </w:rPr>
        <w:t>Iwasaki, W., Miya, Y., Horikoshi, N., Osakabe, A., Taguchi, H., Tachiwana, H., . . .</w:t>
      </w:r>
      <w:r>
        <w:rPr>
          <w:spacing w:val="1"/>
          <w:w w:val="95"/>
        </w:rPr>
        <w:t> </w:t>
      </w:r>
      <w:r>
        <w:rPr>
          <w:w w:val="95"/>
        </w:rPr>
        <w:t>Kuru-</w:t>
      </w:r>
      <w:r>
        <w:rPr>
          <w:spacing w:val="1"/>
          <w:w w:val="95"/>
        </w:rPr>
        <w:t> </w:t>
      </w:r>
      <w:r>
        <w:rPr>
          <w:w w:val="95"/>
        </w:rPr>
        <w:t>mizaka, H. (2013).</w:t>
      </w:r>
      <w:r>
        <w:rPr>
          <w:spacing w:val="52"/>
        </w:rPr>
        <w:t> </w:t>
      </w:r>
      <w:r>
        <w:rPr>
          <w:w w:val="95"/>
        </w:rPr>
        <w:t>Contribution of histone n-terminal tails to the structure and stability</w:t>
      </w:r>
      <w:r>
        <w:rPr>
          <w:spacing w:val="1"/>
          <w:w w:val="95"/>
        </w:rPr>
        <w:t> </w:t>
      </w:r>
      <w:bookmarkStart w:name="_bookmark416" w:id="725"/>
      <w:bookmarkEnd w:id="725"/>
      <w:r>
        <w:rPr>
          <w:w w:val="95"/>
        </w:rPr>
        <w:t>o</w:t>
      </w:r>
      <w:r>
        <w:rPr>
          <w:w w:val="95"/>
        </w:rPr>
        <w:t>f</w:t>
      </w:r>
      <w:r>
        <w:rPr>
          <w:spacing w:val="13"/>
          <w:w w:val="95"/>
        </w:rPr>
        <w:t> </w:t>
      </w:r>
      <w:r>
        <w:rPr>
          <w:w w:val="95"/>
        </w:rPr>
        <w:t>nucleosomes.</w:t>
      </w:r>
      <w:r>
        <w:rPr>
          <w:spacing w:val="38"/>
          <w:w w:val="95"/>
        </w:rPr>
        <w:t> </w:t>
      </w:r>
      <w:r>
        <w:rPr>
          <w:rFonts w:ascii="Palatino Linotype" w:hAnsi="Palatino Linotype"/>
          <w:i/>
          <w:w w:val="95"/>
        </w:rPr>
        <w:t>FEBS</w:t>
      </w:r>
      <w:r>
        <w:rPr>
          <w:rFonts w:ascii="Palatino Linotype" w:hAnsi="Palatino Linotype"/>
          <w:i/>
          <w:spacing w:val="17"/>
          <w:w w:val="95"/>
        </w:rPr>
        <w:t> </w:t>
      </w:r>
      <w:r>
        <w:rPr>
          <w:rFonts w:ascii="Palatino Linotype" w:hAnsi="Palatino Linotype"/>
          <w:i/>
          <w:w w:val="95"/>
        </w:rPr>
        <w:t>Open</w:t>
      </w:r>
      <w:r>
        <w:rPr>
          <w:rFonts w:ascii="Palatino Linotype" w:hAnsi="Palatino Linotype"/>
          <w:i/>
          <w:spacing w:val="17"/>
          <w:w w:val="95"/>
        </w:rPr>
        <w:t> </w:t>
      </w:r>
      <w:r>
        <w:rPr>
          <w:rFonts w:ascii="Palatino Linotype" w:hAnsi="Palatino Linotype"/>
          <w:i/>
          <w:w w:val="95"/>
        </w:rPr>
        <w:t>Bio</w:t>
      </w:r>
      <w:r>
        <w:rPr>
          <w:w w:val="95"/>
        </w:rPr>
        <w:t>,</w:t>
      </w:r>
      <w:r>
        <w:rPr>
          <w:spacing w:val="15"/>
          <w:w w:val="95"/>
        </w:rPr>
        <w:t> </w:t>
      </w:r>
      <w:r>
        <w:rPr>
          <w:rFonts w:ascii="Palatino Linotype" w:hAnsi="Palatino Linotype"/>
          <w:i/>
          <w:w w:val="95"/>
        </w:rPr>
        <w:t>3</w:t>
      </w:r>
      <w:r>
        <w:rPr>
          <w:w w:val="95"/>
        </w:rPr>
        <w:t>,</w:t>
      </w:r>
      <w:r>
        <w:rPr>
          <w:spacing w:val="14"/>
          <w:w w:val="95"/>
        </w:rPr>
        <w:t> </w:t>
      </w:r>
      <w:r>
        <w:rPr>
          <w:w w:val="95"/>
        </w:rPr>
        <w:t>363–369.</w:t>
      </w:r>
      <w:r>
        <w:rPr>
          <w:spacing w:val="38"/>
          <w:w w:val="95"/>
        </w:rPr>
        <w:t> </w:t>
      </w:r>
      <w:r>
        <w:rPr>
          <w:w w:val="95"/>
        </w:rPr>
        <w:t>h</w:t>
      </w:r>
      <w:hyperlink r:id="rId397">
        <w:r>
          <w:rPr>
            <w:w w:val="95"/>
          </w:rPr>
          <w:t>ttp://doi.org/10.1016/j.fob.2013.08.007</w:t>
        </w:r>
      </w:hyperlink>
    </w:p>
    <w:p>
      <w:pPr>
        <w:pStyle w:val="BodyText"/>
        <w:spacing w:line="253" w:lineRule="exact"/>
        <w:ind w:left="1253"/>
        <w:jc w:val="both"/>
      </w:pPr>
      <w:r>
        <w:rPr>
          <w:spacing w:val="-1"/>
        </w:rPr>
        <w:t>Jassal,</w:t>
      </w:r>
      <w:r>
        <w:rPr>
          <w:spacing w:val="20"/>
        </w:rPr>
        <w:t> </w:t>
      </w:r>
      <w:r>
        <w:rPr>
          <w:spacing w:val="-1"/>
        </w:rPr>
        <w:t>B.,</w:t>
      </w:r>
      <w:r>
        <w:rPr>
          <w:spacing w:val="20"/>
        </w:rPr>
        <w:t> </w:t>
      </w:r>
      <w:r>
        <w:rPr>
          <w:spacing w:val="-1"/>
        </w:rPr>
        <w:t>Matthews,</w:t>
      </w:r>
      <w:r>
        <w:rPr>
          <w:spacing w:val="20"/>
        </w:rPr>
        <w:t> </w:t>
      </w:r>
      <w:r>
        <w:rPr>
          <w:spacing w:val="-1"/>
        </w:rPr>
        <w:t>L.,</w:t>
      </w:r>
      <w:r>
        <w:rPr>
          <w:spacing w:val="20"/>
        </w:rPr>
        <w:t> </w:t>
      </w:r>
      <w:r>
        <w:rPr>
          <w:spacing w:val="-1"/>
        </w:rPr>
        <w:t>Viteri,</w:t>
      </w:r>
      <w:r>
        <w:rPr>
          <w:spacing w:val="20"/>
        </w:rPr>
        <w:t> </w:t>
      </w:r>
      <w:r>
        <w:rPr>
          <w:spacing w:val="-1"/>
        </w:rPr>
        <w:t>G.,</w:t>
      </w:r>
      <w:r>
        <w:rPr>
          <w:spacing w:val="20"/>
        </w:rPr>
        <w:t> </w:t>
      </w:r>
      <w:r>
        <w:rPr>
          <w:spacing w:val="-1"/>
        </w:rPr>
        <w:t>Gong,</w:t>
      </w:r>
      <w:r>
        <w:rPr>
          <w:spacing w:val="20"/>
        </w:rPr>
        <w:t> </w:t>
      </w:r>
      <w:r>
        <w:rPr>
          <w:spacing w:val="-1"/>
        </w:rPr>
        <w:t>C.,</w:t>
      </w:r>
      <w:r>
        <w:rPr>
          <w:spacing w:val="20"/>
        </w:rPr>
        <w:t> </w:t>
      </w:r>
      <w:r>
        <w:rPr>
          <w:spacing w:val="-1"/>
        </w:rPr>
        <w:t>Lorente,</w:t>
      </w:r>
      <w:r>
        <w:rPr>
          <w:spacing w:val="20"/>
        </w:rPr>
        <w:t> </w:t>
      </w:r>
      <w:r>
        <w:rPr>
          <w:spacing w:val="-1"/>
        </w:rPr>
        <w:t>P.,</w:t>
      </w:r>
      <w:r>
        <w:rPr>
          <w:spacing w:val="20"/>
        </w:rPr>
        <w:t> </w:t>
      </w:r>
      <w:r>
        <w:rPr/>
        <w:t>Fabregat,</w:t>
      </w:r>
      <w:r>
        <w:rPr>
          <w:spacing w:val="19"/>
        </w:rPr>
        <w:t> </w:t>
      </w:r>
      <w:r>
        <w:rPr/>
        <w:t>A.,</w:t>
      </w:r>
      <w:r>
        <w:rPr>
          <w:spacing w:val="20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28"/>
        </w:rPr>
        <w:t> </w:t>
      </w:r>
      <w:r>
        <w:rPr/>
        <w:t>D’Eustachio,</w:t>
      </w:r>
    </w:p>
    <w:p>
      <w:pPr>
        <w:pStyle w:val="BodyText"/>
        <w:spacing w:line="290" w:lineRule="auto" w:before="54"/>
        <w:ind w:left="1611" w:right="1045"/>
        <w:jc w:val="both"/>
      </w:pPr>
      <w:r>
        <w:rPr>
          <w:spacing w:val="-2"/>
        </w:rPr>
        <w:t>P. (2020).</w:t>
      </w:r>
      <w:r>
        <w:rPr>
          <w:spacing w:val="-1"/>
        </w:rPr>
        <w:t> </w:t>
      </w:r>
      <w:r>
        <w:rPr>
          <w:spacing w:val="-2"/>
        </w:rPr>
        <w:t>The reactome pathway knowledgebase.</w:t>
      </w:r>
      <w:r>
        <w:rPr>
          <w:spacing w:val="-1"/>
        </w:rPr>
        <w:t> </w:t>
      </w:r>
      <w:r>
        <w:rPr>
          <w:rFonts w:ascii="Palatino Linotype" w:hAnsi="Palatino Linotype"/>
          <w:i/>
          <w:spacing w:val="-2"/>
        </w:rPr>
        <w:t>Nucleic Acids </w:t>
      </w:r>
      <w:r>
        <w:rPr>
          <w:rFonts w:ascii="Palatino Linotype" w:hAnsi="Palatino Linotype"/>
          <w:i/>
          <w:spacing w:val="-1"/>
        </w:rPr>
        <w:t>Research</w:t>
      </w:r>
      <w:r>
        <w:rPr>
          <w:spacing w:val="-1"/>
        </w:rPr>
        <w:t>,</w:t>
      </w:r>
      <w:r>
        <w:rPr/>
        <w:t> </w:t>
      </w:r>
      <w:r>
        <w:rPr>
          <w:rFonts w:ascii="Palatino Linotype" w:hAnsi="Palatino Linotype"/>
          <w:i/>
          <w:spacing w:val="-1"/>
        </w:rPr>
        <w:t>48 </w:t>
      </w:r>
      <w:r>
        <w:rPr>
          <w:spacing w:val="-1"/>
        </w:rPr>
        <w:t>(D1),</w:t>
      </w:r>
      <w:r>
        <w:rPr/>
        <w:t> </w:t>
      </w:r>
      <w:bookmarkStart w:name="_bookmark417" w:id="726"/>
      <w:bookmarkEnd w:id="726"/>
      <w:r>
        <w:rPr/>
        <w:t>D498–D503</w:t>
      </w:r>
      <w:r>
        <w:rPr/>
        <w:t>.</w:t>
      </w:r>
      <w:r>
        <w:rPr>
          <w:spacing w:val="36"/>
        </w:rPr>
        <w:t> </w:t>
      </w:r>
      <w:hyperlink r:id="rId398">
        <w:r>
          <w:rPr/>
          <w:t>http://doi.org/10.1093/nar/</w:t>
        </w:r>
      </w:hyperlink>
      <w:hyperlink r:id="rId399">
        <w:r>
          <w:rPr/>
          <w:t>gkz1031</w:t>
        </w:r>
      </w:hyperlink>
    </w:p>
    <w:p>
      <w:pPr>
        <w:pStyle w:val="BodyText"/>
        <w:spacing w:line="288" w:lineRule="auto" w:before="27"/>
        <w:ind w:left="1611" w:right="598" w:hanging="358"/>
        <w:jc w:val="both"/>
      </w:pPr>
      <w:r>
        <w:rPr/>
        <w:t>Jawaid, A., Jehle, K.-L., &amp; Mansuy, I. M. (2021). Impact of parental exposure on offspring</w:t>
      </w:r>
      <w:r>
        <w:rPr>
          <w:spacing w:val="1"/>
        </w:rPr>
        <w:t> </w:t>
      </w:r>
      <w:bookmarkStart w:name="_bookmark418" w:id="727"/>
      <w:bookmarkEnd w:id="727"/>
      <w:r>
        <w:rPr>
          <w:w w:val="90"/>
        </w:rPr>
        <w:t>health</w:t>
      </w:r>
      <w:r>
        <w:rPr>
          <w:spacing w:val="19"/>
          <w:w w:val="90"/>
        </w:rPr>
        <w:t> </w:t>
      </w:r>
      <w:r>
        <w:rPr>
          <w:w w:val="90"/>
        </w:rPr>
        <w:t>in</w:t>
      </w:r>
      <w:r>
        <w:rPr>
          <w:spacing w:val="20"/>
          <w:w w:val="90"/>
        </w:rPr>
        <w:t> </w:t>
      </w:r>
      <w:r>
        <w:rPr>
          <w:w w:val="90"/>
        </w:rPr>
        <w:t>humans.</w:t>
      </w:r>
      <w:r>
        <w:rPr>
          <w:spacing w:val="28"/>
          <w:w w:val="90"/>
        </w:rPr>
        <w:t> </w:t>
      </w:r>
      <w:r>
        <w:rPr>
          <w:rFonts w:ascii="Palatino Linotype" w:hAnsi="Palatino Linotype"/>
          <w:i/>
          <w:w w:val="90"/>
        </w:rPr>
        <w:t>Trends</w:t>
      </w:r>
      <w:r>
        <w:rPr>
          <w:rFonts w:ascii="Palatino Linotype" w:hAnsi="Palatino Linotype"/>
          <w:i/>
          <w:spacing w:val="28"/>
          <w:w w:val="90"/>
        </w:rPr>
        <w:t> </w:t>
      </w:r>
      <w:r>
        <w:rPr>
          <w:rFonts w:ascii="Palatino Linotype" w:hAnsi="Palatino Linotype"/>
          <w:i/>
          <w:w w:val="90"/>
        </w:rPr>
        <w:t>in</w:t>
      </w:r>
      <w:r>
        <w:rPr>
          <w:rFonts w:ascii="Palatino Linotype" w:hAnsi="Palatino Linotype"/>
          <w:i/>
          <w:spacing w:val="27"/>
          <w:w w:val="90"/>
        </w:rPr>
        <w:t> </w:t>
      </w:r>
      <w:r>
        <w:rPr>
          <w:rFonts w:ascii="Palatino Linotype" w:hAnsi="Palatino Linotype"/>
          <w:i/>
          <w:w w:val="90"/>
        </w:rPr>
        <w:t>Genetics</w:t>
      </w:r>
      <w:r>
        <w:rPr>
          <w:w w:val="90"/>
        </w:rPr>
        <w:t>,</w:t>
      </w:r>
      <w:r>
        <w:rPr>
          <w:spacing w:val="27"/>
          <w:w w:val="90"/>
        </w:rPr>
        <w:t> </w:t>
      </w:r>
      <w:r>
        <w:rPr>
          <w:rFonts w:ascii="Palatino Linotype" w:hAnsi="Palatino Linotype"/>
          <w:i/>
          <w:w w:val="90"/>
        </w:rPr>
        <w:t>37</w:t>
      </w:r>
      <w:r>
        <w:rPr>
          <w:rFonts w:ascii="Palatino Linotype" w:hAnsi="Palatino Linotype"/>
          <w:i/>
          <w:spacing w:val="-10"/>
          <w:w w:val="90"/>
        </w:rPr>
        <w:t> </w:t>
      </w:r>
      <w:r>
        <w:rPr>
          <w:w w:val="90"/>
        </w:rPr>
        <w:t>(4),</w:t>
      </w:r>
      <w:r>
        <w:rPr>
          <w:spacing w:val="27"/>
          <w:w w:val="90"/>
        </w:rPr>
        <w:t> </w:t>
      </w:r>
      <w:r>
        <w:rPr>
          <w:w w:val="90"/>
        </w:rPr>
        <w:t>373–388.</w:t>
      </w:r>
      <w:r>
        <w:rPr>
          <w:spacing w:val="28"/>
          <w:w w:val="90"/>
        </w:rPr>
        <w:t> </w:t>
      </w:r>
      <w:r>
        <w:rPr>
          <w:w w:val="90"/>
        </w:rPr>
        <w:t>h</w:t>
      </w:r>
      <w:hyperlink r:id="rId400">
        <w:r>
          <w:rPr>
            <w:w w:val="90"/>
          </w:rPr>
          <w:t>ttp://doi.org/10.1016/j.tig.2020.10.006</w:t>
        </w:r>
      </w:hyperlink>
    </w:p>
    <w:p>
      <w:pPr>
        <w:spacing w:line="288" w:lineRule="auto" w:before="1"/>
        <w:ind w:left="1611" w:right="1032" w:hanging="358"/>
        <w:jc w:val="both"/>
        <w:rPr>
          <w:sz w:val="24"/>
        </w:rPr>
      </w:pPr>
      <w:r>
        <w:rPr>
          <w:sz w:val="24"/>
        </w:rPr>
        <w:t>Jawaid,</w:t>
      </w:r>
      <w:r>
        <w:rPr>
          <w:spacing w:val="1"/>
          <w:sz w:val="24"/>
        </w:rPr>
        <w:t> </w:t>
      </w:r>
      <w:r>
        <w:rPr>
          <w:sz w:val="24"/>
        </w:rPr>
        <w:t>A.,</w:t>
      </w:r>
      <w:r>
        <w:rPr>
          <w:spacing w:val="1"/>
          <w:sz w:val="24"/>
        </w:rPr>
        <w:t> </w:t>
      </w:r>
      <w:r>
        <w:rPr>
          <w:sz w:val="24"/>
        </w:rPr>
        <w:t>&amp;</w:t>
      </w:r>
      <w:r>
        <w:rPr>
          <w:spacing w:val="1"/>
          <w:sz w:val="24"/>
        </w:rPr>
        <w:t> </w:t>
      </w:r>
      <w:r>
        <w:rPr>
          <w:sz w:val="24"/>
        </w:rPr>
        <w:t>Mansuy,</w:t>
      </w:r>
      <w:r>
        <w:rPr>
          <w:spacing w:val="1"/>
          <w:sz w:val="24"/>
        </w:rPr>
        <w:t> </w:t>
      </w:r>
      <w:r>
        <w:rPr>
          <w:sz w:val="24"/>
        </w:rPr>
        <w:t>I.</w:t>
      </w:r>
      <w:r>
        <w:rPr>
          <w:spacing w:val="1"/>
          <w:sz w:val="24"/>
        </w:rPr>
        <w:t> </w:t>
      </w:r>
      <w:r>
        <w:rPr>
          <w:sz w:val="24"/>
        </w:rPr>
        <w:t>M.</w:t>
      </w:r>
      <w:r>
        <w:rPr>
          <w:spacing w:val="1"/>
          <w:sz w:val="24"/>
        </w:rPr>
        <w:t> </w:t>
      </w:r>
      <w:r>
        <w:rPr>
          <w:sz w:val="24"/>
        </w:rPr>
        <w:t>(2019).</w:t>
      </w:r>
      <w:r>
        <w:rPr>
          <w:spacing w:val="1"/>
          <w:sz w:val="24"/>
        </w:rPr>
        <w:t> </w:t>
      </w:r>
      <w:r>
        <w:rPr>
          <w:sz w:val="24"/>
        </w:rPr>
        <w:t>Inter-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transgenerational</w:t>
      </w:r>
      <w:r>
        <w:rPr>
          <w:spacing w:val="1"/>
          <w:sz w:val="24"/>
        </w:rPr>
        <w:t> </w:t>
      </w:r>
      <w:r>
        <w:rPr>
          <w:sz w:val="24"/>
        </w:rPr>
        <w:t>inheritance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behavioral</w:t>
      </w:r>
      <w:r>
        <w:rPr>
          <w:spacing w:val="1"/>
          <w:sz w:val="24"/>
        </w:rPr>
        <w:t> </w:t>
      </w:r>
      <w:r>
        <w:rPr>
          <w:sz w:val="24"/>
        </w:rPr>
        <w:t>phenotypes.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Current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Opinion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in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Behavioral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Sciences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25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96–101.</w:t>
      </w:r>
      <w:r>
        <w:rPr>
          <w:spacing w:val="1"/>
          <w:sz w:val="24"/>
        </w:rPr>
        <w:t> </w:t>
      </w:r>
      <w:hyperlink r:id="rId238">
        <w:bookmarkStart w:name="_bookmark419" w:id="728"/>
        <w:bookmarkEnd w:id="728"/>
        <w:r>
          <w:rPr>
            <w:sz w:val="24"/>
          </w:rPr>
          <w:t>h</w:t>
        </w:r>
        <w:r>
          <w:rPr>
            <w:sz w:val="24"/>
          </w:rPr>
          <w:t>ttp://doi.org/10.101</w:t>
        </w:r>
      </w:hyperlink>
      <w:hyperlink r:id="rId401">
        <w:r>
          <w:rPr>
            <w:sz w:val="24"/>
          </w:rPr>
          <w:t>6/j.cobeha.2018.12.004</w:t>
        </w:r>
      </w:hyperlink>
    </w:p>
    <w:p>
      <w:pPr>
        <w:pStyle w:val="BodyText"/>
        <w:spacing w:line="288" w:lineRule="auto" w:before="33"/>
        <w:ind w:left="1611" w:right="1032" w:hanging="358"/>
        <w:jc w:val="both"/>
      </w:pPr>
      <w:r>
        <w:rPr/>
        <w:t>Johnson,</w:t>
      </w:r>
      <w:r>
        <w:rPr>
          <w:spacing w:val="1"/>
        </w:rPr>
        <w:t> </w:t>
      </w:r>
      <w:r>
        <w:rPr/>
        <w:t>N.</w:t>
      </w:r>
      <w:r>
        <w:rPr>
          <w:spacing w:val="1"/>
        </w:rPr>
        <w:t> </w:t>
      </w:r>
      <w:r>
        <w:rPr/>
        <w:t>R.,</w:t>
      </w:r>
      <w:r>
        <w:rPr>
          <w:spacing w:val="1"/>
        </w:rPr>
        <w:t> </w:t>
      </w:r>
      <w:r>
        <w:rPr/>
        <w:t>Yeoh,</w:t>
      </w:r>
      <w:r>
        <w:rPr>
          <w:spacing w:val="57"/>
        </w:rPr>
        <w:t> </w:t>
      </w:r>
      <w:r>
        <w:rPr/>
        <w:t>J.</w:t>
      </w:r>
      <w:r>
        <w:rPr>
          <w:spacing w:val="58"/>
        </w:rPr>
        <w:t> </w:t>
      </w:r>
      <w:r>
        <w:rPr/>
        <w:t>M.,</w:t>
      </w:r>
      <w:r>
        <w:rPr>
          <w:spacing w:val="58"/>
        </w:rPr>
        <w:t> </w:t>
      </w:r>
      <w:r>
        <w:rPr/>
        <w:t>Coruh,</w:t>
      </w:r>
      <w:r>
        <w:rPr>
          <w:spacing w:val="58"/>
        </w:rPr>
        <w:t> </w:t>
      </w:r>
      <w:r>
        <w:rPr/>
        <w:t>C.,</w:t>
      </w:r>
      <w:r>
        <w:rPr>
          <w:spacing w:val="58"/>
        </w:rPr>
        <w:t> </w:t>
      </w:r>
      <w:r>
        <w:rPr/>
        <w:t>&amp;</w:t>
      </w:r>
      <w:r>
        <w:rPr>
          <w:spacing w:val="58"/>
        </w:rPr>
        <w:t> </w:t>
      </w:r>
      <w:r>
        <w:rPr/>
        <w:t>Axtell,</w:t>
      </w:r>
      <w:r>
        <w:rPr>
          <w:spacing w:val="58"/>
        </w:rPr>
        <w:t> </w:t>
      </w:r>
      <w:r>
        <w:rPr/>
        <w:t>M.</w:t>
      </w:r>
      <w:r>
        <w:rPr>
          <w:spacing w:val="58"/>
        </w:rPr>
        <w:t> </w:t>
      </w:r>
      <w:r>
        <w:rPr/>
        <w:t>J.</w:t>
      </w:r>
      <w:r>
        <w:rPr>
          <w:spacing w:val="58"/>
        </w:rPr>
        <w:t> </w:t>
      </w:r>
      <w:r>
        <w:rPr/>
        <w:t>(2016).</w:t>
      </w:r>
      <w:r>
        <w:rPr>
          <w:spacing w:val="58"/>
        </w:rPr>
        <w:t> </w:t>
      </w:r>
      <w:r>
        <w:rPr/>
        <w:t>Improved</w:t>
      </w:r>
      <w:r>
        <w:rPr>
          <w:spacing w:val="57"/>
        </w:rPr>
        <w:t> </w:t>
      </w:r>
      <w:r>
        <w:rPr/>
        <w:t>place-</w:t>
      </w:r>
      <w:r>
        <w:rPr>
          <w:spacing w:val="1"/>
        </w:rPr>
        <w:t> </w:t>
      </w:r>
      <w:r>
        <w:rPr>
          <w:spacing w:val="-1"/>
        </w:rPr>
        <w:t>ment</w:t>
      </w:r>
      <w:r>
        <w:rPr>
          <w:spacing w:val="9"/>
        </w:rPr>
        <w:t> </w:t>
      </w:r>
      <w:r>
        <w:rPr>
          <w:spacing w:val="-1"/>
        </w:rPr>
        <w:t>of</w:t>
      </w:r>
      <w:r>
        <w:rPr>
          <w:spacing w:val="9"/>
        </w:rPr>
        <w:t> </w:t>
      </w:r>
      <w:r>
        <w:rPr>
          <w:spacing w:val="-1"/>
        </w:rPr>
        <w:t>multi-mapping</w:t>
      </w:r>
      <w:r>
        <w:rPr>
          <w:spacing w:val="9"/>
        </w:rPr>
        <w:t> </w:t>
      </w:r>
      <w:r>
        <w:rPr>
          <w:spacing w:val="-1"/>
        </w:rPr>
        <w:t>small</w:t>
      </w:r>
      <w:r>
        <w:rPr>
          <w:spacing w:val="9"/>
        </w:rPr>
        <w:t> </w:t>
      </w:r>
      <w:r>
        <w:rPr>
          <w:spacing w:val="-1"/>
        </w:rPr>
        <w:t>RNAs.</w:t>
      </w:r>
      <w:r>
        <w:rPr>
          <w:spacing w:val="11"/>
        </w:rPr>
        <w:t> </w:t>
      </w:r>
      <w:r>
        <w:rPr>
          <w:rFonts w:ascii="Palatino Linotype" w:hAnsi="Palatino Linotype"/>
          <w:i/>
          <w:spacing w:val="-1"/>
        </w:rPr>
        <w:t>G3</w:t>
      </w:r>
      <w:r>
        <w:rPr>
          <w:rFonts w:ascii="Palatino Linotype" w:hAnsi="Palatino Linotype"/>
          <w:i/>
        </w:rPr>
        <w:t> </w:t>
      </w:r>
      <w:r>
        <w:rPr>
          <w:rFonts w:ascii="Palatino Linotype" w:hAnsi="Palatino Linotype"/>
          <w:i/>
          <w:spacing w:val="-1"/>
        </w:rPr>
        <w:t>(Bethesda,</w:t>
      </w:r>
      <w:r>
        <w:rPr>
          <w:rFonts w:ascii="Palatino Linotype" w:hAnsi="Palatino Linotype"/>
          <w:i/>
          <w:spacing w:val="23"/>
        </w:rPr>
        <w:t> </w:t>
      </w:r>
      <w:r>
        <w:rPr>
          <w:rFonts w:ascii="Palatino Linotype" w:hAnsi="Palatino Linotype"/>
          <w:i/>
        </w:rPr>
        <w:t>Md.)</w:t>
      </w:r>
      <w:r>
        <w:rPr/>
        <w:t>,</w:t>
      </w:r>
      <w:r>
        <w:rPr>
          <w:spacing w:val="32"/>
        </w:rPr>
        <w:t> </w:t>
      </w:r>
      <w:r>
        <w:rPr>
          <w:rFonts w:ascii="Palatino Linotype" w:hAnsi="Palatino Linotype"/>
          <w:i/>
        </w:rPr>
        <w:t>6</w:t>
      </w:r>
      <w:r>
        <w:rPr>
          <w:rFonts w:ascii="Palatino Linotype" w:hAnsi="Palatino Linotype"/>
          <w:i/>
          <w:spacing w:val="-28"/>
        </w:rPr>
        <w:t> </w:t>
      </w:r>
      <w:r>
        <w:rPr/>
        <w:t>(7),</w:t>
      </w:r>
      <w:r>
        <w:rPr>
          <w:spacing w:val="32"/>
        </w:rPr>
        <w:t> </w:t>
      </w:r>
      <w:r>
        <w:rPr/>
        <w:t>2103–2111.</w:t>
      </w:r>
    </w:p>
    <w:p>
      <w:pPr>
        <w:spacing w:after="0" w:line="288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49"/>
        <w:ind w:left="1251"/>
      </w:pPr>
      <w:bookmarkStart w:name="_bookmark420" w:id="729"/>
      <w:bookmarkEnd w:id="729"/>
      <w:r>
        <w:rPr/>
      </w:r>
      <w:hyperlink r:id="rId402">
        <w:r>
          <w:rPr/>
          <w:t>http://doi.org/10.153</w:t>
        </w:r>
      </w:hyperlink>
      <w:hyperlink r:id="rId403">
        <w:r>
          <w:rPr/>
          <w:t>4/g3.116.030452</w:t>
        </w:r>
      </w:hyperlink>
    </w:p>
    <w:p>
      <w:pPr>
        <w:pStyle w:val="BodyText"/>
        <w:spacing w:before="86"/>
        <w:ind w:left="893"/>
      </w:pPr>
      <w:r>
        <w:rPr/>
        <w:t>Jones,</w:t>
      </w:r>
      <w:r>
        <w:rPr>
          <w:spacing w:val="-2"/>
        </w:rPr>
        <w:t> </w:t>
      </w:r>
      <w:r>
        <w:rPr/>
        <w:t>P.</w:t>
      </w:r>
      <w:r>
        <w:rPr>
          <w:spacing w:val="-2"/>
        </w:rPr>
        <w:t> </w:t>
      </w:r>
      <w:r>
        <w:rPr/>
        <w:t>A.,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/>
        <w:t>Takai,</w:t>
      </w:r>
      <w:r>
        <w:rPr>
          <w:spacing w:val="-2"/>
        </w:rPr>
        <w:t> </w:t>
      </w:r>
      <w:r>
        <w:rPr/>
        <w:t>D.</w:t>
      </w:r>
      <w:r>
        <w:rPr>
          <w:spacing w:val="-1"/>
        </w:rPr>
        <w:t> </w:t>
      </w:r>
      <w:r>
        <w:rPr/>
        <w:t>(2001).</w:t>
      </w:r>
      <w:r>
        <w:rPr>
          <w:spacing w:val="17"/>
        </w:rPr>
        <w:t> </w:t>
      </w:r>
      <w:r>
        <w:rPr/>
        <w:t>The</w:t>
      </w:r>
      <w:r>
        <w:rPr>
          <w:spacing w:val="-1"/>
        </w:rPr>
        <w:t> </w:t>
      </w:r>
      <w:r>
        <w:rPr/>
        <w:t>role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DNA</w:t>
      </w:r>
      <w:r>
        <w:rPr>
          <w:spacing w:val="-2"/>
        </w:rPr>
        <w:t> </w:t>
      </w:r>
      <w:r>
        <w:rPr/>
        <w:t>methylation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mammalian</w:t>
      </w:r>
      <w:r>
        <w:rPr>
          <w:spacing w:val="-1"/>
        </w:rPr>
        <w:t> </w:t>
      </w:r>
      <w:r>
        <w:rPr/>
        <w:t>epigenetics.</w:t>
      </w:r>
    </w:p>
    <w:p>
      <w:pPr>
        <w:pStyle w:val="BodyText"/>
        <w:spacing w:before="54"/>
        <w:ind w:left="1239"/>
      </w:pPr>
      <w:bookmarkStart w:name="_bookmark421" w:id="730"/>
      <w:bookmarkEnd w:id="730"/>
      <w:r>
        <w:rPr/>
      </w:r>
      <w:r>
        <w:rPr>
          <w:rFonts w:ascii="Palatino Linotype" w:hAnsi="Palatino Linotype"/>
          <w:i/>
          <w:spacing w:val="-2"/>
          <w:w w:val="95"/>
        </w:rPr>
        <w:t>Science</w:t>
      </w:r>
      <w:r>
        <w:rPr>
          <w:spacing w:val="-2"/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293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1"/>
          <w:w w:val="95"/>
        </w:rPr>
        <w:t>(5532),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1068–1070.</w:t>
      </w:r>
      <w:r>
        <w:rPr>
          <w:spacing w:val="50"/>
          <w:w w:val="95"/>
        </w:rPr>
        <w:t> </w:t>
      </w:r>
      <w:r>
        <w:rPr>
          <w:spacing w:val="-1"/>
          <w:w w:val="95"/>
        </w:rPr>
        <w:t>h</w:t>
      </w:r>
      <w:hyperlink r:id="rId404">
        <w:r>
          <w:rPr>
            <w:spacing w:val="-1"/>
            <w:w w:val="95"/>
          </w:rPr>
          <w:t>ttp://doi.org/10.1126/science.1063852</w:t>
        </w:r>
      </w:hyperlink>
    </w:p>
    <w:p>
      <w:pPr>
        <w:pStyle w:val="BodyText"/>
        <w:spacing w:line="276" w:lineRule="auto" w:before="67"/>
        <w:ind w:left="1234" w:right="1391" w:hanging="341"/>
        <w:jc w:val="both"/>
      </w:pPr>
      <w:r>
        <w:rPr/>
        <w:t>Jühling, F., Mörl, M., Hartmann, R. K., Sprinzl, M., Stadler, P. F., &amp; Pütz, J. (2009).</w:t>
      </w:r>
      <w:r>
        <w:rPr>
          <w:spacing w:val="1"/>
        </w:rPr>
        <w:t> </w:t>
      </w:r>
      <w:r>
        <w:rPr>
          <w:w w:val="95"/>
        </w:rPr>
        <w:t>tRNAdb 2009:</w:t>
      </w:r>
      <w:r>
        <w:rPr>
          <w:spacing w:val="52"/>
        </w:rPr>
        <w:t> </w:t>
      </w:r>
      <w:r>
        <w:rPr>
          <w:w w:val="95"/>
        </w:rPr>
        <w:t>Compilation of tRNA sequences and tRNA genes.</w:t>
      </w:r>
      <w:r>
        <w:rPr>
          <w:spacing w:val="52"/>
        </w:rPr>
        <w:t> </w:t>
      </w:r>
      <w:r>
        <w:rPr>
          <w:rFonts w:ascii="Palatino Linotype" w:hAnsi="Palatino Linotype"/>
          <w:i/>
          <w:w w:val="95"/>
        </w:rPr>
        <w:t>Nucleic Acids Research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422" w:id="731"/>
      <w:bookmarkEnd w:id="731"/>
      <w:r>
        <w:rPr>
          <w:rFonts w:ascii="Palatino Linotype" w:hAnsi="Palatino Linotype"/>
          <w:i/>
          <w:spacing w:val="-1"/>
          <w:w w:val="95"/>
        </w:rPr>
        <w:t>37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1"/>
          <w:w w:val="95"/>
        </w:rPr>
        <w:t>(Database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issue),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D159–62.</w:t>
      </w:r>
      <w:r>
        <w:rPr>
          <w:spacing w:val="48"/>
          <w:w w:val="95"/>
        </w:rPr>
        <w:t> </w:t>
      </w:r>
      <w:r>
        <w:rPr>
          <w:w w:val="95"/>
        </w:rPr>
        <w:t>http://</w:t>
      </w:r>
      <w:hyperlink r:id="rId405">
        <w:r>
          <w:rPr>
            <w:w w:val="95"/>
          </w:rPr>
          <w:t>doi.org/10.1093/nar/gkn772</w:t>
        </w:r>
      </w:hyperlink>
    </w:p>
    <w:p>
      <w:pPr>
        <w:pStyle w:val="BodyText"/>
        <w:spacing w:before="17"/>
        <w:ind w:left="893"/>
        <w:jc w:val="both"/>
      </w:pPr>
      <w:r>
        <w:rPr/>
        <w:t>Jung,</w:t>
      </w:r>
      <w:r>
        <w:rPr>
          <w:spacing w:val="11"/>
        </w:rPr>
        <w:t> </w:t>
      </w:r>
      <w:r>
        <w:rPr/>
        <w:t>Y.</w:t>
      </w:r>
      <w:r>
        <w:rPr>
          <w:spacing w:val="57"/>
        </w:rPr>
        <w:t> </w:t>
      </w:r>
      <w:r>
        <w:rPr/>
        <w:t>H.,</w:t>
      </w:r>
      <w:r>
        <w:rPr>
          <w:spacing w:val="69"/>
        </w:rPr>
        <w:t> </w:t>
      </w:r>
      <w:r>
        <w:rPr/>
        <w:t>Bixler,</w:t>
      </w:r>
      <w:r>
        <w:rPr>
          <w:spacing w:val="68"/>
        </w:rPr>
        <w:t> </w:t>
      </w:r>
      <w:r>
        <w:rPr/>
        <w:t>B.</w:t>
      </w:r>
      <w:r>
        <w:rPr>
          <w:spacing w:val="58"/>
        </w:rPr>
        <w:t> </w:t>
      </w:r>
      <w:r>
        <w:rPr/>
        <w:t>J.,</w:t>
      </w:r>
      <w:r>
        <w:rPr>
          <w:spacing w:val="68"/>
        </w:rPr>
        <w:t> </w:t>
      </w:r>
      <w:r>
        <w:rPr/>
        <w:t>Ruiz,</w:t>
      </w:r>
      <w:r>
        <w:rPr>
          <w:spacing w:val="69"/>
        </w:rPr>
        <w:t> </w:t>
      </w:r>
      <w:r>
        <w:rPr/>
        <w:t>D.,</w:t>
      </w:r>
      <w:r>
        <w:rPr>
          <w:spacing w:val="68"/>
        </w:rPr>
        <w:t> </w:t>
      </w:r>
      <w:r>
        <w:rPr/>
        <w:t>Wang,</w:t>
      </w:r>
      <w:r>
        <w:rPr>
          <w:spacing w:val="69"/>
        </w:rPr>
        <w:t> </w:t>
      </w:r>
      <w:r>
        <w:rPr/>
        <w:t>H.-L.</w:t>
      </w:r>
      <w:r>
        <w:rPr>
          <w:spacing w:val="57"/>
        </w:rPr>
        <w:t> </w:t>
      </w:r>
      <w:r>
        <w:rPr/>
        <w:t>V.,</w:t>
      </w:r>
      <w:r>
        <w:rPr>
          <w:spacing w:val="69"/>
        </w:rPr>
        <w:t> </w:t>
      </w:r>
      <w:r>
        <w:rPr/>
        <w:t>Linsenbaum,</w:t>
      </w:r>
      <w:r>
        <w:rPr>
          <w:spacing w:val="68"/>
        </w:rPr>
        <w:t> </w:t>
      </w:r>
      <w:r>
        <w:rPr/>
        <w:t>H.,</w:t>
      </w:r>
      <w:r>
        <w:rPr>
          <w:spacing w:val="69"/>
        </w:rPr>
        <w:t> </w:t>
      </w:r>
      <w:r>
        <w:rPr/>
        <w:t>Xiang,</w:t>
      </w:r>
      <w:r>
        <w:rPr>
          <w:spacing w:val="68"/>
        </w:rPr>
        <w:t> </w:t>
      </w:r>
      <w:r>
        <w:rPr/>
        <w:t>J.-F.,</w:t>
      </w:r>
    </w:p>
    <w:p>
      <w:pPr>
        <w:pStyle w:val="BodyText"/>
        <w:spacing w:line="288" w:lineRule="auto" w:before="86"/>
        <w:ind w:left="1251" w:right="1392"/>
        <w:jc w:val="both"/>
      </w:pPr>
      <w:r>
        <w:rPr>
          <w:w w:val="95"/>
        </w:rPr>
        <w:t>. . .</w:t>
      </w:r>
      <w:r>
        <w:rPr>
          <w:spacing w:val="52"/>
        </w:rPr>
        <w:t>  </w:t>
      </w:r>
      <w:r>
        <w:rPr>
          <w:spacing w:val="52"/>
        </w:rPr>
        <w:t> </w:t>
      </w:r>
      <w:r>
        <w:rPr>
          <w:w w:val="95"/>
        </w:rPr>
        <w:t>Corces,</w:t>
      </w:r>
      <w:r>
        <w:rPr>
          <w:spacing w:val="107"/>
        </w:rPr>
        <w:t> </w:t>
      </w:r>
      <w:r>
        <w:rPr>
          <w:w w:val="95"/>
        </w:rPr>
        <w:t>V.</w:t>
      </w:r>
      <w:r>
        <w:rPr>
          <w:spacing w:val="52"/>
        </w:rPr>
        <w:t> </w:t>
      </w:r>
      <w:r>
        <w:rPr>
          <w:w w:val="95"/>
        </w:rPr>
        <w:t>G.</w:t>
      </w:r>
      <w:r>
        <w:rPr>
          <w:spacing w:val="52"/>
        </w:rPr>
        <w:t> </w:t>
      </w:r>
      <w:r>
        <w:rPr>
          <w:w w:val="95"/>
        </w:rPr>
        <w:t>(2020).</w:t>
      </w:r>
      <w:r>
        <w:rPr>
          <w:spacing w:val="52"/>
        </w:rPr>
        <w:t>  </w:t>
      </w:r>
      <w:r>
        <w:rPr>
          <w:spacing w:val="52"/>
        </w:rPr>
        <w:t> </w:t>
      </w:r>
      <w:r>
        <w:rPr>
          <w:w w:val="95"/>
        </w:rPr>
        <w:t>Transgenerational</w:t>
      </w:r>
      <w:r>
        <w:rPr>
          <w:spacing w:val="52"/>
        </w:rPr>
        <w:t> </w:t>
      </w:r>
      <w:r>
        <w:rPr>
          <w:w w:val="95"/>
        </w:rPr>
        <w:t>inheritance</w:t>
      </w:r>
      <w:r>
        <w:rPr>
          <w:spacing w:val="52"/>
        </w:rPr>
        <w:t> </w:t>
      </w:r>
      <w:r>
        <w:rPr>
          <w:w w:val="95"/>
        </w:rPr>
        <w:t>of</w:t>
      </w:r>
      <w:r>
        <w:rPr>
          <w:spacing w:val="52"/>
        </w:rPr>
        <w:t> </w:t>
      </w:r>
      <w:r>
        <w:rPr>
          <w:w w:val="95"/>
        </w:rPr>
        <w:t>BPA-induced</w:t>
      </w:r>
      <w:r>
        <w:rPr>
          <w:spacing w:val="52"/>
        </w:rPr>
        <w:t> </w:t>
      </w:r>
      <w:r>
        <w:rPr>
          <w:w w:val="95"/>
        </w:rPr>
        <w:t>obe-</w:t>
      </w:r>
      <w:r>
        <w:rPr>
          <w:spacing w:val="1"/>
          <w:w w:val="95"/>
        </w:rPr>
        <w:t> </w:t>
      </w:r>
      <w:r>
        <w:rPr/>
        <w:t>sity</w:t>
      </w:r>
      <w:r>
        <w:rPr>
          <w:spacing w:val="1"/>
        </w:rPr>
        <w:t> </w:t>
      </w:r>
      <w:r>
        <w:rPr/>
        <w:t>correlates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transmission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CTCF</w:t>
      </w:r>
      <w:r>
        <w:rPr>
          <w:spacing w:val="1"/>
        </w:rPr>
        <w:t> </w:t>
      </w:r>
      <w:r>
        <w:rPr/>
        <w:t>sites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fto</w:t>
      </w:r>
      <w:r>
        <w:rPr>
          <w:spacing w:val="1"/>
        </w:rPr>
        <w:t> </w:t>
      </w:r>
      <w:r>
        <w:rPr/>
        <w:t>gene.</w:t>
      </w:r>
      <w:r>
        <w:rPr>
          <w:spacing w:val="1"/>
        </w:rPr>
        <w:t> </w:t>
      </w:r>
      <w:r>
        <w:rPr>
          <w:rFonts w:ascii="Palatino Linotype"/>
          <w:i/>
        </w:rPr>
        <w:t>BioRxiv</w:t>
      </w:r>
      <w:r>
        <w:rPr/>
        <w:t>.</w:t>
      </w:r>
      <w:r>
        <w:rPr>
          <w:spacing w:val="1"/>
        </w:rPr>
        <w:t> </w:t>
      </w:r>
      <w:hyperlink r:id="rId240">
        <w:bookmarkStart w:name="_bookmark423" w:id="732"/>
        <w:bookmarkEnd w:id="732"/>
        <w:r>
          <w:rPr/>
          <w:t>h</w:t>
        </w:r>
        <w:r>
          <w:rPr/>
          <w:t>ttp://doi.org/10.110</w:t>
        </w:r>
      </w:hyperlink>
      <w:hyperlink r:id="rId406">
        <w:r>
          <w:rPr/>
          <w:t>1/2020.11.20.391672</w:t>
        </w:r>
      </w:hyperlink>
    </w:p>
    <w:p>
      <w:pPr>
        <w:pStyle w:val="BodyText"/>
        <w:spacing w:before="32"/>
        <w:ind w:left="893"/>
        <w:jc w:val="both"/>
      </w:pPr>
      <w:r>
        <w:rPr/>
        <w:t>Jung,</w:t>
      </w:r>
      <w:r>
        <w:rPr>
          <w:spacing w:val="53"/>
        </w:rPr>
        <w:t> </w:t>
      </w:r>
      <w:r>
        <w:rPr/>
        <w:t>Y.</w:t>
      </w:r>
      <w:r>
        <w:rPr>
          <w:spacing w:val="46"/>
        </w:rPr>
        <w:t> </w:t>
      </w:r>
      <w:r>
        <w:rPr/>
        <w:t>H.,</w:t>
      </w:r>
      <w:r>
        <w:rPr>
          <w:spacing w:val="53"/>
        </w:rPr>
        <w:t> </w:t>
      </w:r>
      <w:r>
        <w:rPr/>
        <w:t>Kremsky,</w:t>
      </w:r>
      <w:r>
        <w:rPr>
          <w:spacing w:val="53"/>
        </w:rPr>
        <w:t> </w:t>
      </w:r>
      <w:r>
        <w:rPr/>
        <w:t>I.,</w:t>
      </w:r>
      <w:r>
        <w:rPr>
          <w:spacing w:val="54"/>
        </w:rPr>
        <w:t> </w:t>
      </w:r>
      <w:r>
        <w:rPr/>
        <w:t>Gold,</w:t>
      </w:r>
      <w:r>
        <w:rPr>
          <w:spacing w:val="53"/>
        </w:rPr>
        <w:t> </w:t>
      </w:r>
      <w:r>
        <w:rPr/>
        <w:t>H.</w:t>
      </w:r>
      <w:r>
        <w:rPr>
          <w:spacing w:val="46"/>
        </w:rPr>
        <w:t> </w:t>
      </w:r>
      <w:r>
        <w:rPr/>
        <w:t>B.,</w:t>
      </w:r>
      <w:r>
        <w:rPr>
          <w:spacing w:val="53"/>
        </w:rPr>
        <w:t> </w:t>
      </w:r>
      <w:r>
        <w:rPr/>
        <w:t>Rowley,</w:t>
      </w:r>
      <w:r>
        <w:rPr>
          <w:spacing w:val="54"/>
        </w:rPr>
        <w:t> </w:t>
      </w:r>
      <w:r>
        <w:rPr/>
        <w:t>M.</w:t>
      </w:r>
      <w:r>
        <w:rPr>
          <w:spacing w:val="45"/>
        </w:rPr>
        <w:t> </w:t>
      </w:r>
      <w:r>
        <w:rPr/>
        <w:t>J.,</w:t>
      </w:r>
      <w:r>
        <w:rPr>
          <w:spacing w:val="54"/>
        </w:rPr>
        <w:t> </w:t>
      </w:r>
      <w:r>
        <w:rPr/>
        <w:t>Punyawai,</w:t>
      </w:r>
      <w:r>
        <w:rPr>
          <w:spacing w:val="53"/>
        </w:rPr>
        <w:t> </w:t>
      </w:r>
      <w:r>
        <w:rPr/>
        <w:t>K.,</w:t>
      </w:r>
      <w:r>
        <w:rPr>
          <w:spacing w:val="53"/>
        </w:rPr>
        <w:t> </w:t>
      </w:r>
      <w:r>
        <w:rPr/>
        <w:t>Buonanotte,</w:t>
      </w:r>
      <w:r>
        <w:rPr>
          <w:spacing w:val="54"/>
        </w:rPr>
        <w:t> </w:t>
      </w:r>
      <w:r>
        <w:rPr/>
        <w:t>A.,</w:t>
      </w:r>
    </w:p>
    <w:p>
      <w:pPr>
        <w:pStyle w:val="BodyText"/>
        <w:spacing w:line="288" w:lineRule="auto" w:before="86"/>
        <w:ind w:left="1239" w:right="1402" w:firstLine="11"/>
        <w:jc w:val="both"/>
      </w:pP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Corces,</w:t>
      </w:r>
      <w:r>
        <w:rPr>
          <w:spacing w:val="1"/>
          <w:w w:val="95"/>
        </w:rPr>
        <w:t> </w:t>
      </w:r>
      <w:r>
        <w:rPr>
          <w:w w:val="95"/>
        </w:rPr>
        <w:t>V.</w:t>
      </w:r>
      <w:r>
        <w:rPr>
          <w:spacing w:val="1"/>
          <w:w w:val="95"/>
        </w:rPr>
        <w:t> </w:t>
      </w:r>
      <w:r>
        <w:rPr>
          <w:w w:val="95"/>
        </w:rPr>
        <w:t>G.</w:t>
      </w:r>
      <w:r>
        <w:rPr>
          <w:spacing w:val="1"/>
          <w:w w:val="95"/>
        </w:rPr>
        <w:t> </w:t>
      </w:r>
      <w:r>
        <w:rPr>
          <w:w w:val="95"/>
        </w:rPr>
        <w:t>(2019).</w:t>
      </w:r>
      <w:r>
        <w:rPr>
          <w:spacing w:val="1"/>
          <w:w w:val="95"/>
        </w:rPr>
        <w:t> </w:t>
      </w:r>
      <w:r>
        <w:rPr>
          <w:w w:val="95"/>
        </w:rPr>
        <w:t>Maintenance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CTCF-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transcription</w:t>
      </w:r>
      <w:r>
        <w:rPr>
          <w:spacing w:val="1"/>
          <w:w w:val="95"/>
        </w:rPr>
        <w:t> </w:t>
      </w:r>
      <w:r>
        <w:rPr>
          <w:w w:val="95"/>
        </w:rPr>
        <w:t>factor-mediated</w:t>
      </w:r>
      <w:r>
        <w:rPr>
          <w:spacing w:val="1"/>
          <w:w w:val="95"/>
        </w:rPr>
        <w:t> </w:t>
      </w:r>
      <w:r>
        <w:rPr>
          <w:w w:val="95"/>
        </w:rPr>
        <w:t>interactions from the gametes to the early mouse embryo.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Molecular Cell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75 </w:t>
      </w:r>
      <w:r>
        <w:rPr>
          <w:w w:val="95"/>
        </w:rPr>
        <w:t>(1), 154–</w:t>
      </w:r>
      <w:r>
        <w:rPr>
          <w:spacing w:val="1"/>
          <w:w w:val="95"/>
        </w:rPr>
        <w:t> </w:t>
      </w:r>
      <w:bookmarkStart w:name="_bookmark424" w:id="733"/>
      <w:bookmarkEnd w:id="733"/>
      <w:r>
        <w:rPr/>
        <w:t>171.e5</w:t>
      </w:r>
      <w:r>
        <w:rPr/>
        <w:t>.</w:t>
      </w:r>
      <w:r>
        <w:rPr>
          <w:spacing w:val="38"/>
        </w:rPr>
        <w:t> </w:t>
      </w:r>
      <w:hyperlink r:id="rId278">
        <w:r>
          <w:rPr/>
          <w:t>http://doi.org/10.1016/</w:t>
        </w:r>
      </w:hyperlink>
      <w:hyperlink r:id="rId407">
        <w:r>
          <w:rPr/>
          <w:t>j.molcel.2019.04.014</w:t>
        </w:r>
      </w:hyperlink>
    </w:p>
    <w:p>
      <w:pPr>
        <w:pStyle w:val="BodyText"/>
        <w:spacing w:line="297" w:lineRule="auto" w:before="33"/>
        <w:ind w:left="900" w:right="1391" w:hanging="7"/>
        <w:jc w:val="right"/>
        <w:rPr>
          <w:rFonts w:ascii="SimSun" w:hAnsi="SimSun"/>
        </w:rPr>
      </w:pPr>
      <w:r>
        <w:rPr/>
        <w:t>Jung,</w:t>
      </w:r>
      <w:r>
        <w:rPr>
          <w:spacing w:val="2"/>
        </w:rPr>
        <w:t> </w:t>
      </w:r>
      <w:r>
        <w:rPr/>
        <w:t>Y.</w:t>
      </w:r>
      <w:r>
        <w:rPr>
          <w:spacing w:val="1"/>
        </w:rPr>
        <w:t> </w:t>
      </w:r>
      <w:r>
        <w:rPr/>
        <w:t>H.,</w:t>
      </w:r>
      <w:r>
        <w:rPr>
          <w:spacing w:val="3"/>
        </w:rPr>
        <w:t> </w:t>
      </w:r>
      <w:r>
        <w:rPr/>
        <w:t>Sauria,</w:t>
      </w:r>
      <w:r>
        <w:rPr>
          <w:spacing w:val="1"/>
        </w:rPr>
        <w:t> </w:t>
      </w:r>
      <w:r>
        <w:rPr/>
        <w:t>M.</w:t>
      </w:r>
      <w:r>
        <w:rPr>
          <w:spacing w:val="3"/>
        </w:rPr>
        <w:t> </w:t>
      </w:r>
      <w:r>
        <w:rPr/>
        <w:t>E.</w:t>
      </w:r>
      <w:r>
        <w:rPr>
          <w:spacing w:val="2"/>
        </w:rPr>
        <w:t> </w:t>
      </w:r>
      <w:r>
        <w:rPr/>
        <w:t>G.,</w:t>
      </w:r>
      <w:r>
        <w:rPr>
          <w:spacing w:val="2"/>
        </w:rPr>
        <w:t> </w:t>
      </w:r>
      <w:r>
        <w:rPr/>
        <w:t>Lyu,</w:t>
      </w:r>
      <w:r>
        <w:rPr>
          <w:spacing w:val="3"/>
        </w:rPr>
        <w:t> </w:t>
      </w:r>
      <w:r>
        <w:rPr/>
        <w:t>X.,</w:t>
      </w:r>
      <w:r>
        <w:rPr>
          <w:spacing w:val="2"/>
        </w:rPr>
        <w:t> </w:t>
      </w:r>
      <w:r>
        <w:rPr/>
        <w:t>Cheema,</w:t>
      </w:r>
      <w:r>
        <w:rPr>
          <w:spacing w:val="3"/>
        </w:rPr>
        <w:t> </w:t>
      </w:r>
      <w:r>
        <w:rPr/>
        <w:t>M.</w:t>
      </w:r>
      <w:r>
        <w:rPr>
          <w:spacing w:val="2"/>
        </w:rPr>
        <w:t> </w:t>
      </w:r>
      <w:r>
        <w:rPr/>
        <w:t>S.,</w:t>
      </w:r>
      <w:r>
        <w:rPr>
          <w:spacing w:val="2"/>
        </w:rPr>
        <w:t> </w:t>
      </w:r>
      <w:r>
        <w:rPr/>
        <w:t>Ausio,</w:t>
      </w:r>
      <w:r>
        <w:rPr>
          <w:spacing w:val="3"/>
        </w:rPr>
        <w:t> </w:t>
      </w:r>
      <w:r>
        <w:rPr/>
        <w:t>J.,</w:t>
      </w:r>
      <w:r>
        <w:rPr>
          <w:spacing w:val="2"/>
        </w:rPr>
        <w:t> </w:t>
      </w:r>
      <w:r>
        <w:rPr/>
        <w:t>Taylor,</w:t>
      </w:r>
      <w:r>
        <w:rPr>
          <w:spacing w:val="2"/>
        </w:rPr>
        <w:t> </w:t>
      </w:r>
      <w:r>
        <w:rPr/>
        <w:t>J.,</w:t>
      </w:r>
      <w:r>
        <w:rPr>
          <w:spacing w:val="3"/>
        </w:rPr>
        <w:t> </w:t>
      </w:r>
      <w:r>
        <w:rPr/>
        <w:t>&amp;</w:t>
      </w:r>
      <w:r>
        <w:rPr>
          <w:spacing w:val="1"/>
        </w:rPr>
        <w:t> </w:t>
      </w:r>
      <w:r>
        <w:rPr/>
        <w:t>Corces,</w:t>
      </w:r>
      <w:r>
        <w:rPr>
          <w:spacing w:val="3"/>
        </w:rPr>
        <w:t> </w:t>
      </w:r>
      <w:r>
        <w:rPr/>
        <w:t>V.</w:t>
      </w:r>
      <w:r>
        <w:rPr>
          <w:spacing w:val="1"/>
        </w:rPr>
        <w:t> </w:t>
      </w:r>
      <w:r>
        <w:rPr/>
        <w:t>G.</w:t>
      </w:r>
      <w:r>
        <w:rPr>
          <w:spacing w:val="-55"/>
        </w:rPr>
        <w:t> </w:t>
      </w:r>
      <w:r>
        <w:rPr>
          <w:w w:val="95"/>
        </w:rPr>
        <w:t>(2017).</w:t>
      </w:r>
      <w:r>
        <w:rPr>
          <w:spacing w:val="40"/>
          <w:w w:val="95"/>
        </w:rPr>
        <w:t> </w:t>
      </w:r>
      <w:r>
        <w:rPr>
          <w:w w:val="95"/>
        </w:rPr>
        <w:t>Chromatin</w:t>
      </w:r>
      <w:r>
        <w:rPr>
          <w:spacing w:val="17"/>
          <w:w w:val="95"/>
        </w:rPr>
        <w:t> </w:t>
      </w:r>
      <w:r>
        <w:rPr>
          <w:w w:val="95"/>
        </w:rPr>
        <w:t>states</w:t>
      </w:r>
      <w:r>
        <w:rPr>
          <w:spacing w:val="17"/>
          <w:w w:val="95"/>
        </w:rPr>
        <w:t> </w:t>
      </w:r>
      <w:r>
        <w:rPr>
          <w:w w:val="95"/>
        </w:rPr>
        <w:t>in</w:t>
      </w:r>
      <w:r>
        <w:rPr>
          <w:spacing w:val="16"/>
          <w:w w:val="95"/>
        </w:rPr>
        <w:t> </w:t>
      </w:r>
      <w:r>
        <w:rPr>
          <w:w w:val="95"/>
        </w:rPr>
        <w:t>mouse</w:t>
      </w:r>
      <w:r>
        <w:rPr>
          <w:spacing w:val="17"/>
          <w:w w:val="95"/>
        </w:rPr>
        <w:t> </w:t>
      </w:r>
      <w:r>
        <w:rPr>
          <w:w w:val="95"/>
        </w:rPr>
        <w:t>sperm</w:t>
      </w:r>
      <w:r>
        <w:rPr>
          <w:spacing w:val="17"/>
          <w:w w:val="95"/>
        </w:rPr>
        <w:t> </w:t>
      </w:r>
      <w:r>
        <w:rPr>
          <w:w w:val="95"/>
        </w:rPr>
        <w:t>correlate</w:t>
      </w:r>
      <w:r>
        <w:rPr>
          <w:spacing w:val="17"/>
          <w:w w:val="95"/>
        </w:rPr>
        <w:t> </w:t>
      </w:r>
      <w:r>
        <w:rPr>
          <w:w w:val="95"/>
        </w:rPr>
        <w:t>with</w:t>
      </w:r>
      <w:r>
        <w:rPr>
          <w:spacing w:val="17"/>
          <w:w w:val="95"/>
        </w:rPr>
        <w:t> </w:t>
      </w:r>
      <w:r>
        <w:rPr>
          <w:w w:val="95"/>
        </w:rPr>
        <w:t>embryonic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adult</w:t>
      </w:r>
      <w:r>
        <w:rPr>
          <w:spacing w:val="17"/>
          <w:w w:val="95"/>
        </w:rPr>
        <w:t> </w:t>
      </w:r>
      <w:r>
        <w:rPr>
          <w:w w:val="95"/>
        </w:rPr>
        <w:t>regulatory</w:t>
      </w:r>
      <w:r>
        <w:rPr>
          <w:spacing w:val="1"/>
          <w:w w:val="95"/>
        </w:rPr>
        <w:t> </w:t>
      </w:r>
      <w:bookmarkStart w:name="_bookmark425" w:id="734"/>
      <w:bookmarkEnd w:id="734"/>
      <w:r>
        <w:rPr>
          <w:spacing w:val="-1"/>
          <w:w w:val="95"/>
        </w:rPr>
        <w:t>landsca</w:t>
      </w:r>
      <w:r>
        <w:rPr>
          <w:spacing w:val="-1"/>
          <w:w w:val="95"/>
        </w:rPr>
        <w:t>pes.</w:t>
      </w:r>
      <w:r>
        <w:rPr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Cell</w:t>
      </w:r>
      <w:r>
        <w:rPr>
          <w:rFonts w:ascii="Palatino Linotype" w:hAnsi="Palatino Linotype"/>
          <w:i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Reports</w:t>
      </w:r>
      <w:r>
        <w:rPr>
          <w:spacing w:val="-1"/>
          <w:w w:val="95"/>
        </w:rPr>
        <w:t>, </w:t>
      </w:r>
      <w:r>
        <w:rPr>
          <w:rFonts w:ascii="Palatino Linotype" w:hAnsi="Palatino Linotype"/>
          <w:i/>
          <w:w w:val="95"/>
        </w:rPr>
        <w:t>18 </w:t>
      </w:r>
      <w:r>
        <w:rPr>
          <w:w w:val="95"/>
        </w:rPr>
        <w:t>(6), 1366–1382.</w:t>
      </w:r>
      <w:r>
        <w:rPr>
          <w:spacing w:val="1"/>
          <w:w w:val="95"/>
        </w:rPr>
        <w:t> </w:t>
      </w:r>
      <w:r>
        <w:rPr>
          <w:w w:val="95"/>
        </w:rPr>
        <w:t>h</w:t>
      </w:r>
      <w:hyperlink r:id="rId408">
        <w:r>
          <w:rPr>
            <w:w w:val="95"/>
          </w:rPr>
          <w:t>ttp://doi.org/10.1016/j.celrep.2017.01.034</w:t>
        </w:r>
      </w:hyperlink>
      <w:r>
        <w:rPr>
          <w:spacing w:val="1"/>
          <w:w w:val="95"/>
        </w:rPr>
        <w:t> </w:t>
      </w:r>
      <w:r>
        <w:rPr/>
        <w:t>Kaisers,</w:t>
      </w:r>
      <w:r>
        <w:rPr>
          <w:spacing w:val="22"/>
        </w:rPr>
        <w:t> </w:t>
      </w:r>
      <w:r>
        <w:rPr/>
        <w:t>W.</w:t>
      </w:r>
      <w:r>
        <w:rPr>
          <w:spacing w:val="18"/>
        </w:rPr>
        <w:t> </w:t>
      </w:r>
      <w:r>
        <w:rPr/>
        <w:t>(2020).</w:t>
      </w:r>
      <w:r>
        <w:rPr>
          <w:spacing w:val="19"/>
        </w:rPr>
        <w:t> </w:t>
      </w:r>
      <w:r>
        <w:rPr/>
        <w:t>seqTools:</w:t>
      </w:r>
      <w:r>
        <w:rPr>
          <w:spacing w:val="56"/>
        </w:rPr>
        <w:t> </w:t>
      </w:r>
      <w:r>
        <w:rPr/>
        <w:t>Analysis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nucleotide,</w:t>
      </w:r>
      <w:r>
        <w:rPr>
          <w:spacing w:val="23"/>
        </w:rPr>
        <w:t> </w:t>
      </w:r>
      <w:r>
        <w:rPr/>
        <w:t>sequence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quality</w:t>
      </w:r>
      <w:r>
        <w:rPr>
          <w:spacing w:val="18"/>
        </w:rPr>
        <w:t> </w:t>
      </w:r>
      <w:r>
        <w:rPr/>
        <w:t>content</w:t>
      </w:r>
      <w:r>
        <w:rPr>
          <w:spacing w:val="18"/>
        </w:rPr>
        <w:t> </w:t>
      </w:r>
      <w:r>
        <w:rPr/>
        <w:t>on</w:t>
      </w:r>
      <w:r>
        <w:rPr>
          <w:spacing w:val="-55"/>
        </w:rPr>
        <w:t> </w:t>
      </w:r>
      <w:r>
        <w:rPr/>
        <w:t>fastqfiles.</w:t>
      </w:r>
      <w:r>
        <w:rPr>
          <w:spacing w:val="30"/>
        </w:rPr>
        <w:t> </w:t>
      </w:r>
      <w:r>
        <w:rPr/>
        <w:t>Retrieved</w:t>
      </w:r>
      <w:r>
        <w:rPr>
          <w:spacing w:val="6"/>
        </w:rPr>
        <w:t> </w:t>
      </w:r>
      <w:r>
        <w:rPr/>
        <w:t>from</w:t>
      </w:r>
      <w:r>
        <w:rPr>
          <w:spacing w:val="6"/>
        </w:rPr>
        <w:t> </w:t>
      </w:r>
      <w:hyperlink r:id="rId409">
        <w:r>
          <w:rPr>
            <w:rFonts w:ascii="SimSun" w:hAnsi="SimSun"/>
          </w:rPr>
          <w:t>https://bioconductor.org/packages/release/bioc/html/</w:t>
        </w:r>
      </w:hyperlink>
    </w:p>
    <w:p>
      <w:pPr>
        <w:pStyle w:val="BodyText"/>
        <w:spacing w:line="283" w:lineRule="exact"/>
        <w:ind w:left="1251"/>
        <w:rPr>
          <w:rFonts w:ascii="SimSun"/>
        </w:rPr>
      </w:pPr>
      <w:bookmarkStart w:name="_bookmark426" w:id="735"/>
      <w:bookmarkEnd w:id="735"/>
      <w:r>
        <w:rPr/>
      </w:r>
      <w:hyperlink r:id="rId409">
        <w:r>
          <w:rPr>
            <w:rFonts w:ascii="SimSun"/>
            <w:w w:val="105"/>
          </w:rPr>
          <w:t>seqTools.html</w:t>
        </w:r>
      </w:hyperlink>
    </w:p>
    <w:p>
      <w:pPr>
        <w:pStyle w:val="BodyText"/>
        <w:spacing w:before="71"/>
        <w:ind w:left="900"/>
        <w:jc w:val="both"/>
      </w:pPr>
      <w:r>
        <w:rPr/>
        <w:t>Kanatsu-Shinohara,</w:t>
      </w:r>
      <w:r>
        <w:rPr>
          <w:spacing w:val="14"/>
        </w:rPr>
        <w:t> </w:t>
      </w:r>
      <w:r>
        <w:rPr/>
        <w:t>M.,</w:t>
      </w:r>
      <w:r>
        <w:rPr>
          <w:spacing w:val="70"/>
        </w:rPr>
        <w:t> </w:t>
      </w:r>
      <w:r>
        <w:rPr/>
        <w:t>Tanaka,</w:t>
      </w:r>
      <w:r>
        <w:rPr>
          <w:spacing w:val="70"/>
        </w:rPr>
        <w:t> </w:t>
      </w:r>
      <w:r>
        <w:rPr/>
        <w:t>T.,</w:t>
      </w:r>
      <w:r>
        <w:rPr>
          <w:spacing w:val="70"/>
        </w:rPr>
        <w:t> </w:t>
      </w:r>
      <w:r>
        <w:rPr/>
        <w:t>Ogonuki,</w:t>
      </w:r>
      <w:r>
        <w:rPr>
          <w:spacing w:val="70"/>
        </w:rPr>
        <w:t> </w:t>
      </w:r>
      <w:r>
        <w:rPr/>
        <w:t>N.,</w:t>
      </w:r>
      <w:r>
        <w:rPr>
          <w:spacing w:val="71"/>
        </w:rPr>
        <w:t> </w:t>
      </w:r>
      <w:r>
        <w:rPr/>
        <w:t>Ogura,</w:t>
      </w:r>
      <w:r>
        <w:rPr>
          <w:spacing w:val="70"/>
        </w:rPr>
        <w:t> </w:t>
      </w:r>
      <w:r>
        <w:rPr/>
        <w:t>A.,</w:t>
      </w:r>
      <w:r>
        <w:rPr>
          <w:spacing w:val="70"/>
        </w:rPr>
        <w:t> </w:t>
      </w:r>
      <w:r>
        <w:rPr/>
        <w:t>Morimoto,</w:t>
      </w:r>
      <w:r>
        <w:rPr>
          <w:spacing w:val="70"/>
        </w:rPr>
        <w:t> </w:t>
      </w:r>
      <w:r>
        <w:rPr/>
        <w:t>H.,</w:t>
      </w:r>
      <w:r>
        <w:rPr>
          <w:spacing w:val="70"/>
        </w:rPr>
        <w:t> </w:t>
      </w:r>
      <w:r>
        <w:rPr/>
        <w:t>Cheng,</w:t>
      </w:r>
    </w:p>
    <w:p>
      <w:pPr>
        <w:pStyle w:val="BodyText"/>
        <w:spacing w:line="288" w:lineRule="auto" w:before="86"/>
        <w:ind w:left="1251" w:right="1392"/>
        <w:jc w:val="both"/>
      </w:pPr>
      <w:r>
        <w:rPr>
          <w:w w:val="95"/>
        </w:rPr>
        <w:t>P.</w:t>
      </w:r>
      <w:r>
        <w:rPr>
          <w:spacing w:val="1"/>
          <w:w w:val="95"/>
        </w:rPr>
        <w:t> </w:t>
      </w:r>
      <w:r>
        <w:rPr>
          <w:w w:val="95"/>
        </w:rPr>
        <w:t>F.,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Shinohara,</w:t>
      </w:r>
      <w:r>
        <w:rPr>
          <w:spacing w:val="1"/>
          <w:w w:val="95"/>
        </w:rPr>
        <w:t> </w:t>
      </w:r>
      <w:r>
        <w:rPr>
          <w:w w:val="95"/>
        </w:rPr>
        <w:t>T.</w:t>
      </w:r>
      <w:r>
        <w:rPr>
          <w:spacing w:val="1"/>
          <w:w w:val="95"/>
        </w:rPr>
        <w:t> </w:t>
      </w:r>
      <w:r>
        <w:rPr>
          <w:w w:val="95"/>
        </w:rPr>
        <w:t>(2016).</w:t>
      </w:r>
      <w:r>
        <w:rPr>
          <w:spacing w:val="1"/>
          <w:w w:val="95"/>
        </w:rPr>
        <w:t> </w:t>
      </w:r>
      <w:r>
        <w:rPr>
          <w:w w:val="95"/>
        </w:rPr>
        <w:t>Myc/Mycn-mediated</w:t>
      </w:r>
      <w:r>
        <w:rPr>
          <w:spacing w:val="1"/>
          <w:w w:val="95"/>
        </w:rPr>
        <w:t> </w:t>
      </w:r>
      <w:r>
        <w:rPr>
          <w:w w:val="95"/>
        </w:rPr>
        <w:t>glycolysis</w:t>
      </w:r>
      <w:r>
        <w:rPr>
          <w:spacing w:val="1"/>
          <w:w w:val="95"/>
        </w:rPr>
        <w:t> </w:t>
      </w:r>
      <w:r>
        <w:rPr>
          <w:w w:val="95"/>
        </w:rPr>
        <w:t>enhances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1"/>
          <w:w w:val="95"/>
        </w:rPr>
        <w:t> </w:t>
      </w:r>
      <w:r>
        <w:rPr>
          <w:w w:val="95"/>
        </w:rPr>
        <w:t>spermatogonial</w:t>
      </w:r>
      <w:r>
        <w:rPr>
          <w:spacing w:val="1"/>
          <w:w w:val="95"/>
        </w:rPr>
        <w:t> </w:t>
      </w:r>
      <w:r>
        <w:rPr>
          <w:w w:val="95"/>
        </w:rPr>
        <w:t>stem</w:t>
      </w:r>
      <w:r>
        <w:rPr>
          <w:spacing w:val="1"/>
          <w:w w:val="95"/>
        </w:rPr>
        <w:t> </w:t>
      </w:r>
      <w:r>
        <w:rPr>
          <w:w w:val="95"/>
        </w:rPr>
        <w:t>cell</w:t>
      </w:r>
      <w:r>
        <w:rPr>
          <w:spacing w:val="1"/>
          <w:w w:val="95"/>
        </w:rPr>
        <w:t> </w:t>
      </w:r>
      <w:r>
        <w:rPr>
          <w:w w:val="95"/>
        </w:rPr>
        <w:t>self-renewal.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Genes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&amp;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Development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30 </w:t>
      </w:r>
      <w:r>
        <w:rPr>
          <w:w w:val="95"/>
        </w:rPr>
        <w:t>(23),</w:t>
      </w:r>
      <w:r>
        <w:rPr>
          <w:spacing w:val="1"/>
          <w:w w:val="95"/>
        </w:rPr>
        <w:t> </w:t>
      </w:r>
      <w:r>
        <w:rPr>
          <w:w w:val="95"/>
        </w:rPr>
        <w:t>2637–2648.</w:t>
      </w:r>
      <w:r>
        <w:rPr>
          <w:spacing w:val="1"/>
          <w:w w:val="95"/>
        </w:rPr>
        <w:t> </w:t>
      </w:r>
      <w:hyperlink r:id="rId240">
        <w:bookmarkStart w:name="_bookmark427" w:id="736"/>
        <w:bookmarkEnd w:id="736"/>
        <w:r>
          <w:rPr/>
          <w:t>h</w:t>
        </w:r>
        <w:r>
          <w:rPr/>
          <w:t>ttp://doi.org/10.110</w:t>
        </w:r>
      </w:hyperlink>
      <w:hyperlink r:id="rId410">
        <w:r>
          <w:rPr/>
          <w:t>1/gad.287045.116</w:t>
        </w:r>
      </w:hyperlink>
    </w:p>
    <w:p>
      <w:pPr>
        <w:pStyle w:val="BodyText"/>
        <w:spacing w:line="288" w:lineRule="auto" w:before="32"/>
        <w:ind w:left="1251" w:right="1392" w:hanging="352"/>
        <w:jc w:val="both"/>
      </w:pPr>
      <w:r>
        <w:rPr>
          <w:w w:val="95"/>
        </w:rPr>
        <w:t>Kanehisa, M., Furumichi, M., Sato, Y., Ishiguro-Watanabe, M., &amp; Tanabe, M. (2021). KEGG:</w:t>
      </w:r>
      <w:r>
        <w:rPr>
          <w:spacing w:val="1"/>
          <w:w w:val="95"/>
        </w:rPr>
        <w:t> </w:t>
      </w:r>
      <w:r>
        <w:rPr>
          <w:w w:val="95"/>
        </w:rPr>
        <w:t>Integrating viruses and cellular organisms.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Nucleic Acids Research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49 </w:t>
      </w:r>
      <w:r>
        <w:rPr>
          <w:w w:val="95"/>
        </w:rPr>
        <w:t>(D1), D545–D551.</w:t>
      </w:r>
      <w:r>
        <w:rPr>
          <w:spacing w:val="1"/>
          <w:w w:val="95"/>
        </w:rPr>
        <w:t> </w:t>
      </w:r>
      <w:hyperlink r:id="rId300">
        <w:bookmarkStart w:name="_bookmark428" w:id="737"/>
        <w:bookmarkEnd w:id="737"/>
        <w:r>
          <w:rPr/>
          <w:t>h</w:t>
        </w:r>
        <w:r>
          <w:rPr/>
          <w:t>ttp://doi.org/10.109</w:t>
        </w:r>
      </w:hyperlink>
      <w:hyperlink r:id="rId411">
        <w:r>
          <w:rPr/>
          <w:t>3/nar/gkaa970</w:t>
        </w:r>
      </w:hyperlink>
    </w:p>
    <w:p>
      <w:pPr>
        <w:pStyle w:val="BodyText"/>
        <w:spacing w:before="33"/>
        <w:ind w:left="900"/>
        <w:jc w:val="both"/>
      </w:pPr>
      <w:r>
        <w:rPr>
          <w:w w:val="95"/>
        </w:rPr>
        <w:t>Kia,</w:t>
      </w:r>
      <w:r>
        <w:rPr>
          <w:spacing w:val="32"/>
          <w:w w:val="95"/>
        </w:rPr>
        <w:t> </w:t>
      </w:r>
      <w:r>
        <w:rPr>
          <w:w w:val="95"/>
        </w:rPr>
        <w:t>A.,</w:t>
      </w:r>
      <w:r>
        <w:rPr>
          <w:spacing w:val="32"/>
          <w:w w:val="95"/>
        </w:rPr>
        <w:t> </w:t>
      </w:r>
      <w:r>
        <w:rPr>
          <w:w w:val="95"/>
        </w:rPr>
        <w:t>Gloeckner,</w:t>
      </w:r>
      <w:r>
        <w:rPr>
          <w:spacing w:val="32"/>
          <w:w w:val="95"/>
        </w:rPr>
        <w:t> </w:t>
      </w:r>
      <w:r>
        <w:rPr>
          <w:w w:val="95"/>
        </w:rPr>
        <w:t>C.,</w:t>
      </w:r>
      <w:r>
        <w:rPr>
          <w:spacing w:val="32"/>
          <w:w w:val="95"/>
        </w:rPr>
        <w:t> </w:t>
      </w:r>
      <w:r>
        <w:rPr>
          <w:w w:val="95"/>
        </w:rPr>
        <w:t>Osothprarop,</w:t>
      </w:r>
      <w:r>
        <w:rPr>
          <w:spacing w:val="32"/>
          <w:w w:val="95"/>
        </w:rPr>
        <w:t> </w:t>
      </w:r>
      <w:r>
        <w:rPr>
          <w:w w:val="95"/>
        </w:rPr>
        <w:t>T.,</w:t>
      </w:r>
      <w:r>
        <w:rPr>
          <w:spacing w:val="33"/>
          <w:w w:val="95"/>
        </w:rPr>
        <w:t> </w:t>
      </w:r>
      <w:r>
        <w:rPr>
          <w:w w:val="95"/>
        </w:rPr>
        <w:t>Gormley,</w:t>
      </w:r>
      <w:r>
        <w:rPr>
          <w:spacing w:val="33"/>
          <w:w w:val="95"/>
        </w:rPr>
        <w:t> </w:t>
      </w:r>
      <w:r>
        <w:rPr>
          <w:w w:val="95"/>
        </w:rPr>
        <w:t>N.,</w:t>
      </w:r>
      <w:r>
        <w:rPr>
          <w:spacing w:val="31"/>
          <w:w w:val="95"/>
        </w:rPr>
        <w:t> </w:t>
      </w:r>
      <w:r>
        <w:rPr>
          <w:w w:val="95"/>
        </w:rPr>
        <w:t>Bomati,</w:t>
      </w:r>
      <w:r>
        <w:rPr>
          <w:spacing w:val="33"/>
          <w:w w:val="95"/>
        </w:rPr>
        <w:t> </w:t>
      </w:r>
      <w:r>
        <w:rPr>
          <w:w w:val="95"/>
        </w:rPr>
        <w:t>E.,</w:t>
      </w:r>
      <w:r>
        <w:rPr>
          <w:spacing w:val="33"/>
          <w:w w:val="95"/>
        </w:rPr>
        <w:t> </w:t>
      </w:r>
      <w:r>
        <w:rPr>
          <w:w w:val="95"/>
        </w:rPr>
        <w:t>Stephenson,</w:t>
      </w:r>
      <w:r>
        <w:rPr>
          <w:spacing w:val="33"/>
          <w:w w:val="95"/>
        </w:rPr>
        <w:t> </w:t>
      </w:r>
      <w:r>
        <w:rPr>
          <w:w w:val="95"/>
        </w:rPr>
        <w:t>M.,</w:t>
      </w:r>
      <w:r>
        <w:rPr>
          <w:spacing w:val="33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-11"/>
          <w:w w:val="95"/>
        </w:rPr>
        <w:t> </w:t>
      </w:r>
      <w:r>
        <w:rPr>
          <w:w w:val="95"/>
        </w:rPr>
        <w:t>.</w:t>
      </w:r>
      <w:r>
        <w:rPr>
          <w:spacing w:val="52"/>
          <w:w w:val="95"/>
        </w:rPr>
        <w:t> </w:t>
      </w:r>
      <w:r>
        <w:rPr>
          <w:w w:val="95"/>
        </w:rPr>
        <w:t>He,</w:t>
      </w:r>
    </w:p>
    <w:p>
      <w:pPr>
        <w:pStyle w:val="BodyText"/>
        <w:spacing w:line="266" w:lineRule="auto" w:before="54"/>
        <w:ind w:left="1237" w:right="1450" w:firstLine="13"/>
        <w:jc w:val="both"/>
      </w:pPr>
      <w:r>
        <w:rPr/>
        <w:t>M. M. (2017). Improved genome sequencing using an engineered transposase. </w:t>
      </w:r>
      <w:r>
        <w:rPr>
          <w:rFonts w:ascii="Palatino Linotype"/>
          <w:i/>
        </w:rPr>
        <w:t>BMC</w:t>
      </w:r>
      <w:r>
        <w:rPr>
          <w:rFonts w:ascii="Palatino Linotype"/>
          <w:i/>
          <w:spacing w:val="1"/>
        </w:rPr>
        <w:t> </w:t>
      </w:r>
      <w:bookmarkStart w:name="_bookmark429" w:id="738"/>
      <w:bookmarkEnd w:id="738"/>
      <w:r>
        <w:rPr>
          <w:rFonts w:ascii="Palatino Linotype"/>
          <w:i/>
          <w:w w:val="95"/>
        </w:rPr>
        <w:t>Biot</w:t>
      </w:r>
      <w:r>
        <w:rPr>
          <w:rFonts w:ascii="Palatino Linotype"/>
          <w:i/>
          <w:w w:val="95"/>
        </w:rPr>
        <w:t>echnology</w:t>
      </w:r>
      <w:r>
        <w:rPr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/>
          <w:i/>
          <w:w w:val="95"/>
        </w:rPr>
        <w:t>17</w:t>
      </w:r>
      <w:r>
        <w:rPr>
          <w:rFonts w:ascii="Palatino Linotype"/>
          <w:i/>
          <w:spacing w:val="-24"/>
          <w:w w:val="95"/>
        </w:rPr>
        <w:t> </w:t>
      </w:r>
      <w:r>
        <w:rPr>
          <w:w w:val="95"/>
        </w:rPr>
        <w:t>(1),</w:t>
      </w:r>
      <w:r>
        <w:rPr>
          <w:spacing w:val="24"/>
          <w:w w:val="95"/>
        </w:rPr>
        <w:t> </w:t>
      </w:r>
      <w:r>
        <w:rPr>
          <w:w w:val="95"/>
        </w:rPr>
        <w:t>6.</w:t>
      </w:r>
      <w:r>
        <w:rPr>
          <w:spacing w:val="50"/>
          <w:w w:val="95"/>
        </w:rPr>
        <w:t> </w:t>
      </w:r>
      <w:r>
        <w:rPr>
          <w:w w:val="95"/>
        </w:rPr>
        <w:t>h</w:t>
      </w:r>
      <w:hyperlink r:id="rId412">
        <w:r>
          <w:rPr>
            <w:w w:val="95"/>
          </w:rPr>
          <w:t>ttp://doi.org/10.1186/s12896-016-0326-1</w:t>
        </w:r>
      </w:hyperlink>
    </w:p>
    <w:p>
      <w:pPr>
        <w:pStyle w:val="BodyText"/>
        <w:spacing w:line="288" w:lineRule="auto" w:before="30"/>
        <w:ind w:left="1251" w:right="1405" w:hanging="352"/>
        <w:jc w:val="both"/>
      </w:pPr>
      <w:r>
        <w:rPr>
          <w:w w:val="95"/>
        </w:rPr>
        <w:t>Kolasa, A., Misiakiewicz, K., Marchlewicz, M., &amp; Wiszniewska, B. (2012). The generation of</w:t>
      </w:r>
      <w:r>
        <w:rPr>
          <w:spacing w:val="1"/>
          <w:w w:val="95"/>
        </w:rPr>
        <w:t> </w:t>
      </w:r>
      <w:r>
        <w:rPr>
          <w:w w:val="95"/>
        </w:rPr>
        <w:t>spermatogonial stem cells and spermatogonia in mammals.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Reproductive Biology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12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bookmarkStart w:name="_bookmark430" w:id="739"/>
      <w:bookmarkEnd w:id="739"/>
      <w:r>
        <w:rPr/>
        <w:t>5–23</w:t>
      </w:r>
      <w:r>
        <w:rPr/>
        <w:t>.</w:t>
      </w:r>
      <w:r>
        <w:rPr>
          <w:spacing w:val="34"/>
        </w:rPr>
        <w:t> </w:t>
      </w:r>
      <w:hyperlink r:id="rId413">
        <w:r>
          <w:rPr/>
          <w:t>http://doi.org/10.1016/S1642</w:t>
        </w:r>
      </w:hyperlink>
      <w:hyperlink r:id="rId414">
        <w:r>
          <w:rPr/>
          <w:t>-431X(12)60074-6</w:t>
        </w:r>
      </w:hyperlink>
    </w:p>
    <w:p>
      <w:pPr>
        <w:pStyle w:val="BodyText"/>
        <w:spacing w:line="302" w:lineRule="auto" w:before="33"/>
        <w:ind w:left="1237" w:right="1392" w:hanging="338"/>
        <w:jc w:val="both"/>
      </w:pPr>
      <w:r>
        <w:rPr>
          <w:w w:val="95"/>
        </w:rPr>
        <w:t>König, J., Zarnack, K., Rot, G., Curk, T., Kayikci, M., Zupan, B., . . .</w:t>
      </w:r>
      <w:r>
        <w:rPr>
          <w:spacing w:val="1"/>
          <w:w w:val="95"/>
        </w:rPr>
        <w:t> </w:t>
      </w:r>
      <w:r>
        <w:rPr>
          <w:w w:val="95"/>
        </w:rPr>
        <w:t>Ule, J. (2010).</w:t>
      </w:r>
      <w:r>
        <w:rPr>
          <w:spacing w:val="1"/>
          <w:w w:val="95"/>
        </w:rPr>
        <w:t> </w:t>
      </w:r>
      <w:r>
        <w:rPr>
          <w:w w:val="95"/>
        </w:rPr>
        <w:t>iCLIP</w:t>
      </w:r>
      <w:r>
        <w:rPr>
          <w:spacing w:val="1"/>
          <w:w w:val="95"/>
        </w:rPr>
        <w:t> </w:t>
      </w:r>
      <w:r>
        <w:rPr/>
        <w:t>reveals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hnRNP</w:t>
      </w:r>
      <w:r>
        <w:rPr>
          <w:spacing w:val="-3"/>
        </w:rPr>
        <w:t> </w:t>
      </w:r>
      <w:r>
        <w:rPr/>
        <w:t>particles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splicing</w:t>
      </w:r>
      <w:r>
        <w:rPr>
          <w:spacing w:val="-2"/>
        </w:rPr>
        <w:t> </w:t>
      </w:r>
      <w:r>
        <w:rPr/>
        <w:t>at</w:t>
      </w:r>
      <w:r>
        <w:rPr>
          <w:spacing w:val="-3"/>
        </w:rPr>
        <w:t> </w:t>
      </w:r>
      <w:r>
        <w:rPr/>
        <w:t>individual</w:t>
      </w:r>
      <w:r>
        <w:rPr>
          <w:spacing w:val="-2"/>
        </w:rPr>
        <w:t> </w:t>
      </w:r>
      <w:r>
        <w:rPr/>
        <w:t>nucleotide</w:t>
      </w:r>
      <w:r>
        <w:rPr>
          <w:spacing w:val="-3"/>
        </w:rPr>
        <w:t> </w:t>
      </w:r>
      <w:r>
        <w:rPr/>
        <w:t>resolution.</w:t>
      </w:r>
      <w:r>
        <w:rPr>
          <w:spacing w:val="-55"/>
        </w:rPr>
        <w:t> </w:t>
      </w:r>
      <w:r>
        <w:rPr>
          <w:rFonts w:ascii="Palatino Linotype" w:hAnsi="Palatino Linotype"/>
          <w:i/>
          <w:spacing w:val="-2"/>
          <w:w w:val="95"/>
        </w:rPr>
        <w:t>Nature</w:t>
      </w:r>
      <w:r>
        <w:rPr>
          <w:rFonts w:ascii="Palatino Linotype" w:hAnsi="Palatino Linotype"/>
          <w:i/>
          <w:spacing w:val="8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Structural</w:t>
      </w:r>
      <w:r>
        <w:rPr>
          <w:rFonts w:ascii="Palatino Linotype" w:hAnsi="Palatino Linotype"/>
          <w:i/>
          <w:spacing w:val="8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&amp;</w:t>
      </w:r>
      <w:r>
        <w:rPr>
          <w:rFonts w:ascii="Palatino Linotype" w:hAnsi="Palatino Linotype"/>
          <w:i/>
          <w:spacing w:val="8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Molecular</w:t>
      </w:r>
      <w:r>
        <w:rPr>
          <w:rFonts w:ascii="Palatino Linotype" w:hAnsi="Palatino Linotype"/>
          <w:i/>
          <w:spacing w:val="8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Biology</w:t>
      </w:r>
      <w:r>
        <w:rPr>
          <w:spacing w:val="-2"/>
          <w:w w:val="95"/>
        </w:rPr>
        <w:t>,</w:t>
      </w:r>
      <w:r>
        <w:rPr>
          <w:spacing w:val="7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17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1"/>
          <w:w w:val="95"/>
        </w:rPr>
        <w:t>(7),</w:t>
      </w:r>
      <w:r>
        <w:rPr>
          <w:spacing w:val="7"/>
          <w:w w:val="95"/>
        </w:rPr>
        <w:t> </w:t>
      </w:r>
      <w:r>
        <w:rPr>
          <w:spacing w:val="-1"/>
          <w:w w:val="95"/>
        </w:rPr>
        <w:t>909–915.</w:t>
      </w:r>
      <w:r>
        <w:rPr>
          <w:spacing w:val="41"/>
          <w:w w:val="95"/>
        </w:rPr>
        <w:t> </w:t>
      </w:r>
      <w:hyperlink r:id="rId415">
        <w:r>
          <w:rPr>
            <w:spacing w:val="-1"/>
            <w:w w:val="95"/>
          </w:rPr>
          <w:t>http://doi.org/10.1038/nsm</w:t>
        </w:r>
      </w:hyperlink>
      <w:hyperlink r:id="rId416">
        <w:r>
          <w:rPr>
            <w:spacing w:val="-1"/>
            <w:w w:val="95"/>
          </w:rPr>
          <w:t>b.1838</w:t>
        </w:r>
      </w:hyperlink>
    </w:p>
    <w:p>
      <w:pPr>
        <w:spacing w:after="0" w:line="302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88" w:lineRule="auto" w:before="149"/>
        <w:ind w:left="1583" w:right="1026" w:hanging="324"/>
      </w:pPr>
      <w:bookmarkStart w:name="_bookmark432" w:id="740"/>
      <w:bookmarkEnd w:id="740"/>
      <w:r>
        <w:rPr/>
      </w:r>
      <w:r>
        <w:rPr/>
        <w:t>Korotkevich,</w:t>
      </w:r>
      <w:r>
        <w:rPr>
          <w:spacing w:val="17"/>
        </w:rPr>
        <w:t> </w:t>
      </w:r>
      <w:r>
        <w:rPr/>
        <w:t>G.,</w:t>
      </w:r>
      <w:r>
        <w:rPr>
          <w:spacing w:val="17"/>
        </w:rPr>
        <w:t> </w:t>
      </w:r>
      <w:r>
        <w:rPr/>
        <w:t>Sukhov,</w:t>
      </w:r>
      <w:r>
        <w:rPr>
          <w:spacing w:val="17"/>
        </w:rPr>
        <w:t> </w:t>
      </w:r>
      <w:r>
        <w:rPr/>
        <w:t>V.,</w:t>
      </w:r>
      <w:r>
        <w:rPr>
          <w:spacing w:val="18"/>
        </w:rPr>
        <w:t> </w:t>
      </w:r>
      <w:r>
        <w:rPr/>
        <w:t>Budin,</w:t>
      </w:r>
      <w:r>
        <w:rPr>
          <w:spacing w:val="17"/>
        </w:rPr>
        <w:t> </w:t>
      </w:r>
      <w:r>
        <w:rPr/>
        <w:t>N.,</w:t>
      </w:r>
      <w:r>
        <w:rPr>
          <w:spacing w:val="17"/>
        </w:rPr>
        <w:t> </w:t>
      </w:r>
      <w:r>
        <w:rPr/>
        <w:t>Shpak,</w:t>
      </w:r>
      <w:r>
        <w:rPr>
          <w:spacing w:val="18"/>
        </w:rPr>
        <w:t> </w:t>
      </w:r>
      <w:r>
        <w:rPr/>
        <w:t>B.,</w:t>
      </w:r>
      <w:r>
        <w:rPr>
          <w:spacing w:val="17"/>
        </w:rPr>
        <w:t> </w:t>
      </w:r>
      <w:r>
        <w:rPr/>
        <w:t>Artyomov,</w:t>
      </w:r>
      <w:r>
        <w:rPr>
          <w:spacing w:val="17"/>
        </w:rPr>
        <w:t> </w:t>
      </w:r>
      <w:r>
        <w:rPr/>
        <w:t>M.</w:t>
      </w:r>
      <w:r>
        <w:rPr>
          <w:spacing w:val="17"/>
        </w:rPr>
        <w:t> </w:t>
      </w:r>
      <w:r>
        <w:rPr/>
        <w:t>N.,</w:t>
      </w:r>
      <w:r>
        <w:rPr>
          <w:spacing w:val="17"/>
        </w:rPr>
        <w:t> </w:t>
      </w:r>
      <w:r>
        <w:rPr/>
        <w:t>&amp;</w:t>
      </w:r>
      <w:r>
        <w:rPr>
          <w:spacing w:val="16"/>
        </w:rPr>
        <w:t> </w:t>
      </w:r>
      <w:r>
        <w:rPr/>
        <w:t>Sergushichev,</w:t>
      </w:r>
      <w:r>
        <w:rPr>
          <w:spacing w:val="18"/>
        </w:rPr>
        <w:t> </w:t>
      </w:r>
      <w:r>
        <w:rPr/>
        <w:t>A.</w:t>
      </w:r>
      <w:r>
        <w:rPr>
          <w:spacing w:val="-55"/>
        </w:rPr>
        <w:t> </w:t>
      </w:r>
      <w:bookmarkStart w:name="_bookmark431" w:id="741"/>
      <w:bookmarkEnd w:id="741"/>
      <w:r>
        <w:rPr>
          <w:spacing w:val="-1"/>
        </w:rPr>
        <w:t>(2016)</w:t>
      </w:r>
      <w:r>
        <w:rPr>
          <w:spacing w:val="-1"/>
        </w:rPr>
        <w:t>.</w:t>
      </w:r>
      <w:r>
        <w:rPr>
          <w:spacing w:val="10"/>
        </w:rPr>
        <w:t> </w:t>
      </w:r>
      <w:r>
        <w:rPr>
          <w:spacing w:val="-1"/>
        </w:rPr>
        <w:t>Fast</w:t>
      </w:r>
      <w:r>
        <w:rPr>
          <w:spacing w:val="-7"/>
        </w:rPr>
        <w:t> </w:t>
      </w:r>
      <w:r>
        <w:rPr>
          <w:spacing w:val="-1"/>
        </w:rPr>
        <w:t>gene</w:t>
      </w:r>
      <w:r>
        <w:rPr>
          <w:spacing w:val="-8"/>
        </w:rPr>
        <w:t> </w:t>
      </w:r>
      <w:r>
        <w:rPr>
          <w:spacing w:val="-1"/>
        </w:rPr>
        <w:t>set</w:t>
      </w:r>
      <w:r>
        <w:rPr>
          <w:spacing w:val="-7"/>
        </w:rPr>
        <w:t> </w:t>
      </w:r>
      <w:r>
        <w:rPr>
          <w:spacing w:val="-1"/>
        </w:rPr>
        <w:t>enrichment</w:t>
      </w:r>
      <w:r>
        <w:rPr>
          <w:spacing w:val="-6"/>
        </w:rPr>
        <w:t> </w:t>
      </w:r>
      <w:r>
        <w:rPr/>
        <w:t>analysis.</w:t>
      </w:r>
      <w:r>
        <w:rPr>
          <w:spacing w:val="10"/>
        </w:rPr>
        <w:t> </w:t>
      </w:r>
      <w:r>
        <w:rPr>
          <w:rFonts w:ascii="Palatino Linotype"/>
          <w:i/>
        </w:rPr>
        <w:t>BioRxiv</w:t>
      </w:r>
      <w:r>
        <w:rPr/>
        <w:t>.</w:t>
      </w:r>
      <w:r>
        <w:rPr>
          <w:spacing w:val="11"/>
        </w:rPr>
        <w:t> </w:t>
      </w:r>
      <w:r>
        <w:rPr/>
        <w:t>h</w:t>
      </w:r>
      <w:hyperlink r:id="rId417">
        <w:r>
          <w:rPr/>
          <w:t>ttp://doi.org/10.1101/060012</w:t>
        </w:r>
      </w:hyperlink>
    </w:p>
    <w:p>
      <w:pPr>
        <w:pStyle w:val="BodyText"/>
        <w:spacing w:line="293" w:lineRule="exact"/>
        <w:ind w:left="1260"/>
      </w:pPr>
      <w:r>
        <w:rPr>
          <w:w w:val="95"/>
        </w:rPr>
        <w:t>Kouzarides,</w:t>
      </w:r>
      <w:r>
        <w:rPr>
          <w:spacing w:val="24"/>
          <w:w w:val="95"/>
        </w:rPr>
        <w:t> </w:t>
      </w:r>
      <w:r>
        <w:rPr>
          <w:w w:val="95"/>
        </w:rPr>
        <w:t>T.</w:t>
      </w:r>
      <w:r>
        <w:rPr>
          <w:spacing w:val="24"/>
          <w:w w:val="95"/>
        </w:rPr>
        <w:t> </w:t>
      </w:r>
      <w:r>
        <w:rPr>
          <w:w w:val="95"/>
        </w:rPr>
        <w:t>(2007).</w:t>
      </w:r>
      <w:r>
        <w:rPr>
          <w:spacing w:val="50"/>
          <w:w w:val="95"/>
        </w:rPr>
        <w:t> </w:t>
      </w:r>
      <w:r>
        <w:rPr>
          <w:w w:val="95"/>
        </w:rPr>
        <w:t>Chromatin</w:t>
      </w:r>
      <w:r>
        <w:rPr>
          <w:spacing w:val="25"/>
          <w:w w:val="95"/>
        </w:rPr>
        <w:t> </w:t>
      </w:r>
      <w:r>
        <w:rPr>
          <w:w w:val="95"/>
        </w:rPr>
        <w:t>modifications</w:t>
      </w:r>
      <w:r>
        <w:rPr>
          <w:spacing w:val="24"/>
          <w:w w:val="95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w w:val="95"/>
        </w:rPr>
        <w:t>their</w:t>
      </w:r>
      <w:r>
        <w:rPr>
          <w:spacing w:val="24"/>
          <w:w w:val="95"/>
        </w:rPr>
        <w:t> </w:t>
      </w:r>
      <w:r>
        <w:rPr>
          <w:w w:val="95"/>
        </w:rPr>
        <w:t>function.</w:t>
      </w:r>
      <w:r>
        <w:rPr>
          <w:spacing w:val="51"/>
          <w:w w:val="95"/>
        </w:rPr>
        <w:t> </w:t>
      </w:r>
      <w:r>
        <w:rPr>
          <w:rFonts w:ascii="Palatino Linotype" w:hAnsi="Palatino Linotype"/>
          <w:i/>
          <w:w w:val="95"/>
        </w:rPr>
        <w:t>Cell</w:t>
      </w:r>
      <w:r>
        <w:rPr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 w:hAnsi="Palatino Linotype"/>
          <w:i/>
          <w:w w:val="95"/>
        </w:rPr>
        <w:t>128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w w:val="95"/>
        </w:rPr>
        <w:t>(4),</w:t>
      </w:r>
      <w:r>
        <w:rPr>
          <w:spacing w:val="24"/>
          <w:w w:val="95"/>
        </w:rPr>
        <w:t> </w:t>
      </w:r>
      <w:r>
        <w:rPr>
          <w:w w:val="95"/>
        </w:rPr>
        <w:t>693–705.</w:t>
      </w:r>
    </w:p>
    <w:p>
      <w:pPr>
        <w:pStyle w:val="BodyText"/>
        <w:spacing w:before="67"/>
        <w:ind w:left="1611"/>
      </w:pPr>
      <w:bookmarkStart w:name="_bookmark433" w:id="742"/>
      <w:bookmarkEnd w:id="742"/>
      <w:r>
        <w:rPr/>
      </w:r>
      <w:hyperlink r:id="rId238">
        <w:r>
          <w:rPr/>
          <w:t>http://doi.org/10.101</w:t>
        </w:r>
      </w:hyperlink>
      <w:hyperlink r:id="rId418">
        <w:r>
          <w:rPr/>
          <w:t>6/j.cell.2007.02.005</w:t>
        </w:r>
      </w:hyperlink>
    </w:p>
    <w:p>
      <w:pPr>
        <w:pStyle w:val="BodyText"/>
        <w:spacing w:line="297" w:lineRule="auto" w:before="86"/>
        <w:ind w:left="1611" w:right="1038" w:hanging="352"/>
        <w:jc w:val="both"/>
      </w:pPr>
      <w:r>
        <w:rPr>
          <w:w w:val="95"/>
        </w:rPr>
        <w:t>Kremsky,</w:t>
      </w:r>
      <w:r>
        <w:rPr>
          <w:spacing w:val="-9"/>
          <w:w w:val="95"/>
        </w:rPr>
        <w:t> </w:t>
      </w:r>
      <w:r>
        <w:rPr>
          <w:w w:val="95"/>
        </w:rPr>
        <w:t>I.,</w:t>
      </w:r>
      <w:r>
        <w:rPr>
          <w:spacing w:val="-8"/>
          <w:w w:val="95"/>
        </w:rPr>
        <w:t> </w:t>
      </w:r>
      <w:r>
        <w:rPr>
          <w:w w:val="95"/>
        </w:rPr>
        <w:t>&amp;</w:t>
      </w:r>
      <w:r>
        <w:rPr>
          <w:spacing w:val="-11"/>
          <w:w w:val="95"/>
        </w:rPr>
        <w:t> </w:t>
      </w:r>
      <w:r>
        <w:rPr>
          <w:w w:val="95"/>
        </w:rPr>
        <w:t>Corces,</w:t>
      </w:r>
      <w:r>
        <w:rPr>
          <w:spacing w:val="-8"/>
          <w:w w:val="95"/>
        </w:rPr>
        <w:t> </w:t>
      </w:r>
      <w:r>
        <w:rPr>
          <w:w w:val="95"/>
        </w:rPr>
        <w:t>V.</w:t>
      </w:r>
      <w:r>
        <w:rPr>
          <w:spacing w:val="-11"/>
          <w:w w:val="95"/>
        </w:rPr>
        <w:t> </w:t>
      </w:r>
      <w:r>
        <w:rPr>
          <w:w w:val="95"/>
        </w:rPr>
        <w:t>G.</w:t>
      </w:r>
      <w:r>
        <w:rPr>
          <w:spacing w:val="-11"/>
          <w:w w:val="95"/>
        </w:rPr>
        <w:t> </w:t>
      </w:r>
      <w:r>
        <w:rPr>
          <w:w w:val="95"/>
        </w:rPr>
        <w:t>(2020).</w:t>
      </w:r>
      <w:r>
        <w:rPr>
          <w:spacing w:val="21"/>
          <w:w w:val="95"/>
        </w:rPr>
        <w:t> </w:t>
      </w:r>
      <w:r>
        <w:rPr>
          <w:w w:val="95"/>
        </w:rPr>
        <w:t>Protection</w:t>
      </w:r>
      <w:r>
        <w:rPr>
          <w:spacing w:val="-11"/>
          <w:w w:val="95"/>
        </w:rPr>
        <w:t> </w:t>
      </w:r>
      <w:r>
        <w:rPr>
          <w:w w:val="95"/>
        </w:rPr>
        <w:t>from</w:t>
      </w:r>
      <w:r>
        <w:rPr>
          <w:spacing w:val="-11"/>
          <w:w w:val="95"/>
        </w:rPr>
        <w:t> </w:t>
      </w:r>
      <w:r>
        <w:rPr>
          <w:w w:val="95"/>
        </w:rPr>
        <w:t>DNA</w:t>
      </w:r>
      <w:r>
        <w:rPr>
          <w:spacing w:val="-12"/>
          <w:w w:val="95"/>
        </w:rPr>
        <w:t> </w:t>
      </w:r>
      <w:r>
        <w:rPr>
          <w:w w:val="95"/>
        </w:rPr>
        <w:t>re-methylation</w:t>
      </w:r>
      <w:r>
        <w:rPr>
          <w:spacing w:val="-11"/>
          <w:w w:val="95"/>
        </w:rPr>
        <w:t> </w:t>
      </w:r>
      <w:r>
        <w:rPr>
          <w:w w:val="95"/>
        </w:rPr>
        <w:t>by</w:t>
      </w:r>
      <w:r>
        <w:rPr>
          <w:spacing w:val="-11"/>
          <w:w w:val="95"/>
        </w:rPr>
        <w:t> </w:t>
      </w:r>
      <w:r>
        <w:rPr>
          <w:w w:val="95"/>
        </w:rPr>
        <w:t>transcription</w:t>
      </w:r>
      <w:r>
        <w:rPr>
          <w:spacing w:val="-11"/>
          <w:w w:val="95"/>
        </w:rPr>
        <w:t> </w:t>
      </w:r>
      <w:r>
        <w:rPr>
          <w:w w:val="95"/>
        </w:rPr>
        <w:t>fac-</w:t>
      </w:r>
      <w:r>
        <w:rPr>
          <w:spacing w:val="-53"/>
          <w:w w:val="95"/>
        </w:rPr>
        <w:t> </w:t>
      </w:r>
      <w:r>
        <w:rPr>
          <w:spacing w:val="-1"/>
          <w:w w:val="95"/>
        </w:rPr>
        <w:t>tors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primordial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germ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cells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pre-implantation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embryos</w:t>
      </w:r>
      <w:r>
        <w:rPr>
          <w:spacing w:val="-8"/>
          <w:w w:val="95"/>
        </w:rPr>
        <w:t> </w:t>
      </w:r>
      <w:r>
        <w:rPr>
          <w:w w:val="95"/>
        </w:rPr>
        <w:t>can</w:t>
      </w:r>
      <w:r>
        <w:rPr>
          <w:spacing w:val="-8"/>
          <w:w w:val="95"/>
        </w:rPr>
        <w:t> </w:t>
      </w:r>
      <w:r>
        <w:rPr>
          <w:w w:val="95"/>
        </w:rPr>
        <w:t>explain</w:t>
      </w:r>
      <w:r>
        <w:rPr>
          <w:spacing w:val="-8"/>
          <w:w w:val="95"/>
        </w:rPr>
        <w:t> </w:t>
      </w:r>
      <w:r>
        <w:rPr>
          <w:w w:val="95"/>
        </w:rPr>
        <w:t>trans-generational</w:t>
      </w:r>
      <w:r>
        <w:rPr>
          <w:spacing w:val="1"/>
          <w:w w:val="95"/>
        </w:rPr>
        <w:t> </w:t>
      </w:r>
      <w:r>
        <w:rPr>
          <w:w w:val="95"/>
        </w:rPr>
        <w:t>epigenetic inheritance.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Genome Biology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21 </w:t>
      </w:r>
      <w:r>
        <w:rPr>
          <w:w w:val="95"/>
        </w:rPr>
        <w:t>(1), 118.</w:t>
      </w:r>
      <w:r>
        <w:rPr>
          <w:spacing w:val="1"/>
          <w:w w:val="95"/>
        </w:rPr>
        <w:t> </w:t>
      </w:r>
      <w:r>
        <w:rPr>
          <w:w w:val="95"/>
        </w:rPr>
        <w:t>h</w:t>
      </w:r>
      <w:hyperlink r:id="rId419">
        <w:r>
          <w:rPr>
            <w:w w:val="95"/>
          </w:rPr>
          <w:t>ttp://doi.org/10.1186/s13059-020-</w:t>
        </w:r>
      </w:hyperlink>
      <w:r>
        <w:rPr>
          <w:spacing w:val="1"/>
          <w:w w:val="95"/>
        </w:rPr>
        <w:t> </w:t>
      </w:r>
      <w:hyperlink r:id="rId419">
        <w:bookmarkStart w:name="_bookmark434" w:id="743"/>
        <w:bookmarkEnd w:id="743"/>
        <w:r>
          <w:rPr/>
          <w:t>02036-w</w:t>
        </w:r>
      </w:hyperlink>
    </w:p>
    <w:p>
      <w:pPr>
        <w:pStyle w:val="BodyText"/>
        <w:spacing w:before="18"/>
        <w:ind w:left="1260"/>
        <w:jc w:val="both"/>
      </w:pPr>
      <w:r>
        <w:rPr>
          <w:w w:val="95"/>
        </w:rPr>
        <w:t>Krueger,</w:t>
      </w:r>
      <w:r>
        <w:rPr>
          <w:spacing w:val="6"/>
          <w:w w:val="95"/>
        </w:rPr>
        <w:t> </w:t>
      </w:r>
      <w:r>
        <w:rPr>
          <w:w w:val="95"/>
        </w:rPr>
        <w:t>F.</w:t>
      </w:r>
      <w:r>
        <w:rPr>
          <w:spacing w:val="5"/>
          <w:w w:val="95"/>
        </w:rPr>
        <w:t> </w:t>
      </w:r>
      <w:r>
        <w:rPr>
          <w:w w:val="95"/>
        </w:rPr>
        <w:t>(2015).</w:t>
      </w:r>
      <w:r>
        <w:rPr>
          <w:spacing w:val="35"/>
          <w:w w:val="95"/>
        </w:rPr>
        <w:t> </w:t>
      </w:r>
      <w:r>
        <w:rPr>
          <w:w w:val="95"/>
        </w:rPr>
        <w:t>Trim</w:t>
      </w:r>
      <w:r>
        <w:rPr>
          <w:spacing w:val="5"/>
          <w:w w:val="95"/>
        </w:rPr>
        <w:t> </w:t>
      </w:r>
      <w:r>
        <w:rPr>
          <w:w w:val="95"/>
        </w:rPr>
        <w:t>galore.</w:t>
      </w:r>
      <w:r>
        <w:rPr>
          <w:spacing w:val="34"/>
          <w:w w:val="95"/>
        </w:rPr>
        <w:t> </w:t>
      </w:r>
      <w:r>
        <w:rPr>
          <w:w w:val="95"/>
        </w:rPr>
        <w:t>A</w:t>
      </w:r>
      <w:r>
        <w:rPr>
          <w:spacing w:val="5"/>
          <w:w w:val="95"/>
        </w:rPr>
        <w:t> </w:t>
      </w:r>
      <w:r>
        <w:rPr>
          <w:w w:val="95"/>
        </w:rPr>
        <w:t>wrapper</w:t>
      </w:r>
      <w:r>
        <w:rPr>
          <w:spacing w:val="5"/>
          <w:w w:val="95"/>
        </w:rPr>
        <w:t> </w:t>
      </w:r>
      <w:r>
        <w:rPr>
          <w:w w:val="95"/>
        </w:rPr>
        <w:t>tool</w:t>
      </w:r>
      <w:r>
        <w:rPr>
          <w:spacing w:val="5"/>
          <w:w w:val="95"/>
        </w:rPr>
        <w:t> </w:t>
      </w:r>
      <w:r>
        <w:rPr>
          <w:w w:val="95"/>
        </w:rPr>
        <w:t>around</w:t>
      </w:r>
      <w:r>
        <w:rPr>
          <w:spacing w:val="5"/>
          <w:w w:val="95"/>
        </w:rPr>
        <w:t> </w:t>
      </w:r>
      <w:r>
        <w:rPr>
          <w:w w:val="95"/>
        </w:rPr>
        <w:t>cutadapt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5"/>
          <w:w w:val="95"/>
        </w:rPr>
        <w:t> </w:t>
      </w:r>
      <w:r>
        <w:rPr>
          <w:w w:val="95"/>
        </w:rPr>
        <w:t>FastQC</w:t>
      </w:r>
      <w:r>
        <w:rPr>
          <w:spacing w:val="4"/>
          <w:w w:val="95"/>
        </w:rPr>
        <w:t> </w:t>
      </w:r>
      <w:r>
        <w:rPr>
          <w:w w:val="95"/>
        </w:rPr>
        <w:t>to</w:t>
      </w:r>
      <w:r>
        <w:rPr>
          <w:spacing w:val="5"/>
          <w:w w:val="95"/>
        </w:rPr>
        <w:t> </w:t>
      </w:r>
      <w:r>
        <w:rPr>
          <w:w w:val="95"/>
        </w:rPr>
        <w:t>consistently</w:t>
      </w:r>
    </w:p>
    <w:p>
      <w:pPr>
        <w:pStyle w:val="BodyText"/>
        <w:tabs>
          <w:tab w:pos="6111" w:val="left" w:leader="none"/>
          <w:tab w:pos="7304" w:val="left" w:leader="none"/>
        </w:tabs>
        <w:spacing w:line="314" w:lineRule="auto" w:before="86"/>
        <w:ind w:left="1260" w:firstLine="351"/>
      </w:pPr>
      <w:bookmarkStart w:name="_bookmark435" w:id="744"/>
      <w:bookmarkEnd w:id="744"/>
      <w:r>
        <w:rPr/>
      </w:r>
      <w:r>
        <w:rPr>
          <w:w w:val="90"/>
        </w:rPr>
        <w:t>apply</w:t>
      </w:r>
      <w:r>
        <w:rPr>
          <w:spacing w:val="38"/>
          <w:w w:val="90"/>
        </w:rPr>
        <w:t> </w:t>
      </w:r>
      <w:r>
        <w:rPr>
          <w:w w:val="90"/>
        </w:rPr>
        <w:t>quality</w:t>
      </w:r>
      <w:r>
        <w:rPr>
          <w:spacing w:val="38"/>
          <w:w w:val="90"/>
        </w:rPr>
        <w:t> </w:t>
      </w:r>
      <w:r>
        <w:rPr>
          <w:w w:val="90"/>
        </w:rPr>
        <w:t>and</w:t>
      </w:r>
      <w:r>
        <w:rPr>
          <w:spacing w:val="38"/>
          <w:w w:val="90"/>
        </w:rPr>
        <w:t> </w:t>
      </w:r>
      <w:r>
        <w:rPr>
          <w:w w:val="90"/>
        </w:rPr>
        <w:t>adapter</w:t>
      </w:r>
      <w:r>
        <w:rPr>
          <w:spacing w:val="38"/>
          <w:w w:val="90"/>
        </w:rPr>
        <w:t> </w:t>
      </w:r>
      <w:r>
        <w:rPr>
          <w:w w:val="90"/>
        </w:rPr>
        <w:t>trimming</w:t>
      </w:r>
      <w:r>
        <w:rPr>
          <w:spacing w:val="38"/>
          <w:w w:val="90"/>
        </w:rPr>
        <w:t> </w:t>
      </w:r>
      <w:r>
        <w:rPr>
          <w:w w:val="90"/>
        </w:rPr>
        <w:t>to</w:t>
      </w:r>
      <w:r>
        <w:rPr>
          <w:spacing w:val="38"/>
          <w:w w:val="90"/>
        </w:rPr>
        <w:t> </w:t>
      </w:r>
      <w:r>
        <w:rPr>
          <w:w w:val="90"/>
        </w:rPr>
        <w:t>FastQ</w:t>
      </w:r>
      <w:r>
        <w:rPr>
          <w:spacing w:val="38"/>
          <w:w w:val="90"/>
        </w:rPr>
        <w:t> </w:t>
      </w:r>
      <w:r>
        <w:rPr>
          <w:w w:val="90"/>
        </w:rPr>
        <w:t>files,</w:t>
      </w:r>
      <w:r>
        <w:rPr>
          <w:spacing w:val="47"/>
          <w:w w:val="90"/>
        </w:rPr>
        <w:t> </w:t>
      </w:r>
      <w:hyperlink r:id="rId420">
        <w:r>
          <w:rPr>
            <w:w w:val="90"/>
          </w:rPr>
          <w:t>www.bioinformatics.babraham.ac.uk/projects/trim</w:t>
        </w:r>
      </w:hyperlink>
      <w:r>
        <w:rPr>
          <w:spacing w:val="1"/>
          <w:w w:val="90"/>
        </w:rPr>
        <w:t> </w:t>
      </w:r>
      <w:r>
        <w:rPr/>
        <w:t>Krueger,</w:t>
      </w:r>
      <w:r>
        <w:rPr>
          <w:spacing w:val="114"/>
        </w:rPr>
        <w:t> </w:t>
      </w:r>
      <w:r>
        <w:rPr/>
        <w:t>F.,</w:t>
      </w:r>
      <w:r>
        <w:rPr>
          <w:spacing w:val="115"/>
        </w:rPr>
        <w:t> </w:t>
      </w:r>
      <w:r>
        <w:rPr/>
        <w:t>&amp;</w:t>
      </w:r>
      <w:r>
        <w:rPr>
          <w:spacing w:val="96"/>
        </w:rPr>
        <w:t> </w:t>
      </w:r>
      <w:r>
        <w:rPr/>
        <w:t>Andrews,</w:t>
      </w:r>
      <w:r>
        <w:rPr>
          <w:spacing w:val="114"/>
        </w:rPr>
        <w:t> </w:t>
      </w:r>
      <w:r>
        <w:rPr/>
        <w:t>S.</w:t>
      </w:r>
      <w:r>
        <w:rPr>
          <w:spacing w:val="96"/>
        </w:rPr>
        <w:t> </w:t>
      </w:r>
      <w:r>
        <w:rPr/>
        <w:t>R.</w:t>
      </w:r>
      <w:r>
        <w:rPr>
          <w:spacing w:val="95"/>
        </w:rPr>
        <w:t> </w:t>
      </w:r>
      <w:r>
        <w:rPr/>
        <w:t>(2011).</w:t>
        <w:tab/>
        <w:t>Bismark:</w:t>
        <w:tab/>
        <w:t>A</w:t>
      </w:r>
      <w:r>
        <w:rPr>
          <w:spacing w:val="30"/>
        </w:rPr>
        <w:t> </w:t>
      </w:r>
      <w:r>
        <w:rPr/>
        <w:t>flexible</w:t>
      </w:r>
      <w:r>
        <w:rPr>
          <w:spacing w:val="29"/>
        </w:rPr>
        <w:t> </w:t>
      </w:r>
      <w:r>
        <w:rPr/>
        <w:t>aligner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methy-</w:t>
      </w:r>
    </w:p>
    <w:p>
      <w:pPr>
        <w:tabs>
          <w:tab w:pos="6733" w:val="left" w:leader="none"/>
          <w:tab w:pos="8550" w:val="left" w:leader="none"/>
          <w:tab w:pos="9524" w:val="left" w:leader="none"/>
        </w:tabs>
        <w:spacing w:line="295" w:lineRule="exact" w:before="0"/>
        <w:ind w:left="1611" w:right="0" w:firstLine="0"/>
        <w:jc w:val="left"/>
        <w:rPr>
          <w:sz w:val="24"/>
        </w:rPr>
      </w:pPr>
      <w:r>
        <w:rPr>
          <w:sz w:val="24"/>
        </w:rPr>
        <w:t>lation</w:t>
      </w:r>
      <w:r>
        <w:rPr>
          <w:spacing w:val="83"/>
          <w:sz w:val="24"/>
        </w:rPr>
        <w:t> </w:t>
      </w:r>
      <w:r>
        <w:rPr>
          <w:sz w:val="24"/>
        </w:rPr>
        <w:t>caller</w:t>
      </w:r>
      <w:r>
        <w:rPr>
          <w:spacing w:val="84"/>
          <w:sz w:val="24"/>
        </w:rPr>
        <w:t> </w:t>
      </w:r>
      <w:r>
        <w:rPr>
          <w:sz w:val="24"/>
        </w:rPr>
        <w:t>for</w:t>
      </w:r>
      <w:r>
        <w:rPr>
          <w:spacing w:val="83"/>
          <w:sz w:val="24"/>
        </w:rPr>
        <w:t> </w:t>
      </w:r>
      <w:r>
        <w:rPr>
          <w:sz w:val="24"/>
        </w:rPr>
        <w:t>bisulfite-seq</w:t>
      </w:r>
      <w:r>
        <w:rPr>
          <w:spacing w:val="84"/>
          <w:sz w:val="24"/>
        </w:rPr>
        <w:t> </w:t>
      </w:r>
      <w:r>
        <w:rPr>
          <w:sz w:val="24"/>
        </w:rPr>
        <w:t>applications.</w:t>
        <w:tab/>
      </w:r>
      <w:r>
        <w:rPr>
          <w:rFonts w:ascii="Palatino Linotype" w:hAnsi="Palatino Linotype"/>
          <w:i/>
          <w:sz w:val="24"/>
        </w:rPr>
        <w:t>Bioinformatics</w:t>
      </w:r>
      <w:r>
        <w:rPr>
          <w:sz w:val="24"/>
        </w:rPr>
        <w:t>,</w:t>
        <w:tab/>
      </w:r>
      <w:r>
        <w:rPr>
          <w:rFonts w:ascii="Palatino Linotype" w:hAnsi="Palatino Linotype"/>
          <w:i/>
          <w:sz w:val="24"/>
        </w:rPr>
        <w:t>27</w:t>
      </w:r>
      <w:r>
        <w:rPr>
          <w:rFonts w:ascii="Palatino Linotype" w:hAnsi="Palatino Linotype"/>
          <w:i/>
          <w:spacing w:val="-21"/>
          <w:sz w:val="24"/>
        </w:rPr>
        <w:t> </w:t>
      </w:r>
      <w:r>
        <w:rPr>
          <w:sz w:val="24"/>
        </w:rPr>
        <w:t>(11),</w:t>
        <w:tab/>
        <w:t>1571–1572.</w:t>
      </w:r>
    </w:p>
    <w:p>
      <w:pPr>
        <w:pStyle w:val="BodyText"/>
        <w:spacing w:before="66"/>
        <w:ind w:left="1611"/>
      </w:pPr>
      <w:bookmarkStart w:name="_bookmark436" w:id="745"/>
      <w:bookmarkEnd w:id="745"/>
      <w:r>
        <w:rPr/>
      </w:r>
      <w:hyperlink r:id="rId300">
        <w:r>
          <w:rPr/>
          <w:t>http://doi.org/10.109</w:t>
        </w:r>
      </w:hyperlink>
      <w:hyperlink r:id="rId421">
        <w:r>
          <w:rPr/>
          <w:t>3/bioinformatics/btr167</w:t>
        </w:r>
      </w:hyperlink>
    </w:p>
    <w:p>
      <w:pPr>
        <w:pStyle w:val="BodyText"/>
        <w:spacing w:line="276" w:lineRule="auto" w:before="86"/>
        <w:ind w:left="1592" w:right="1076" w:hanging="333"/>
        <w:jc w:val="both"/>
      </w:pPr>
      <w:r>
        <w:rPr/>
        <w:t>Kubota, H., Avarbock, M. R., &amp; Brinster, R. L. (2004a).</w:t>
      </w:r>
      <w:r>
        <w:rPr>
          <w:spacing w:val="1"/>
        </w:rPr>
        <w:t> </w:t>
      </w:r>
      <w:r>
        <w:rPr/>
        <w:t>Culture Conditions and Single</w:t>
      </w:r>
      <w:r>
        <w:rPr>
          <w:spacing w:val="1"/>
        </w:rPr>
        <w:t> </w:t>
      </w:r>
      <w:r>
        <w:rPr>
          <w:w w:val="95"/>
        </w:rPr>
        <w:t>Growth Factors Affect Fate Determination of Mouse Spermatogonial Stem Cells1. </w:t>
      </w:r>
      <w:r>
        <w:rPr>
          <w:rFonts w:ascii="Palatino Linotype" w:hAnsi="Palatino Linotype"/>
          <w:i/>
          <w:w w:val="95"/>
        </w:rPr>
        <w:t>Biology</w:t>
      </w:r>
      <w:r>
        <w:rPr>
          <w:rFonts w:ascii="Palatino Linotype" w:hAnsi="Palatino Linotype"/>
          <w:i/>
          <w:spacing w:val="1"/>
          <w:w w:val="95"/>
        </w:rPr>
        <w:t> </w:t>
      </w:r>
      <w:bookmarkStart w:name="_bookmark437" w:id="746"/>
      <w:bookmarkEnd w:id="746"/>
      <w:r>
        <w:rPr>
          <w:rFonts w:ascii="Palatino Linotype" w:hAnsi="Palatino Linotype"/>
          <w:i/>
          <w:spacing w:val="-1"/>
          <w:w w:val="95"/>
        </w:rPr>
        <w:t>of</w:t>
      </w:r>
      <w:r>
        <w:rPr>
          <w:rFonts w:ascii="Palatino Linotype" w:hAnsi="Palatino Linotype"/>
          <w:i/>
          <w:spacing w:val="26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Reproduction</w:t>
      </w:r>
      <w:r>
        <w:rPr>
          <w:spacing w:val="-1"/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71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1"/>
          <w:w w:val="95"/>
        </w:rPr>
        <w:t>(3),</w:t>
      </w:r>
      <w:r>
        <w:rPr>
          <w:spacing w:val="23"/>
          <w:w w:val="95"/>
        </w:rPr>
        <w:t> </w:t>
      </w:r>
      <w:r>
        <w:rPr>
          <w:w w:val="95"/>
        </w:rPr>
        <w:t>722–731.</w:t>
      </w:r>
      <w:r>
        <w:rPr>
          <w:spacing w:val="49"/>
          <w:w w:val="95"/>
        </w:rPr>
        <w:t> </w:t>
      </w:r>
      <w:hyperlink r:id="rId259">
        <w:r>
          <w:rPr>
            <w:w w:val="95"/>
          </w:rPr>
          <w:t>http://doi.org/10.1095/biolrepro</w:t>
        </w:r>
      </w:hyperlink>
      <w:hyperlink r:id="rId422">
        <w:r>
          <w:rPr>
            <w:w w:val="95"/>
          </w:rPr>
          <w:t>d.104.029207</w:t>
        </w:r>
      </w:hyperlink>
    </w:p>
    <w:p>
      <w:pPr>
        <w:spacing w:line="280" w:lineRule="auto" w:before="18"/>
        <w:ind w:left="1597" w:right="1032" w:hanging="338"/>
        <w:jc w:val="both"/>
        <w:rPr>
          <w:sz w:val="24"/>
        </w:rPr>
      </w:pPr>
      <w:r>
        <w:rPr>
          <w:sz w:val="24"/>
        </w:rPr>
        <w:t>Kubota, H., Avarbock, M. R., &amp; Brinster, R. L. (2004b).</w:t>
      </w:r>
      <w:r>
        <w:rPr>
          <w:spacing w:val="1"/>
          <w:sz w:val="24"/>
        </w:rPr>
        <w:t> </w:t>
      </w:r>
      <w:r>
        <w:rPr>
          <w:sz w:val="24"/>
        </w:rPr>
        <w:t>Growth factors essential for</w:t>
      </w:r>
      <w:r>
        <w:rPr>
          <w:spacing w:val="1"/>
          <w:sz w:val="24"/>
        </w:rPr>
        <w:t> </w:t>
      </w:r>
      <w:r>
        <w:rPr>
          <w:sz w:val="24"/>
        </w:rPr>
        <w:t>self-renewal and expansion of mouse spermatogonial stem cells.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Proceedings of the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National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Academy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Sciences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the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United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States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America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101 </w:t>
      </w:r>
      <w:r>
        <w:rPr>
          <w:sz w:val="24"/>
        </w:rPr>
        <w:t>(47),</w:t>
      </w:r>
      <w:r>
        <w:rPr>
          <w:spacing w:val="1"/>
          <w:sz w:val="24"/>
        </w:rPr>
        <w:t> </w:t>
      </w:r>
      <w:r>
        <w:rPr>
          <w:sz w:val="24"/>
        </w:rPr>
        <w:t>16489–94.</w:t>
      </w:r>
      <w:r>
        <w:rPr>
          <w:spacing w:val="1"/>
          <w:sz w:val="24"/>
        </w:rPr>
        <w:t> </w:t>
      </w:r>
      <w:hyperlink r:id="rId341">
        <w:bookmarkStart w:name="_bookmark438" w:id="747"/>
        <w:bookmarkEnd w:id="747"/>
        <w:r>
          <w:rPr>
            <w:sz w:val="24"/>
          </w:rPr>
          <w:t>h</w:t>
        </w:r>
        <w:r>
          <w:rPr>
            <w:sz w:val="24"/>
          </w:rPr>
          <w:t>ttp://doi.org/10.107</w:t>
        </w:r>
      </w:hyperlink>
      <w:hyperlink r:id="rId423">
        <w:r>
          <w:rPr>
            <w:sz w:val="24"/>
          </w:rPr>
          <w:t>3/pnas.0407063101</w:t>
        </w:r>
      </w:hyperlink>
    </w:p>
    <w:p>
      <w:pPr>
        <w:pStyle w:val="BodyText"/>
        <w:spacing w:line="266" w:lineRule="auto" w:before="6"/>
        <w:ind w:left="1592" w:right="1045" w:hanging="333"/>
        <w:jc w:val="both"/>
      </w:pPr>
      <w:r>
        <w:rPr/>
        <w:t>Kubota, H., &amp; Brinster, R. L. (2018). Spermatogonial stem cells. </w:t>
      </w:r>
      <w:r>
        <w:rPr>
          <w:rFonts w:ascii="Palatino Linotype" w:hAnsi="Palatino Linotype"/>
          <w:i/>
        </w:rPr>
        <w:t>Biology of Reproduction</w:t>
      </w:r>
      <w:r>
        <w:rPr/>
        <w:t>,</w:t>
      </w:r>
      <w:r>
        <w:rPr>
          <w:spacing w:val="1"/>
        </w:rPr>
        <w:t> </w:t>
      </w:r>
      <w:bookmarkStart w:name="_bookmark439" w:id="748"/>
      <w:bookmarkEnd w:id="748"/>
      <w:r>
        <w:rPr>
          <w:rFonts w:ascii="Palatino Linotype" w:hAnsi="Palatino Linotype"/>
          <w:i/>
        </w:rPr>
        <w:t>99</w:t>
      </w:r>
      <w:r>
        <w:rPr>
          <w:rFonts w:ascii="Palatino Linotype" w:hAnsi="Palatino Linotype"/>
          <w:i/>
          <w:spacing w:val="-31"/>
        </w:rPr>
        <w:t> </w:t>
      </w:r>
      <w:r>
        <w:rPr/>
        <w:t>(1),</w:t>
      </w:r>
      <w:r>
        <w:rPr>
          <w:spacing w:val="14"/>
        </w:rPr>
        <w:t> </w:t>
      </w:r>
      <w:r>
        <w:rPr/>
        <w:t>52–74.</w:t>
      </w:r>
      <w:r>
        <w:rPr>
          <w:spacing w:val="38"/>
        </w:rPr>
        <w:t> </w:t>
      </w:r>
      <w:r>
        <w:rPr/>
        <w:t>h</w:t>
      </w:r>
      <w:hyperlink r:id="rId424">
        <w:r>
          <w:rPr/>
          <w:t>ttp://doi.org/10.1093/biolre/ioy077</w:t>
        </w:r>
      </w:hyperlink>
    </w:p>
    <w:p>
      <w:pPr>
        <w:pStyle w:val="BodyText"/>
        <w:spacing w:line="276" w:lineRule="auto" w:before="30"/>
        <w:ind w:left="1583" w:right="1033" w:hanging="324"/>
        <w:jc w:val="both"/>
      </w:pPr>
      <w:r>
        <w:rPr/>
        <w:t>Kuksa, P. P., Amlie-Wolf, A., Katanic, Ž., Valladares, O., Wang, L.-S., &amp; Leung, Y. Y.</w:t>
      </w:r>
      <w:r>
        <w:rPr>
          <w:spacing w:val="1"/>
        </w:rPr>
        <w:t> </w:t>
      </w:r>
      <w:r>
        <w:rPr/>
        <w:t>(2018). SPAR: Small RNA-seq portal for analysis of sequencing experiments. </w:t>
      </w:r>
      <w:r>
        <w:rPr>
          <w:rFonts w:ascii="Palatino Linotype" w:hAnsi="Palatino Linotype"/>
          <w:i/>
        </w:rPr>
        <w:t>Nucleic</w:t>
      </w:r>
      <w:r>
        <w:rPr>
          <w:rFonts w:ascii="Palatino Linotype" w:hAnsi="Palatino Linotype"/>
          <w:i/>
          <w:spacing w:val="1"/>
        </w:rPr>
        <w:t> </w:t>
      </w:r>
      <w:bookmarkStart w:name="_bookmark440" w:id="749"/>
      <w:bookmarkEnd w:id="749"/>
      <w:r>
        <w:rPr>
          <w:rFonts w:ascii="Palatino Linotype" w:hAnsi="Palatino Linotype"/>
          <w:i/>
          <w:w w:val="95"/>
        </w:rPr>
        <w:t>A</w:t>
      </w:r>
      <w:r>
        <w:rPr>
          <w:rFonts w:ascii="Palatino Linotype" w:hAnsi="Palatino Linotype"/>
          <w:i/>
          <w:w w:val="95"/>
        </w:rPr>
        <w:t>cids</w:t>
      </w:r>
      <w:r>
        <w:rPr>
          <w:rFonts w:ascii="Palatino Linotype" w:hAnsi="Palatino Linotype"/>
          <w:i/>
          <w:spacing w:val="30"/>
          <w:w w:val="95"/>
        </w:rPr>
        <w:t> </w:t>
      </w:r>
      <w:r>
        <w:rPr>
          <w:rFonts w:ascii="Palatino Linotype" w:hAnsi="Palatino Linotype"/>
          <w:i/>
          <w:w w:val="95"/>
        </w:rPr>
        <w:t>Research</w:t>
      </w:r>
      <w:r>
        <w:rPr>
          <w:w w:val="95"/>
        </w:rPr>
        <w:t>,</w:t>
      </w:r>
      <w:r>
        <w:rPr>
          <w:spacing w:val="26"/>
          <w:w w:val="95"/>
        </w:rPr>
        <w:t> </w:t>
      </w:r>
      <w:r>
        <w:rPr>
          <w:rFonts w:ascii="Palatino Linotype" w:hAnsi="Palatino Linotype"/>
          <w:i/>
          <w:w w:val="95"/>
        </w:rPr>
        <w:t>46</w:t>
      </w:r>
      <w:r>
        <w:rPr>
          <w:rFonts w:ascii="Palatino Linotype" w:hAnsi="Palatino Linotype"/>
          <w:i/>
          <w:spacing w:val="-23"/>
          <w:w w:val="95"/>
        </w:rPr>
        <w:t> </w:t>
      </w:r>
      <w:r>
        <w:rPr>
          <w:w w:val="95"/>
        </w:rPr>
        <w:t>(W1),</w:t>
      </w:r>
      <w:r>
        <w:rPr>
          <w:spacing w:val="27"/>
          <w:w w:val="95"/>
        </w:rPr>
        <w:t> </w:t>
      </w:r>
      <w:r>
        <w:rPr>
          <w:w w:val="95"/>
        </w:rPr>
        <w:t>W36–W42.</w:t>
      </w:r>
      <w:r>
        <w:rPr>
          <w:spacing w:val="54"/>
          <w:w w:val="95"/>
        </w:rPr>
        <w:t> </w:t>
      </w:r>
      <w:r>
        <w:rPr>
          <w:w w:val="95"/>
        </w:rPr>
        <w:t>h</w:t>
      </w:r>
      <w:hyperlink r:id="rId425">
        <w:r>
          <w:rPr>
            <w:w w:val="95"/>
          </w:rPr>
          <w:t>ttp://doi.org/10.1093/nar/gky330</w:t>
        </w:r>
      </w:hyperlink>
    </w:p>
    <w:p>
      <w:pPr>
        <w:pStyle w:val="BodyText"/>
        <w:spacing w:line="314" w:lineRule="auto" w:before="18"/>
        <w:ind w:left="1611" w:right="1032" w:hanging="352"/>
        <w:jc w:val="both"/>
      </w:pPr>
      <w:r>
        <w:rPr/>
        <w:t>Lai, X., &amp; Vera, J. (2013).</w:t>
      </w:r>
      <w:r>
        <w:rPr>
          <w:spacing w:val="1"/>
        </w:rPr>
        <w:t> </w:t>
      </w:r>
      <w:r>
        <w:rPr/>
        <w:t>MicroRNA clusters (pp.</w:t>
      </w:r>
      <w:r>
        <w:rPr>
          <w:spacing w:val="1"/>
        </w:rPr>
        <w:t> </w:t>
      </w:r>
      <w:r>
        <w:rPr/>
        <w:t>1310–1314).</w:t>
      </w:r>
      <w:r>
        <w:rPr>
          <w:spacing w:val="1"/>
        </w:rPr>
        <w:t> </w:t>
      </w:r>
      <w:r>
        <w:rPr/>
        <w:t>Springer New York.</w:t>
      </w:r>
      <w:r>
        <w:rPr>
          <w:spacing w:val="1"/>
        </w:rPr>
        <w:t> </w:t>
      </w:r>
      <w:hyperlink r:id="rId247">
        <w:bookmarkStart w:name="_bookmark441" w:id="750"/>
        <w:bookmarkEnd w:id="750"/>
        <w:r>
          <w:rPr/>
          <w:t>h</w:t>
        </w:r>
        <w:r>
          <w:rPr/>
          <w:t>ttp://doi.org/10.100</w:t>
        </w:r>
      </w:hyperlink>
      <w:hyperlink r:id="rId426">
        <w:r>
          <w:rPr/>
          <w:t>7/978-1-4419-9863-7_1121</w:t>
        </w:r>
      </w:hyperlink>
    </w:p>
    <w:p>
      <w:pPr>
        <w:pStyle w:val="BodyText"/>
        <w:spacing w:line="295" w:lineRule="exact"/>
        <w:ind w:left="1260"/>
        <w:jc w:val="both"/>
        <w:rPr>
          <w:rFonts w:ascii="Palatino Linotype"/>
          <w:i/>
        </w:rPr>
      </w:pPr>
      <w:r>
        <w:rPr>
          <w:spacing w:val="-1"/>
        </w:rPr>
        <w:t>Langmead,</w:t>
      </w:r>
      <w:r>
        <w:rPr>
          <w:spacing w:val="-8"/>
        </w:rPr>
        <w:t> </w:t>
      </w:r>
      <w:r>
        <w:rPr>
          <w:spacing w:val="-1"/>
        </w:rPr>
        <w:t>B.,</w:t>
      </w:r>
      <w:r>
        <w:rPr>
          <w:spacing w:val="-6"/>
        </w:rPr>
        <w:t> </w:t>
      </w:r>
      <w:r>
        <w:rPr>
          <w:spacing w:val="-1"/>
        </w:rPr>
        <w:t>&amp;</w:t>
      </w:r>
      <w:r>
        <w:rPr>
          <w:spacing w:val="-8"/>
        </w:rPr>
        <w:t> </w:t>
      </w:r>
      <w:r>
        <w:rPr>
          <w:spacing w:val="-1"/>
        </w:rPr>
        <w:t>Salzberg,</w:t>
      </w:r>
      <w:r>
        <w:rPr>
          <w:spacing w:val="-6"/>
        </w:rPr>
        <w:t> </w:t>
      </w:r>
      <w:r>
        <w:rPr>
          <w:spacing w:val="-1"/>
        </w:rPr>
        <w:t>S.</w:t>
      </w:r>
      <w:r>
        <w:rPr>
          <w:spacing w:val="-8"/>
        </w:rPr>
        <w:t> </w:t>
      </w:r>
      <w:r>
        <w:rPr>
          <w:spacing w:val="-1"/>
        </w:rPr>
        <w:t>L.</w:t>
      </w:r>
      <w:r>
        <w:rPr>
          <w:spacing w:val="-7"/>
        </w:rPr>
        <w:t> </w:t>
      </w:r>
      <w:r>
        <w:rPr>
          <w:spacing w:val="-1"/>
        </w:rPr>
        <w:t>(2012).</w:t>
      </w:r>
      <w:r>
        <w:rPr>
          <w:spacing w:val="10"/>
        </w:rPr>
        <w:t> </w:t>
      </w:r>
      <w:r>
        <w:rPr>
          <w:spacing w:val="-1"/>
        </w:rPr>
        <w:t>Fast</w:t>
      </w:r>
      <w:r>
        <w:rPr>
          <w:spacing w:val="-6"/>
        </w:rPr>
        <w:t> </w:t>
      </w:r>
      <w:r>
        <w:rPr>
          <w:spacing w:val="-1"/>
        </w:rPr>
        <w:t>gapped-read</w:t>
      </w:r>
      <w:r>
        <w:rPr>
          <w:spacing w:val="-7"/>
        </w:rPr>
        <w:t> </w:t>
      </w:r>
      <w:r>
        <w:rPr>
          <w:spacing w:val="-1"/>
        </w:rPr>
        <w:t>alignment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bowtie</w:t>
      </w:r>
      <w:r>
        <w:rPr>
          <w:spacing w:val="-7"/>
        </w:rPr>
        <w:t> </w:t>
      </w:r>
      <w:r>
        <w:rPr/>
        <w:t>2.</w:t>
      </w:r>
      <w:r>
        <w:rPr>
          <w:spacing w:val="11"/>
        </w:rPr>
        <w:t> </w:t>
      </w:r>
      <w:r>
        <w:rPr>
          <w:rFonts w:ascii="Palatino Linotype"/>
          <w:i/>
        </w:rPr>
        <w:t>Nature</w:t>
      </w:r>
    </w:p>
    <w:p>
      <w:pPr>
        <w:pStyle w:val="BodyText"/>
        <w:spacing w:before="34"/>
        <w:ind w:left="1596"/>
        <w:jc w:val="both"/>
      </w:pPr>
      <w:bookmarkStart w:name="_bookmark442" w:id="751"/>
      <w:bookmarkEnd w:id="751"/>
      <w:r>
        <w:rPr/>
      </w:r>
      <w:r>
        <w:rPr>
          <w:rFonts w:ascii="Palatino Linotype" w:hAnsi="Palatino Linotype"/>
          <w:i/>
          <w:spacing w:val="-2"/>
          <w:w w:val="95"/>
        </w:rPr>
        <w:t>Methods</w:t>
      </w:r>
      <w:r>
        <w:rPr>
          <w:spacing w:val="-2"/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9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1"/>
          <w:w w:val="95"/>
        </w:rPr>
        <w:t>(4),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357–359.</w:t>
      </w:r>
      <w:r>
        <w:rPr>
          <w:spacing w:val="49"/>
          <w:w w:val="95"/>
        </w:rPr>
        <w:t> </w:t>
      </w:r>
      <w:r>
        <w:rPr>
          <w:spacing w:val="-1"/>
          <w:w w:val="95"/>
        </w:rPr>
        <w:t>h</w:t>
      </w:r>
      <w:hyperlink r:id="rId427">
        <w:r>
          <w:rPr>
            <w:spacing w:val="-1"/>
            <w:w w:val="95"/>
          </w:rPr>
          <w:t>ttp://doi.org/10.1038/nmeth.1923</w:t>
        </w:r>
      </w:hyperlink>
    </w:p>
    <w:p>
      <w:pPr>
        <w:pStyle w:val="BodyText"/>
        <w:spacing w:line="288" w:lineRule="auto" w:before="67"/>
        <w:ind w:left="1611" w:right="1032" w:hanging="352"/>
        <w:jc w:val="both"/>
      </w:pPr>
      <w:r>
        <w:rPr/>
        <w:t>Law, C. W., Chen, Y., Shi, W., &amp; Smyth, G. K. (2014). Voom: Precision weights unlock</w:t>
      </w:r>
      <w:r>
        <w:rPr>
          <w:spacing w:val="1"/>
        </w:rPr>
        <w:t> </w:t>
      </w:r>
      <w:r>
        <w:rPr>
          <w:w w:val="95"/>
        </w:rPr>
        <w:t>linear</w:t>
      </w:r>
      <w:r>
        <w:rPr>
          <w:spacing w:val="1"/>
          <w:w w:val="95"/>
        </w:rPr>
        <w:t> </w:t>
      </w:r>
      <w:r>
        <w:rPr>
          <w:w w:val="95"/>
        </w:rPr>
        <w:t>model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tools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RNA-seq</w:t>
      </w:r>
      <w:r>
        <w:rPr>
          <w:spacing w:val="1"/>
          <w:w w:val="95"/>
        </w:rPr>
        <w:t> </w:t>
      </w:r>
      <w:r>
        <w:rPr>
          <w:w w:val="95"/>
        </w:rPr>
        <w:t>read</w:t>
      </w:r>
      <w:r>
        <w:rPr>
          <w:spacing w:val="1"/>
          <w:w w:val="95"/>
        </w:rPr>
        <w:t> </w:t>
      </w:r>
      <w:r>
        <w:rPr>
          <w:w w:val="95"/>
        </w:rPr>
        <w:t>counts.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Genome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15 </w:t>
      </w:r>
      <w:r>
        <w:rPr>
          <w:w w:val="95"/>
        </w:rPr>
        <w:t>(2),</w:t>
      </w:r>
      <w:r>
        <w:rPr>
          <w:spacing w:val="1"/>
          <w:w w:val="95"/>
        </w:rPr>
        <w:t> </w:t>
      </w:r>
      <w:r>
        <w:rPr>
          <w:w w:val="95"/>
        </w:rPr>
        <w:t>R29.</w:t>
      </w:r>
      <w:r>
        <w:rPr>
          <w:spacing w:val="1"/>
          <w:w w:val="95"/>
        </w:rPr>
        <w:t> </w:t>
      </w:r>
      <w:hyperlink r:id="rId283">
        <w:bookmarkStart w:name="_bookmark443" w:id="752"/>
        <w:bookmarkEnd w:id="752"/>
        <w:r>
          <w:rPr/>
          <w:t>h</w:t>
        </w:r>
        <w:r>
          <w:rPr/>
          <w:t>ttp://doi.org/10.118</w:t>
        </w:r>
      </w:hyperlink>
      <w:hyperlink r:id="rId428">
        <w:r>
          <w:rPr/>
          <w:t>6/gb-2014-15-2-r29</w:t>
        </w:r>
      </w:hyperlink>
    </w:p>
    <w:p>
      <w:pPr>
        <w:pStyle w:val="BodyText"/>
        <w:spacing w:line="276" w:lineRule="auto" w:before="33"/>
        <w:ind w:left="1583" w:right="1045" w:hanging="324"/>
        <w:jc w:val="both"/>
      </w:pPr>
      <w:r>
        <w:rPr>
          <w:w w:val="95"/>
        </w:rPr>
        <w:t>Law, N. C., Oatley, M. J., &amp; Oatley, J. M. (2019). Developmental kinetics and transcriptome</w:t>
      </w:r>
      <w:r>
        <w:rPr>
          <w:spacing w:val="1"/>
          <w:w w:val="95"/>
        </w:rPr>
        <w:t> </w:t>
      </w:r>
      <w:r>
        <w:rPr>
          <w:w w:val="95"/>
        </w:rPr>
        <w:t>dynamics of stem cell specification in the spermatogenic lineage. </w:t>
      </w:r>
      <w:r>
        <w:rPr>
          <w:rFonts w:ascii="Palatino Linotype"/>
          <w:i/>
          <w:w w:val="95"/>
        </w:rPr>
        <w:t>Nature Communications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</w:rPr>
        <w:t>10</w:t>
      </w:r>
      <w:r>
        <w:rPr>
          <w:rFonts w:ascii="Palatino Linotype"/>
          <w:i/>
          <w:spacing w:val="-32"/>
        </w:rPr>
        <w:t> </w:t>
      </w:r>
      <w:r>
        <w:rPr/>
        <w:t>(1),</w:t>
      </w:r>
      <w:r>
        <w:rPr>
          <w:spacing w:val="11"/>
        </w:rPr>
        <w:t> </w:t>
      </w:r>
      <w:r>
        <w:rPr/>
        <w:t>2787.</w:t>
      </w:r>
      <w:r>
        <w:rPr>
          <w:spacing w:val="33"/>
        </w:rPr>
        <w:t> </w:t>
      </w:r>
      <w:r>
        <w:rPr/>
        <w:t>h</w:t>
      </w:r>
      <w:hyperlink r:id="rId429">
        <w:r>
          <w:rPr/>
          <w:t>ttp://doi.org/10.1038/s41467-019-10596-0</w:t>
        </w:r>
      </w:hyperlink>
    </w:p>
    <w:p>
      <w:pPr>
        <w:spacing w:after="0" w:line="27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88" w:lineRule="auto" w:before="149"/>
        <w:ind w:left="1251" w:right="1392" w:hanging="352"/>
        <w:jc w:val="both"/>
      </w:pPr>
      <w:bookmarkStart w:name="_bookmark444" w:id="753"/>
      <w:bookmarkEnd w:id="753"/>
      <w:r>
        <w:rPr/>
      </w:r>
      <w:r>
        <w:rPr/>
        <w:t>Lawrence,</w:t>
      </w:r>
      <w:r>
        <w:rPr>
          <w:spacing w:val="57"/>
        </w:rPr>
        <w:t> </w:t>
      </w:r>
      <w:r>
        <w:rPr/>
        <w:t>M.,</w:t>
      </w:r>
      <w:r>
        <w:rPr>
          <w:spacing w:val="58"/>
        </w:rPr>
        <w:t> </w:t>
      </w:r>
      <w:r>
        <w:rPr/>
        <w:t>Daujat,</w:t>
      </w:r>
      <w:r>
        <w:rPr>
          <w:spacing w:val="58"/>
        </w:rPr>
        <w:t> </w:t>
      </w:r>
      <w:r>
        <w:rPr/>
        <w:t>S.,</w:t>
      </w:r>
      <w:r>
        <w:rPr>
          <w:spacing w:val="58"/>
        </w:rPr>
        <w:t> </w:t>
      </w:r>
      <w:r>
        <w:rPr/>
        <w:t>&amp;</w:t>
      </w:r>
      <w:r>
        <w:rPr>
          <w:spacing w:val="58"/>
        </w:rPr>
        <w:t> </w:t>
      </w:r>
      <w:r>
        <w:rPr/>
        <w:t>Schneider,</w:t>
      </w:r>
      <w:r>
        <w:rPr>
          <w:spacing w:val="58"/>
        </w:rPr>
        <w:t> </w:t>
      </w:r>
      <w:r>
        <w:rPr/>
        <w:t>R.</w:t>
      </w:r>
      <w:r>
        <w:rPr>
          <w:spacing w:val="58"/>
        </w:rPr>
        <w:t> </w:t>
      </w:r>
      <w:r>
        <w:rPr/>
        <w:t>(2016).     Lateral</w:t>
      </w:r>
      <w:r>
        <w:rPr>
          <w:spacing w:val="58"/>
        </w:rPr>
        <w:t> </w:t>
      </w:r>
      <w:r>
        <w:rPr/>
        <w:t>thinking:    How</w:t>
      </w:r>
      <w:r>
        <w:rPr>
          <w:spacing w:val="58"/>
        </w:rPr>
        <w:t> </w:t>
      </w:r>
      <w:r>
        <w:rPr/>
        <w:t>his-</w:t>
      </w:r>
      <w:r>
        <w:rPr>
          <w:spacing w:val="1"/>
        </w:rPr>
        <w:t> </w:t>
      </w:r>
      <w:r>
        <w:rPr>
          <w:w w:val="95"/>
        </w:rPr>
        <w:t>tone</w:t>
      </w:r>
      <w:r>
        <w:rPr>
          <w:spacing w:val="1"/>
          <w:w w:val="95"/>
        </w:rPr>
        <w:t> </w:t>
      </w:r>
      <w:r>
        <w:rPr>
          <w:w w:val="95"/>
        </w:rPr>
        <w:t>modifications</w:t>
      </w:r>
      <w:r>
        <w:rPr>
          <w:spacing w:val="1"/>
          <w:w w:val="95"/>
        </w:rPr>
        <w:t> </w:t>
      </w:r>
      <w:r>
        <w:rPr>
          <w:w w:val="95"/>
        </w:rPr>
        <w:t>regulate</w:t>
      </w:r>
      <w:r>
        <w:rPr>
          <w:spacing w:val="1"/>
          <w:w w:val="95"/>
        </w:rPr>
        <w:t> </w:t>
      </w:r>
      <w:r>
        <w:rPr>
          <w:w w:val="95"/>
        </w:rPr>
        <w:t>gene</w:t>
      </w:r>
      <w:r>
        <w:rPr>
          <w:spacing w:val="1"/>
          <w:w w:val="95"/>
        </w:rPr>
        <w:t> </w:t>
      </w:r>
      <w:r>
        <w:rPr>
          <w:w w:val="95"/>
        </w:rPr>
        <w:t>expression.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Trends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in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Genetics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32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42–56.</w:t>
      </w:r>
      <w:r>
        <w:rPr>
          <w:spacing w:val="1"/>
          <w:w w:val="95"/>
        </w:rPr>
        <w:t> </w:t>
      </w:r>
      <w:hyperlink r:id="rId238">
        <w:bookmarkStart w:name="_bookmark445" w:id="754"/>
        <w:bookmarkEnd w:id="754"/>
        <w:r>
          <w:rPr/>
          <w:t>h</w:t>
        </w:r>
        <w:r>
          <w:rPr/>
          <w:t>ttp://doi.org/10.101</w:t>
        </w:r>
      </w:hyperlink>
      <w:hyperlink r:id="rId430">
        <w:r>
          <w:rPr/>
          <w:t>6/j.tig.2015.10.007</w:t>
        </w:r>
      </w:hyperlink>
    </w:p>
    <w:p>
      <w:pPr>
        <w:pStyle w:val="BodyText"/>
        <w:spacing w:line="297" w:lineRule="auto" w:before="33"/>
        <w:ind w:left="1242" w:right="1391" w:hanging="343"/>
        <w:jc w:val="both"/>
      </w:pPr>
      <w:r>
        <w:rPr/>
        <w:t>Lazar-Contes,</w:t>
      </w:r>
      <w:r>
        <w:rPr>
          <w:spacing w:val="1"/>
        </w:rPr>
        <w:t> </w:t>
      </w:r>
      <w:r>
        <w:rPr/>
        <w:t>I.,</w:t>
      </w:r>
      <w:r>
        <w:rPr>
          <w:spacing w:val="1"/>
        </w:rPr>
        <w:t> </w:t>
      </w:r>
      <w:r>
        <w:rPr/>
        <w:t>Tanwar,</w:t>
      </w:r>
      <w:r>
        <w:rPr>
          <w:spacing w:val="1"/>
        </w:rPr>
        <w:t> </w:t>
      </w:r>
      <w:r>
        <w:rPr/>
        <w:t>D. K.,</w:t>
      </w:r>
      <w:r>
        <w:rPr>
          <w:spacing w:val="1"/>
        </w:rPr>
        <w:t> </w:t>
      </w:r>
      <w:r>
        <w:rPr/>
        <w:t>Germain,</w:t>
      </w:r>
      <w:r>
        <w:rPr>
          <w:spacing w:val="1"/>
        </w:rPr>
        <w:t> </w:t>
      </w:r>
      <w:r>
        <w:rPr/>
        <w:t>P.-L.,</w:t>
      </w:r>
      <w:r>
        <w:rPr>
          <w:spacing w:val="1"/>
        </w:rPr>
        <w:t> </w:t>
      </w:r>
      <w:r>
        <w:rPr/>
        <w:t>Gaur,</w:t>
      </w:r>
      <w:r>
        <w:rPr>
          <w:spacing w:val="1"/>
        </w:rPr>
        <w:t> </w:t>
      </w:r>
      <w:r>
        <w:rPr/>
        <w:t>N.,</w:t>
      </w:r>
      <w:r>
        <w:rPr>
          <w:spacing w:val="1"/>
        </w:rPr>
        <w:t> </w:t>
      </w:r>
      <w:r>
        <w:rPr/>
        <w:t>&amp; Mansuy,</w:t>
      </w:r>
      <w:r>
        <w:rPr>
          <w:spacing w:val="1"/>
        </w:rPr>
        <w:t> </w:t>
      </w:r>
      <w:r>
        <w:rPr/>
        <w:t>I. M. (2020).</w:t>
      </w:r>
      <w:r>
        <w:rPr>
          <w:spacing w:val="1"/>
        </w:rPr>
        <w:t> </w:t>
      </w:r>
      <w:r>
        <w:rPr>
          <w:w w:val="95"/>
        </w:rPr>
        <w:t>Transcriptome and epigenome characterization of mouse spermatogonial cells reveals</w:t>
      </w:r>
      <w:r>
        <w:rPr>
          <w:spacing w:val="1"/>
          <w:w w:val="95"/>
        </w:rPr>
        <w:t> </w:t>
      </w:r>
      <w:r>
        <w:rPr/>
        <w:t>distinct</w:t>
      </w:r>
      <w:r>
        <w:rPr>
          <w:spacing w:val="1"/>
        </w:rPr>
        <w:t> </w:t>
      </w:r>
      <w:r>
        <w:rPr/>
        <w:t>chromatin</w:t>
      </w:r>
      <w:r>
        <w:rPr>
          <w:spacing w:val="1"/>
        </w:rPr>
        <w:t> </w:t>
      </w:r>
      <w:r>
        <w:rPr/>
        <w:t>regulatory</w:t>
      </w:r>
      <w:r>
        <w:rPr>
          <w:spacing w:val="1"/>
        </w:rPr>
        <w:t> </w:t>
      </w:r>
      <w:r>
        <w:rPr/>
        <w:t>landscapes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postnatal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adult</w:t>
      </w:r>
      <w:r>
        <w:rPr>
          <w:spacing w:val="1"/>
        </w:rPr>
        <w:t> </w:t>
      </w:r>
      <w:r>
        <w:rPr/>
        <w:t>testis.</w:t>
      </w:r>
      <w:r>
        <w:rPr>
          <w:spacing w:val="1"/>
        </w:rPr>
        <w:t> </w:t>
      </w:r>
      <w:r>
        <w:rPr>
          <w:rFonts w:ascii="Palatino Linotype"/>
          <w:i/>
        </w:rPr>
        <w:t>BioRxiv</w:t>
      </w:r>
      <w:r>
        <w:rPr/>
        <w:t>.</w:t>
      </w:r>
      <w:r>
        <w:rPr>
          <w:spacing w:val="1"/>
        </w:rPr>
        <w:t> </w:t>
      </w:r>
      <w:hyperlink r:id="rId240">
        <w:bookmarkStart w:name="_bookmark446" w:id="755"/>
        <w:bookmarkEnd w:id="755"/>
        <w:r>
          <w:rPr/>
          <w:t>h</w:t>
        </w:r>
        <w:r>
          <w:rPr/>
          <w:t>ttp://doi.org/10.110</w:t>
        </w:r>
      </w:hyperlink>
      <w:hyperlink r:id="rId174">
        <w:r>
          <w:rPr/>
          <w:t>1/2020.08.20.259374</w:t>
        </w:r>
      </w:hyperlink>
    </w:p>
    <w:p>
      <w:pPr>
        <w:pStyle w:val="BodyText"/>
        <w:spacing w:line="276" w:lineRule="auto" w:before="18"/>
        <w:ind w:left="1237" w:right="1397" w:hanging="338"/>
        <w:jc w:val="both"/>
      </w:pPr>
      <w:r>
        <w:rPr/>
        <w:t>Lê Cao, K.-A., Boitard, S., &amp; Besse, P. (2011). Sparse PLS discriminant analysis: biolog-</w:t>
      </w:r>
      <w:r>
        <w:rPr>
          <w:spacing w:val="1"/>
        </w:rPr>
        <w:t> </w:t>
      </w:r>
      <w:r>
        <w:rPr/>
        <w:t>ically relevant feature selection and graphical displays for multiclass problems. </w:t>
      </w:r>
      <w:r>
        <w:rPr>
          <w:rFonts w:ascii="Palatino Linotype" w:hAnsi="Palatino Linotype"/>
          <w:i/>
        </w:rPr>
        <w:t>BMC</w:t>
      </w:r>
      <w:r>
        <w:rPr>
          <w:rFonts w:ascii="Palatino Linotype" w:hAnsi="Palatino Linotype"/>
          <w:i/>
          <w:spacing w:val="1"/>
        </w:rPr>
        <w:t> </w:t>
      </w:r>
      <w:bookmarkStart w:name="_bookmark447" w:id="756"/>
      <w:bookmarkEnd w:id="756"/>
      <w:r>
        <w:rPr>
          <w:rFonts w:ascii="Palatino Linotype" w:hAnsi="Palatino Linotype"/>
          <w:i/>
          <w:w w:val="95"/>
        </w:rPr>
        <w:t>Bioinformatic</w:t>
      </w:r>
      <w:r>
        <w:rPr>
          <w:rFonts w:ascii="Palatino Linotype" w:hAnsi="Palatino Linotype"/>
          <w:i/>
          <w:w w:val="95"/>
        </w:rPr>
        <w:t>s</w:t>
      </w:r>
      <w:r>
        <w:rPr>
          <w:w w:val="95"/>
        </w:rPr>
        <w:t>,</w:t>
      </w:r>
      <w:r>
        <w:rPr>
          <w:spacing w:val="28"/>
          <w:w w:val="95"/>
        </w:rPr>
        <w:t> </w:t>
      </w:r>
      <w:r>
        <w:rPr>
          <w:rFonts w:ascii="Palatino Linotype" w:hAnsi="Palatino Linotype"/>
          <w:i/>
          <w:w w:val="95"/>
        </w:rPr>
        <w:t>12</w:t>
      </w:r>
      <w:r>
        <w:rPr>
          <w:rFonts w:ascii="Palatino Linotype" w:hAnsi="Palatino Linotype"/>
          <w:i/>
          <w:spacing w:val="-23"/>
          <w:w w:val="95"/>
        </w:rPr>
        <w:t> </w:t>
      </w:r>
      <w:r>
        <w:rPr>
          <w:w w:val="95"/>
        </w:rPr>
        <w:t>(1).</w:t>
      </w:r>
      <w:r>
        <w:rPr>
          <w:spacing w:val="2"/>
          <w:w w:val="95"/>
        </w:rPr>
        <w:t> </w:t>
      </w:r>
      <w:hyperlink r:id="rId431">
        <w:r>
          <w:rPr>
            <w:w w:val="95"/>
          </w:rPr>
          <w:t>http://doi.org/10.1186/1471-</w:t>
        </w:r>
      </w:hyperlink>
      <w:hyperlink r:id="rId432">
        <w:r>
          <w:rPr>
            <w:w w:val="95"/>
          </w:rPr>
          <w:t>2105-12-253</w:t>
        </w:r>
      </w:hyperlink>
    </w:p>
    <w:p>
      <w:pPr>
        <w:pStyle w:val="BodyText"/>
        <w:spacing w:line="288" w:lineRule="auto" w:before="17"/>
        <w:ind w:left="1251" w:right="1438" w:hanging="352"/>
        <w:jc w:val="both"/>
      </w:pPr>
      <w:r>
        <w:rPr>
          <w:spacing w:val="-1"/>
          <w:w w:val="95"/>
        </w:rPr>
        <w:t>Leek,</w:t>
      </w:r>
      <w:r>
        <w:rPr>
          <w:spacing w:val="-10"/>
          <w:w w:val="95"/>
        </w:rPr>
        <w:t> </w:t>
      </w:r>
      <w:r>
        <w:rPr>
          <w:w w:val="95"/>
        </w:rPr>
        <w:t>J.</w:t>
      </w:r>
      <w:r>
        <w:rPr>
          <w:spacing w:val="-11"/>
          <w:w w:val="95"/>
        </w:rPr>
        <w:t> </w:t>
      </w:r>
      <w:r>
        <w:rPr>
          <w:w w:val="95"/>
        </w:rPr>
        <w:t>T.</w:t>
      </w:r>
      <w:r>
        <w:rPr>
          <w:spacing w:val="-11"/>
          <w:w w:val="95"/>
        </w:rPr>
        <w:t> </w:t>
      </w:r>
      <w:r>
        <w:rPr>
          <w:w w:val="95"/>
        </w:rPr>
        <w:t>(2014).</w:t>
      </w:r>
      <w:r>
        <w:rPr>
          <w:spacing w:val="12"/>
          <w:w w:val="95"/>
        </w:rPr>
        <w:t> </w:t>
      </w:r>
      <w:r>
        <w:rPr>
          <w:w w:val="95"/>
        </w:rPr>
        <w:t>Svaseq:</w:t>
      </w:r>
      <w:r>
        <w:rPr>
          <w:spacing w:val="10"/>
          <w:w w:val="95"/>
        </w:rPr>
        <w:t> </w:t>
      </w:r>
      <w:r>
        <w:rPr>
          <w:w w:val="95"/>
        </w:rPr>
        <w:t>Removing</w:t>
      </w:r>
      <w:r>
        <w:rPr>
          <w:spacing w:val="-12"/>
          <w:w w:val="95"/>
        </w:rPr>
        <w:t> </w:t>
      </w:r>
      <w:r>
        <w:rPr>
          <w:w w:val="95"/>
        </w:rPr>
        <w:t>batch</w:t>
      </w:r>
      <w:r>
        <w:rPr>
          <w:spacing w:val="-11"/>
          <w:w w:val="95"/>
        </w:rPr>
        <w:t> </w:t>
      </w:r>
      <w:r>
        <w:rPr>
          <w:w w:val="95"/>
        </w:rPr>
        <w:t>effects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other</w:t>
      </w:r>
      <w:r>
        <w:rPr>
          <w:spacing w:val="-11"/>
          <w:w w:val="95"/>
        </w:rPr>
        <w:t> </w:t>
      </w:r>
      <w:r>
        <w:rPr>
          <w:w w:val="95"/>
        </w:rPr>
        <w:t>unwanted</w:t>
      </w:r>
      <w:r>
        <w:rPr>
          <w:spacing w:val="-11"/>
          <w:w w:val="95"/>
        </w:rPr>
        <w:t> </w:t>
      </w:r>
      <w:r>
        <w:rPr>
          <w:w w:val="95"/>
        </w:rPr>
        <w:t>noise</w:t>
      </w:r>
      <w:r>
        <w:rPr>
          <w:spacing w:val="-11"/>
          <w:w w:val="95"/>
        </w:rPr>
        <w:t> </w:t>
      </w:r>
      <w:r>
        <w:rPr>
          <w:w w:val="95"/>
        </w:rPr>
        <w:t>from</w:t>
      </w:r>
      <w:r>
        <w:rPr>
          <w:spacing w:val="-12"/>
          <w:w w:val="95"/>
        </w:rPr>
        <w:t> </w:t>
      </w:r>
      <w:r>
        <w:rPr>
          <w:w w:val="95"/>
        </w:rPr>
        <w:t>sequencing</w:t>
      </w:r>
      <w:r>
        <w:rPr>
          <w:spacing w:val="-52"/>
          <w:w w:val="95"/>
        </w:rPr>
        <w:t> </w:t>
      </w:r>
      <w:bookmarkStart w:name="_bookmark448" w:id="757"/>
      <w:bookmarkEnd w:id="757"/>
      <w:r>
        <w:rPr>
          <w:w w:val="95"/>
        </w:rPr>
        <w:t>data.</w:t>
      </w:r>
      <w:r>
        <w:rPr>
          <w:spacing w:val="3"/>
          <w:w w:val="95"/>
        </w:rPr>
        <w:t> </w:t>
      </w:r>
      <w:r>
        <w:rPr>
          <w:rFonts w:ascii="Palatino Linotype"/>
          <w:i/>
          <w:w w:val="95"/>
        </w:rPr>
        <w:t>Nucleic</w:t>
      </w:r>
      <w:r>
        <w:rPr>
          <w:rFonts w:ascii="Palatino Linotype"/>
          <w:i/>
          <w:spacing w:val="32"/>
          <w:w w:val="95"/>
        </w:rPr>
        <w:t> </w:t>
      </w:r>
      <w:r>
        <w:rPr>
          <w:rFonts w:ascii="Palatino Linotype"/>
          <w:i/>
          <w:w w:val="95"/>
        </w:rPr>
        <w:t>Acids</w:t>
      </w:r>
      <w:r>
        <w:rPr>
          <w:rFonts w:ascii="Palatino Linotype"/>
          <w:i/>
          <w:spacing w:val="33"/>
          <w:w w:val="95"/>
        </w:rPr>
        <w:t> </w:t>
      </w:r>
      <w:r>
        <w:rPr>
          <w:rFonts w:ascii="Palatino Linotype"/>
          <w:i/>
          <w:w w:val="95"/>
        </w:rPr>
        <w:t>Research</w:t>
      </w:r>
      <w:r>
        <w:rPr>
          <w:w w:val="95"/>
        </w:rPr>
        <w:t>,</w:t>
      </w:r>
      <w:r>
        <w:rPr>
          <w:spacing w:val="29"/>
          <w:w w:val="95"/>
        </w:rPr>
        <w:t> </w:t>
      </w:r>
      <w:r>
        <w:rPr>
          <w:rFonts w:ascii="Palatino Linotype"/>
          <w:i/>
          <w:w w:val="95"/>
        </w:rPr>
        <w:t>42</w:t>
      </w:r>
      <w:r>
        <w:rPr>
          <w:rFonts w:ascii="Palatino Linotype"/>
          <w:i/>
          <w:spacing w:val="-22"/>
          <w:w w:val="95"/>
        </w:rPr>
        <w:t> </w:t>
      </w:r>
      <w:r>
        <w:rPr>
          <w:w w:val="95"/>
        </w:rPr>
        <w:t>(21).</w:t>
      </w:r>
      <w:r>
        <w:rPr>
          <w:spacing w:val="3"/>
          <w:w w:val="95"/>
        </w:rPr>
        <w:t> </w:t>
      </w:r>
      <w:r>
        <w:rPr>
          <w:w w:val="95"/>
        </w:rPr>
        <w:t>h</w:t>
      </w:r>
      <w:hyperlink r:id="rId433">
        <w:r>
          <w:rPr>
            <w:w w:val="95"/>
          </w:rPr>
          <w:t>ttp://doi.org/10.1093/nar/gku864</w:t>
        </w:r>
      </w:hyperlink>
    </w:p>
    <w:p>
      <w:pPr>
        <w:pStyle w:val="BodyText"/>
        <w:spacing w:before="2"/>
        <w:ind w:left="900"/>
        <w:jc w:val="both"/>
      </w:pPr>
      <w:r>
        <w:rPr>
          <w:w w:val="95"/>
        </w:rPr>
        <w:t>Li,</w:t>
      </w:r>
      <w:r>
        <w:rPr>
          <w:spacing w:val="29"/>
          <w:w w:val="95"/>
        </w:rPr>
        <w:t> </w:t>
      </w:r>
      <w:r>
        <w:rPr>
          <w:w w:val="95"/>
        </w:rPr>
        <w:t>H.,</w:t>
      </w:r>
      <w:r>
        <w:rPr>
          <w:spacing w:val="30"/>
          <w:w w:val="95"/>
        </w:rPr>
        <w:t> </w:t>
      </w:r>
      <w:r>
        <w:rPr>
          <w:w w:val="95"/>
        </w:rPr>
        <w:t>Handsaker,</w:t>
      </w:r>
      <w:r>
        <w:rPr>
          <w:spacing w:val="30"/>
          <w:w w:val="95"/>
        </w:rPr>
        <w:t> </w:t>
      </w:r>
      <w:r>
        <w:rPr>
          <w:w w:val="95"/>
        </w:rPr>
        <w:t>B.,</w:t>
      </w:r>
      <w:r>
        <w:rPr>
          <w:spacing w:val="30"/>
          <w:w w:val="95"/>
        </w:rPr>
        <w:t> </w:t>
      </w:r>
      <w:r>
        <w:rPr>
          <w:w w:val="95"/>
        </w:rPr>
        <w:t>Wysoker,</w:t>
      </w:r>
      <w:r>
        <w:rPr>
          <w:spacing w:val="30"/>
          <w:w w:val="95"/>
        </w:rPr>
        <w:t> </w:t>
      </w:r>
      <w:r>
        <w:rPr>
          <w:w w:val="95"/>
        </w:rPr>
        <w:t>A.,</w:t>
      </w:r>
      <w:r>
        <w:rPr>
          <w:spacing w:val="30"/>
          <w:w w:val="95"/>
        </w:rPr>
        <w:t> </w:t>
      </w:r>
      <w:r>
        <w:rPr>
          <w:w w:val="95"/>
        </w:rPr>
        <w:t>Fennell,</w:t>
      </w:r>
      <w:r>
        <w:rPr>
          <w:spacing w:val="30"/>
          <w:w w:val="95"/>
        </w:rPr>
        <w:t> </w:t>
      </w:r>
      <w:r>
        <w:rPr>
          <w:w w:val="95"/>
        </w:rPr>
        <w:t>T.,</w:t>
      </w:r>
      <w:r>
        <w:rPr>
          <w:spacing w:val="30"/>
          <w:w w:val="95"/>
        </w:rPr>
        <w:t> </w:t>
      </w:r>
      <w:r>
        <w:rPr>
          <w:w w:val="95"/>
        </w:rPr>
        <w:t>Ruan,</w:t>
      </w:r>
      <w:r>
        <w:rPr>
          <w:spacing w:val="30"/>
          <w:w w:val="95"/>
        </w:rPr>
        <w:t> </w:t>
      </w:r>
      <w:r>
        <w:rPr>
          <w:w w:val="95"/>
        </w:rPr>
        <w:t>J.,</w:t>
      </w:r>
      <w:r>
        <w:rPr>
          <w:spacing w:val="30"/>
          <w:w w:val="95"/>
        </w:rPr>
        <w:t> </w:t>
      </w:r>
      <w:r>
        <w:rPr>
          <w:w w:val="95"/>
        </w:rPr>
        <w:t>Homer,</w:t>
      </w:r>
      <w:r>
        <w:rPr>
          <w:spacing w:val="30"/>
          <w:w w:val="95"/>
        </w:rPr>
        <w:t> </w:t>
      </w:r>
      <w:r>
        <w:rPr>
          <w:w w:val="95"/>
        </w:rPr>
        <w:t>N.,</w:t>
      </w:r>
      <w:r>
        <w:rPr>
          <w:spacing w:val="30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47"/>
          <w:w w:val="95"/>
        </w:rPr>
        <w:t> </w:t>
      </w:r>
      <w:r>
        <w:rPr>
          <w:w w:val="95"/>
        </w:rPr>
        <w:t>Subgroup,</w:t>
      </w:r>
      <w:r>
        <w:rPr>
          <w:spacing w:val="30"/>
          <w:w w:val="95"/>
        </w:rPr>
        <w:t> </w:t>
      </w:r>
      <w:r>
        <w:rPr>
          <w:w w:val="95"/>
        </w:rPr>
        <w:t>1000.</w:t>
      </w:r>
    </w:p>
    <w:p>
      <w:pPr>
        <w:pStyle w:val="BodyText"/>
        <w:spacing w:line="266" w:lineRule="auto" w:before="54"/>
        <w:ind w:left="1235" w:right="1405" w:firstLine="15"/>
        <w:jc w:val="both"/>
      </w:pPr>
      <w:r>
        <w:rPr>
          <w:spacing w:val="-1"/>
        </w:rPr>
        <w:t>G.</w:t>
      </w:r>
      <w:r>
        <w:rPr>
          <w:spacing w:val="-8"/>
        </w:rPr>
        <w:t> </w:t>
      </w:r>
      <w:r>
        <w:rPr>
          <w:spacing w:val="-1"/>
        </w:rPr>
        <w:t>P.</w:t>
      </w:r>
      <w:r>
        <w:rPr>
          <w:spacing w:val="-8"/>
        </w:rPr>
        <w:t> </w:t>
      </w:r>
      <w:r>
        <w:rPr>
          <w:spacing w:val="-1"/>
        </w:rPr>
        <w:t>D.</w:t>
      </w:r>
      <w:r>
        <w:rPr>
          <w:spacing w:val="-8"/>
        </w:rPr>
        <w:t> </w:t>
      </w:r>
      <w:r>
        <w:rPr>
          <w:spacing w:val="-1"/>
        </w:rPr>
        <w:t>P.</w:t>
      </w:r>
      <w:r>
        <w:rPr>
          <w:spacing w:val="-7"/>
        </w:rPr>
        <w:t> </w:t>
      </w:r>
      <w:r>
        <w:rPr>
          <w:spacing w:val="-1"/>
        </w:rPr>
        <w:t>(2009).</w:t>
      </w:r>
      <w:r>
        <w:rPr>
          <w:spacing w:val="10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/>
        <w:t>sequence</w:t>
      </w:r>
      <w:r>
        <w:rPr>
          <w:spacing w:val="-8"/>
        </w:rPr>
        <w:t> </w:t>
      </w:r>
      <w:r>
        <w:rPr/>
        <w:t>alignment/map</w:t>
      </w:r>
      <w:r>
        <w:rPr>
          <w:spacing w:val="-8"/>
        </w:rPr>
        <w:t> </w:t>
      </w:r>
      <w:r>
        <w:rPr/>
        <w:t>format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SAMtools.</w:t>
      </w:r>
      <w:r>
        <w:rPr>
          <w:spacing w:val="10"/>
        </w:rPr>
        <w:t> </w:t>
      </w:r>
      <w:r>
        <w:rPr>
          <w:rFonts w:ascii="Palatino Linotype" w:hAnsi="Palatino Linotype"/>
          <w:i/>
        </w:rPr>
        <w:t>Bioinformatics</w:t>
      </w:r>
      <w:r>
        <w:rPr/>
        <w:t>,</w:t>
      </w:r>
      <w:r>
        <w:rPr>
          <w:spacing w:val="-56"/>
        </w:rPr>
        <w:t> </w:t>
      </w:r>
      <w:bookmarkStart w:name="_bookmark449" w:id="758"/>
      <w:bookmarkEnd w:id="758"/>
      <w:r>
        <w:rPr>
          <w:rFonts w:ascii="Palatino Linotype" w:hAnsi="Palatino Linotype"/>
          <w:i/>
          <w:w w:val="90"/>
        </w:rPr>
        <w:t>25</w:t>
      </w:r>
      <w:r>
        <w:rPr>
          <w:rFonts w:ascii="Palatino Linotype" w:hAnsi="Palatino Linotype"/>
          <w:i/>
          <w:spacing w:val="-20"/>
          <w:w w:val="90"/>
        </w:rPr>
        <w:t> </w:t>
      </w:r>
      <w:r>
        <w:rPr>
          <w:w w:val="90"/>
        </w:rPr>
        <w:t>(16),</w:t>
      </w:r>
      <w:r>
        <w:rPr>
          <w:spacing w:val="32"/>
          <w:w w:val="90"/>
        </w:rPr>
        <w:t> </w:t>
      </w:r>
      <w:r>
        <w:rPr>
          <w:w w:val="90"/>
        </w:rPr>
        <w:t>2078–2079.</w:t>
      </w:r>
      <w:r>
        <w:rPr>
          <w:spacing w:val="9"/>
          <w:w w:val="90"/>
        </w:rPr>
        <w:t> </w:t>
      </w:r>
      <w:r>
        <w:rPr>
          <w:w w:val="90"/>
        </w:rPr>
        <w:t>h</w:t>
      </w:r>
      <w:hyperlink r:id="rId434">
        <w:r>
          <w:rPr>
            <w:w w:val="90"/>
          </w:rPr>
          <w:t>ttp://doi.org/10.1093/bioinformatics/btp352</w:t>
        </w:r>
      </w:hyperlink>
    </w:p>
    <w:p>
      <w:pPr>
        <w:pStyle w:val="BodyText"/>
        <w:tabs>
          <w:tab w:pos="7701" w:val="left" w:leader="none"/>
          <w:tab w:pos="9710" w:val="left" w:leader="none"/>
        </w:tabs>
        <w:spacing w:before="30"/>
        <w:ind w:left="900"/>
      </w:pPr>
      <w:r>
        <w:rPr/>
        <w:t>Li,</w:t>
      </w:r>
      <w:r>
        <w:rPr>
          <w:spacing w:val="61"/>
        </w:rPr>
        <w:t> </w:t>
      </w:r>
      <w:r>
        <w:rPr/>
        <w:t>J.,</w:t>
      </w:r>
      <w:r>
        <w:rPr>
          <w:spacing w:val="62"/>
        </w:rPr>
        <w:t> </w:t>
      </w:r>
      <w:r>
        <w:rPr/>
        <w:t>Han,</w:t>
      </w:r>
      <w:r>
        <w:rPr>
          <w:spacing w:val="61"/>
        </w:rPr>
        <w:t> </w:t>
      </w:r>
      <w:r>
        <w:rPr/>
        <w:t>X.,</w:t>
      </w:r>
      <w:r>
        <w:rPr>
          <w:spacing w:val="62"/>
        </w:rPr>
        <w:t> </w:t>
      </w:r>
      <w:r>
        <w:rPr/>
        <w:t>Wan,</w:t>
      </w:r>
      <w:r>
        <w:rPr>
          <w:spacing w:val="61"/>
        </w:rPr>
        <w:t> </w:t>
      </w:r>
      <w:r>
        <w:rPr/>
        <w:t>Y.,</w:t>
      </w:r>
      <w:r>
        <w:rPr>
          <w:spacing w:val="62"/>
        </w:rPr>
        <w:t> </w:t>
      </w:r>
      <w:r>
        <w:rPr/>
        <w:t>Zhang,</w:t>
      </w:r>
      <w:r>
        <w:rPr>
          <w:spacing w:val="62"/>
        </w:rPr>
        <w:t> </w:t>
      </w:r>
      <w:r>
        <w:rPr/>
        <w:t>S.,</w:t>
      </w:r>
      <w:r>
        <w:rPr>
          <w:spacing w:val="61"/>
        </w:rPr>
        <w:t> </w:t>
      </w:r>
      <w:r>
        <w:rPr/>
        <w:t>Zhao,</w:t>
      </w:r>
      <w:r>
        <w:rPr>
          <w:spacing w:val="62"/>
        </w:rPr>
        <w:t> </w:t>
      </w:r>
      <w:r>
        <w:rPr/>
        <w:t>Y.,</w:t>
      </w:r>
      <w:r>
        <w:rPr>
          <w:spacing w:val="61"/>
        </w:rPr>
        <w:t> </w:t>
      </w:r>
      <w:r>
        <w:rPr/>
        <w:t>Fan,</w:t>
      </w:r>
      <w:r>
        <w:rPr>
          <w:spacing w:val="62"/>
        </w:rPr>
        <w:t> </w:t>
      </w:r>
      <w:r>
        <w:rPr/>
        <w:t>R.,</w:t>
      </w:r>
      <w:r>
        <w:rPr>
          <w:spacing w:val="61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  <w:tab/>
        <w:t>Zhou,</w:t>
      </w:r>
      <w:r>
        <w:rPr>
          <w:spacing w:val="50"/>
        </w:rPr>
        <w:t> </w:t>
      </w:r>
      <w:r>
        <w:rPr/>
        <w:t>Y.</w:t>
      </w:r>
      <w:r>
        <w:rPr>
          <w:spacing w:val="43"/>
        </w:rPr>
        <w:t> </w:t>
      </w:r>
      <w:r>
        <w:rPr/>
        <w:t>(2018).</w:t>
        <w:tab/>
        <w:t>TAM</w:t>
      </w:r>
    </w:p>
    <w:p>
      <w:pPr>
        <w:spacing w:line="290" w:lineRule="auto" w:before="54"/>
        <w:ind w:left="1251" w:right="1026" w:hanging="6"/>
        <w:jc w:val="left"/>
        <w:rPr>
          <w:sz w:val="24"/>
        </w:rPr>
      </w:pPr>
      <w:r>
        <w:rPr>
          <w:spacing w:val="-2"/>
          <w:sz w:val="24"/>
        </w:rPr>
        <w:t>2.0:</w:t>
      </w:r>
      <w:r>
        <w:rPr>
          <w:spacing w:val="18"/>
          <w:sz w:val="24"/>
        </w:rPr>
        <w:t> </w:t>
      </w:r>
      <w:r>
        <w:rPr>
          <w:spacing w:val="-2"/>
          <w:sz w:val="24"/>
        </w:rPr>
        <w:t>Tool</w:t>
      </w:r>
      <w:r>
        <w:rPr>
          <w:spacing w:val="32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33"/>
          <w:sz w:val="24"/>
        </w:rPr>
        <w:t> </w:t>
      </w:r>
      <w:r>
        <w:rPr>
          <w:spacing w:val="-1"/>
          <w:sz w:val="24"/>
        </w:rPr>
        <w:t>MicroRNA</w:t>
      </w:r>
      <w:r>
        <w:rPr>
          <w:spacing w:val="33"/>
          <w:sz w:val="24"/>
        </w:rPr>
        <w:t> </w:t>
      </w:r>
      <w:r>
        <w:rPr>
          <w:spacing w:val="-1"/>
          <w:sz w:val="24"/>
        </w:rPr>
        <w:t>set</w:t>
      </w:r>
      <w:r>
        <w:rPr>
          <w:spacing w:val="33"/>
          <w:sz w:val="24"/>
        </w:rPr>
        <w:t> </w:t>
      </w:r>
      <w:r>
        <w:rPr>
          <w:spacing w:val="-1"/>
          <w:sz w:val="24"/>
        </w:rPr>
        <w:t>analysis.</w:t>
      </w:r>
      <w:r>
        <w:rPr>
          <w:spacing w:val="30"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Nucleic</w:t>
      </w:r>
      <w:r>
        <w:rPr>
          <w:rFonts w:ascii="Palatino Linotype" w:hAnsi="Palatino Linotype"/>
          <w:i/>
          <w:spacing w:val="36"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Acids</w:t>
      </w:r>
      <w:r>
        <w:rPr>
          <w:rFonts w:ascii="Palatino Linotype" w:hAnsi="Palatino Linotype"/>
          <w:i/>
          <w:spacing w:val="36"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Research</w:t>
      </w:r>
      <w:r>
        <w:rPr>
          <w:spacing w:val="-1"/>
          <w:sz w:val="24"/>
        </w:rPr>
        <w:t>,</w:t>
      </w:r>
      <w:r>
        <w:rPr>
          <w:spacing w:val="37"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46</w:t>
      </w:r>
      <w:r>
        <w:rPr>
          <w:rFonts w:ascii="Palatino Linotype" w:hAnsi="Palatino Linotype"/>
          <w:i/>
          <w:spacing w:val="-28"/>
          <w:sz w:val="24"/>
        </w:rPr>
        <w:t> </w:t>
      </w:r>
      <w:r>
        <w:rPr>
          <w:spacing w:val="-1"/>
          <w:sz w:val="24"/>
        </w:rPr>
        <w:t>(W1),</w:t>
      </w:r>
      <w:r>
        <w:rPr>
          <w:spacing w:val="37"/>
          <w:sz w:val="24"/>
        </w:rPr>
        <w:t> </w:t>
      </w:r>
      <w:r>
        <w:rPr>
          <w:spacing w:val="-1"/>
          <w:sz w:val="24"/>
        </w:rPr>
        <w:t>W180–W185.</w:t>
      </w:r>
      <w:r>
        <w:rPr>
          <w:spacing w:val="-55"/>
          <w:sz w:val="24"/>
        </w:rPr>
        <w:t> </w:t>
      </w:r>
      <w:hyperlink r:id="rId300">
        <w:bookmarkStart w:name="_bookmark450" w:id="759"/>
        <w:bookmarkEnd w:id="759"/>
        <w:r>
          <w:rPr>
            <w:sz w:val="24"/>
          </w:rPr>
          <w:t>h</w:t>
        </w:r>
        <w:r>
          <w:rPr>
            <w:sz w:val="24"/>
          </w:rPr>
          <w:t>ttp://doi.org/10.109</w:t>
        </w:r>
      </w:hyperlink>
      <w:hyperlink r:id="rId435">
        <w:r>
          <w:rPr>
            <w:sz w:val="24"/>
          </w:rPr>
          <w:t>3/nar/gky509</w:t>
        </w:r>
      </w:hyperlink>
    </w:p>
    <w:p>
      <w:pPr>
        <w:pStyle w:val="BodyText"/>
        <w:tabs>
          <w:tab w:pos="9444" w:val="left" w:leader="none"/>
        </w:tabs>
        <w:spacing w:before="27"/>
        <w:ind w:left="900"/>
      </w:pPr>
      <w:r>
        <w:rPr>
          <w:spacing w:val="-1"/>
        </w:rPr>
        <w:t>Li,</w:t>
      </w:r>
      <w:r>
        <w:rPr>
          <w:spacing w:val="49"/>
        </w:rPr>
        <w:t> </w:t>
      </w:r>
      <w:r>
        <w:rPr>
          <w:spacing w:val="-1"/>
        </w:rPr>
        <w:t>X.</w:t>
      </w:r>
      <w:r>
        <w:rPr>
          <w:spacing w:val="43"/>
        </w:rPr>
        <w:t> </w:t>
      </w:r>
      <w:r>
        <w:rPr>
          <w:spacing w:val="-1"/>
        </w:rPr>
        <w:t>Z.,</w:t>
      </w:r>
      <w:r>
        <w:rPr>
          <w:spacing w:val="50"/>
        </w:rPr>
        <w:t> </w:t>
      </w:r>
      <w:r>
        <w:rPr>
          <w:spacing w:val="-1"/>
        </w:rPr>
        <w:t>Roy,</w:t>
      </w:r>
      <w:r>
        <w:rPr>
          <w:spacing w:val="49"/>
        </w:rPr>
        <w:t> </w:t>
      </w:r>
      <w:r>
        <w:rPr/>
        <w:t>C.</w:t>
      </w:r>
      <w:r>
        <w:rPr>
          <w:spacing w:val="43"/>
        </w:rPr>
        <w:t> </w:t>
      </w:r>
      <w:r>
        <w:rPr/>
        <w:t>K.,</w:t>
      </w:r>
      <w:r>
        <w:rPr>
          <w:spacing w:val="49"/>
        </w:rPr>
        <w:t> </w:t>
      </w:r>
      <w:r>
        <w:rPr/>
        <w:t>Dong,</w:t>
      </w:r>
      <w:r>
        <w:rPr>
          <w:spacing w:val="49"/>
        </w:rPr>
        <w:t> </w:t>
      </w:r>
      <w:r>
        <w:rPr/>
        <w:t>X.,</w:t>
      </w:r>
      <w:r>
        <w:rPr>
          <w:spacing w:val="49"/>
        </w:rPr>
        <w:t> </w:t>
      </w:r>
      <w:r>
        <w:rPr/>
        <w:t>Bolcun-Filas,</w:t>
      </w:r>
      <w:r>
        <w:rPr>
          <w:spacing w:val="49"/>
        </w:rPr>
        <w:t> </w:t>
      </w:r>
      <w:r>
        <w:rPr/>
        <w:t>E.,</w:t>
      </w:r>
      <w:r>
        <w:rPr>
          <w:spacing w:val="49"/>
        </w:rPr>
        <w:t> </w:t>
      </w:r>
      <w:r>
        <w:rPr/>
        <w:t>Wang,</w:t>
      </w:r>
      <w:r>
        <w:rPr>
          <w:spacing w:val="49"/>
        </w:rPr>
        <w:t> </w:t>
      </w:r>
      <w:r>
        <w:rPr/>
        <w:t>J.,</w:t>
      </w:r>
      <w:r>
        <w:rPr>
          <w:spacing w:val="49"/>
        </w:rPr>
        <w:t> </w:t>
      </w:r>
      <w:r>
        <w:rPr/>
        <w:t>Han,</w:t>
      </w:r>
      <w:r>
        <w:rPr>
          <w:spacing w:val="49"/>
        </w:rPr>
        <w:t> </w:t>
      </w:r>
      <w:r>
        <w:rPr/>
        <w:t>B.</w:t>
      </w:r>
      <w:r>
        <w:rPr>
          <w:spacing w:val="44"/>
        </w:rPr>
        <w:t> </w:t>
      </w:r>
      <w:r>
        <w:rPr/>
        <w:t>W.,</w:t>
      </w:r>
      <w:r>
        <w:rPr>
          <w:spacing w:val="49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  <w:tab/>
        <w:t>Zamore,</w:t>
      </w:r>
    </w:p>
    <w:p>
      <w:pPr>
        <w:pStyle w:val="BodyText"/>
        <w:spacing w:line="288" w:lineRule="auto" w:before="86"/>
        <w:ind w:left="1251" w:right="1392"/>
        <w:jc w:val="both"/>
      </w:pPr>
      <w:r>
        <w:rPr/>
        <w:t>P.</w:t>
      </w:r>
      <w:r>
        <w:rPr>
          <w:spacing w:val="1"/>
        </w:rPr>
        <w:t> </w:t>
      </w:r>
      <w:r>
        <w:rPr/>
        <w:t>D.</w:t>
      </w:r>
      <w:r>
        <w:rPr>
          <w:spacing w:val="1"/>
        </w:rPr>
        <w:t> </w:t>
      </w:r>
      <w:r>
        <w:rPr/>
        <w:t>(2013).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ancient</w:t>
      </w:r>
      <w:r>
        <w:rPr>
          <w:spacing w:val="1"/>
        </w:rPr>
        <w:t> </w:t>
      </w:r>
      <w:r>
        <w:rPr/>
        <w:t>transcription</w:t>
      </w:r>
      <w:r>
        <w:rPr>
          <w:spacing w:val="1"/>
        </w:rPr>
        <w:t> </w:t>
      </w:r>
      <w:r>
        <w:rPr/>
        <w:t>factor</w:t>
      </w:r>
      <w:r>
        <w:rPr>
          <w:spacing w:val="1"/>
        </w:rPr>
        <w:t> </w:t>
      </w:r>
      <w:r>
        <w:rPr/>
        <w:t>initiates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burst</w:t>
      </w:r>
      <w:r>
        <w:rPr>
          <w:spacing w:val="57"/>
        </w:rPr>
        <w:t> </w:t>
      </w:r>
      <w:r>
        <w:rPr/>
        <w:t>of</w:t>
      </w:r>
      <w:r>
        <w:rPr>
          <w:spacing w:val="58"/>
        </w:rPr>
        <w:t> </w:t>
      </w:r>
      <w:r>
        <w:rPr/>
        <w:t>piRNA</w:t>
      </w:r>
      <w:r>
        <w:rPr>
          <w:spacing w:val="58"/>
        </w:rPr>
        <w:t> </w:t>
      </w:r>
      <w:r>
        <w:rPr/>
        <w:t>pro-</w:t>
      </w:r>
      <w:r>
        <w:rPr>
          <w:spacing w:val="1"/>
        </w:rPr>
        <w:t> </w:t>
      </w:r>
      <w:r>
        <w:rPr>
          <w:w w:val="95"/>
        </w:rPr>
        <w:t>duction</w:t>
      </w:r>
      <w:r>
        <w:rPr>
          <w:spacing w:val="1"/>
          <w:w w:val="95"/>
        </w:rPr>
        <w:t> </w:t>
      </w: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early</w:t>
      </w:r>
      <w:r>
        <w:rPr>
          <w:spacing w:val="1"/>
          <w:w w:val="95"/>
        </w:rPr>
        <w:t> </w:t>
      </w:r>
      <w:r>
        <w:rPr>
          <w:w w:val="95"/>
        </w:rPr>
        <w:t>meiosis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1"/>
          <w:w w:val="95"/>
        </w:rPr>
        <w:t> </w:t>
      </w:r>
      <w:r>
        <w:rPr>
          <w:w w:val="95"/>
        </w:rPr>
        <w:t>testes.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Molecular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Cell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50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67–81.</w:t>
      </w:r>
      <w:r>
        <w:rPr>
          <w:spacing w:val="1"/>
          <w:w w:val="95"/>
        </w:rPr>
        <w:t> </w:t>
      </w:r>
      <w:hyperlink r:id="rId238">
        <w:bookmarkStart w:name="_bookmark451" w:id="760"/>
        <w:bookmarkEnd w:id="760"/>
        <w:r>
          <w:rPr/>
          <w:t>h</w:t>
        </w:r>
        <w:r>
          <w:rPr/>
          <w:t>ttp://doi.org/10.101</w:t>
        </w:r>
      </w:hyperlink>
      <w:hyperlink r:id="rId436">
        <w:r>
          <w:rPr/>
          <w:t>6/j.molcel.2013.02.016</w:t>
        </w:r>
      </w:hyperlink>
    </w:p>
    <w:p>
      <w:pPr>
        <w:pStyle w:val="BodyText"/>
        <w:spacing w:line="302" w:lineRule="auto" w:before="32"/>
        <w:ind w:left="1237" w:right="1392" w:hanging="338"/>
        <w:jc w:val="both"/>
      </w:pPr>
      <w:r>
        <w:rPr>
          <w:w w:val="95"/>
        </w:rPr>
        <w:t>Li, Z., Ender, C., Meister, G., Moore, P. S., Chang, Y., &amp; John, B. (2012). Extensive terminal</w:t>
      </w:r>
      <w:r>
        <w:rPr>
          <w:spacing w:val="1"/>
          <w:w w:val="95"/>
        </w:rPr>
        <w:t> </w:t>
      </w:r>
      <w:r>
        <w:rPr>
          <w:w w:val="95"/>
        </w:rPr>
        <w:t>and asymmetric processing of small RNAs from rRNAs, snoRNAs, snRNAs, and tRNAs.</w:t>
      </w:r>
      <w:r>
        <w:rPr>
          <w:spacing w:val="1"/>
          <w:w w:val="95"/>
        </w:rPr>
        <w:t> </w:t>
      </w:r>
      <w:bookmarkStart w:name="_bookmark452" w:id="761"/>
      <w:bookmarkEnd w:id="761"/>
      <w:r>
        <w:rPr>
          <w:rFonts w:ascii="Palatino Linotype" w:hAnsi="Palatino Linotype"/>
          <w:i/>
          <w:w w:val="95"/>
        </w:rPr>
        <w:t>Nuclei</w:t>
      </w:r>
      <w:r>
        <w:rPr>
          <w:rFonts w:ascii="Palatino Linotype" w:hAnsi="Palatino Linotype"/>
          <w:i/>
          <w:w w:val="95"/>
        </w:rPr>
        <w:t>c</w:t>
      </w:r>
      <w:r>
        <w:rPr>
          <w:rFonts w:ascii="Palatino Linotype" w:hAnsi="Palatino Linotype"/>
          <w:i/>
          <w:spacing w:val="28"/>
          <w:w w:val="95"/>
        </w:rPr>
        <w:t> </w:t>
      </w:r>
      <w:r>
        <w:rPr>
          <w:rFonts w:ascii="Palatino Linotype" w:hAnsi="Palatino Linotype"/>
          <w:i/>
          <w:w w:val="95"/>
        </w:rPr>
        <w:t>Acids</w:t>
      </w:r>
      <w:r>
        <w:rPr>
          <w:rFonts w:ascii="Palatino Linotype" w:hAnsi="Palatino Linotype"/>
          <w:i/>
          <w:spacing w:val="29"/>
          <w:w w:val="95"/>
        </w:rPr>
        <w:t> </w:t>
      </w:r>
      <w:r>
        <w:rPr>
          <w:rFonts w:ascii="Palatino Linotype" w:hAnsi="Palatino Linotype"/>
          <w:i/>
          <w:w w:val="95"/>
        </w:rPr>
        <w:t>Research</w:t>
      </w:r>
      <w:r>
        <w:rPr>
          <w:w w:val="95"/>
        </w:rPr>
        <w:t>,</w:t>
      </w:r>
      <w:r>
        <w:rPr>
          <w:spacing w:val="25"/>
          <w:w w:val="95"/>
        </w:rPr>
        <w:t> </w:t>
      </w:r>
      <w:r>
        <w:rPr>
          <w:rFonts w:ascii="Palatino Linotype" w:hAnsi="Palatino Linotype"/>
          <w:i/>
          <w:w w:val="95"/>
        </w:rPr>
        <w:t>40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w w:val="95"/>
        </w:rPr>
        <w:t>(14),</w:t>
      </w:r>
      <w:r>
        <w:rPr>
          <w:spacing w:val="26"/>
          <w:w w:val="95"/>
        </w:rPr>
        <w:t> </w:t>
      </w:r>
      <w:r>
        <w:rPr>
          <w:w w:val="95"/>
        </w:rPr>
        <w:t>6787–6799.</w:t>
      </w:r>
      <w:r>
        <w:rPr>
          <w:spacing w:val="52"/>
          <w:w w:val="95"/>
        </w:rPr>
        <w:t> </w:t>
      </w:r>
      <w:r>
        <w:rPr>
          <w:w w:val="95"/>
        </w:rPr>
        <w:t>h</w:t>
      </w:r>
      <w:hyperlink r:id="rId437">
        <w:r>
          <w:rPr>
            <w:w w:val="95"/>
          </w:rPr>
          <w:t>ttp://doi.org/10.1093/nar/gks307</w:t>
        </w:r>
      </w:hyperlink>
    </w:p>
    <w:p>
      <w:pPr>
        <w:pStyle w:val="BodyText"/>
        <w:spacing w:line="253" w:lineRule="exact"/>
        <w:ind w:left="900"/>
        <w:jc w:val="both"/>
      </w:pPr>
      <w:r>
        <w:rPr/>
        <w:t>Liao,</w:t>
      </w:r>
      <w:r>
        <w:rPr>
          <w:spacing w:val="-1"/>
        </w:rPr>
        <w:t> </w:t>
      </w:r>
      <w:r>
        <w:rPr/>
        <w:t>Y.,</w:t>
      </w:r>
      <w:r>
        <w:rPr>
          <w:spacing w:val="1"/>
        </w:rPr>
        <w:t> </w:t>
      </w:r>
      <w:r>
        <w:rPr/>
        <w:t>Smyth,</w:t>
      </w:r>
      <w:r>
        <w:rPr>
          <w:spacing w:val="-1"/>
        </w:rPr>
        <w:t> </w:t>
      </w:r>
      <w:r>
        <w:rPr/>
        <w:t>G.</w:t>
      </w:r>
      <w:r>
        <w:rPr>
          <w:spacing w:val="1"/>
        </w:rPr>
        <w:t> </w:t>
      </w:r>
      <w:r>
        <w:rPr/>
        <w:t>K.,</w:t>
      </w:r>
      <w:r>
        <w:rPr>
          <w:spacing w:val="-1"/>
        </w:rPr>
        <w:t> </w:t>
      </w:r>
      <w:r>
        <w:rPr/>
        <w:t>&amp; Shi, W. (2019).</w:t>
      </w:r>
      <w:r>
        <w:rPr>
          <w:spacing w:val="20"/>
        </w:rPr>
        <w:t> </w:t>
      </w:r>
      <w:r>
        <w:rPr/>
        <w:t>The</w:t>
      </w:r>
      <w:r>
        <w:rPr>
          <w:spacing w:val="-1"/>
        </w:rPr>
        <w:t> </w:t>
      </w:r>
      <w:r>
        <w:rPr/>
        <w:t>r package rsubread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easier,</w:t>
      </w:r>
      <w:r>
        <w:rPr>
          <w:spacing w:val="-1"/>
        </w:rPr>
        <w:t> </w:t>
      </w:r>
      <w:r>
        <w:rPr/>
        <w:t>faster,</w:t>
      </w:r>
      <w:r>
        <w:rPr>
          <w:spacing w:val="1"/>
        </w:rPr>
        <w:t> </w:t>
      </w:r>
      <w:r>
        <w:rPr/>
        <w:t>cheaper</w:t>
      </w:r>
    </w:p>
    <w:p>
      <w:pPr>
        <w:pStyle w:val="BodyText"/>
        <w:spacing w:line="266" w:lineRule="auto" w:before="54"/>
        <w:ind w:left="1238" w:right="1438" w:firstLine="12"/>
        <w:jc w:val="both"/>
      </w:pPr>
      <w:r>
        <w:rPr/>
        <w:t>and better for alignment and quantification of RNA sequencing reads.</w:t>
      </w:r>
      <w:r>
        <w:rPr>
          <w:spacing w:val="1"/>
        </w:rPr>
        <w:t> </w:t>
      </w:r>
      <w:r>
        <w:rPr>
          <w:rFonts w:ascii="Palatino Linotype"/>
          <w:i/>
        </w:rPr>
        <w:t>Nucleic Acids</w:t>
      </w:r>
      <w:r>
        <w:rPr>
          <w:rFonts w:ascii="Palatino Linotype"/>
          <w:i/>
          <w:spacing w:val="1"/>
        </w:rPr>
        <w:t> </w:t>
      </w:r>
      <w:bookmarkStart w:name="_bookmark453" w:id="762"/>
      <w:bookmarkEnd w:id="762"/>
      <w:r>
        <w:rPr>
          <w:rFonts w:ascii="Palatino Linotype"/>
          <w:i/>
          <w:w w:val="95"/>
        </w:rPr>
        <w:t>R</w:t>
      </w:r>
      <w:r>
        <w:rPr>
          <w:rFonts w:ascii="Palatino Linotype"/>
          <w:i/>
          <w:w w:val="95"/>
        </w:rPr>
        <w:t>esearch</w:t>
      </w:r>
      <w:r>
        <w:rPr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/>
          <w:i/>
          <w:w w:val="95"/>
        </w:rPr>
        <w:t>47</w:t>
      </w:r>
      <w:r>
        <w:rPr>
          <w:rFonts w:ascii="Palatino Linotype"/>
          <w:i/>
          <w:spacing w:val="-24"/>
          <w:w w:val="95"/>
        </w:rPr>
        <w:t> </w:t>
      </w:r>
      <w:r>
        <w:rPr>
          <w:w w:val="95"/>
        </w:rPr>
        <w:t>(8),</w:t>
      </w:r>
      <w:r>
        <w:rPr>
          <w:spacing w:val="25"/>
          <w:w w:val="95"/>
        </w:rPr>
        <w:t> </w:t>
      </w:r>
      <w:r>
        <w:rPr>
          <w:w w:val="95"/>
        </w:rPr>
        <w:t>e47e47.</w:t>
      </w:r>
      <w:r>
        <w:rPr>
          <w:spacing w:val="51"/>
          <w:w w:val="95"/>
        </w:rPr>
        <w:t> </w:t>
      </w:r>
      <w:r>
        <w:rPr>
          <w:w w:val="95"/>
        </w:rPr>
        <w:t>h</w:t>
      </w:r>
      <w:hyperlink r:id="rId438">
        <w:r>
          <w:rPr>
            <w:w w:val="95"/>
          </w:rPr>
          <w:t>ttp://doi.org/10.1093/nar/gkz114</w:t>
        </w:r>
      </w:hyperlink>
    </w:p>
    <w:p>
      <w:pPr>
        <w:pStyle w:val="BodyText"/>
        <w:spacing w:line="288" w:lineRule="auto" w:before="31"/>
        <w:ind w:left="1251" w:right="1392" w:hanging="352"/>
        <w:jc w:val="both"/>
      </w:pPr>
      <w:r>
        <w:rPr/>
        <w:t>Lo Cicero, A., Stahl, P. D., &amp; Raposo, G. (2015).</w:t>
      </w:r>
      <w:r>
        <w:rPr>
          <w:spacing w:val="1"/>
        </w:rPr>
        <w:t> </w:t>
      </w:r>
      <w:r>
        <w:rPr/>
        <w:t>Extracellular vesicles shuffling inter-</w:t>
      </w:r>
      <w:r>
        <w:rPr>
          <w:spacing w:val="1"/>
        </w:rPr>
        <w:t> </w:t>
      </w:r>
      <w:r>
        <w:rPr/>
        <w:t>cellular messages:</w:t>
      </w:r>
      <w:r>
        <w:rPr>
          <w:spacing w:val="1"/>
        </w:rPr>
        <w:t> </w:t>
      </w:r>
      <w:r>
        <w:rPr/>
        <w:t>For good or for bad.</w:t>
      </w:r>
      <w:r>
        <w:rPr>
          <w:spacing w:val="1"/>
        </w:rPr>
        <w:t> </w:t>
      </w:r>
      <w:r>
        <w:rPr>
          <w:rFonts w:ascii="Palatino Linotype" w:hAnsi="Palatino Linotype"/>
          <w:i/>
        </w:rPr>
        <w:t>Current Opinion in Cell Biology</w:t>
      </w:r>
      <w:r>
        <w:rPr/>
        <w:t>, </w:t>
      </w:r>
      <w:r>
        <w:rPr>
          <w:rFonts w:ascii="Palatino Linotype" w:hAnsi="Palatino Linotype"/>
          <w:i/>
        </w:rPr>
        <w:t>35</w:t>
      </w:r>
      <w:r>
        <w:rPr/>
        <w:t>, 69–77.</w:t>
      </w:r>
      <w:r>
        <w:rPr>
          <w:spacing w:val="1"/>
        </w:rPr>
        <w:t> </w:t>
      </w:r>
      <w:hyperlink r:id="rId238">
        <w:bookmarkStart w:name="_bookmark454" w:id="763"/>
        <w:bookmarkEnd w:id="763"/>
        <w:r>
          <w:rPr/>
          <w:t>h</w:t>
        </w:r>
        <w:r>
          <w:rPr/>
          <w:t>ttp://doi.org/10.101</w:t>
        </w:r>
      </w:hyperlink>
      <w:hyperlink r:id="rId439">
        <w:r>
          <w:rPr/>
          <w:t>6/j.ceb.2015.04.013</w:t>
        </w:r>
      </w:hyperlink>
    </w:p>
    <w:p>
      <w:pPr>
        <w:pStyle w:val="BodyText"/>
        <w:spacing w:line="276" w:lineRule="auto" w:before="32"/>
        <w:ind w:left="1221" w:right="1405" w:hanging="322"/>
        <w:jc w:val="both"/>
      </w:pPr>
      <w:r>
        <w:rPr>
          <w:w w:val="95"/>
        </w:rPr>
        <w:t>Loher, P., Telonis, A. G., &amp; Rigoutsos, I. (2017). MINTmap: Fast and exhaustive profiling of</w:t>
      </w:r>
      <w:r>
        <w:rPr>
          <w:spacing w:val="1"/>
          <w:w w:val="95"/>
        </w:rPr>
        <w:t> </w:t>
      </w:r>
      <w:r>
        <w:rPr>
          <w:w w:val="95"/>
        </w:rPr>
        <w:t>nuclear</w:t>
      </w:r>
      <w:r>
        <w:rPr>
          <w:spacing w:val="22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mitochondrial</w:t>
      </w:r>
      <w:r>
        <w:rPr>
          <w:spacing w:val="23"/>
          <w:w w:val="95"/>
        </w:rPr>
        <w:t> </w:t>
      </w:r>
      <w:r>
        <w:rPr>
          <w:w w:val="95"/>
        </w:rPr>
        <w:t>tRNA</w:t>
      </w:r>
      <w:r>
        <w:rPr>
          <w:spacing w:val="23"/>
          <w:w w:val="95"/>
        </w:rPr>
        <w:t> </w:t>
      </w:r>
      <w:r>
        <w:rPr>
          <w:w w:val="95"/>
        </w:rPr>
        <w:t>fragments</w:t>
      </w:r>
      <w:r>
        <w:rPr>
          <w:spacing w:val="23"/>
          <w:w w:val="95"/>
        </w:rPr>
        <w:t> </w:t>
      </w:r>
      <w:r>
        <w:rPr>
          <w:w w:val="95"/>
        </w:rPr>
        <w:t>from</w:t>
      </w:r>
      <w:r>
        <w:rPr>
          <w:spacing w:val="23"/>
          <w:w w:val="95"/>
        </w:rPr>
        <w:t> </w:t>
      </w:r>
      <w:r>
        <w:rPr>
          <w:w w:val="95"/>
        </w:rPr>
        <w:t>short</w:t>
      </w:r>
      <w:r>
        <w:rPr>
          <w:spacing w:val="23"/>
          <w:w w:val="95"/>
        </w:rPr>
        <w:t> </w:t>
      </w:r>
      <w:r>
        <w:rPr>
          <w:w w:val="95"/>
        </w:rPr>
        <w:t>RNA-seq</w:t>
      </w:r>
      <w:r>
        <w:rPr>
          <w:spacing w:val="23"/>
          <w:w w:val="95"/>
        </w:rPr>
        <w:t> </w:t>
      </w:r>
      <w:r>
        <w:rPr>
          <w:w w:val="95"/>
        </w:rPr>
        <w:t>data.</w:t>
      </w:r>
      <w:r>
        <w:rPr>
          <w:spacing w:val="49"/>
          <w:w w:val="95"/>
        </w:rPr>
        <w:t> </w:t>
      </w:r>
      <w:r>
        <w:rPr>
          <w:rFonts w:ascii="Palatino Linotype"/>
          <w:i/>
          <w:w w:val="95"/>
        </w:rPr>
        <w:t>Scientific</w:t>
      </w:r>
      <w:r>
        <w:rPr>
          <w:rFonts w:ascii="Palatino Linotype"/>
          <w:i/>
          <w:spacing w:val="26"/>
          <w:w w:val="95"/>
        </w:rPr>
        <w:t> </w:t>
      </w:r>
      <w:r>
        <w:rPr>
          <w:rFonts w:ascii="Palatino Linotype"/>
          <w:i/>
          <w:w w:val="95"/>
        </w:rPr>
        <w:t>Reports</w:t>
      </w:r>
      <w:r>
        <w:rPr>
          <w:w w:val="95"/>
        </w:rPr>
        <w:t>,</w:t>
      </w:r>
      <w:r>
        <w:rPr>
          <w:spacing w:val="-53"/>
          <w:w w:val="95"/>
        </w:rPr>
        <w:t> </w:t>
      </w:r>
      <w:bookmarkStart w:name="_bookmark455" w:id="764"/>
      <w:bookmarkEnd w:id="764"/>
      <w:r>
        <w:rPr>
          <w:rFonts w:ascii="Palatino Linotype"/>
          <w:i/>
        </w:rPr>
        <w:t>7</w:t>
      </w:r>
      <w:r>
        <w:rPr/>
        <w:t>,</w:t>
      </w:r>
      <w:r>
        <w:rPr>
          <w:spacing w:val="15"/>
        </w:rPr>
        <w:t> </w:t>
      </w:r>
      <w:r>
        <w:rPr/>
        <w:t>41184.</w:t>
      </w:r>
      <w:r>
        <w:rPr>
          <w:spacing w:val="40"/>
        </w:rPr>
        <w:t> </w:t>
      </w:r>
      <w:r>
        <w:rPr/>
        <w:t>h</w:t>
      </w:r>
      <w:hyperlink r:id="rId440">
        <w:r>
          <w:rPr/>
          <w:t>ttp://doi.org/10.1038/srep41184</w:t>
        </w:r>
      </w:hyperlink>
    </w:p>
    <w:p>
      <w:pPr>
        <w:pStyle w:val="BodyText"/>
        <w:spacing w:line="314" w:lineRule="auto" w:before="18"/>
        <w:ind w:left="1251" w:right="1392" w:hanging="352"/>
        <w:jc w:val="both"/>
      </w:pPr>
      <w:r>
        <w:rPr>
          <w:w w:val="95"/>
        </w:rPr>
        <w:t>Lord, T., Oatley, M. J., &amp; Oatley, J. M. (2018). Testicular architecture is critical for mediation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-2"/>
          <w:w w:val="95"/>
        </w:rPr>
        <w:t> </w:t>
      </w:r>
      <w:r>
        <w:rPr>
          <w:w w:val="95"/>
        </w:rPr>
        <w:t>retinoic</w:t>
      </w:r>
      <w:r>
        <w:rPr>
          <w:spacing w:val="-1"/>
          <w:w w:val="95"/>
        </w:rPr>
        <w:t> </w:t>
      </w:r>
      <w:r>
        <w:rPr>
          <w:w w:val="95"/>
        </w:rPr>
        <w:t>acid</w:t>
      </w:r>
      <w:r>
        <w:rPr>
          <w:spacing w:val="-1"/>
          <w:w w:val="95"/>
        </w:rPr>
        <w:t> </w:t>
      </w:r>
      <w:r>
        <w:rPr>
          <w:w w:val="95"/>
        </w:rPr>
        <w:t>responsiveness</w:t>
      </w:r>
      <w:r>
        <w:rPr>
          <w:spacing w:val="-1"/>
          <w:w w:val="95"/>
        </w:rPr>
        <w:t> </w:t>
      </w:r>
      <w:r>
        <w:rPr>
          <w:w w:val="95"/>
        </w:rPr>
        <w:t>by</w:t>
      </w:r>
      <w:r>
        <w:rPr>
          <w:spacing w:val="-2"/>
          <w:w w:val="95"/>
        </w:rPr>
        <w:t> </w:t>
      </w:r>
      <w:r>
        <w:rPr>
          <w:w w:val="95"/>
        </w:rPr>
        <w:t>undifferentiated</w:t>
      </w:r>
      <w:r>
        <w:rPr>
          <w:spacing w:val="-1"/>
          <w:w w:val="95"/>
        </w:rPr>
        <w:t> </w:t>
      </w:r>
      <w:r>
        <w:rPr>
          <w:w w:val="95"/>
        </w:rPr>
        <w:t>spermatogonial</w:t>
      </w:r>
      <w:r>
        <w:rPr>
          <w:spacing w:val="-1"/>
          <w:w w:val="95"/>
        </w:rPr>
        <w:t> </w:t>
      </w:r>
      <w:r>
        <w:rPr>
          <w:w w:val="95"/>
        </w:rPr>
        <w:t>subtypes</w:t>
      </w:r>
      <w:r>
        <w:rPr>
          <w:spacing w:val="-1"/>
          <w:w w:val="95"/>
        </w:rPr>
        <w:t> </w:t>
      </w:r>
      <w:r>
        <w:rPr>
          <w:w w:val="95"/>
        </w:rPr>
        <w:t>in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w w:val="95"/>
        </w:rPr>
        <w:t>mouse.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spacing w:before="117"/>
        <w:ind w:left="1599" w:right="0" w:firstLine="0"/>
        <w:jc w:val="both"/>
        <w:rPr>
          <w:sz w:val="24"/>
        </w:rPr>
      </w:pPr>
      <w:bookmarkStart w:name="_bookmark456" w:id="765"/>
      <w:bookmarkEnd w:id="765"/>
      <w:r>
        <w:rPr/>
      </w:r>
      <w:r>
        <w:rPr>
          <w:rFonts w:ascii="Palatino Linotype" w:hAnsi="Palatino Linotype"/>
          <w:i/>
          <w:spacing w:val="-1"/>
          <w:w w:val="95"/>
          <w:sz w:val="24"/>
        </w:rPr>
        <w:t>Stem</w:t>
      </w:r>
      <w:r>
        <w:rPr>
          <w:rFonts w:ascii="Palatino Linotype" w:hAnsi="Palatino Linotype"/>
          <w:i/>
          <w:spacing w:val="26"/>
          <w:w w:val="95"/>
          <w:sz w:val="24"/>
        </w:rPr>
        <w:t> </w:t>
      </w:r>
      <w:r>
        <w:rPr>
          <w:rFonts w:ascii="Palatino Linotype" w:hAnsi="Palatino Linotype"/>
          <w:i/>
          <w:spacing w:val="-1"/>
          <w:w w:val="95"/>
          <w:sz w:val="24"/>
        </w:rPr>
        <w:t>Cell</w:t>
      </w:r>
      <w:r>
        <w:rPr>
          <w:rFonts w:ascii="Palatino Linotype" w:hAnsi="Palatino Linotype"/>
          <w:i/>
          <w:spacing w:val="27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Reports</w:t>
      </w:r>
      <w:r>
        <w:rPr>
          <w:w w:val="95"/>
          <w:sz w:val="24"/>
        </w:rPr>
        <w:t>,</w:t>
      </w:r>
      <w:r>
        <w:rPr>
          <w:spacing w:val="23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10</w:t>
      </w:r>
      <w:r>
        <w:rPr>
          <w:rFonts w:ascii="Palatino Linotype" w:hAnsi="Palatino Linotype"/>
          <w:i/>
          <w:spacing w:val="-25"/>
          <w:w w:val="95"/>
          <w:sz w:val="24"/>
        </w:rPr>
        <w:t> </w:t>
      </w:r>
      <w:r>
        <w:rPr>
          <w:w w:val="95"/>
          <w:sz w:val="24"/>
        </w:rPr>
        <w:t>(2),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538–552.</w:t>
      </w:r>
      <w:r>
        <w:rPr>
          <w:spacing w:val="49"/>
          <w:w w:val="95"/>
          <w:sz w:val="24"/>
        </w:rPr>
        <w:t> </w:t>
      </w:r>
      <w:r>
        <w:rPr>
          <w:w w:val="95"/>
          <w:sz w:val="24"/>
        </w:rPr>
        <w:t>h</w:t>
      </w:r>
      <w:hyperlink r:id="rId441">
        <w:r>
          <w:rPr>
            <w:w w:val="95"/>
            <w:sz w:val="24"/>
          </w:rPr>
          <w:t>ttp://doi.org/10.1016/j.stemcr.2018.01.003</w:t>
        </w:r>
      </w:hyperlink>
    </w:p>
    <w:p>
      <w:pPr>
        <w:pStyle w:val="BodyText"/>
        <w:spacing w:line="314" w:lineRule="auto" w:before="67"/>
        <w:ind w:left="1611" w:right="1031" w:hanging="352"/>
        <w:jc w:val="both"/>
      </w:pPr>
      <w:r>
        <w:rPr>
          <w:spacing w:val="-1"/>
        </w:rPr>
        <w:t>Lorena</w:t>
      </w:r>
      <w:r>
        <w:rPr>
          <w:spacing w:val="-8"/>
        </w:rPr>
        <w:t> </w:t>
      </w:r>
      <w:r>
        <w:rPr>
          <w:spacing w:val="-1"/>
        </w:rPr>
        <w:t>Pantano</w:t>
      </w:r>
      <w:r>
        <w:rPr>
          <w:spacing w:val="-7"/>
        </w:rPr>
        <w:t> </w:t>
      </w:r>
      <w:r>
        <w:rPr>
          <w:spacing w:val="-1"/>
        </w:rPr>
        <w:t>[Aut,</w:t>
      </w:r>
      <w:r>
        <w:rPr>
          <w:spacing w:val="-7"/>
        </w:rPr>
        <w:t> </w:t>
      </w:r>
      <w:r>
        <w:rPr>
          <w:spacing w:val="-1"/>
        </w:rPr>
        <w:t>Cre],</w:t>
      </w:r>
      <w:r>
        <w:rPr>
          <w:spacing w:val="-7"/>
        </w:rPr>
        <w:t> </w:t>
      </w:r>
      <w:r>
        <w:rPr>
          <w:spacing w:val="-1"/>
        </w:rPr>
        <w:t>Georgia</w:t>
      </w:r>
      <w:r>
        <w:rPr>
          <w:spacing w:val="-7"/>
        </w:rPr>
        <w:t> </w:t>
      </w:r>
      <w:r>
        <w:rPr/>
        <w:t>Escaramis</w:t>
      </w:r>
      <w:r>
        <w:rPr>
          <w:spacing w:val="-7"/>
        </w:rPr>
        <w:t> </w:t>
      </w:r>
      <w:r>
        <w:rPr/>
        <w:t>[Aut],</w:t>
      </w:r>
      <w:r>
        <w:rPr>
          <w:spacing w:val="-7"/>
        </w:rPr>
        <w:t> </w:t>
      </w:r>
      <w:r>
        <w:rPr/>
        <w:t>ChristosArgyropoulos</w:t>
      </w:r>
      <w:r>
        <w:rPr>
          <w:spacing w:val="-7"/>
        </w:rPr>
        <w:t> </w:t>
      </w:r>
      <w:r>
        <w:rPr/>
        <w:t>[Aut].</w:t>
      </w:r>
      <w:r>
        <w:rPr>
          <w:spacing w:val="10"/>
        </w:rPr>
        <w:t> </w:t>
      </w:r>
      <w:r>
        <w:rPr/>
        <w:t>(2017).</w:t>
      </w:r>
      <w:r>
        <w:rPr>
          <w:spacing w:val="-56"/>
        </w:rPr>
        <w:t> </w:t>
      </w:r>
      <w:bookmarkStart w:name="_bookmark457" w:id="766"/>
      <w:bookmarkEnd w:id="766"/>
      <w:r>
        <w:rPr/>
        <w:t>isomiRs.</w:t>
      </w:r>
      <w:r>
        <w:rPr>
          <w:spacing w:val="39"/>
        </w:rPr>
        <w:t> </w:t>
      </w:r>
      <w:r>
        <w:rPr/>
        <w:t>h</w:t>
      </w:r>
      <w:hyperlink r:id="rId442">
        <w:r>
          <w:rPr/>
          <w:t>ttp://doi.org/10.18129/B9.BIOC.ISOMIRS</w:t>
        </w:r>
      </w:hyperlink>
    </w:p>
    <w:p>
      <w:pPr>
        <w:pStyle w:val="BodyText"/>
        <w:spacing w:line="276" w:lineRule="auto" w:before="3"/>
        <w:ind w:left="1594" w:right="1045" w:hanging="335"/>
        <w:jc w:val="both"/>
      </w:pPr>
      <w:r>
        <w:rPr>
          <w:w w:val="95"/>
        </w:rPr>
        <w:t>Lu, J. Y., Shao, W., Chang, L., Yin, Y., Li, T., Zhang, H., . . .</w:t>
      </w:r>
      <w:r>
        <w:rPr>
          <w:spacing w:val="107"/>
        </w:rPr>
        <w:t> </w:t>
      </w:r>
      <w:r>
        <w:rPr>
          <w:w w:val="95"/>
        </w:rPr>
        <w:t>Shen, X. (2020).</w:t>
      </w:r>
      <w:r>
        <w:rPr>
          <w:spacing w:val="52"/>
        </w:rPr>
        <w:t> </w:t>
      </w:r>
      <w:r>
        <w:rPr>
          <w:w w:val="95"/>
        </w:rPr>
        <w:t>Genomic</w:t>
      </w:r>
      <w:r>
        <w:rPr>
          <w:spacing w:val="1"/>
          <w:w w:val="95"/>
        </w:rPr>
        <w:t> </w:t>
      </w:r>
      <w:r>
        <w:rPr>
          <w:w w:val="95"/>
        </w:rPr>
        <w:t>repeats categorize genes with distinct functions for orchestrated regulation.</w:t>
      </w:r>
      <w:r>
        <w:rPr>
          <w:spacing w:val="52"/>
        </w:rPr>
        <w:t> </w:t>
      </w:r>
      <w:r>
        <w:rPr>
          <w:rFonts w:ascii="Palatino Linotype" w:hAnsi="Palatino Linotype"/>
          <w:i/>
          <w:w w:val="95"/>
        </w:rPr>
        <w:t>Cell Reports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458" w:id="767"/>
      <w:bookmarkEnd w:id="767"/>
      <w:r>
        <w:rPr>
          <w:rFonts w:ascii="Palatino Linotype" w:hAnsi="Palatino Linotype"/>
          <w:i/>
          <w:w w:val="90"/>
        </w:rPr>
        <w:t>30</w:t>
      </w:r>
      <w:r>
        <w:rPr>
          <w:rFonts w:ascii="Palatino Linotype" w:hAnsi="Palatino Linotype"/>
          <w:i/>
          <w:spacing w:val="-20"/>
          <w:w w:val="90"/>
        </w:rPr>
        <w:t> </w:t>
      </w:r>
      <w:r>
        <w:rPr>
          <w:w w:val="90"/>
        </w:rPr>
        <w:t>(10),</w:t>
      </w:r>
      <w:r>
        <w:rPr>
          <w:spacing w:val="30"/>
          <w:w w:val="90"/>
        </w:rPr>
        <w:t> </w:t>
      </w:r>
      <w:r>
        <w:rPr>
          <w:w w:val="90"/>
        </w:rPr>
        <w:t>3296–3311.e5.</w:t>
      </w:r>
      <w:r>
        <w:rPr>
          <w:spacing w:val="7"/>
          <w:w w:val="90"/>
        </w:rPr>
        <w:t> </w:t>
      </w:r>
      <w:r>
        <w:rPr>
          <w:w w:val="90"/>
        </w:rPr>
        <w:t>h</w:t>
      </w:r>
      <w:hyperlink r:id="rId443">
        <w:r>
          <w:rPr>
            <w:w w:val="90"/>
          </w:rPr>
          <w:t>ttp://doi.org/10.1016/j.celrep.2020.02.048</w:t>
        </w:r>
      </w:hyperlink>
    </w:p>
    <w:p>
      <w:pPr>
        <w:pStyle w:val="BodyText"/>
        <w:spacing w:line="288" w:lineRule="auto" w:before="17"/>
        <w:ind w:left="1611" w:right="1032" w:hanging="352"/>
        <w:jc w:val="both"/>
      </w:pPr>
      <w:r>
        <w:rPr>
          <w:w w:val="95"/>
        </w:rPr>
        <w:t>Lun, A. T. L., &amp; Smyth, G. K. (2015). Csaw: A bioconductor package for differential binding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ChIP-seq</w:t>
      </w:r>
      <w:r>
        <w:rPr>
          <w:spacing w:val="1"/>
          <w:w w:val="95"/>
        </w:rPr>
        <w:t> </w:t>
      </w:r>
      <w:r>
        <w:rPr>
          <w:w w:val="95"/>
        </w:rPr>
        <w:t>data</w:t>
      </w:r>
      <w:r>
        <w:rPr>
          <w:spacing w:val="1"/>
          <w:w w:val="95"/>
        </w:rPr>
        <w:t> </w:t>
      </w:r>
      <w:r>
        <w:rPr>
          <w:w w:val="95"/>
        </w:rPr>
        <w:t>using</w:t>
      </w:r>
      <w:r>
        <w:rPr>
          <w:spacing w:val="1"/>
          <w:w w:val="95"/>
        </w:rPr>
        <w:t> </w:t>
      </w:r>
      <w:r>
        <w:rPr>
          <w:w w:val="95"/>
        </w:rPr>
        <w:t>sliding</w:t>
      </w:r>
      <w:r>
        <w:rPr>
          <w:spacing w:val="1"/>
          <w:w w:val="95"/>
        </w:rPr>
        <w:t> </w:t>
      </w:r>
      <w:r>
        <w:rPr>
          <w:w w:val="95"/>
        </w:rPr>
        <w:t>windows.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Nucleic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Acids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Research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44 </w:t>
      </w:r>
      <w:r>
        <w:rPr>
          <w:w w:val="95"/>
        </w:rPr>
        <w:t>(5),</w:t>
      </w:r>
      <w:r>
        <w:rPr>
          <w:spacing w:val="1"/>
          <w:w w:val="95"/>
        </w:rPr>
        <w:t> </w:t>
      </w:r>
      <w:r>
        <w:rPr>
          <w:w w:val="95"/>
        </w:rPr>
        <w:t>e45.</w:t>
      </w:r>
      <w:r>
        <w:rPr>
          <w:spacing w:val="1"/>
          <w:w w:val="95"/>
        </w:rPr>
        <w:t> </w:t>
      </w:r>
      <w:hyperlink r:id="rId300">
        <w:bookmarkStart w:name="_bookmark459" w:id="768"/>
        <w:bookmarkEnd w:id="768"/>
        <w:r>
          <w:rPr/>
          <w:t>h</w:t>
        </w:r>
        <w:r>
          <w:rPr/>
          <w:t>ttp://doi.org/10.109</w:t>
        </w:r>
      </w:hyperlink>
      <w:hyperlink r:id="rId444">
        <w:r>
          <w:rPr/>
          <w:t>3/nar/gkv1191</w:t>
        </w:r>
      </w:hyperlink>
    </w:p>
    <w:p>
      <w:pPr>
        <w:pStyle w:val="BodyText"/>
        <w:tabs>
          <w:tab w:pos="7820" w:val="left" w:leader="none"/>
        </w:tabs>
        <w:spacing w:line="288" w:lineRule="auto" w:before="33"/>
        <w:ind w:left="1260" w:right="1032"/>
        <w:jc w:val="right"/>
      </w:pPr>
      <w:r>
        <w:rPr/>
        <w:t>Luo, C., Hajkova, P., &amp; Ecker, J. R. (2018). Dynamic DNA methylation: In the right place</w:t>
      </w:r>
      <w:r>
        <w:rPr>
          <w:spacing w:val="-55"/>
        </w:rPr>
        <w:t> </w:t>
      </w:r>
      <w:bookmarkStart w:name="_bookmark460" w:id="769"/>
      <w:bookmarkEnd w:id="769"/>
      <w:r>
        <w:rPr>
          <w:w w:val="90"/>
        </w:rPr>
        <w:t>a</w:t>
      </w:r>
      <w:r>
        <w:rPr>
          <w:w w:val="90"/>
        </w:rPr>
        <w:t>t</w:t>
      </w:r>
      <w:r>
        <w:rPr>
          <w:spacing w:val="1"/>
          <w:w w:val="90"/>
        </w:rPr>
        <w:t> </w:t>
      </w:r>
      <w:r>
        <w:rPr>
          <w:w w:val="90"/>
        </w:rPr>
        <w:t>the</w:t>
      </w:r>
      <w:r>
        <w:rPr>
          <w:spacing w:val="1"/>
          <w:w w:val="90"/>
        </w:rPr>
        <w:t> </w:t>
      </w:r>
      <w:r>
        <w:rPr>
          <w:w w:val="90"/>
        </w:rPr>
        <w:t>right</w:t>
      </w:r>
      <w:r>
        <w:rPr>
          <w:spacing w:val="1"/>
          <w:w w:val="90"/>
        </w:rPr>
        <w:t> </w:t>
      </w:r>
      <w:r>
        <w:rPr>
          <w:w w:val="90"/>
        </w:rPr>
        <w:t>time.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Science</w:t>
      </w:r>
      <w:r>
        <w:rPr>
          <w:w w:val="90"/>
        </w:rPr>
        <w:t>,</w:t>
      </w:r>
      <w:r>
        <w:rPr>
          <w:spacing w:val="46"/>
        </w:rPr>
        <w:t> </w:t>
      </w:r>
      <w:r>
        <w:rPr>
          <w:rFonts w:ascii="Palatino Linotype" w:hAnsi="Palatino Linotype"/>
          <w:i/>
          <w:w w:val="90"/>
        </w:rPr>
        <w:t>361 </w:t>
      </w:r>
      <w:r>
        <w:rPr>
          <w:w w:val="90"/>
        </w:rPr>
        <w:t>(6409),</w:t>
      </w:r>
      <w:r>
        <w:rPr>
          <w:spacing w:val="46"/>
        </w:rPr>
        <w:t> </w:t>
      </w:r>
      <w:r>
        <w:rPr>
          <w:w w:val="90"/>
        </w:rPr>
        <w:t>1336–1340.</w:t>
      </w:r>
      <w:r>
        <w:rPr>
          <w:spacing w:val="46"/>
        </w:rPr>
        <w:t> </w:t>
      </w:r>
      <w:r>
        <w:rPr>
          <w:w w:val="90"/>
        </w:rPr>
        <w:t>h</w:t>
      </w:r>
      <w:hyperlink r:id="rId445">
        <w:r>
          <w:rPr>
            <w:w w:val="90"/>
          </w:rPr>
          <w:t>ttp://doi.org/10.1126/science.aat6806</w:t>
        </w:r>
      </w:hyperlink>
      <w:r>
        <w:rPr>
          <w:spacing w:val="1"/>
          <w:w w:val="90"/>
        </w:rPr>
        <w:t> </w:t>
      </w:r>
      <w:r>
        <w:rPr/>
        <w:t>Magee,</w:t>
      </w:r>
      <w:r>
        <w:rPr>
          <w:spacing w:val="54"/>
        </w:rPr>
        <w:t> </w:t>
      </w:r>
      <w:r>
        <w:rPr/>
        <w:t>R.,</w:t>
      </w:r>
      <w:r>
        <w:rPr>
          <w:spacing w:val="53"/>
        </w:rPr>
        <w:t> </w:t>
      </w:r>
      <w:r>
        <w:rPr/>
        <w:t>Loher,</w:t>
      </w:r>
      <w:r>
        <w:rPr>
          <w:spacing w:val="55"/>
        </w:rPr>
        <w:t> </w:t>
      </w:r>
      <w:r>
        <w:rPr/>
        <w:t>P.,</w:t>
      </w:r>
      <w:r>
        <w:rPr>
          <w:spacing w:val="53"/>
        </w:rPr>
        <w:t> </w:t>
      </w:r>
      <w:r>
        <w:rPr/>
        <w:t>Londin,</w:t>
      </w:r>
      <w:r>
        <w:rPr>
          <w:spacing w:val="55"/>
        </w:rPr>
        <w:t> </w:t>
      </w:r>
      <w:r>
        <w:rPr/>
        <w:t>E.,</w:t>
      </w:r>
      <w:r>
        <w:rPr>
          <w:spacing w:val="54"/>
        </w:rPr>
        <w:t> </w:t>
      </w:r>
      <w:r>
        <w:rPr/>
        <w:t>&amp;</w:t>
      </w:r>
      <w:r>
        <w:rPr>
          <w:spacing w:val="45"/>
        </w:rPr>
        <w:t> </w:t>
      </w:r>
      <w:r>
        <w:rPr/>
        <w:t>Rigoutsos,</w:t>
      </w:r>
      <w:r>
        <w:rPr>
          <w:spacing w:val="54"/>
        </w:rPr>
        <w:t> </w:t>
      </w:r>
      <w:r>
        <w:rPr/>
        <w:t>I.</w:t>
      </w:r>
      <w:r>
        <w:rPr>
          <w:spacing w:val="45"/>
        </w:rPr>
        <w:t> </w:t>
      </w:r>
      <w:r>
        <w:rPr/>
        <w:t>(2017).</w:t>
        <w:tab/>
        <w:t>Threshold-seq: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tool</w:t>
      </w:r>
      <w:r>
        <w:rPr>
          <w:spacing w:val="1"/>
        </w:rPr>
        <w:t> </w:t>
      </w:r>
      <w:r>
        <w:rPr/>
        <w:t>for</w:t>
      </w:r>
      <w:r>
        <w:rPr>
          <w:spacing w:val="-55"/>
        </w:rPr>
        <w:t> </w:t>
      </w:r>
      <w:r>
        <w:rPr>
          <w:w w:val="90"/>
        </w:rPr>
        <w:t>determining</w:t>
      </w:r>
      <w:r>
        <w:rPr>
          <w:spacing w:val="46"/>
          <w:w w:val="90"/>
        </w:rPr>
        <w:t> </w:t>
      </w:r>
      <w:r>
        <w:rPr>
          <w:w w:val="90"/>
        </w:rPr>
        <w:t>the</w:t>
      </w:r>
      <w:r>
        <w:rPr>
          <w:spacing w:val="47"/>
          <w:w w:val="90"/>
        </w:rPr>
        <w:t> </w:t>
      </w:r>
      <w:r>
        <w:rPr>
          <w:w w:val="90"/>
        </w:rPr>
        <w:t>threshold</w:t>
      </w:r>
      <w:r>
        <w:rPr>
          <w:spacing w:val="46"/>
          <w:w w:val="90"/>
        </w:rPr>
        <w:t> </w:t>
      </w:r>
      <w:r>
        <w:rPr>
          <w:w w:val="90"/>
        </w:rPr>
        <w:t>in</w:t>
      </w:r>
      <w:r>
        <w:rPr>
          <w:spacing w:val="47"/>
          <w:w w:val="90"/>
        </w:rPr>
        <w:t> </w:t>
      </w:r>
      <w:r>
        <w:rPr>
          <w:w w:val="90"/>
        </w:rPr>
        <w:t>short</w:t>
      </w:r>
      <w:r>
        <w:rPr>
          <w:spacing w:val="46"/>
          <w:w w:val="90"/>
        </w:rPr>
        <w:t> </w:t>
      </w:r>
      <w:r>
        <w:rPr>
          <w:w w:val="90"/>
        </w:rPr>
        <w:t>RNA-seq</w:t>
      </w:r>
      <w:r>
        <w:rPr>
          <w:spacing w:val="47"/>
          <w:w w:val="90"/>
        </w:rPr>
        <w:t> </w:t>
      </w:r>
      <w:r>
        <w:rPr>
          <w:w w:val="90"/>
        </w:rPr>
        <w:t>datasets.</w:t>
      </w:r>
      <w:r>
        <w:rPr>
          <w:spacing w:val="29"/>
          <w:w w:val="90"/>
        </w:rPr>
        <w:t> </w:t>
      </w:r>
      <w:r>
        <w:rPr>
          <w:rFonts w:ascii="Palatino Linotype" w:hAnsi="Palatino Linotype"/>
          <w:i/>
          <w:w w:val="90"/>
        </w:rPr>
        <w:t>Bioinformatics</w:t>
      </w:r>
      <w:r>
        <w:rPr>
          <w:w w:val="90"/>
        </w:rPr>
        <w:t>,</w:t>
      </w:r>
      <w:r>
        <w:rPr>
          <w:spacing w:val="46"/>
          <w:w w:val="90"/>
        </w:rPr>
        <w:t> </w:t>
      </w:r>
      <w:r>
        <w:rPr>
          <w:rFonts w:ascii="Palatino Linotype" w:hAnsi="Palatino Linotype"/>
          <w:i/>
          <w:w w:val="90"/>
        </w:rPr>
        <w:t>33</w:t>
      </w:r>
      <w:r>
        <w:rPr>
          <w:rFonts w:ascii="Palatino Linotype" w:hAnsi="Palatino Linotype"/>
          <w:i/>
          <w:spacing w:val="-13"/>
          <w:w w:val="90"/>
        </w:rPr>
        <w:t> </w:t>
      </w:r>
      <w:r>
        <w:rPr>
          <w:w w:val="90"/>
        </w:rPr>
        <w:t>(13),</w:t>
      </w:r>
      <w:r>
        <w:rPr>
          <w:spacing w:val="47"/>
          <w:w w:val="90"/>
        </w:rPr>
        <w:t> </w:t>
      </w:r>
      <w:r>
        <w:rPr>
          <w:w w:val="90"/>
        </w:rPr>
        <w:t>2034–2036.</w:t>
      </w:r>
    </w:p>
    <w:p>
      <w:pPr>
        <w:pStyle w:val="BodyText"/>
        <w:spacing w:before="2"/>
        <w:ind w:left="1611"/>
      </w:pPr>
      <w:bookmarkStart w:name="_bookmark461" w:id="770"/>
      <w:bookmarkEnd w:id="770"/>
      <w:r>
        <w:rPr/>
      </w:r>
      <w:hyperlink r:id="rId300">
        <w:r>
          <w:rPr/>
          <w:t>http://doi.org/10.109</w:t>
        </w:r>
      </w:hyperlink>
      <w:hyperlink r:id="rId446">
        <w:r>
          <w:rPr/>
          <w:t>3/bioinformatics/btx073</w:t>
        </w:r>
      </w:hyperlink>
    </w:p>
    <w:p>
      <w:pPr>
        <w:pStyle w:val="BodyText"/>
        <w:spacing w:line="314" w:lineRule="auto" w:before="86"/>
        <w:ind w:left="1611" w:right="1030" w:hanging="352"/>
        <w:jc w:val="both"/>
      </w:pPr>
      <w:r>
        <w:rPr/>
        <w:t>Mao,</w:t>
      </w:r>
      <w:r>
        <w:rPr>
          <w:spacing w:val="1"/>
        </w:rPr>
        <w:t> </w:t>
      </w:r>
      <w:r>
        <w:rPr/>
        <w:t>S.,</w:t>
      </w:r>
      <w:r>
        <w:rPr>
          <w:spacing w:val="1"/>
        </w:rPr>
        <w:t> </w:t>
      </w:r>
      <w:r>
        <w:rPr/>
        <w:t>Li,</w:t>
      </w:r>
      <w:r>
        <w:rPr>
          <w:spacing w:val="1"/>
        </w:rPr>
        <w:t> </w:t>
      </w:r>
      <w:r>
        <w:rPr/>
        <w:t>Y.,</w:t>
      </w:r>
      <w:r>
        <w:rPr>
          <w:spacing w:val="1"/>
        </w:rPr>
        <w:t> </w:t>
      </w:r>
      <w:r>
        <w:rPr/>
        <w:t>Liu,</w:t>
      </w:r>
      <w:r>
        <w:rPr>
          <w:spacing w:val="1"/>
        </w:rPr>
        <w:t> </w:t>
      </w:r>
      <w:r>
        <w:rPr/>
        <w:t>B.,</w:t>
      </w:r>
      <w:r>
        <w:rPr>
          <w:spacing w:val="1"/>
        </w:rPr>
        <w:t> </w:t>
      </w:r>
      <w:r>
        <w:rPr/>
        <w:t>&amp; Chi,</w:t>
      </w:r>
      <w:r>
        <w:rPr>
          <w:spacing w:val="1"/>
        </w:rPr>
        <w:t> </w:t>
      </w:r>
      <w:r>
        <w:rPr/>
        <w:t>T. (2017).</w:t>
      </w:r>
      <w:r>
        <w:rPr>
          <w:spacing w:val="1"/>
        </w:rPr>
        <w:t> </w:t>
      </w:r>
      <w:r>
        <w:rPr/>
        <w:t>Mouse models of epigenetic inheritance:</w:t>
      </w:r>
      <w:r>
        <w:rPr>
          <w:spacing w:val="1"/>
        </w:rPr>
        <w:t> </w:t>
      </w:r>
      <w:r>
        <w:rPr/>
        <w:t>Classification, mechanisms, and experimental strategies (pp.</w:t>
      </w:r>
      <w:r>
        <w:rPr>
          <w:spacing w:val="1"/>
        </w:rPr>
        <w:t> </w:t>
      </w:r>
      <w:r>
        <w:rPr/>
        <w:t>231–243).</w:t>
      </w:r>
      <w:r>
        <w:rPr>
          <w:spacing w:val="1"/>
        </w:rPr>
        <w:t> </w:t>
      </w:r>
      <w:r>
        <w:rPr/>
        <w:t>Elsevier.</w:t>
      </w:r>
      <w:r>
        <w:rPr>
          <w:spacing w:val="1"/>
        </w:rPr>
        <w:t> </w:t>
      </w:r>
      <w:hyperlink r:id="rId238">
        <w:bookmarkStart w:name="_bookmark462" w:id="771"/>
        <w:bookmarkEnd w:id="771"/>
        <w:r>
          <w:rPr/>
          <w:t>h</w:t>
        </w:r>
        <w:r>
          <w:rPr/>
          <w:t>ttp://doi.org/10.101</w:t>
        </w:r>
      </w:hyperlink>
      <w:hyperlink r:id="rId447">
        <w:r>
          <w:rPr/>
          <w:t>6/B978-0-12-805388-1.00015-8</w:t>
        </w:r>
      </w:hyperlink>
    </w:p>
    <w:p>
      <w:pPr>
        <w:pStyle w:val="BodyText"/>
        <w:spacing w:line="288" w:lineRule="auto" w:before="4"/>
        <w:ind w:left="1611" w:right="1032" w:hanging="352"/>
        <w:jc w:val="both"/>
      </w:pPr>
      <w:r>
        <w:rPr/>
        <w:t>Marmorstein,</w:t>
      </w:r>
      <w:r>
        <w:rPr>
          <w:spacing w:val="1"/>
        </w:rPr>
        <w:t> </w:t>
      </w:r>
      <w:r>
        <w:rPr/>
        <w:t>R.,</w:t>
      </w:r>
      <w:r>
        <w:rPr>
          <w:spacing w:val="1"/>
        </w:rPr>
        <w:t> </w:t>
      </w:r>
      <w:r>
        <w:rPr/>
        <w:t>&amp; Trievel,</w:t>
      </w:r>
      <w:r>
        <w:rPr>
          <w:spacing w:val="1"/>
        </w:rPr>
        <w:t> </w:t>
      </w:r>
      <w:r>
        <w:rPr/>
        <w:t>R. C. (2009).</w:t>
      </w:r>
      <w:r>
        <w:rPr>
          <w:spacing w:val="1"/>
        </w:rPr>
        <w:t> </w:t>
      </w:r>
      <w:r>
        <w:rPr/>
        <w:t>Histone modifying enzymes:</w:t>
      </w:r>
      <w:r>
        <w:rPr>
          <w:spacing w:val="1"/>
        </w:rPr>
        <w:t> </w:t>
      </w:r>
      <w:r>
        <w:rPr/>
        <w:t>Structures,</w:t>
      </w:r>
      <w:r>
        <w:rPr>
          <w:spacing w:val="1"/>
        </w:rPr>
        <w:t> </w:t>
      </w:r>
      <w:r>
        <w:rPr>
          <w:spacing w:val="-1"/>
        </w:rPr>
        <w:t>mechanisms,</w:t>
      </w:r>
      <w:r>
        <w:rPr/>
        <w:t> </w:t>
      </w:r>
      <w:r>
        <w:rPr>
          <w:spacing w:val="-1"/>
        </w:rPr>
        <w:t>and</w:t>
      </w:r>
      <w:r>
        <w:rPr/>
        <w:t> </w:t>
      </w:r>
      <w:r>
        <w:rPr>
          <w:spacing w:val="-1"/>
        </w:rPr>
        <w:t>specificities.</w:t>
      </w:r>
      <w:r>
        <w:rPr/>
        <w:t> </w:t>
      </w:r>
      <w:r>
        <w:rPr>
          <w:rFonts w:ascii="Palatino Linotype" w:hAnsi="Palatino Linotype"/>
          <w:i/>
          <w:spacing w:val="-1"/>
        </w:rPr>
        <w:t>Biochimica</w:t>
      </w:r>
      <w:r>
        <w:rPr>
          <w:rFonts w:ascii="Palatino Linotype" w:hAnsi="Palatino Linotype"/>
          <w:i/>
        </w:rPr>
        <w:t> </w:t>
      </w:r>
      <w:r>
        <w:rPr>
          <w:rFonts w:ascii="Palatino Linotype" w:hAnsi="Palatino Linotype"/>
          <w:i/>
          <w:spacing w:val="-1"/>
        </w:rPr>
        <w:t>Et</w:t>
      </w:r>
      <w:r>
        <w:rPr>
          <w:rFonts w:ascii="Palatino Linotype" w:hAnsi="Palatino Linotype"/>
          <w:i/>
        </w:rPr>
        <w:t> </w:t>
      </w:r>
      <w:r>
        <w:rPr>
          <w:rFonts w:ascii="Palatino Linotype" w:hAnsi="Palatino Linotype"/>
          <w:i/>
          <w:spacing w:val="-1"/>
        </w:rPr>
        <w:t>Biophysica</w:t>
      </w:r>
      <w:r>
        <w:rPr>
          <w:rFonts w:ascii="Palatino Linotype" w:hAnsi="Palatino Linotype"/>
          <w:i/>
        </w:rPr>
        <w:t> </w:t>
      </w:r>
      <w:r>
        <w:rPr>
          <w:rFonts w:ascii="Palatino Linotype" w:hAnsi="Palatino Linotype"/>
          <w:i/>
          <w:spacing w:val="-1"/>
        </w:rPr>
        <w:t>Acta</w:t>
      </w:r>
      <w:r>
        <w:rPr>
          <w:spacing w:val="-1"/>
        </w:rPr>
        <w:t>,</w:t>
      </w:r>
      <w:r>
        <w:rPr/>
        <w:t> </w:t>
      </w:r>
      <w:r>
        <w:rPr>
          <w:rFonts w:ascii="Palatino Linotype" w:hAnsi="Palatino Linotype"/>
          <w:i/>
          <w:spacing w:val="-1"/>
        </w:rPr>
        <w:t>1789 </w:t>
      </w:r>
      <w:r>
        <w:rPr/>
        <w:t>(1),</w:t>
      </w:r>
      <w:r>
        <w:rPr>
          <w:spacing w:val="1"/>
        </w:rPr>
        <w:t> </w:t>
      </w:r>
      <w:r>
        <w:rPr/>
        <w:t>58–68.</w:t>
      </w:r>
      <w:r>
        <w:rPr>
          <w:spacing w:val="1"/>
        </w:rPr>
        <w:t> </w:t>
      </w:r>
      <w:hyperlink r:id="rId238">
        <w:bookmarkStart w:name="_bookmark463" w:id="772"/>
        <w:bookmarkEnd w:id="772"/>
        <w:r>
          <w:rPr/>
          <w:t>h</w:t>
        </w:r>
        <w:r>
          <w:rPr/>
          <w:t>ttp://doi.org/10.101</w:t>
        </w:r>
      </w:hyperlink>
      <w:hyperlink r:id="rId448">
        <w:r>
          <w:rPr/>
          <w:t>6/j.bbagrm.2008.07.009</w:t>
        </w:r>
      </w:hyperlink>
    </w:p>
    <w:p>
      <w:pPr>
        <w:pStyle w:val="BodyText"/>
        <w:spacing w:line="302" w:lineRule="auto" w:before="33"/>
        <w:ind w:left="1611" w:right="1038" w:hanging="352"/>
        <w:jc w:val="both"/>
      </w:pPr>
      <w:r>
        <w:rPr/>
        <w:t>Martínez-Zamudio, R. I., Roux, P. F., Freitas, J. A. N. L. F. de, Robinson, L., Doré, G.,</w:t>
      </w:r>
      <w:r>
        <w:rPr>
          <w:spacing w:val="1"/>
        </w:rPr>
        <w:t> </w:t>
      </w:r>
      <w:r>
        <w:rPr>
          <w:w w:val="90"/>
        </w:rPr>
        <w:t>Sun, B., . . .</w:t>
      </w:r>
      <w:r>
        <w:rPr>
          <w:spacing w:val="1"/>
          <w:w w:val="90"/>
        </w:rPr>
        <w:t> </w:t>
      </w:r>
      <w:r>
        <w:rPr>
          <w:w w:val="90"/>
        </w:rPr>
        <w:t>Bischof, O. (2020).</w:t>
      </w:r>
      <w:r>
        <w:rPr>
          <w:spacing w:val="1"/>
          <w:w w:val="90"/>
        </w:rPr>
        <w:t> </w:t>
      </w:r>
      <w:r>
        <w:rPr>
          <w:w w:val="90"/>
        </w:rPr>
        <w:t>AP-1 imprints a reversible transcriptional programme of</w:t>
      </w:r>
      <w:r>
        <w:rPr>
          <w:spacing w:val="1"/>
          <w:w w:val="90"/>
        </w:rPr>
        <w:t> </w:t>
      </w:r>
      <w:r>
        <w:rPr>
          <w:w w:val="90"/>
        </w:rPr>
        <w:t>senescent</w:t>
      </w:r>
      <w:r>
        <w:rPr>
          <w:spacing w:val="6"/>
          <w:w w:val="90"/>
        </w:rPr>
        <w:t> </w:t>
      </w:r>
      <w:r>
        <w:rPr>
          <w:w w:val="90"/>
        </w:rPr>
        <w:t>cells.</w:t>
      </w:r>
      <w:r>
        <w:rPr>
          <w:spacing w:val="43"/>
          <w:w w:val="90"/>
        </w:rPr>
        <w:t> </w:t>
      </w:r>
      <w:r>
        <w:rPr>
          <w:rFonts w:ascii="Palatino Linotype" w:hAnsi="Palatino Linotype"/>
          <w:i/>
          <w:w w:val="90"/>
        </w:rPr>
        <w:t>Nature</w:t>
      </w:r>
      <w:r>
        <w:rPr>
          <w:rFonts w:ascii="Palatino Linotype" w:hAnsi="Palatino Linotype"/>
          <w:i/>
          <w:spacing w:val="9"/>
          <w:w w:val="90"/>
        </w:rPr>
        <w:t> </w:t>
      </w:r>
      <w:r>
        <w:rPr>
          <w:rFonts w:ascii="Palatino Linotype" w:hAnsi="Palatino Linotype"/>
          <w:i/>
          <w:w w:val="90"/>
        </w:rPr>
        <w:t>Cell</w:t>
      </w:r>
      <w:r>
        <w:rPr>
          <w:rFonts w:ascii="Palatino Linotype" w:hAnsi="Palatino Linotype"/>
          <w:i/>
          <w:spacing w:val="9"/>
          <w:w w:val="90"/>
        </w:rPr>
        <w:t> </w:t>
      </w:r>
      <w:r>
        <w:rPr>
          <w:rFonts w:ascii="Palatino Linotype" w:hAnsi="Palatino Linotype"/>
          <w:i/>
          <w:w w:val="90"/>
        </w:rPr>
        <w:t>Biology</w:t>
      </w:r>
      <w:r>
        <w:rPr>
          <w:w w:val="90"/>
        </w:rPr>
        <w:t>,</w:t>
      </w:r>
      <w:r>
        <w:rPr>
          <w:spacing w:val="6"/>
          <w:w w:val="90"/>
        </w:rPr>
        <w:t> </w:t>
      </w:r>
      <w:r>
        <w:rPr>
          <w:rFonts w:ascii="Palatino Linotype" w:hAnsi="Palatino Linotype"/>
          <w:i/>
          <w:w w:val="90"/>
        </w:rPr>
        <w:t>22</w:t>
      </w:r>
      <w:r>
        <w:rPr>
          <w:rFonts w:ascii="Palatino Linotype" w:hAnsi="Palatino Linotype"/>
          <w:i/>
          <w:spacing w:val="-9"/>
          <w:w w:val="90"/>
        </w:rPr>
        <w:t> </w:t>
      </w:r>
      <w:r>
        <w:rPr>
          <w:w w:val="90"/>
        </w:rPr>
        <w:t>(7),</w:t>
      </w:r>
      <w:r>
        <w:rPr>
          <w:spacing w:val="6"/>
          <w:w w:val="90"/>
        </w:rPr>
        <w:t> </w:t>
      </w:r>
      <w:r>
        <w:rPr>
          <w:w w:val="90"/>
        </w:rPr>
        <w:t>842–855.</w:t>
      </w:r>
      <w:r>
        <w:rPr>
          <w:spacing w:val="43"/>
          <w:w w:val="90"/>
        </w:rPr>
        <w:t> </w:t>
      </w:r>
      <w:r>
        <w:rPr>
          <w:w w:val="90"/>
        </w:rPr>
        <w:t>h</w:t>
      </w:r>
      <w:hyperlink r:id="rId449">
        <w:r>
          <w:rPr>
            <w:w w:val="90"/>
          </w:rPr>
          <w:t>ttp://doi.org/10.1038/s41556-020-</w:t>
        </w:r>
      </w:hyperlink>
    </w:p>
    <w:p>
      <w:pPr>
        <w:pStyle w:val="BodyText"/>
        <w:spacing w:line="253" w:lineRule="exact"/>
        <w:ind w:left="1611"/>
      </w:pPr>
      <w:bookmarkStart w:name="_bookmark464" w:id="773"/>
      <w:bookmarkEnd w:id="773"/>
      <w:r>
        <w:rPr/>
      </w:r>
      <w:hyperlink r:id="rId449">
        <w:r>
          <w:rPr>
            <w:w w:val="95"/>
          </w:rPr>
          <w:t>0529-5</w:t>
        </w:r>
      </w:hyperlink>
    </w:p>
    <w:p>
      <w:pPr>
        <w:spacing w:line="290" w:lineRule="auto" w:before="53"/>
        <w:ind w:left="1611" w:right="1026" w:hanging="352"/>
        <w:jc w:val="left"/>
        <w:rPr>
          <w:sz w:val="24"/>
        </w:rPr>
      </w:pPr>
      <w:r>
        <w:rPr>
          <w:w w:val="95"/>
          <w:sz w:val="24"/>
        </w:rPr>
        <w:t>Mayr, C. (2019).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What are 3’ utrs doing?</w:t>
      </w:r>
      <w:r>
        <w:rPr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Cold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Spring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Harbor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Perspectives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in</w:t>
      </w:r>
      <w:r>
        <w:rPr>
          <w:rFonts w:ascii="Palatino Linotype" w:hAnsi="Palatino Linotype"/>
          <w:i/>
          <w:spacing w:val="1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Biology</w:t>
      </w:r>
      <w:r>
        <w:rPr>
          <w:w w:val="95"/>
          <w:sz w:val="24"/>
        </w:rPr>
        <w:t>, </w:t>
      </w:r>
      <w:r>
        <w:rPr>
          <w:rFonts w:ascii="Palatino Linotype" w:hAnsi="Palatino Linotype"/>
          <w:i/>
          <w:w w:val="95"/>
          <w:sz w:val="24"/>
        </w:rPr>
        <w:t>11 </w:t>
      </w:r>
      <w:r>
        <w:rPr>
          <w:w w:val="95"/>
          <w:sz w:val="24"/>
        </w:rPr>
        <w:t>(10).</w:t>
      </w:r>
      <w:r>
        <w:rPr>
          <w:spacing w:val="-52"/>
          <w:w w:val="95"/>
          <w:sz w:val="24"/>
        </w:rPr>
        <w:t> </w:t>
      </w:r>
      <w:hyperlink r:id="rId240">
        <w:bookmarkStart w:name="_bookmark465" w:id="774"/>
        <w:bookmarkEnd w:id="774"/>
        <w:r>
          <w:rPr>
            <w:sz w:val="24"/>
          </w:rPr>
          <w:t>h</w:t>
        </w:r>
        <w:r>
          <w:rPr>
            <w:sz w:val="24"/>
          </w:rPr>
          <w:t>ttp://doi.org/10.110</w:t>
        </w:r>
      </w:hyperlink>
      <w:hyperlink r:id="rId450">
        <w:r>
          <w:rPr>
            <w:sz w:val="24"/>
          </w:rPr>
          <w:t>1/cshperspect.a034728</w:t>
        </w:r>
      </w:hyperlink>
    </w:p>
    <w:p>
      <w:pPr>
        <w:pStyle w:val="BodyText"/>
        <w:spacing w:before="28"/>
        <w:ind w:left="1260"/>
      </w:pPr>
      <w:r>
        <w:rPr>
          <w:w w:val="95"/>
        </w:rPr>
        <w:t>McCarthy,</w:t>
      </w:r>
      <w:r>
        <w:rPr>
          <w:spacing w:val="2"/>
          <w:w w:val="95"/>
        </w:rPr>
        <w:t> </w:t>
      </w:r>
      <w:r>
        <w:rPr>
          <w:w w:val="95"/>
        </w:rPr>
        <w:t>D.</w:t>
      </w:r>
      <w:r>
        <w:rPr>
          <w:spacing w:val="1"/>
          <w:w w:val="95"/>
        </w:rPr>
        <w:t> </w:t>
      </w:r>
      <w:r>
        <w:rPr>
          <w:w w:val="95"/>
        </w:rPr>
        <w:t>J.,</w:t>
      </w:r>
      <w:r>
        <w:rPr>
          <w:spacing w:val="3"/>
          <w:w w:val="95"/>
        </w:rPr>
        <w:t> </w:t>
      </w:r>
      <w:r>
        <w:rPr>
          <w:w w:val="95"/>
        </w:rPr>
        <w:t>&amp;</w:t>
      </w:r>
      <w:r>
        <w:rPr>
          <w:spacing w:val="1"/>
          <w:w w:val="95"/>
        </w:rPr>
        <w:t> </w:t>
      </w:r>
      <w:r>
        <w:rPr>
          <w:w w:val="95"/>
        </w:rPr>
        <w:t>Smyth,</w:t>
      </w:r>
      <w:r>
        <w:rPr>
          <w:spacing w:val="3"/>
          <w:w w:val="95"/>
        </w:rPr>
        <w:t> </w:t>
      </w:r>
      <w:r>
        <w:rPr>
          <w:w w:val="95"/>
        </w:rPr>
        <w:t>G.</w:t>
      </w:r>
      <w:r>
        <w:rPr>
          <w:spacing w:val="1"/>
          <w:w w:val="95"/>
        </w:rPr>
        <w:t> </w:t>
      </w:r>
      <w:r>
        <w:rPr>
          <w:w w:val="95"/>
        </w:rPr>
        <w:t>K.</w:t>
      </w:r>
      <w:r>
        <w:rPr>
          <w:spacing w:val="1"/>
          <w:w w:val="95"/>
        </w:rPr>
        <w:t> </w:t>
      </w:r>
      <w:r>
        <w:rPr>
          <w:w w:val="95"/>
        </w:rPr>
        <w:t>(2009).</w:t>
      </w:r>
      <w:r>
        <w:rPr>
          <w:spacing w:val="27"/>
          <w:w w:val="95"/>
        </w:rPr>
        <w:t> </w:t>
      </w:r>
      <w:r>
        <w:rPr>
          <w:w w:val="95"/>
        </w:rPr>
        <w:t>Testing</w:t>
      </w:r>
      <w:r>
        <w:rPr>
          <w:spacing w:val="1"/>
          <w:w w:val="95"/>
        </w:rPr>
        <w:t> </w:t>
      </w:r>
      <w:r>
        <w:rPr>
          <w:w w:val="95"/>
        </w:rPr>
        <w:t>significance</w:t>
      </w:r>
      <w:r>
        <w:rPr>
          <w:spacing w:val="1"/>
          <w:w w:val="95"/>
        </w:rPr>
        <w:t> </w:t>
      </w:r>
      <w:r>
        <w:rPr>
          <w:w w:val="95"/>
        </w:rPr>
        <w:t>relative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fold-change</w:t>
      </w:r>
      <w:r>
        <w:rPr>
          <w:spacing w:val="1"/>
          <w:w w:val="95"/>
        </w:rPr>
        <w:t> </w:t>
      </w:r>
      <w:r>
        <w:rPr>
          <w:w w:val="95"/>
        </w:rPr>
        <w:t>thresh-</w:t>
      </w:r>
    </w:p>
    <w:p>
      <w:pPr>
        <w:pStyle w:val="BodyText"/>
        <w:spacing w:line="290" w:lineRule="auto" w:before="54"/>
        <w:ind w:left="1260" w:firstLine="351"/>
      </w:pPr>
      <w:bookmarkStart w:name="_bookmark466" w:id="775"/>
      <w:bookmarkEnd w:id="775"/>
      <w:r>
        <w:rPr/>
      </w:r>
      <w:r>
        <w:rPr>
          <w:spacing w:val="-1"/>
          <w:w w:val="95"/>
        </w:rPr>
        <w:t>old is a TREAT. </w:t>
      </w:r>
      <w:r>
        <w:rPr>
          <w:rFonts w:ascii="Palatino Linotype" w:hAnsi="Palatino Linotype"/>
          <w:i/>
          <w:spacing w:val="-1"/>
          <w:w w:val="95"/>
        </w:rPr>
        <w:t>Bioinformatics</w:t>
      </w:r>
      <w:r>
        <w:rPr>
          <w:spacing w:val="-1"/>
          <w:w w:val="95"/>
        </w:rPr>
        <w:t>, </w:t>
      </w:r>
      <w:r>
        <w:rPr>
          <w:rFonts w:ascii="Palatino Linotype" w:hAnsi="Palatino Linotype"/>
          <w:i/>
          <w:w w:val="95"/>
        </w:rPr>
        <w:t>25 </w:t>
      </w:r>
      <w:r>
        <w:rPr>
          <w:w w:val="95"/>
        </w:rPr>
        <w:t>(6), 765–771.</w:t>
      </w:r>
      <w:r>
        <w:rPr>
          <w:spacing w:val="1"/>
          <w:w w:val="95"/>
        </w:rPr>
        <w:t> </w:t>
      </w:r>
      <w:r>
        <w:rPr>
          <w:w w:val="95"/>
        </w:rPr>
        <w:t>h</w:t>
      </w:r>
      <w:hyperlink r:id="rId451">
        <w:r>
          <w:rPr>
            <w:w w:val="95"/>
          </w:rPr>
          <w:t>ttp://doi.org/10.1093/bioinformatics/btp053</w:t>
        </w:r>
      </w:hyperlink>
      <w:r>
        <w:rPr>
          <w:spacing w:val="-52"/>
          <w:w w:val="95"/>
        </w:rPr>
        <w:t> </w:t>
      </w:r>
      <w:r>
        <w:rPr>
          <w:w w:val="95"/>
        </w:rPr>
        <w:t>McLean,</w:t>
      </w:r>
      <w:r>
        <w:rPr>
          <w:spacing w:val="16"/>
          <w:w w:val="95"/>
        </w:rPr>
        <w:t> </w:t>
      </w:r>
      <w:r>
        <w:rPr>
          <w:w w:val="95"/>
        </w:rPr>
        <w:t>C.</w:t>
      </w:r>
      <w:r>
        <w:rPr>
          <w:spacing w:val="14"/>
          <w:w w:val="95"/>
        </w:rPr>
        <w:t> </w:t>
      </w:r>
      <w:r>
        <w:rPr>
          <w:w w:val="95"/>
        </w:rPr>
        <w:t>Y.,</w:t>
      </w:r>
      <w:r>
        <w:rPr>
          <w:spacing w:val="17"/>
          <w:w w:val="95"/>
        </w:rPr>
        <w:t> </w:t>
      </w:r>
      <w:r>
        <w:rPr>
          <w:w w:val="95"/>
        </w:rPr>
        <w:t>Bristor,</w:t>
      </w:r>
      <w:r>
        <w:rPr>
          <w:spacing w:val="16"/>
          <w:w w:val="95"/>
        </w:rPr>
        <w:t> </w:t>
      </w:r>
      <w:r>
        <w:rPr>
          <w:w w:val="95"/>
        </w:rPr>
        <w:t>D.,</w:t>
      </w:r>
      <w:r>
        <w:rPr>
          <w:spacing w:val="16"/>
          <w:w w:val="95"/>
        </w:rPr>
        <w:t> </w:t>
      </w:r>
      <w:r>
        <w:rPr>
          <w:w w:val="95"/>
        </w:rPr>
        <w:t>Hiller,</w:t>
      </w:r>
      <w:r>
        <w:rPr>
          <w:spacing w:val="17"/>
          <w:w w:val="95"/>
        </w:rPr>
        <w:t> </w:t>
      </w:r>
      <w:r>
        <w:rPr>
          <w:w w:val="95"/>
        </w:rPr>
        <w:t>M.,</w:t>
      </w:r>
      <w:r>
        <w:rPr>
          <w:spacing w:val="16"/>
          <w:w w:val="95"/>
        </w:rPr>
        <w:t> </w:t>
      </w:r>
      <w:r>
        <w:rPr>
          <w:w w:val="95"/>
        </w:rPr>
        <w:t>Clarke,</w:t>
      </w:r>
      <w:r>
        <w:rPr>
          <w:spacing w:val="17"/>
          <w:w w:val="95"/>
        </w:rPr>
        <w:t> </w:t>
      </w:r>
      <w:r>
        <w:rPr>
          <w:w w:val="95"/>
        </w:rPr>
        <w:t>S.</w:t>
      </w:r>
      <w:r>
        <w:rPr>
          <w:spacing w:val="14"/>
          <w:w w:val="95"/>
        </w:rPr>
        <w:t> </w:t>
      </w:r>
      <w:r>
        <w:rPr>
          <w:w w:val="95"/>
        </w:rPr>
        <w:t>L.,</w:t>
      </w:r>
      <w:r>
        <w:rPr>
          <w:spacing w:val="16"/>
          <w:w w:val="95"/>
        </w:rPr>
        <w:t> </w:t>
      </w:r>
      <w:r>
        <w:rPr>
          <w:w w:val="95"/>
        </w:rPr>
        <w:t>Schaar,</w:t>
      </w:r>
      <w:r>
        <w:rPr>
          <w:spacing w:val="17"/>
          <w:w w:val="95"/>
        </w:rPr>
        <w:t> </w:t>
      </w:r>
      <w:r>
        <w:rPr>
          <w:w w:val="95"/>
        </w:rPr>
        <w:t>B.</w:t>
      </w:r>
      <w:r>
        <w:rPr>
          <w:spacing w:val="14"/>
          <w:w w:val="95"/>
        </w:rPr>
        <w:t> </w:t>
      </w:r>
      <w:r>
        <w:rPr>
          <w:w w:val="95"/>
        </w:rPr>
        <w:t>T.,</w:t>
      </w:r>
      <w:r>
        <w:rPr>
          <w:spacing w:val="16"/>
          <w:w w:val="95"/>
        </w:rPr>
        <w:t> </w:t>
      </w:r>
      <w:r>
        <w:rPr>
          <w:w w:val="95"/>
        </w:rPr>
        <w:t>Lowe,</w:t>
      </w:r>
      <w:r>
        <w:rPr>
          <w:spacing w:val="17"/>
          <w:w w:val="95"/>
        </w:rPr>
        <w:t> </w:t>
      </w:r>
      <w:r>
        <w:rPr>
          <w:w w:val="95"/>
        </w:rPr>
        <w:t>C.</w:t>
      </w:r>
      <w:r>
        <w:rPr>
          <w:spacing w:val="14"/>
          <w:w w:val="95"/>
        </w:rPr>
        <w:t> </w:t>
      </w:r>
      <w:r>
        <w:rPr>
          <w:w w:val="95"/>
        </w:rPr>
        <w:t>B.,</w:t>
      </w:r>
      <w:r>
        <w:rPr>
          <w:spacing w:val="16"/>
          <w:w w:val="95"/>
        </w:rPr>
        <w:t> </w:t>
      </w:r>
      <w:r>
        <w:rPr>
          <w:w w:val="95"/>
        </w:rPr>
        <w:t>.</w:t>
      </w:r>
      <w:r>
        <w:rPr>
          <w:spacing w:val="-14"/>
          <w:w w:val="95"/>
        </w:rPr>
        <w:t> </w:t>
      </w:r>
      <w:r>
        <w:rPr>
          <w:w w:val="95"/>
        </w:rPr>
        <w:t>.</w:t>
      </w:r>
      <w:r>
        <w:rPr>
          <w:spacing w:val="-15"/>
          <w:w w:val="95"/>
        </w:rPr>
        <w:t> </w:t>
      </w:r>
      <w:r>
        <w:rPr>
          <w:w w:val="95"/>
        </w:rPr>
        <w:t>.</w:t>
      </w:r>
      <w:r>
        <w:rPr>
          <w:spacing w:val="35"/>
          <w:w w:val="95"/>
        </w:rPr>
        <w:t> </w:t>
      </w:r>
      <w:r>
        <w:rPr>
          <w:w w:val="95"/>
        </w:rPr>
        <w:t>Bejerano,</w:t>
      </w:r>
    </w:p>
    <w:p>
      <w:pPr>
        <w:pStyle w:val="BodyText"/>
        <w:spacing w:line="266" w:lineRule="auto"/>
        <w:ind w:left="1597" w:right="1068" w:firstLine="13"/>
      </w:pPr>
      <w:r>
        <w:rPr>
          <w:spacing w:val="-2"/>
        </w:rPr>
        <w:t>G. (2010). GREAT improves </w:t>
      </w:r>
      <w:r>
        <w:rPr>
          <w:spacing w:val="-1"/>
        </w:rPr>
        <w:t>functional interpretation of cis-regulatory regions. </w:t>
      </w:r>
      <w:r>
        <w:rPr>
          <w:rFonts w:ascii="Palatino Linotype" w:hAnsi="Palatino Linotype"/>
          <w:i/>
          <w:spacing w:val="-1"/>
        </w:rPr>
        <w:t>Nature</w:t>
      </w:r>
      <w:r>
        <w:rPr>
          <w:rFonts w:ascii="Palatino Linotype" w:hAnsi="Palatino Linotype"/>
          <w:i/>
          <w:spacing w:val="-57"/>
        </w:rPr>
        <w:t> </w:t>
      </w:r>
      <w:bookmarkStart w:name="_bookmark467" w:id="776"/>
      <w:bookmarkEnd w:id="776"/>
      <w:r>
        <w:rPr>
          <w:rFonts w:ascii="Palatino Linotype" w:hAnsi="Palatino Linotype"/>
          <w:i/>
          <w:w w:val="95"/>
        </w:rPr>
        <w:t>Biot</w:t>
      </w:r>
      <w:r>
        <w:rPr>
          <w:rFonts w:ascii="Palatino Linotype" w:hAnsi="Palatino Linotype"/>
          <w:i/>
          <w:w w:val="95"/>
        </w:rPr>
        <w:t>echnology</w:t>
      </w:r>
      <w:r>
        <w:rPr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 w:hAnsi="Palatino Linotype"/>
          <w:i/>
          <w:w w:val="95"/>
        </w:rPr>
        <w:t>28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w w:val="95"/>
        </w:rPr>
        <w:t>(5),</w:t>
      </w:r>
      <w:r>
        <w:rPr>
          <w:spacing w:val="24"/>
          <w:w w:val="95"/>
        </w:rPr>
        <w:t> </w:t>
      </w:r>
      <w:r>
        <w:rPr>
          <w:w w:val="95"/>
        </w:rPr>
        <w:t>495–501.</w:t>
      </w:r>
      <w:r>
        <w:rPr>
          <w:spacing w:val="50"/>
          <w:w w:val="95"/>
        </w:rPr>
        <w:t> </w:t>
      </w:r>
      <w:hyperlink r:id="rId452">
        <w:r>
          <w:rPr>
            <w:w w:val="95"/>
          </w:rPr>
          <w:t>http://doi.org/10.1038/n</w:t>
        </w:r>
      </w:hyperlink>
      <w:hyperlink r:id="rId453">
        <w:r>
          <w:rPr>
            <w:w w:val="95"/>
          </w:rPr>
          <w:t>bt.1630</w:t>
        </w:r>
      </w:hyperlink>
    </w:p>
    <w:p>
      <w:pPr>
        <w:pStyle w:val="BodyText"/>
        <w:tabs>
          <w:tab w:pos="2308" w:val="left" w:leader="none"/>
          <w:tab w:pos="3726" w:val="left" w:leader="none"/>
        </w:tabs>
        <w:spacing w:line="302" w:lineRule="auto" w:before="25"/>
        <w:ind w:left="1260" w:right="1032"/>
        <w:jc w:val="right"/>
      </w:pPr>
      <w:r>
        <w:rPr>
          <w:w w:val="95"/>
        </w:rPr>
        <w:t>Meissner, A., Gnirke, A., Bell, G. W., Ramsahoye, B., Lander, E. S., &amp; Jaenisch, R. (2005). Re-</w:t>
      </w:r>
      <w:r>
        <w:rPr>
          <w:spacing w:val="-52"/>
          <w:w w:val="95"/>
        </w:rPr>
        <w:t> </w:t>
      </w:r>
      <w:r>
        <w:rPr>
          <w:w w:val="90"/>
        </w:rPr>
        <w:t>duced</w:t>
      </w:r>
      <w:r>
        <w:rPr>
          <w:spacing w:val="10"/>
          <w:w w:val="90"/>
        </w:rPr>
        <w:t> </w:t>
      </w:r>
      <w:r>
        <w:rPr>
          <w:w w:val="90"/>
        </w:rPr>
        <w:t>representation</w:t>
      </w:r>
      <w:r>
        <w:rPr>
          <w:spacing w:val="11"/>
          <w:w w:val="90"/>
        </w:rPr>
        <w:t> </w:t>
      </w:r>
      <w:r>
        <w:rPr>
          <w:w w:val="90"/>
        </w:rPr>
        <w:t>bisulfite</w:t>
      </w:r>
      <w:r>
        <w:rPr>
          <w:spacing w:val="11"/>
          <w:w w:val="90"/>
        </w:rPr>
        <w:t> </w:t>
      </w:r>
      <w:r>
        <w:rPr>
          <w:w w:val="90"/>
        </w:rPr>
        <w:t>sequencing</w:t>
      </w:r>
      <w:r>
        <w:rPr>
          <w:spacing w:val="12"/>
          <w:w w:val="90"/>
        </w:rPr>
        <w:t> </w:t>
      </w:r>
      <w:r>
        <w:rPr>
          <w:w w:val="90"/>
        </w:rPr>
        <w:t>for</w:t>
      </w:r>
      <w:r>
        <w:rPr>
          <w:spacing w:val="11"/>
          <w:w w:val="90"/>
        </w:rPr>
        <w:t> </w:t>
      </w:r>
      <w:r>
        <w:rPr>
          <w:w w:val="90"/>
        </w:rPr>
        <w:t>comparative</w:t>
      </w:r>
      <w:r>
        <w:rPr>
          <w:spacing w:val="12"/>
          <w:w w:val="90"/>
        </w:rPr>
        <w:t> </w:t>
      </w:r>
      <w:r>
        <w:rPr>
          <w:w w:val="90"/>
        </w:rPr>
        <w:t>high-resolution</w:t>
      </w:r>
      <w:r>
        <w:rPr>
          <w:spacing w:val="10"/>
          <w:w w:val="90"/>
        </w:rPr>
        <w:t> </w:t>
      </w:r>
      <w:r>
        <w:rPr>
          <w:w w:val="90"/>
        </w:rPr>
        <w:t>DNA</w:t>
      </w:r>
      <w:r>
        <w:rPr>
          <w:spacing w:val="12"/>
          <w:w w:val="90"/>
        </w:rPr>
        <w:t> </w:t>
      </w:r>
      <w:r>
        <w:rPr>
          <w:w w:val="90"/>
        </w:rPr>
        <w:t>methylation</w:t>
      </w:r>
      <w:r>
        <w:rPr>
          <w:spacing w:val="1"/>
          <w:w w:val="90"/>
        </w:rPr>
        <w:t> </w:t>
      </w:r>
      <w:bookmarkStart w:name="_bookmark468" w:id="777"/>
      <w:bookmarkEnd w:id="777"/>
      <w:r>
        <w:rPr>
          <w:w w:val="95"/>
        </w:rPr>
        <w:t>analysis</w:t>
      </w:r>
      <w:r>
        <w:rPr>
          <w:w w:val="95"/>
        </w:rPr>
        <w:t>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Nucleic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Acids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Research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33 </w:t>
      </w:r>
      <w:r>
        <w:rPr>
          <w:w w:val="95"/>
        </w:rPr>
        <w:t>(18), 5868–5877.</w:t>
      </w:r>
      <w:r>
        <w:rPr>
          <w:spacing w:val="1"/>
          <w:w w:val="95"/>
        </w:rPr>
        <w:t> </w:t>
      </w:r>
      <w:hyperlink r:id="rId454">
        <w:r>
          <w:rPr>
            <w:w w:val="95"/>
          </w:rPr>
          <w:t>http://do</w:t>
        </w:r>
      </w:hyperlink>
      <w:hyperlink r:id="rId455">
        <w:r>
          <w:rPr>
            <w:w w:val="95"/>
          </w:rPr>
          <w:t>i.org/10.1093/nar/gki901</w:t>
        </w:r>
      </w:hyperlink>
      <w:r>
        <w:rPr>
          <w:spacing w:val="1"/>
          <w:w w:val="95"/>
        </w:rPr>
        <w:t> </w:t>
      </w:r>
      <w:r>
        <w:rPr/>
        <w:t>Morgan,</w:t>
      </w:r>
      <w:r>
        <w:rPr>
          <w:spacing w:val="25"/>
        </w:rPr>
        <w:t> </w:t>
      </w:r>
      <w:r>
        <w:rPr/>
        <w:t>M.,</w:t>
      </w:r>
      <w:r>
        <w:rPr>
          <w:spacing w:val="25"/>
        </w:rPr>
        <w:t> </w:t>
      </w:r>
      <w:r>
        <w:rPr/>
        <w:t>Anders,</w:t>
      </w:r>
      <w:r>
        <w:rPr>
          <w:spacing w:val="25"/>
        </w:rPr>
        <w:t> </w:t>
      </w:r>
      <w:r>
        <w:rPr/>
        <w:t>S.,</w:t>
      </w:r>
      <w:r>
        <w:rPr>
          <w:spacing w:val="25"/>
        </w:rPr>
        <w:t> </w:t>
      </w:r>
      <w:r>
        <w:rPr/>
        <w:t>Lawrence,</w:t>
      </w:r>
      <w:r>
        <w:rPr>
          <w:spacing w:val="26"/>
        </w:rPr>
        <w:t> </w:t>
      </w:r>
      <w:r>
        <w:rPr/>
        <w:t>M.,</w:t>
      </w:r>
      <w:r>
        <w:rPr>
          <w:spacing w:val="25"/>
        </w:rPr>
        <w:t> </w:t>
      </w:r>
      <w:r>
        <w:rPr/>
        <w:t>Aboyoun,</w:t>
      </w:r>
      <w:r>
        <w:rPr>
          <w:spacing w:val="25"/>
        </w:rPr>
        <w:t> </w:t>
      </w:r>
      <w:r>
        <w:rPr/>
        <w:t>P.,</w:t>
      </w:r>
      <w:r>
        <w:rPr>
          <w:spacing w:val="25"/>
        </w:rPr>
        <w:t> </w:t>
      </w:r>
      <w:r>
        <w:rPr/>
        <w:t>Pagès,</w:t>
      </w:r>
      <w:r>
        <w:rPr>
          <w:spacing w:val="25"/>
        </w:rPr>
        <w:t> </w:t>
      </w:r>
      <w:r>
        <w:rPr/>
        <w:t>H.,</w:t>
      </w:r>
      <w:r>
        <w:rPr>
          <w:spacing w:val="25"/>
        </w:rPr>
        <w:t> </w:t>
      </w:r>
      <w:r>
        <w:rPr/>
        <w:t>&amp;</w:t>
      </w:r>
      <w:r>
        <w:rPr>
          <w:spacing w:val="11"/>
        </w:rPr>
        <w:t> </w:t>
      </w:r>
      <w:r>
        <w:rPr/>
        <w:t>Gentleman,</w:t>
      </w:r>
      <w:r>
        <w:rPr>
          <w:spacing w:val="25"/>
        </w:rPr>
        <w:t> </w:t>
      </w:r>
      <w:r>
        <w:rPr/>
        <w:t>R.</w:t>
      </w:r>
      <w:r>
        <w:rPr>
          <w:spacing w:val="-55"/>
        </w:rPr>
        <w:t> </w:t>
      </w:r>
      <w:r>
        <w:rPr/>
        <w:t>(2009).</w:t>
        <w:tab/>
        <w:t>ShortRead:</w:t>
        <w:tab/>
        <w:t>A</w:t>
      </w:r>
      <w:r>
        <w:rPr>
          <w:spacing w:val="11"/>
        </w:rPr>
        <w:t> </w:t>
      </w:r>
      <w:r>
        <w:rPr/>
        <w:t>bioconductor</w:t>
      </w:r>
      <w:r>
        <w:rPr>
          <w:spacing w:val="12"/>
        </w:rPr>
        <w:t> </w:t>
      </w:r>
      <w:r>
        <w:rPr/>
        <w:t>package</w:t>
      </w:r>
      <w:r>
        <w:rPr>
          <w:spacing w:val="11"/>
        </w:rPr>
        <w:t> </w:t>
      </w:r>
      <w:r>
        <w:rPr/>
        <w:t>for</w:t>
      </w:r>
      <w:r>
        <w:rPr>
          <w:spacing w:val="12"/>
        </w:rPr>
        <w:t> </w:t>
      </w:r>
      <w:r>
        <w:rPr/>
        <w:t>input,</w:t>
      </w:r>
      <w:r>
        <w:rPr>
          <w:spacing w:val="26"/>
        </w:rPr>
        <w:t> </w:t>
      </w:r>
      <w:r>
        <w:rPr/>
        <w:t>quality</w:t>
      </w:r>
      <w:r>
        <w:rPr>
          <w:spacing w:val="12"/>
        </w:rPr>
        <w:t> </w:t>
      </w:r>
      <w:r>
        <w:rPr/>
        <w:t>assessment</w:t>
      </w:r>
      <w:r>
        <w:rPr>
          <w:spacing w:val="11"/>
        </w:rPr>
        <w:t> </w:t>
      </w:r>
      <w:r>
        <w:rPr/>
        <w:t>and</w:t>
      </w:r>
    </w:p>
    <w:p>
      <w:pPr>
        <w:spacing w:after="0" w:line="302" w:lineRule="auto"/>
        <w:jc w:val="right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90" w:lineRule="auto" w:before="117"/>
        <w:ind w:left="1251" w:right="1392"/>
        <w:jc w:val="both"/>
      </w:pPr>
      <w:r>
        <w:rPr>
          <w:w w:val="95"/>
        </w:rPr>
        <w:t>exploration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high-throughput</w:t>
      </w:r>
      <w:r>
        <w:rPr>
          <w:spacing w:val="1"/>
          <w:w w:val="95"/>
        </w:rPr>
        <w:t> </w:t>
      </w:r>
      <w:r>
        <w:rPr>
          <w:w w:val="95"/>
        </w:rPr>
        <w:t>sequence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25 </w:t>
      </w:r>
      <w:r>
        <w:rPr>
          <w:w w:val="95"/>
        </w:rPr>
        <w:t>(19),</w:t>
      </w:r>
      <w:r>
        <w:rPr>
          <w:spacing w:val="1"/>
          <w:w w:val="95"/>
        </w:rPr>
        <w:t> </w:t>
      </w:r>
      <w:r>
        <w:rPr>
          <w:w w:val="95"/>
        </w:rPr>
        <w:t>2607–2608.</w:t>
      </w:r>
      <w:r>
        <w:rPr>
          <w:spacing w:val="1"/>
          <w:w w:val="95"/>
        </w:rPr>
        <w:t> </w:t>
      </w:r>
      <w:hyperlink r:id="rId300">
        <w:bookmarkStart w:name="_bookmark469" w:id="778"/>
        <w:bookmarkEnd w:id="778"/>
        <w:r>
          <w:rPr/>
          <w:t>h</w:t>
        </w:r>
        <w:r>
          <w:rPr/>
          <w:t>ttp://doi.org/10.109</w:t>
        </w:r>
      </w:hyperlink>
      <w:hyperlink r:id="rId456">
        <w:r>
          <w:rPr/>
          <w:t>3/bioinformatics/btp450</w:t>
        </w:r>
      </w:hyperlink>
    </w:p>
    <w:p>
      <w:pPr>
        <w:pStyle w:val="BodyText"/>
        <w:spacing w:line="288" w:lineRule="auto" w:before="28"/>
        <w:ind w:left="1251" w:right="1398" w:hanging="352"/>
        <w:jc w:val="both"/>
        <w:rPr>
          <w:rFonts w:ascii="SimSun" w:hAnsi="SimSun"/>
        </w:rPr>
      </w:pPr>
      <w:r>
        <w:rPr>
          <w:w w:val="95"/>
        </w:rPr>
        <w:t>Morgan, M., Obenchain, V., Hester, J., &amp; Pagès, H. (2020). SummarizedExperiment: Sum-</w:t>
      </w:r>
      <w:r>
        <w:rPr>
          <w:spacing w:val="1"/>
          <w:w w:val="95"/>
        </w:rPr>
        <w:t> </w:t>
      </w:r>
      <w:r>
        <w:rPr>
          <w:spacing w:val="-1"/>
        </w:rPr>
        <w:t>marizedExperiment container. Retrieved </w:t>
      </w:r>
      <w:r>
        <w:rPr/>
        <w:t>from </w:t>
      </w:r>
      <w:hyperlink r:id="rId457">
        <w:r>
          <w:rPr>
            <w:rFonts w:ascii="SimSun" w:hAnsi="SimSun"/>
          </w:rPr>
          <w:t>https://bioconductor.org/packages/</w:t>
        </w:r>
      </w:hyperlink>
      <w:r>
        <w:rPr>
          <w:rFonts w:ascii="SimSun" w:hAnsi="SimSun"/>
          <w:spacing w:val="-117"/>
        </w:rPr>
        <w:t> </w:t>
      </w:r>
      <w:hyperlink r:id="rId457">
        <w:bookmarkStart w:name="_bookmark470" w:id="779"/>
        <w:bookmarkEnd w:id="779"/>
        <w:r>
          <w:rPr>
            <w:rFonts w:ascii="SimSun" w:hAnsi="SimSun"/>
          </w:rPr>
          <w:t>SummarizedExperiment</w:t>
        </w:r>
      </w:hyperlink>
    </w:p>
    <w:p>
      <w:pPr>
        <w:pStyle w:val="BodyText"/>
        <w:spacing w:before="10"/>
        <w:ind w:left="900"/>
        <w:jc w:val="both"/>
      </w:pPr>
      <w:r>
        <w:rPr/>
        <w:t>Mutoji,</w:t>
      </w:r>
      <w:r>
        <w:rPr>
          <w:spacing w:val="20"/>
        </w:rPr>
        <w:t> </w:t>
      </w:r>
      <w:r>
        <w:rPr/>
        <w:t>K.,</w:t>
      </w:r>
      <w:r>
        <w:rPr>
          <w:spacing w:val="76"/>
        </w:rPr>
        <w:t> </w:t>
      </w:r>
      <w:r>
        <w:rPr/>
        <w:t>Singh,</w:t>
      </w:r>
      <w:r>
        <w:rPr>
          <w:spacing w:val="77"/>
        </w:rPr>
        <w:t> </w:t>
      </w:r>
      <w:r>
        <w:rPr/>
        <w:t>A.,</w:t>
      </w:r>
      <w:r>
        <w:rPr>
          <w:spacing w:val="77"/>
        </w:rPr>
        <w:t> </w:t>
      </w:r>
      <w:r>
        <w:rPr/>
        <w:t>Nguyen,</w:t>
      </w:r>
      <w:r>
        <w:rPr>
          <w:spacing w:val="77"/>
        </w:rPr>
        <w:t> </w:t>
      </w:r>
      <w:r>
        <w:rPr/>
        <w:t>T.,</w:t>
      </w:r>
      <w:r>
        <w:rPr>
          <w:spacing w:val="77"/>
        </w:rPr>
        <w:t> </w:t>
      </w:r>
      <w:r>
        <w:rPr/>
        <w:t>Gildersleeve,</w:t>
      </w:r>
      <w:r>
        <w:rPr>
          <w:spacing w:val="77"/>
        </w:rPr>
        <w:t> </w:t>
      </w:r>
      <w:r>
        <w:rPr/>
        <w:t>H.,</w:t>
      </w:r>
      <w:r>
        <w:rPr>
          <w:spacing w:val="77"/>
        </w:rPr>
        <w:t> </w:t>
      </w:r>
      <w:r>
        <w:rPr/>
        <w:t>Kaucher,</w:t>
      </w:r>
      <w:r>
        <w:rPr>
          <w:spacing w:val="77"/>
        </w:rPr>
        <w:t> </w:t>
      </w:r>
      <w:r>
        <w:rPr/>
        <w:t>A.</w:t>
      </w:r>
      <w:r>
        <w:rPr>
          <w:spacing w:val="65"/>
        </w:rPr>
        <w:t> </w:t>
      </w:r>
      <w:r>
        <w:rPr/>
        <w:t>V.,</w:t>
      </w:r>
      <w:r>
        <w:rPr>
          <w:spacing w:val="77"/>
        </w:rPr>
        <w:t> </w:t>
      </w:r>
      <w:r>
        <w:rPr/>
        <w:t>Oatley,</w:t>
      </w:r>
      <w:r>
        <w:rPr>
          <w:spacing w:val="77"/>
        </w:rPr>
        <w:t> </w:t>
      </w:r>
      <w:r>
        <w:rPr/>
        <w:t>M.</w:t>
      </w:r>
      <w:r>
        <w:rPr>
          <w:spacing w:val="65"/>
        </w:rPr>
        <w:t> </w:t>
      </w:r>
      <w:r>
        <w:rPr/>
        <w:t>J.,</w:t>
      </w:r>
    </w:p>
    <w:p>
      <w:pPr>
        <w:pStyle w:val="BodyText"/>
        <w:spacing w:line="288" w:lineRule="auto" w:before="86"/>
        <w:ind w:left="1251" w:right="1392"/>
        <w:jc w:val="both"/>
      </w:pPr>
      <w:r>
        <w:rPr>
          <w:w w:val="95"/>
        </w:rPr>
        <w:t>. . .</w:t>
      </w:r>
      <w:r>
        <w:rPr>
          <w:spacing w:val="79"/>
        </w:rPr>
        <w:t> </w:t>
      </w:r>
      <w:r>
        <w:rPr>
          <w:spacing w:val="81"/>
        </w:rPr>
        <w:t> </w:t>
      </w:r>
      <w:r>
        <w:rPr>
          <w:w w:val="95"/>
        </w:rPr>
        <w:t>Hermann,</w:t>
      </w:r>
      <w:r>
        <w:rPr>
          <w:spacing w:val="107"/>
        </w:rPr>
        <w:t> </w:t>
      </w:r>
      <w:r>
        <w:rPr>
          <w:w w:val="95"/>
        </w:rPr>
        <w:t>B.</w:t>
      </w:r>
      <w:r>
        <w:rPr>
          <w:spacing w:val="52"/>
        </w:rPr>
        <w:t> </w:t>
      </w:r>
      <w:r>
        <w:rPr>
          <w:w w:val="95"/>
        </w:rPr>
        <w:t>P.</w:t>
      </w:r>
      <w:r>
        <w:rPr>
          <w:spacing w:val="52"/>
        </w:rPr>
        <w:t> </w:t>
      </w:r>
      <w:r>
        <w:rPr>
          <w:w w:val="95"/>
        </w:rPr>
        <w:t>(2016).</w:t>
      </w:r>
      <w:r>
        <w:rPr>
          <w:spacing w:val="79"/>
        </w:rPr>
        <w:t> </w:t>
      </w:r>
      <w:r>
        <w:rPr>
          <w:spacing w:val="80"/>
        </w:rPr>
        <w:t> </w:t>
      </w:r>
      <w:r>
        <w:rPr>
          <w:w w:val="95"/>
        </w:rPr>
        <w:t>TSPAN8</w:t>
      </w:r>
      <w:r>
        <w:rPr>
          <w:spacing w:val="52"/>
        </w:rPr>
        <w:t> </w:t>
      </w:r>
      <w:r>
        <w:rPr>
          <w:w w:val="95"/>
        </w:rPr>
        <w:t>expression</w:t>
      </w:r>
      <w:r>
        <w:rPr>
          <w:spacing w:val="52"/>
        </w:rPr>
        <w:t> </w:t>
      </w:r>
      <w:r>
        <w:rPr>
          <w:w w:val="95"/>
        </w:rPr>
        <w:t>distinguishes</w:t>
      </w:r>
      <w:r>
        <w:rPr>
          <w:spacing w:val="52"/>
        </w:rPr>
        <w:t> </w:t>
      </w:r>
      <w:r>
        <w:rPr>
          <w:w w:val="95"/>
        </w:rPr>
        <w:t>spermatogonial</w:t>
      </w:r>
      <w:r>
        <w:rPr>
          <w:spacing w:val="1"/>
          <w:w w:val="95"/>
        </w:rPr>
        <w:t> </w:t>
      </w:r>
      <w:r>
        <w:rPr>
          <w:spacing w:val="-1"/>
        </w:rPr>
        <w:t>stem</w:t>
      </w:r>
      <w:r>
        <w:rPr/>
        <w:t> </w:t>
      </w:r>
      <w:r>
        <w:rPr>
          <w:spacing w:val="-1"/>
        </w:rPr>
        <w:t>cells</w:t>
      </w:r>
      <w:r>
        <w:rPr/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prepubertal</w:t>
      </w:r>
      <w:r>
        <w:rPr/>
        <w:t> </w:t>
      </w:r>
      <w:r>
        <w:rPr>
          <w:spacing w:val="-1"/>
        </w:rPr>
        <w:t>mouse</w:t>
      </w:r>
      <w:r>
        <w:rPr/>
        <w:t> </w:t>
      </w:r>
      <w:r>
        <w:rPr>
          <w:spacing w:val="-1"/>
        </w:rPr>
        <w:t>testis.</w:t>
      </w:r>
      <w:r>
        <w:rPr/>
        <w:t> </w:t>
      </w:r>
      <w:r>
        <w:rPr>
          <w:rFonts w:ascii="Palatino Linotype"/>
          <w:i/>
          <w:spacing w:val="-1"/>
        </w:rPr>
        <w:t>Biology</w:t>
      </w:r>
      <w:r>
        <w:rPr>
          <w:rFonts w:ascii="Palatino Linotype"/>
          <w:i/>
        </w:rPr>
        <w:t> </w:t>
      </w:r>
      <w:r>
        <w:rPr>
          <w:rFonts w:ascii="Palatino Linotype"/>
          <w:i/>
          <w:spacing w:val="-1"/>
        </w:rPr>
        <w:t>of</w:t>
      </w:r>
      <w:r>
        <w:rPr>
          <w:rFonts w:ascii="Palatino Linotype"/>
          <w:i/>
        </w:rPr>
        <w:t> </w:t>
      </w:r>
      <w:r>
        <w:rPr>
          <w:rFonts w:ascii="Palatino Linotype"/>
          <w:i/>
          <w:spacing w:val="-1"/>
        </w:rPr>
        <w:t>Reproduction</w:t>
      </w:r>
      <w:r>
        <w:rPr>
          <w:spacing w:val="-1"/>
        </w:rPr>
        <w:t>,</w:t>
      </w:r>
      <w:r>
        <w:rPr/>
        <w:t> </w:t>
      </w:r>
      <w:r>
        <w:rPr>
          <w:rFonts w:ascii="Palatino Linotype"/>
          <w:i/>
        </w:rPr>
        <w:t>95 </w:t>
      </w:r>
      <w:r>
        <w:rPr/>
        <w:t>(6),</w:t>
      </w:r>
      <w:r>
        <w:rPr>
          <w:spacing w:val="1"/>
        </w:rPr>
        <w:t> </w:t>
      </w:r>
      <w:r>
        <w:rPr/>
        <w:t>117.</w:t>
      </w:r>
      <w:r>
        <w:rPr>
          <w:spacing w:val="1"/>
        </w:rPr>
        <w:t> </w:t>
      </w:r>
      <w:hyperlink r:id="rId300">
        <w:bookmarkStart w:name="_bookmark471" w:id="780"/>
        <w:bookmarkEnd w:id="780"/>
        <w:r>
          <w:rPr/>
          <w:t>h</w:t>
        </w:r>
        <w:r>
          <w:rPr/>
          <w:t>ttp://doi.org/10.109</w:t>
        </w:r>
      </w:hyperlink>
      <w:hyperlink r:id="rId458">
        <w:r>
          <w:rPr/>
          <w:t>5/biolreprod.116.144220</w:t>
        </w:r>
      </w:hyperlink>
    </w:p>
    <w:p>
      <w:pPr>
        <w:pStyle w:val="BodyText"/>
        <w:spacing w:before="32"/>
        <w:ind w:left="900"/>
        <w:jc w:val="both"/>
      </w:pPr>
      <w:r>
        <w:rPr>
          <w:w w:val="95"/>
        </w:rPr>
        <w:t>Nagy,</w:t>
      </w:r>
      <w:r>
        <w:rPr>
          <w:spacing w:val="-3"/>
          <w:w w:val="95"/>
        </w:rPr>
        <w:t> </w:t>
      </w:r>
      <w:r>
        <w:rPr>
          <w:w w:val="95"/>
        </w:rPr>
        <w:t>C.,</w:t>
      </w:r>
      <w:r>
        <w:rPr>
          <w:spacing w:val="-3"/>
          <w:w w:val="95"/>
        </w:rPr>
        <w:t> </w:t>
      </w:r>
      <w:r>
        <w:rPr>
          <w:w w:val="95"/>
        </w:rPr>
        <w:t>&amp;</w:t>
      </w:r>
      <w:r>
        <w:rPr>
          <w:spacing w:val="-4"/>
          <w:w w:val="95"/>
        </w:rPr>
        <w:t> </w:t>
      </w:r>
      <w:r>
        <w:rPr>
          <w:w w:val="95"/>
        </w:rPr>
        <w:t>Turecki,</w:t>
      </w:r>
      <w:r>
        <w:rPr>
          <w:spacing w:val="-3"/>
          <w:w w:val="95"/>
        </w:rPr>
        <w:t> </w:t>
      </w:r>
      <w:r>
        <w:rPr>
          <w:w w:val="95"/>
        </w:rPr>
        <w:t>G.</w:t>
      </w:r>
      <w:r>
        <w:rPr>
          <w:spacing w:val="-4"/>
          <w:w w:val="95"/>
        </w:rPr>
        <w:t> </w:t>
      </w:r>
      <w:r>
        <w:rPr>
          <w:w w:val="95"/>
        </w:rPr>
        <w:t>(2015).</w:t>
      </w:r>
      <w:r>
        <w:rPr>
          <w:spacing w:val="21"/>
          <w:w w:val="95"/>
        </w:rPr>
        <w:t> </w:t>
      </w:r>
      <w:r>
        <w:rPr>
          <w:w w:val="95"/>
        </w:rPr>
        <w:t>Transgenerational</w:t>
      </w:r>
      <w:r>
        <w:rPr>
          <w:spacing w:val="-4"/>
          <w:w w:val="95"/>
        </w:rPr>
        <w:t> </w:t>
      </w:r>
      <w:r>
        <w:rPr>
          <w:w w:val="95"/>
        </w:rPr>
        <w:t>epigenetic</w:t>
      </w:r>
      <w:r>
        <w:rPr>
          <w:spacing w:val="-4"/>
          <w:w w:val="95"/>
        </w:rPr>
        <w:t> </w:t>
      </w:r>
      <w:r>
        <w:rPr>
          <w:w w:val="95"/>
        </w:rPr>
        <w:t>inheritance:</w:t>
      </w:r>
      <w:r>
        <w:rPr>
          <w:spacing w:val="20"/>
          <w:w w:val="95"/>
        </w:rPr>
        <w:t> </w:t>
      </w:r>
      <w:r>
        <w:rPr>
          <w:w w:val="95"/>
        </w:rPr>
        <w:t>An</w:t>
      </w:r>
      <w:r>
        <w:rPr>
          <w:spacing w:val="-4"/>
          <w:w w:val="95"/>
        </w:rPr>
        <w:t> </w:t>
      </w:r>
      <w:r>
        <w:rPr>
          <w:w w:val="95"/>
        </w:rPr>
        <w:t>open</w:t>
      </w:r>
      <w:r>
        <w:rPr>
          <w:spacing w:val="-5"/>
          <w:w w:val="95"/>
        </w:rPr>
        <w:t> </w:t>
      </w:r>
      <w:r>
        <w:rPr>
          <w:w w:val="95"/>
        </w:rPr>
        <w:t>discussion.</w:t>
      </w:r>
    </w:p>
    <w:p>
      <w:pPr>
        <w:spacing w:before="54"/>
        <w:ind w:left="1238" w:right="0" w:firstLine="0"/>
        <w:jc w:val="both"/>
        <w:rPr>
          <w:sz w:val="24"/>
        </w:rPr>
      </w:pPr>
      <w:bookmarkStart w:name="_bookmark472" w:id="781"/>
      <w:bookmarkEnd w:id="781"/>
      <w:r>
        <w:rPr/>
      </w:r>
      <w:r>
        <w:rPr>
          <w:rFonts w:ascii="Palatino Linotype" w:hAnsi="Palatino Linotype"/>
          <w:i/>
          <w:w w:val="95"/>
          <w:sz w:val="24"/>
        </w:rPr>
        <w:t>Epigenomics</w:t>
      </w:r>
      <w:r>
        <w:rPr>
          <w:w w:val="95"/>
          <w:sz w:val="24"/>
        </w:rPr>
        <w:t>,</w:t>
      </w:r>
      <w:r>
        <w:rPr>
          <w:spacing w:val="40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7</w:t>
      </w:r>
      <w:r>
        <w:rPr>
          <w:rFonts w:ascii="Palatino Linotype" w:hAnsi="Palatino Linotype"/>
          <w:i/>
          <w:spacing w:val="-17"/>
          <w:w w:val="95"/>
          <w:sz w:val="24"/>
        </w:rPr>
        <w:t> </w:t>
      </w:r>
      <w:r>
        <w:rPr>
          <w:w w:val="95"/>
          <w:sz w:val="24"/>
        </w:rPr>
        <w:t>(5),</w:t>
      </w:r>
      <w:r>
        <w:rPr>
          <w:spacing w:val="41"/>
          <w:w w:val="95"/>
          <w:sz w:val="24"/>
        </w:rPr>
        <w:t> </w:t>
      </w:r>
      <w:r>
        <w:rPr>
          <w:w w:val="95"/>
          <w:sz w:val="24"/>
        </w:rPr>
        <w:t>781–790.</w:t>
      </w:r>
      <w:r>
        <w:rPr>
          <w:spacing w:val="70"/>
          <w:sz w:val="24"/>
        </w:rPr>
        <w:t> </w:t>
      </w:r>
      <w:r>
        <w:rPr>
          <w:w w:val="95"/>
          <w:sz w:val="24"/>
        </w:rPr>
        <w:t>h</w:t>
      </w:r>
      <w:hyperlink r:id="rId459">
        <w:r>
          <w:rPr>
            <w:w w:val="95"/>
            <w:sz w:val="24"/>
          </w:rPr>
          <w:t>ttp://doi.org/10.2217/epi.15.46</w:t>
        </w:r>
      </w:hyperlink>
    </w:p>
    <w:p>
      <w:pPr>
        <w:pStyle w:val="BodyText"/>
        <w:spacing w:before="67"/>
        <w:ind w:left="900" w:right="1391"/>
        <w:jc w:val="right"/>
      </w:pPr>
      <w:r>
        <w:rPr/>
        <w:t>Niu,</w:t>
      </w:r>
      <w:r>
        <w:rPr>
          <w:spacing w:val="13"/>
        </w:rPr>
        <w:t> </w:t>
      </w:r>
      <w:r>
        <w:rPr/>
        <w:t>Z.,</w:t>
      </w:r>
      <w:r>
        <w:rPr>
          <w:spacing w:val="14"/>
        </w:rPr>
        <w:t> </w:t>
      </w:r>
      <w:r>
        <w:rPr/>
        <w:t>Goodyear,</w:t>
      </w:r>
      <w:r>
        <w:rPr>
          <w:spacing w:val="14"/>
        </w:rPr>
        <w:t> </w:t>
      </w:r>
      <w:r>
        <w:rPr/>
        <w:t>S.</w:t>
      </w:r>
      <w:r>
        <w:rPr>
          <w:spacing w:val="14"/>
        </w:rPr>
        <w:t> </w:t>
      </w:r>
      <w:r>
        <w:rPr/>
        <w:t>M.,</w:t>
      </w:r>
      <w:r>
        <w:rPr>
          <w:spacing w:val="14"/>
        </w:rPr>
        <w:t> </w:t>
      </w:r>
      <w:r>
        <w:rPr/>
        <w:t>Rao,</w:t>
      </w:r>
      <w:r>
        <w:rPr>
          <w:spacing w:val="13"/>
        </w:rPr>
        <w:t> </w:t>
      </w:r>
      <w:r>
        <w:rPr/>
        <w:t>S.,</w:t>
      </w:r>
      <w:r>
        <w:rPr>
          <w:spacing w:val="13"/>
        </w:rPr>
        <w:t> </w:t>
      </w:r>
      <w:r>
        <w:rPr/>
        <w:t>Wu,</w:t>
      </w:r>
      <w:r>
        <w:rPr>
          <w:spacing w:val="14"/>
        </w:rPr>
        <w:t> </w:t>
      </w:r>
      <w:r>
        <w:rPr/>
        <w:t>X.,</w:t>
      </w:r>
      <w:r>
        <w:rPr>
          <w:spacing w:val="14"/>
        </w:rPr>
        <w:t> </w:t>
      </w:r>
      <w:r>
        <w:rPr/>
        <w:t>Tobias,</w:t>
      </w:r>
      <w:r>
        <w:rPr>
          <w:spacing w:val="13"/>
        </w:rPr>
        <w:t> </w:t>
      </w:r>
      <w:r>
        <w:rPr/>
        <w:t>J.</w:t>
      </w:r>
      <w:r>
        <w:rPr>
          <w:spacing w:val="14"/>
        </w:rPr>
        <w:t> </w:t>
      </w:r>
      <w:r>
        <w:rPr/>
        <w:t>W.,</w:t>
      </w:r>
      <w:r>
        <w:rPr>
          <w:spacing w:val="14"/>
        </w:rPr>
        <w:t> </w:t>
      </w:r>
      <w:r>
        <w:rPr/>
        <w:t>Avarbock,</w:t>
      </w:r>
      <w:r>
        <w:rPr>
          <w:spacing w:val="13"/>
        </w:rPr>
        <w:t> </w:t>
      </w:r>
      <w:r>
        <w:rPr/>
        <w:t>M.</w:t>
      </w:r>
      <w:r>
        <w:rPr>
          <w:spacing w:val="13"/>
        </w:rPr>
        <w:t> </w:t>
      </w:r>
      <w:r>
        <w:rPr/>
        <w:t>R.,</w:t>
      </w:r>
      <w:r>
        <w:rPr>
          <w:spacing w:val="13"/>
        </w:rPr>
        <w:t> </w:t>
      </w:r>
      <w:r>
        <w:rPr/>
        <w:t>&amp;</w:t>
      </w:r>
      <w:r>
        <w:rPr>
          <w:spacing w:val="13"/>
        </w:rPr>
        <w:t> </w:t>
      </w:r>
      <w:r>
        <w:rPr/>
        <w:t>Brinster,</w:t>
      </w:r>
      <w:r>
        <w:rPr>
          <w:spacing w:val="14"/>
        </w:rPr>
        <w:t> </w:t>
      </w:r>
      <w:r>
        <w:rPr/>
        <w:t>R.</w:t>
      </w:r>
    </w:p>
    <w:p>
      <w:pPr>
        <w:pStyle w:val="BodyText"/>
        <w:spacing w:line="295" w:lineRule="auto" w:before="86"/>
        <w:ind w:left="900" w:right="1390" w:firstLine="351"/>
        <w:jc w:val="right"/>
      </w:pPr>
      <w:r>
        <w:rPr>
          <w:w w:val="95"/>
        </w:rPr>
        <w:t>L.</w:t>
      </w:r>
      <w:r>
        <w:rPr>
          <w:spacing w:val="26"/>
          <w:w w:val="95"/>
        </w:rPr>
        <w:t> </w:t>
      </w:r>
      <w:r>
        <w:rPr>
          <w:w w:val="95"/>
        </w:rPr>
        <w:t>(2011).</w:t>
      </w:r>
      <w:r>
        <w:rPr>
          <w:spacing w:val="53"/>
          <w:w w:val="95"/>
        </w:rPr>
        <w:t> </w:t>
      </w:r>
      <w:r>
        <w:rPr>
          <w:w w:val="95"/>
        </w:rPr>
        <w:t>MicroRNA-21</w:t>
      </w:r>
      <w:r>
        <w:rPr>
          <w:spacing w:val="27"/>
          <w:w w:val="95"/>
        </w:rPr>
        <w:t> </w:t>
      </w:r>
      <w:r>
        <w:rPr>
          <w:w w:val="95"/>
        </w:rPr>
        <w:t>regulates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self-renewal</w:t>
      </w:r>
      <w:r>
        <w:rPr>
          <w:spacing w:val="26"/>
          <w:w w:val="95"/>
        </w:rPr>
        <w:t> </w:t>
      </w:r>
      <w:r>
        <w:rPr>
          <w:w w:val="95"/>
        </w:rPr>
        <w:t>of</w:t>
      </w:r>
      <w:r>
        <w:rPr>
          <w:spacing w:val="27"/>
          <w:w w:val="95"/>
        </w:rPr>
        <w:t> </w:t>
      </w:r>
      <w:r>
        <w:rPr>
          <w:w w:val="95"/>
        </w:rPr>
        <w:t>mouse</w:t>
      </w:r>
      <w:r>
        <w:rPr>
          <w:spacing w:val="26"/>
          <w:w w:val="95"/>
        </w:rPr>
        <w:t> </w:t>
      </w:r>
      <w:r>
        <w:rPr>
          <w:w w:val="95"/>
        </w:rPr>
        <w:t>spermatogonial</w:t>
      </w:r>
      <w:r>
        <w:rPr>
          <w:spacing w:val="26"/>
          <w:w w:val="95"/>
        </w:rPr>
        <w:t> </w:t>
      </w:r>
      <w:r>
        <w:rPr>
          <w:w w:val="95"/>
        </w:rPr>
        <w:t>stem</w:t>
      </w:r>
      <w:r>
        <w:rPr>
          <w:spacing w:val="26"/>
          <w:w w:val="95"/>
        </w:rPr>
        <w:t> </w:t>
      </w:r>
      <w:r>
        <w:rPr>
          <w:w w:val="95"/>
        </w:rPr>
        <w:t>cells.</w:t>
      </w:r>
      <w:r>
        <w:rPr>
          <w:spacing w:val="-52"/>
          <w:w w:val="95"/>
        </w:rPr>
        <w:t> </w:t>
      </w:r>
      <w:bookmarkStart w:name="_bookmark473" w:id="782"/>
      <w:bookmarkEnd w:id="782"/>
      <w:r>
        <w:rPr>
          <w:rFonts w:ascii="Palatino Linotype"/>
          <w:i/>
          <w:spacing w:val="-1"/>
        </w:rPr>
        <w:t>P</w:t>
      </w:r>
      <w:r>
        <w:rPr>
          <w:rFonts w:ascii="Palatino Linotype"/>
          <w:i/>
          <w:spacing w:val="-1"/>
        </w:rPr>
        <w:t>roceedings of the National Academy of Sciences</w:t>
      </w:r>
      <w:r>
        <w:rPr>
          <w:spacing w:val="-1"/>
        </w:rPr>
        <w:t>. </w:t>
      </w:r>
      <w:r>
        <w:rPr/>
        <w:t>h</w:t>
      </w:r>
      <w:hyperlink r:id="rId460">
        <w:r>
          <w:rPr/>
          <w:t>ttp://doi.org/10.1073/pnas.1109987108</w:t>
        </w:r>
      </w:hyperlink>
      <w:r>
        <w:rPr>
          <w:spacing w:val="1"/>
        </w:rPr>
        <w:t> </w:t>
      </w:r>
      <w:r>
        <w:rPr>
          <w:spacing w:val="-1"/>
        </w:rPr>
        <w:t>Nixon,</w:t>
      </w:r>
      <w:r>
        <w:rPr>
          <w:spacing w:val="54"/>
        </w:rPr>
        <w:t> </w:t>
      </w:r>
      <w:r>
        <w:rPr>
          <w:spacing w:val="-1"/>
        </w:rPr>
        <w:t>B.,</w:t>
      </w:r>
      <w:r>
        <w:rPr>
          <w:spacing w:val="54"/>
        </w:rPr>
        <w:t> </w:t>
      </w:r>
      <w:r>
        <w:rPr>
          <w:spacing w:val="-1"/>
        </w:rPr>
        <w:t>Stanger,</w:t>
      </w:r>
      <w:r>
        <w:rPr>
          <w:spacing w:val="54"/>
        </w:rPr>
        <w:t> </w:t>
      </w:r>
      <w:r>
        <w:rPr>
          <w:spacing w:val="-1"/>
        </w:rPr>
        <w:t>S.</w:t>
      </w:r>
      <w:r>
        <w:rPr>
          <w:spacing w:val="47"/>
        </w:rPr>
        <w:t> </w:t>
      </w:r>
      <w:r>
        <w:rPr>
          <w:spacing w:val="-1"/>
        </w:rPr>
        <w:t>J.,</w:t>
      </w:r>
      <w:r>
        <w:rPr>
          <w:spacing w:val="54"/>
        </w:rPr>
        <w:t> </w:t>
      </w:r>
      <w:r>
        <w:rPr>
          <w:spacing w:val="-1"/>
        </w:rPr>
        <w:t>Mihalas,</w:t>
      </w:r>
      <w:r>
        <w:rPr>
          <w:spacing w:val="54"/>
        </w:rPr>
        <w:t> </w:t>
      </w:r>
      <w:r>
        <w:rPr>
          <w:spacing w:val="-1"/>
        </w:rPr>
        <w:t>B.</w:t>
      </w:r>
      <w:r>
        <w:rPr>
          <w:spacing w:val="47"/>
        </w:rPr>
        <w:t> </w:t>
      </w:r>
      <w:r>
        <w:rPr>
          <w:spacing w:val="-1"/>
        </w:rPr>
        <w:t>P.,</w:t>
      </w:r>
      <w:r>
        <w:rPr>
          <w:spacing w:val="54"/>
        </w:rPr>
        <w:t> </w:t>
      </w:r>
      <w:r>
        <w:rPr>
          <w:spacing w:val="-1"/>
        </w:rPr>
        <w:t>Reilly,</w:t>
      </w:r>
      <w:r>
        <w:rPr>
          <w:spacing w:val="54"/>
        </w:rPr>
        <w:t> </w:t>
      </w:r>
      <w:r>
        <w:rPr>
          <w:spacing w:val="-1"/>
        </w:rPr>
        <w:t>J.</w:t>
      </w:r>
      <w:r>
        <w:rPr>
          <w:spacing w:val="47"/>
        </w:rPr>
        <w:t> </w:t>
      </w:r>
      <w:r>
        <w:rPr>
          <w:spacing w:val="-1"/>
        </w:rPr>
        <w:t>N.,</w:t>
      </w:r>
      <w:r>
        <w:rPr>
          <w:spacing w:val="54"/>
        </w:rPr>
        <w:t> </w:t>
      </w:r>
      <w:r>
        <w:rPr>
          <w:spacing w:val="-1"/>
        </w:rPr>
        <w:t>Anderson,</w:t>
      </w:r>
      <w:r>
        <w:rPr>
          <w:spacing w:val="54"/>
        </w:rPr>
        <w:t> </w:t>
      </w:r>
      <w:r>
        <w:rPr>
          <w:spacing w:val="-1"/>
        </w:rPr>
        <w:t>A.</w:t>
      </w:r>
      <w:r>
        <w:rPr>
          <w:spacing w:val="47"/>
        </w:rPr>
        <w:t> </w:t>
      </w:r>
      <w:r>
        <w:rPr>
          <w:spacing w:val="-1"/>
        </w:rPr>
        <w:t>L.,</w:t>
      </w:r>
      <w:r>
        <w:rPr>
          <w:spacing w:val="54"/>
        </w:rPr>
        <w:t> </w:t>
      </w:r>
      <w:r>
        <w:rPr>
          <w:spacing w:val="-1"/>
        </w:rPr>
        <w:t>Tyagi,</w:t>
      </w:r>
      <w:r>
        <w:rPr>
          <w:spacing w:val="54"/>
        </w:rPr>
        <w:t> </w:t>
      </w:r>
      <w:r>
        <w:rPr/>
        <w:t>S.,</w:t>
      </w:r>
      <w:r>
        <w:rPr>
          <w:spacing w:val="54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-55"/>
        </w:rPr>
        <w:t> </w:t>
      </w:r>
      <w:r>
        <w:rPr/>
        <w:t>McLaughlin,</w:t>
      </w:r>
      <w:r>
        <w:rPr>
          <w:spacing w:val="1"/>
        </w:rPr>
        <w:t> </w:t>
      </w:r>
      <w:r>
        <w:rPr/>
        <w:t>E.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(2015).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microRNA</w:t>
      </w:r>
      <w:r>
        <w:rPr>
          <w:spacing w:val="1"/>
        </w:rPr>
        <w:t> </w:t>
      </w:r>
      <w:r>
        <w:rPr/>
        <w:t>signature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mouse</w:t>
      </w:r>
      <w:r>
        <w:rPr>
          <w:spacing w:val="1"/>
        </w:rPr>
        <w:t> </w:t>
      </w:r>
      <w:r>
        <w:rPr/>
        <w:t>spermatozoa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sub-</w:t>
      </w:r>
      <w:r>
        <w:rPr>
          <w:spacing w:val="1"/>
        </w:rPr>
        <w:t> </w:t>
      </w:r>
      <w:r>
        <w:rPr>
          <w:spacing w:val="-2"/>
        </w:rPr>
        <w:t>stantially</w:t>
      </w:r>
      <w:r>
        <w:rPr>
          <w:spacing w:val="25"/>
        </w:rPr>
        <w:t> </w:t>
      </w:r>
      <w:r>
        <w:rPr>
          <w:spacing w:val="-1"/>
        </w:rPr>
        <w:t>modified</w:t>
      </w:r>
      <w:r>
        <w:rPr>
          <w:spacing w:val="25"/>
        </w:rPr>
        <w:t> </w:t>
      </w:r>
      <w:r>
        <w:rPr>
          <w:spacing w:val="-1"/>
        </w:rPr>
        <w:t>during</w:t>
      </w:r>
      <w:r>
        <w:rPr>
          <w:spacing w:val="26"/>
        </w:rPr>
        <w:t> </w:t>
      </w:r>
      <w:r>
        <w:rPr>
          <w:spacing w:val="-1"/>
        </w:rPr>
        <w:t>epididymal</w:t>
      </w:r>
      <w:r>
        <w:rPr>
          <w:spacing w:val="25"/>
        </w:rPr>
        <w:t> </w:t>
      </w:r>
      <w:r>
        <w:rPr>
          <w:spacing w:val="-1"/>
        </w:rPr>
        <w:t>maturation.</w:t>
      </w:r>
      <w:r>
        <w:rPr>
          <w:spacing w:val="4"/>
        </w:rPr>
        <w:t> </w:t>
      </w:r>
      <w:r>
        <w:rPr>
          <w:rFonts w:ascii="Palatino Linotype"/>
          <w:i/>
          <w:spacing w:val="-1"/>
        </w:rPr>
        <w:t>Biology</w:t>
      </w:r>
      <w:r>
        <w:rPr>
          <w:rFonts w:ascii="Palatino Linotype"/>
          <w:i/>
          <w:spacing w:val="29"/>
        </w:rPr>
        <w:t> </w:t>
      </w:r>
      <w:r>
        <w:rPr>
          <w:rFonts w:ascii="Palatino Linotype"/>
          <w:i/>
          <w:spacing w:val="-1"/>
        </w:rPr>
        <w:t>of</w:t>
      </w:r>
      <w:r>
        <w:rPr>
          <w:rFonts w:ascii="Palatino Linotype"/>
          <w:i/>
          <w:spacing w:val="28"/>
        </w:rPr>
        <w:t> </w:t>
      </w:r>
      <w:r>
        <w:rPr>
          <w:rFonts w:ascii="Palatino Linotype"/>
          <w:i/>
          <w:spacing w:val="-1"/>
        </w:rPr>
        <w:t>Reproduction</w:t>
      </w:r>
      <w:r>
        <w:rPr>
          <w:spacing w:val="-1"/>
        </w:rPr>
        <w:t>,</w:t>
      </w:r>
      <w:r>
        <w:rPr>
          <w:spacing w:val="27"/>
        </w:rPr>
        <w:t> </w:t>
      </w:r>
      <w:r>
        <w:rPr>
          <w:rFonts w:ascii="Palatino Linotype"/>
          <w:i/>
          <w:spacing w:val="-1"/>
        </w:rPr>
        <w:t>93</w:t>
      </w:r>
      <w:r>
        <w:rPr>
          <w:rFonts w:ascii="Palatino Linotype"/>
          <w:i/>
          <w:spacing w:val="-28"/>
        </w:rPr>
        <w:t> </w:t>
      </w:r>
      <w:r>
        <w:rPr>
          <w:spacing w:val="-1"/>
        </w:rPr>
        <w:t>(4),</w:t>
      </w:r>
      <w:r>
        <w:rPr>
          <w:spacing w:val="26"/>
        </w:rPr>
        <w:t> </w:t>
      </w:r>
      <w:r>
        <w:rPr>
          <w:spacing w:val="-1"/>
        </w:rPr>
        <w:t>91.</w:t>
      </w:r>
    </w:p>
    <w:p>
      <w:pPr>
        <w:pStyle w:val="BodyText"/>
        <w:spacing w:line="263" w:lineRule="exact"/>
        <w:ind w:left="1251"/>
      </w:pPr>
      <w:bookmarkStart w:name="_bookmark474" w:id="783"/>
      <w:bookmarkEnd w:id="783"/>
      <w:r>
        <w:rPr/>
      </w:r>
      <w:hyperlink r:id="rId300">
        <w:r>
          <w:rPr/>
          <w:t>http://doi.org/10.109</w:t>
        </w:r>
      </w:hyperlink>
      <w:hyperlink r:id="rId461">
        <w:r>
          <w:rPr/>
          <w:t>5/biolreprod.115.132209</w:t>
        </w:r>
      </w:hyperlink>
    </w:p>
    <w:p>
      <w:pPr>
        <w:pStyle w:val="BodyText"/>
        <w:spacing w:line="276" w:lineRule="auto" w:before="86"/>
        <w:ind w:left="1236" w:right="1402" w:hanging="337"/>
        <w:jc w:val="both"/>
      </w:pPr>
      <w:r>
        <w:rPr/>
        <w:t>O’Brien, K., Breyne, K., Ughetto, S., Laurent, L. C., &amp; Breakefield, X. O. (2020).</w:t>
      </w:r>
      <w:r>
        <w:rPr>
          <w:spacing w:val="1"/>
        </w:rPr>
        <w:t> </w:t>
      </w:r>
      <w:r>
        <w:rPr/>
        <w:t>RNA</w:t>
      </w:r>
      <w:r>
        <w:rPr>
          <w:spacing w:val="1"/>
        </w:rPr>
        <w:t> </w:t>
      </w:r>
      <w:r>
        <w:rPr>
          <w:w w:val="95"/>
        </w:rPr>
        <w:t>delivery by extracellular vesicles in mammalian cells and its applications. </w:t>
      </w:r>
      <w:r>
        <w:rPr>
          <w:rFonts w:ascii="Palatino Linotype" w:hAnsi="Palatino Linotype"/>
          <w:i/>
          <w:w w:val="95"/>
        </w:rPr>
        <w:t>Nature Reviews.</w:t>
      </w:r>
      <w:r>
        <w:rPr>
          <w:rFonts w:ascii="Palatino Linotype" w:hAnsi="Palatino Linotype"/>
          <w:i/>
          <w:spacing w:val="1"/>
          <w:w w:val="95"/>
        </w:rPr>
        <w:t> </w:t>
      </w:r>
      <w:bookmarkStart w:name="_bookmark475" w:id="784"/>
      <w:bookmarkEnd w:id="784"/>
      <w:r>
        <w:rPr>
          <w:rFonts w:ascii="Palatino Linotype" w:hAnsi="Palatino Linotype"/>
          <w:i/>
          <w:spacing w:val="-2"/>
          <w:w w:val="95"/>
        </w:rPr>
        <w:t>Mol</w:t>
      </w:r>
      <w:r>
        <w:rPr>
          <w:rFonts w:ascii="Palatino Linotype" w:hAnsi="Palatino Linotype"/>
          <w:i/>
          <w:spacing w:val="-2"/>
          <w:w w:val="95"/>
        </w:rPr>
        <w:t>ecular</w:t>
      </w:r>
      <w:r>
        <w:rPr>
          <w:rFonts w:ascii="Palatino Linotype" w:hAnsi="Palatino Linotype"/>
          <w:i/>
          <w:spacing w:val="26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Cell</w:t>
      </w:r>
      <w:r>
        <w:rPr>
          <w:rFonts w:ascii="Palatino Linotype" w:hAnsi="Palatino Linotype"/>
          <w:i/>
          <w:spacing w:val="26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Biology</w:t>
      </w:r>
      <w:r>
        <w:rPr>
          <w:spacing w:val="-2"/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21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2"/>
          <w:w w:val="95"/>
        </w:rPr>
        <w:t>(10),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585–606.</w:t>
      </w:r>
      <w:r>
        <w:rPr>
          <w:spacing w:val="49"/>
          <w:w w:val="95"/>
        </w:rPr>
        <w:t> </w:t>
      </w:r>
      <w:r>
        <w:rPr>
          <w:spacing w:val="-1"/>
          <w:w w:val="95"/>
        </w:rPr>
        <w:t>h</w:t>
      </w:r>
      <w:hyperlink r:id="rId462">
        <w:r>
          <w:rPr>
            <w:spacing w:val="-1"/>
            <w:w w:val="95"/>
          </w:rPr>
          <w:t>ttp://doi.org/10.1038/s41580-020-0251-y</w:t>
        </w:r>
      </w:hyperlink>
    </w:p>
    <w:p>
      <w:pPr>
        <w:spacing w:line="309" w:lineRule="exact" w:before="0"/>
        <w:ind w:left="900" w:right="0" w:firstLine="0"/>
        <w:jc w:val="both"/>
        <w:rPr>
          <w:sz w:val="24"/>
        </w:rPr>
      </w:pPr>
      <w:r>
        <w:rPr>
          <w:spacing w:val="-1"/>
          <w:w w:val="105"/>
          <w:sz w:val="24"/>
        </w:rPr>
        <w:t>Oatley,</w:t>
      </w:r>
      <w:r>
        <w:rPr>
          <w:spacing w:val="-10"/>
          <w:w w:val="105"/>
          <w:sz w:val="24"/>
        </w:rPr>
        <w:t> </w:t>
      </w:r>
      <w:r>
        <w:rPr>
          <w:spacing w:val="-1"/>
          <w:w w:val="105"/>
          <w:sz w:val="24"/>
        </w:rPr>
        <w:t>J.</w:t>
      </w:r>
      <w:r>
        <w:rPr>
          <w:spacing w:val="-11"/>
          <w:w w:val="105"/>
          <w:sz w:val="24"/>
        </w:rPr>
        <w:t> </w:t>
      </w:r>
      <w:r>
        <w:rPr>
          <w:spacing w:val="-1"/>
          <w:w w:val="105"/>
          <w:sz w:val="24"/>
        </w:rPr>
        <w:t>M.,</w:t>
      </w:r>
      <w:r>
        <w:rPr>
          <w:spacing w:val="-9"/>
          <w:w w:val="105"/>
          <w:sz w:val="24"/>
        </w:rPr>
        <w:t> </w:t>
      </w:r>
      <w:r>
        <w:rPr>
          <w:spacing w:val="-1"/>
          <w:w w:val="105"/>
          <w:sz w:val="24"/>
        </w:rPr>
        <w:t>&amp;</w:t>
      </w:r>
      <w:r>
        <w:rPr>
          <w:spacing w:val="-10"/>
          <w:w w:val="105"/>
          <w:sz w:val="24"/>
        </w:rPr>
        <w:t> </w:t>
      </w:r>
      <w:r>
        <w:rPr>
          <w:spacing w:val="-1"/>
          <w:w w:val="105"/>
          <w:sz w:val="24"/>
        </w:rPr>
        <w:t>Griswold,</w:t>
      </w:r>
      <w:r>
        <w:rPr>
          <w:spacing w:val="-10"/>
          <w:w w:val="105"/>
          <w:sz w:val="24"/>
        </w:rPr>
        <w:t> </w:t>
      </w:r>
      <w:r>
        <w:rPr>
          <w:spacing w:val="-1"/>
          <w:w w:val="105"/>
          <w:sz w:val="24"/>
        </w:rPr>
        <w:t>M.</w:t>
      </w:r>
      <w:r>
        <w:rPr>
          <w:spacing w:val="-9"/>
          <w:w w:val="105"/>
          <w:sz w:val="24"/>
        </w:rPr>
        <w:t> </w:t>
      </w:r>
      <w:r>
        <w:rPr>
          <w:spacing w:val="-1"/>
          <w:w w:val="105"/>
          <w:sz w:val="24"/>
        </w:rPr>
        <w:t>D.</w:t>
      </w:r>
      <w:r>
        <w:rPr>
          <w:spacing w:val="-11"/>
          <w:w w:val="105"/>
          <w:sz w:val="24"/>
        </w:rPr>
        <w:t> </w:t>
      </w:r>
      <w:r>
        <w:rPr>
          <w:spacing w:val="-1"/>
          <w:w w:val="105"/>
          <w:sz w:val="24"/>
        </w:rPr>
        <w:t>(Eds.).</w:t>
      </w:r>
      <w:r>
        <w:rPr>
          <w:spacing w:val="7"/>
          <w:w w:val="105"/>
          <w:sz w:val="24"/>
        </w:rPr>
        <w:t> </w:t>
      </w:r>
      <w:r>
        <w:rPr>
          <w:spacing w:val="-1"/>
          <w:w w:val="105"/>
          <w:sz w:val="24"/>
        </w:rPr>
        <w:t>(2017).</w:t>
      </w:r>
      <w:r>
        <w:rPr>
          <w:spacing w:val="8"/>
          <w:w w:val="105"/>
          <w:sz w:val="24"/>
        </w:rPr>
        <w:t> </w:t>
      </w:r>
      <w:r>
        <w:rPr>
          <w:rFonts w:ascii="Palatino Linotype"/>
          <w:i/>
          <w:spacing w:val="-1"/>
          <w:w w:val="105"/>
          <w:sz w:val="24"/>
        </w:rPr>
        <w:t>The</w:t>
      </w:r>
      <w:r>
        <w:rPr>
          <w:rFonts w:ascii="Palatino Linotype"/>
          <w:i/>
          <w:spacing w:val="-9"/>
          <w:w w:val="105"/>
          <w:sz w:val="24"/>
        </w:rPr>
        <w:t> </w:t>
      </w:r>
      <w:r>
        <w:rPr>
          <w:rFonts w:ascii="Palatino Linotype"/>
          <w:i/>
          <w:spacing w:val="-1"/>
          <w:w w:val="105"/>
          <w:sz w:val="24"/>
        </w:rPr>
        <w:t>biology</w:t>
      </w:r>
      <w:r>
        <w:rPr>
          <w:rFonts w:ascii="Palatino Linotype"/>
          <w:i/>
          <w:spacing w:val="-8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of</w:t>
      </w:r>
      <w:r>
        <w:rPr>
          <w:rFonts w:ascii="Palatino Linotype"/>
          <w:i/>
          <w:spacing w:val="-9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mammalian</w:t>
      </w:r>
      <w:r>
        <w:rPr>
          <w:rFonts w:ascii="Palatino Linotype"/>
          <w:i/>
          <w:spacing w:val="-9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spermatogonia</w:t>
      </w:r>
      <w:r>
        <w:rPr>
          <w:w w:val="105"/>
          <w:sz w:val="24"/>
        </w:rPr>
        <w:t>.</w:t>
      </w:r>
    </w:p>
    <w:p>
      <w:pPr>
        <w:pStyle w:val="BodyText"/>
        <w:spacing w:before="66"/>
        <w:ind w:left="1251"/>
        <w:jc w:val="both"/>
      </w:pPr>
      <w:bookmarkStart w:name="_bookmark476" w:id="785"/>
      <w:bookmarkEnd w:id="785"/>
      <w:r>
        <w:rPr/>
      </w:r>
      <w:r>
        <w:rPr>
          <w:spacing w:val="-1"/>
          <w:w w:val="95"/>
        </w:rPr>
        <w:t>Springer</w:t>
      </w:r>
      <w:r>
        <w:rPr>
          <w:spacing w:val="6"/>
          <w:w w:val="95"/>
        </w:rPr>
        <w:t> </w:t>
      </w:r>
      <w:r>
        <w:rPr>
          <w:spacing w:val="-1"/>
          <w:w w:val="95"/>
        </w:rPr>
        <w:t>New</w:t>
      </w:r>
      <w:r>
        <w:rPr>
          <w:spacing w:val="6"/>
          <w:w w:val="95"/>
        </w:rPr>
        <w:t> </w:t>
      </w:r>
      <w:r>
        <w:rPr>
          <w:spacing w:val="-1"/>
          <w:w w:val="95"/>
        </w:rPr>
        <w:t>York.</w:t>
      </w:r>
      <w:r>
        <w:rPr>
          <w:spacing w:val="26"/>
          <w:w w:val="95"/>
        </w:rPr>
        <w:t> </w:t>
      </w:r>
      <w:hyperlink r:id="rId463">
        <w:r>
          <w:rPr>
            <w:spacing w:val="-1"/>
            <w:w w:val="95"/>
          </w:rPr>
          <w:t>http://doi.org/10.1007/978-1</w:t>
        </w:r>
      </w:hyperlink>
      <w:hyperlink r:id="rId464">
        <w:r>
          <w:rPr>
            <w:spacing w:val="-1"/>
            <w:w w:val="95"/>
          </w:rPr>
          <w:t>-4939-7505-1</w:t>
        </w:r>
      </w:hyperlink>
    </w:p>
    <w:p>
      <w:pPr>
        <w:pStyle w:val="BodyText"/>
        <w:spacing w:line="297" w:lineRule="auto" w:before="86"/>
        <w:ind w:left="1251" w:right="1392" w:hanging="352"/>
        <w:jc w:val="both"/>
      </w:pPr>
      <w:r>
        <w:rPr/>
        <w:t>Oldfield,</w:t>
      </w:r>
      <w:r>
        <w:rPr>
          <w:spacing w:val="25"/>
        </w:rPr>
        <w:t> </w:t>
      </w:r>
      <w:r>
        <w:rPr/>
        <w:t>A.</w:t>
      </w:r>
      <w:r>
        <w:rPr>
          <w:spacing w:val="23"/>
        </w:rPr>
        <w:t> </w:t>
      </w:r>
      <w:r>
        <w:rPr/>
        <w:t>J.,</w:t>
      </w:r>
      <w:r>
        <w:rPr>
          <w:spacing w:val="26"/>
        </w:rPr>
        <w:t> </w:t>
      </w:r>
      <w:r>
        <w:rPr/>
        <w:t>Yang,</w:t>
      </w:r>
      <w:r>
        <w:rPr>
          <w:spacing w:val="25"/>
        </w:rPr>
        <w:t> </w:t>
      </w:r>
      <w:r>
        <w:rPr/>
        <w:t>P.,</w:t>
      </w:r>
      <w:r>
        <w:rPr>
          <w:spacing w:val="26"/>
        </w:rPr>
        <w:t> </w:t>
      </w:r>
      <w:r>
        <w:rPr/>
        <w:t>Conway,</w:t>
      </w:r>
      <w:r>
        <w:rPr>
          <w:spacing w:val="25"/>
        </w:rPr>
        <w:t> </w:t>
      </w:r>
      <w:r>
        <w:rPr/>
        <w:t>A.</w:t>
      </w:r>
      <w:r>
        <w:rPr>
          <w:spacing w:val="23"/>
        </w:rPr>
        <w:t> </w:t>
      </w:r>
      <w:r>
        <w:rPr/>
        <w:t>E.,</w:t>
      </w:r>
      <w:r>
        <w:rPr>
          <w:spacing w:val="26"/>
        </w:rPr>
        <w:t> </w:t>
      </w:r>
      <w:r>
        <w:rPr/>
        <w:t>Cinghu,</w:t>
      </w:r>
      <w:r>
        <w:rPr>
          <w:spacing w:val="26"/>
        </w:rPr>
        <w:t> </w:t>
      </w:r>
      <w:r>
        <w:rPr/>
        <w:t>S.,</w:t>
      </w:r>
      <w:r>
        <w:rPr>
          <w:spacing w:val="25"/>
        </w:rPr>
        <w:t> </w:t>
      </w:r>
      <w:r>
        <w:rPr/>
        <w:t>Freudenberg,</w:t>
      </w:r>
      <w:r>
        <w:rPr>
          <w:spacing w:val="26"/>
        </w:rPr>
        <w:t> </w:t>
      </w:r>
      <w:r>
        <w:rPr/>
        <w:t>J.</w:t>
      </w:r>
      <w:r>
        <w:rPr>
          <w:spacing w:val="23"/>
        </w:rPr>
        <w:t> </w:t>
      </w:r>
      <w:r>
        <w:rPr/>
        <w:t>M.,</w:t>
      </w:r>
      <w:r>
        <w:rPr>
          <w:spacing w:val="25"/>
        </w:rPr>
        <w:t> </w:t>
      </w:r>
      <w:r>
        <w:rPr/>
        <w:t>Yellaboina,</w:t>
      </w:r>
      <w:r>
        <w:rPr>
          <w:spacing w:val="26"/>
        </w:rPr>
        <w:t> </w:t>
      </w:r>
      <w:r>
        <w:rPr/>
        <w:t>S.,</w:t>
      </w:r>
      <w:r>
        <w:rPr>
          <w:spacing w:val="-55"/>
        </w:rPr>
        <w:t> </w:t>
      </w:r>
      <w:r>
        <w:rPr>
          <w:spacing w:val="-1"/>
        </w:rPr>
        <w:t>&amp; Jothi, R. (2014). </w:t>
      </w:r>
      <w:r>
        <w:rPr/>
        <w:t>Histone-fold domain protein NF-y promotes chromatin accessibil-</w:t>
      </w:r>
      <w:r>
        <w:rPr>
          <w:spacing w:val="-55"/>
        </w:rPr>
        <w:t> </w:t>
      </w:r>
      <w:r>
        <w:rPr>
          <w:w w:val="95"/>
        </w:rPr>
        <w:t>ity</w:t>
      </w:r>
      <w:r>
        <w:rPr>
          <w:spacing w:val="1"/>
          <w:w w:val="95"/>
        </w:rPr>
        <w:t> </w:t>
      </w:r>
      <w:r>
        <w:rPr>
          <w:w w:val="95"/>
        </w:rPr>
        <w:t>for cell type-specific master transcription</w:t>
      </w:r>
      <w:r>
        <w:rPr>
          <w:spacing w:val="1"/>
          <w:w w:val="95"/>
        </w:rPr>
        <w:t> </w:t>
      </w:r>
      <w:r>
        <w:rPr>
          <w:w w:val="95"/>
        </w:rPr>
        <w:t>factors.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Molecular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Cell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55 </w:t>
      </w:r>
      <w:r>
        <w:rPr>
          <w:w w:val="95"/>
        </w:rPr>
        <w:t>(5),</w:t>
      </w:r>
      <w:r>
        <w:rPr>
          <w:spacing w:val="1"/>
          <w:w w:val="95"/>
        </w:rPr>
        <w:t> </w:t>
      </w:r>
      <w:r>
        <w:rPr>
          <w:w w:val="95"/>
        </w:rPr>
        <w:t>708–722.</w:t>
      </w:r>
      <w:r>
        <w:rPr>
          <w:spacing w:val="1"/>
          <w:w w:val="95"/>
        </w:rPr>
        <w:t> </w:t>
      </w:r>
      <w:hyperlink r:id="rId238">
        <w:bookmarkStart w:name="_bookmark477" w:id="786"/>
        <w:bookmarkEnd w:id="786"/>
        <w:r>
          <w:rPr/>
          <w:t>h</w:t>
        </w:r>
        <w:r>
          <w:rPr/>
          <w:t>ttp://doi.org/10.101</w:t>
        </w:r>
      </w:hyperlink>
      <w:hyperlink r:id="rId465">
        <w:r>
          <w:rPr/>
          <w:t>6/j.molcel.2014.07.005</w:t>
        </w:r>
      </w:hyperlink>
    </w:p>
    <w:p>
      <w:pPr>
        <w:pStyle w:val="BodyText"/>
        <w:spacing w:line="288" w:lineRule="auto" w:before="18"/>
        <w:ind w:left="1251" w:right="1398" w:hanging="352"/>
        <w:jc w:val="both"/>
        <w:rPr>
          <w:rFonts w:ascii="SimSun" w:hAnsi="SimSun"/>
        </w:rPr>
      </w:pPr>
      <w:r>
        <w:rPr/>
        <w:t>Pagès, H., Aboyoun, P., Gentleman, R., &amp; DebRoy, S. (2020).</w:t>
      </w:r>
      <w:r>
        <w:rPr>
          <w:spacing w:val="1"/>
        </w:rPr>
        <w:t> </w:t>
      </w:r>
      <w:r>
        <w:rPr/>
        <w:t>Biostrings: Efficient ma-</w:t>
      </w:r>
      <w:r>
        <w:rPr>
          <w:spacing w:val="1"/>
        </w:rPr>
        <w:t> </w:t>
      </w:r>
      <w:r>
        <w:rPr>
          <w:w w:val="95"/>
        </w:rPr>
        <w:t>nipulation of biological strings.</w:t>
      </w:r>
      <w:r>
        <w:rPr>
          <w:spacing w:val="1"/>
          <w:w w:val="95"/>
        </w:rPr>
        <w:t> </w:t>
      </w:r>
      <w:r>
        <w:rPr>
          <w:w w:val="95"/>
        </w:rPr>
        <w:t>Retrieved from </w:t>
      </w:r>
      <w:hyperlink r:id="rId466">
        <w:r>
          <w:rPr>
            <w:rFonts w:ascii="SimSun" w:hAnsi="SimSun"/>
            <w:w w:val="95"/>
          </w:rPr>
          <w:t>https://bioconductor.org/packages/</w:t>
        </w:r>
      </w:hyperlink>
      <w:r>
        <w:rPr>
          <w:rFonts w:ascii="SimSun" w:hAnsi="SimSun"/>
          <w:spacing w:val="1"/>
          <w:w w:val="95"/>
        </w:rPr>
        <w:t> </w:t>
      </w:r>
      <w:hyperlink r:id="rId466">
        <w:bookmarkStart w:name="_bookmark478" w:id="787"/>
        <w:bookmarkEnd w:id="787"/>
        <w:r>
          <w:rPr>
            <w:rFonts w:ascii="SimSun" w:hAnsi="SimSun"/>
          </w:rPr>
          <w:t>Biostrings</w:t>
        </w:r>
      </w:hyperlink>
    </w:p>
    <w:p>
      <w:pPr>
        <w:pStyle w:val="BodyText"/>
        <w:spacing w:line="302" w:lineRule="exact"/>
        <w:ind w:left="900"/>
        <w:jc w:val="both"/>
        <w:rPr>
          <w:rFonts w:ascii="Palatino Linotype"/>
          <w:i/>
        </w:rPr>
      </w:pPr>
      <w:r>
        <w:rPr>
          <w:spacing w:val="-2"/>
        </w:rPr>
        <w:t>Park,</w:t>
      </w:r>
      <w:r>
        <w:rPr>
          <w:spacing w:val="-8"/>
        </w:rPr>
        <w:t> </w:t>
      </w:r>
      <w:r>
        <w:rPr>
          <w:spacing w:val="-2"/>
        </w:rPr>
        <w:t>P.</w:t>
      </w:r>
      <w:r>
        <w:rPr>
          <w:spacing w:val="-7"/>
        </w:rPr>
        <w:t> </w:t>
      </w:r>
      <w:r>
        <w:rPr>
          <w:spacing w:val="-1"/>
        </w:rPr>
        <w:t>J.</w:t>
      </w:r>
      <w:r>
        <w:rPr>
          <w:spacing w:val="-7"/>
        </w:rPr>
        <w:t> </w:t>
      </w:r>
      <w:r>
        <w:rPr>
          <w:spacing w:val="-1"/>
        </w:rPr>
        <w:t>(2009).</w:t>
      </w:r>
      <w:r>
        <w:rPr>
          <w:spacing w:val="9"/>
        </w:rPr>
        <w:t> </w:t>
      </w:r>
      <w:r>
        <w:rPr>
          <w:spacing w:val="-1"/>
        </w:rPr>
        <w:t>ChIP-seq:</w:t>
      </w:r>
      <w:r>
        <w:rPr>
          <w:spacing w:val="10"/>
        </w:rPr>
        <w:t> </w:t>
      </w:r>
      <w:r>
        <w:rPr>
          <w:spacing w:val="-1"/>
        </w:rPr>
        <w:t>Advantages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challenges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maturing</w:t>
      </w:r>
      <w:r>
        <w:rPr>
          <w:spacing w:val="-8"/>
        </w:rPr>
        <w:t> </w:t>
      </w:r>
      <w:r>
        <w:rPr>
          <w:spacing w:val="-1"/>
        </w:rPr>
        <w:t>technology.</w:t>
      </w:r>
      <w:r>
        <w:rPr>
          <w:spacing w:val="10"/>
        </w:rPr>
        <w:t> </w:t>
      </w:r>
      <w:r>
        <w:rPr>
          <w:rFonts w:ascii="Palatino Linotype"/>
          <w:i/>
          <w:spacing w:val="-1"/>
        </w:rPr>
        <w:t>Nature</w:t>
      </w:r>
    </w:p>
    <w:p>
      <w:pPr>
        <w:spacing w:before="35"/>
        <w:ind w:left="1238" w:right="0" w:firstLine="0"/>
        <w:jc w:val="both"/>
        <w:rPr>
          <w:sz w:val="24"/>
        </w:rPr>
      </w:pPr>
      <w:bookmarkStart w:name="_bookmark479" w:id="788"/>
      <w:bookmarkEnd w:id="788"/>
      <w:r>
        <w:rPr/>
      </w:r>
      <w:r>
        <w:rPr>
          <w:rFonts w:ascii="Palatino Linotype" w:hAnsi="Palatino Linotype"/>
          <w:i/>
          <w:spacing w:val="-1"/>
          <w:w w:val="95"/>
          <w:sz w:val="24"/>
        </w:rPr>
        <w:t>Reviews.</w:t>
      </w:r>
      <w:r>
        <w:rPr>
          <w:rFonts w:ascii="Palatino Linotype" w:hAnsi="Palatino Linotype"/>
          <w:i/>
          <w:spacing w:val="52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Genetics</w:t>
      </w:r>
      <w:r>
        <w:rPr>
          <w:w w:val="95"/>
          <w:sz w:val="24"/>
        </w:rPr>
        <w:t>,</w:t>
      </w:r>
      <w:r>
        <w:rPr>
          <w:spacing w:val="24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10</w:t>
      </w:r>
      <w:r>
        <w:rPr>
          <w:rFonts w:ascii="Palatino Linotype" w:hAnsi="Palatino Linotype"/>
          <w:i/>
          <w:spacing w:val="-24"/>
          <w:w w:val="95"/>
          <w:sz w:val="24"/>
        </w:rPr>
        <w:t> </w:t>
      </w:r>
      <w:r>
        <w:rPr>
          <w:w w:val="95"/>
          <w:sz w:val="24"/>
        </w:rPr>
        <w:t>(10),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669–680.</w:t>
      </w:r>
      <w:r>
        <w:rPr>
          <w:spacing w:val="51"/>
          <w:w w:val="95"/>
          <w:sz w:val="24"/>
        </w:rPr>
        <w:t> </w:t>
      </w:r>
      <w:r>
        <w:rPr>
          <w:w w:val="95"/>
          <w:sz w:val="24"/>
        </w:rPr>
        <w:t>h</w:t>
      </w:r>
      <w:hyperlink r:id="rId467">
        <w:r>
          <w:rPr>
            <w:w w:val="95"/>
            <w:sz w:val="24"/>
          </w:rPr>
          <w:t>ttp://doi.org/10.1038/nrg2641</w:t>
        </w:r>
      </w:hyperlink>
    </w:p>
    <w:p>
      <w:pPr>
        <w:pStyle w:val="BodyText"/>
        <w:spacing w:line="288" w:lineRule="auto" w:before="67"/>
        <w:ind w:left="1242" w:right="1405" w:hanging="343"/>
        <w:jc w:val="both"/>
      </w:pPr>
      <w:r>
        <w:rPr/>
        <w:t>Patro, R., Duggal, G., Love, M. I., Irizarry, R. A., &amp; Kingsford, C. (2017). Salmon provides</w:t>
      </w:r>
      <w:r>
        <w:rPr>
          <w:spacing w:val="-55"/>
        </w:rPr>
        <w:t> </w:t>
      </w:r>
      <w:r>
        <w:rPr>
          <w:w w:val="95"/>
        </w:rPr>
        <w:t>fast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bias-aware</w:t>
      </w:r>
      <w:r>
        <w:rPr>
          <w:spacing w:val="1"/>
          <w:w w:val="95"/>
        </w:rPr>
        <w:t> </w:t>
      </w:r>
      <w:r>
        <w:rPr>
          <w:w w:val="95"/>
        </w:rPr>
        <w:t>quantification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transcript</w:t>
      </w:r>
      <w:r>
        <w:rPr>
          <w:spacing w:val="1"/>
          <w:w w:val="95"/>
        </w:rPr>
        <w:t> </w:t>
      </w:r>
      <w:r>
        <w:rPr>
          <w:w w:val="95"/>
        </w:rPr>
        <w:t>expression.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Nature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Methods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14 </w:t>
      </w:r>
      <w:r>
        <w:rPr>
          <w:w w:val="95"/>
        </w:rPr>
        <w:t>(4),</w:t>
      </w:r>
      <w:r>
        <w:rPr>
          <w:spacing w:val="1"/>
          <w:w w:val="95"/>
        </w:rPr>
        <w:t> </w:t>
      </w:r>
      <w:r>
        <w:rPr/>
        <w:t>417–419.</w:t>
      </w:r>
      <w:r>
        <w:rPr>
          <w:spacing w:val="39"/>
        </w:rPr>
        <w:t> </w:t>
      </w:r>
      <w:hyperlink r:id="rId468">
        <w:r>
          <w:rPr/>
          <w:t>http://doi.org/10.1038/nme</w:t>
        </w:r>
      </w:hyperlink>
      <w:hyperlink r:id="rId469">
        <w:r>
          <w:rPr/>
          <w:t>th.4197</w:t>
        </w:r>
      </w:hyperlink>
    </w:p>
    <w:p>
      <w:pPr>
        <w:spacing w:after="0" w:line="288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88" w:lineRule="auto" w:before="149"/>
        <w:ind w:left="1611" w:right="1077" w:hanging="352"/>
        <w:jc w:val="both"/>
      </w:pPr>
      <w:bookmarkStart w:name="_bookmark480" w:id="789"/>
      <w:bookmarkEnd w:id="789"/>
      <w:r>
        <w:rPr/>
      </w:r>
      <w:r>
        <w:rPr>
          <w:w w:val="95"/>
        </w:rPr>
        <w:t>Pisco, A. O., Fouquier d’Herouel, A., &amp; Huang, S. (2016). Conceptual confusion: The case of</w:t>
      </w:r>
      <w:r>
        <w:rPr>
          <w:spacing w:val="1"/>
          <w:w w:val="95"/>
        </w:rPr>
        <w:t> </w:t>
      </w:r>
      <w:bookmarkStart w:name="_bookmark481" w:id="790"/>
      <w:bookmarkEnd w:id="790"/>
      <w:r>
        <w:rPr/>
        <w:t>epigenetics.</w:t>
      </w:r>
      <w:r>
        <w:rPr>
          <w:spacing w:val="37"/>
        </w:rPr>
        <w:t> </w:t>
      </w:r>
      <w:r>
        <w:rPr>
          <w:rFonts w:ascii="Palatino Linotype" w:hAnsi="Palatino Linotype"/>
          <w:i/>
        </w:rPr>
        <w:t>BioRxiv</w:t>
      </w:r>
      <w:r>
        <w:rPr/>
        <w:t>.</w:t>
      </w:r>
      <w:r>
        <w:rPr>
          <w:spacing w:val="39"/>
        </w:rPr>
        <w:t> </w:t>
      </w:r>
      <w:r>
        <w:rPr/>
        <w:t>h</w:t>
      </w:r>
      <w:hyperlink r:id="rId470">
        <w:r>
          <w:rPr/>
          <w:t>ttp://doi.org/10.1101/053009</w:t>
        </w:r>
      </w:hyperlink>
    </w:p>
    <w:p>
      <w:pPr>
        <w:pStyle w:val="BodyText"/>
        <w:spacing w:line="288" w:lineRule="auto" w:before="1"/>
        <w:ind w:left="1611" w:right="1032" w:hanging="352"/>
        <w:jc w:val="both"/>
      </w:pPr>
      <w:r>
        <w:rPr/>
        <w:t>Pratt, A. J., &amp; MacRae, I. J. (2009).</w:t>
      </w:r>
      <w:r>
        <w:rPr>
          <w:spacing w:val="1"/>
        </w:rPr>
        <w:t> </w:t>
      </w:r>
      <w:r>
        <w:rPr/>
        <w:t>The RNA-induced silencing complex:</w:t>
      </w:r>
      <w:r>
        <w:rPr>
          <w:spacing w:val="1"/>
        </w:rPr>
        <w:t> </w:t>
      </w:r>
      <w:r>
        <w:rPr/>
        <w:t>A versatile</w:t>
      </w:r>
      <w:r>
        <w:rPr>
          <w:spacing w:val="1"/>
        </w:rPr>
        <w:t> </w:t>
      </w:r>
      <w:r>
        <w:rPr>
          <w:spacing w:val="-1"/>
        </w:rPr>
        <w:t>gene-silencing machine.</w:t>
      </w:r>
      <w:r>
        <w:rPr/>
        <w:t> </w:t>
      </w:r>
      <w:r>
        <w:rPr>
          <w:rFonts w:ascii="Palatino Linotype" w:hAnsi="Palatino Linotype"/>
          <w:i/>
        </w:rPr>
        <w:t>The Journal of Biological Chemistry</w:t>
      </w:r>
      <w:r>
        <w:rPr/>
        <w:t>, </w:t>
      </w:r>
      <w:r>
        <w:rPr>
          <w:rFonts w:ascii="Palatino Linotype" w:hAnsi="Palatino Linotype"/>
          <w:i/>
        </w:rPr>
        <w:t>284 </w:t>
      </w:r>
      <w:r>
        <w:rPr/>
        <w:t>(27), 17897–17901.</w:t>
      </w:r>
      <w:r>
        <w:rPr>
          <w:spacing w:val="1"/>
        </w:rPr>
        <w:t> </w:t>
      </w:r>
      <w:hyperlink r:id="rId341">
        <w:bookmarkStart w:name="_bookmark482" w:id="791"/>
        <w:bookmarkEnd w:id="791"/>
        <w:r>
          <w:rPr/>
          <w:t>h</w:t>
        </w:r>
        <w:r>
          <w:rPr/>
          <w:t>ttp://doi.org/10.107</w:t>
        </w:r>
      </w:hyperlink>
      <w:hyperlink r:id="rId471">
        <w:r>
          <w:rPr/>
          <w:t>4/jbc.R900012200</w:t>
        </w:r>
      </w:hyperlink>
    </w:p>
    <w:p>
      <w:pPr>
        <w:pStyle w:val="BodyText"/>
        <w:spacing w:before="33"/>
        <w:ind w:left="1260"/>
        <w:jc w:val="both"/>
      </w:pPr>
      <w:r>
        <w:rPr>
          <w:spacing w:val="-2"/>
        </w:rPr>
        <w:t>Quast,</w:t>
      </w:r>
      <w:r>
        <w:rPr>
          <w:spacing w:val="61"/>
        </w:rPr>
        <w:t> </w:t>
      </w:r>
      <w:r>
        <w:rPr>
          <w:spacing w:val="-2"/>
        </w:rPr>
        <w:t>C.,</w:t>
      </w:r>
      <w:r>
        <w:rPr>
          <w:spacing w:val="62"/>
        </w:rPr>
        <w:t> </w:t>
      </w:r>
      <w:r>
        <w:rPr>
          <w:spacing w:val="-2"/>
        </w:rPr>
        <w:t>Pruesse,</w:t>
      </w:r>
      <w:r>
        <w:rPr>
          <w:spacing w:val="63"/>
        </w:rPr>
        <w:t> </w:t>
      </w:r>
      <w:r>
        <w:rPr>
          <w:spacing w:val="-1"/>
        </w:rPr>
        <w:t>E.,</w:t>
      </w:r>
      <w:r>
        <w:rPr>
          <w:spacing w:val="62"/>
        </w:rPr>
        <w:t> </w:t>
      </w:r>
      <w:r>
        <w:rPr>
          <w:spacing w:val="-1"/>
        </w:rPr>
        <w:t>Yilmaz,</w:t>
      </w:r>
      <w:r>
        <w:rPr>
          <w:spacing w:val="61"/>
        </w:rPr>
        <w:t> </w:t>
      </w:r>
      <w:r>
        <w:rPr>
          <w:spacing w:val="-1"/>
        </w:rPr>
        <w:t>P.,</w:t>
      </w:r>
      <w:r>
        <w:rPr>
          <w:spacing w:val="62"/>
        </w:rPr>
        <w:t> </w:t>
      </w:r>
      <w:r>
        <w:rPr>
          <w:spacing w:val="-1"/>
        </w:rPr>
        <w:t>Gerken,</w:t>
      </w:r>
      <w:r>
        <w:rPr>
          <w:spacing w:val="62"/>
        </w:rPr>
        <w:t> </w:t>
      </w:r>
      <w:r>
        <w:rPr>
          <w:spacing w:val="-1"/>
        </w:rPr>
        <w:t>J.,</w:t>
      </w:r>
      <w:r>
        <w:rPr>
          <w:spacing w:val="63"/>
        </w:rPr>
        <w:t> </w:t>
      </w:r>
      <w:r>
        <w:rPr>
          <w:spacing w:val="-1"/>
        </w:rPr>
        <w:t>Schweer,</w:t>
      </w:r>
      <w:r>
        <w:rPr>
          <w:spacing w:val="62"/>
        </w:rPr>
        <w:t> </w:t>
      </w:r>
      <w:r>
        <w:rPr>
          <w:spacing w:val="-1"/>
        </w:rPr>
        <w:t>T.,</w:t>
      </w:r>
      <w:r>
        <w:rPr>
          <w:spacing w:val="62"/>
        </w:rPr>
        <w:t> </w:t>
      </w:r>
      <w:r>
        <w:rPr>
          <w:spacing w:val="-1"/>
        </w:rPr>
        <w:t>Yarza,</w:t>
      </w:r>
      <w:r>
        <w:rPr>
          <w:spacing w:val="62"/>
        </w:rPr>
        <w:t> </w:t>
      </w:r>
      <w:r>
        <w:rPr>
          <w:spacing w:val="-1"/>
        </w:rPr>
        <w:t>P.,</w:t>
      </w:r>
      <w:r>
        <w:rPr>
          <w:spacing w:val="61"/>
        </w:rPr>
        <w:t> </w:t>
      </w:r>
      <w:r>
        <w:rPr>
          <w:spacing w:val="-1"/>
        </w:rPr>
        <w:t>.</w:t>
      </w:r>
      <w:r>
        <w:rPr>
          <w:spacing w:val="-19"/>
        </w:rPr>
        <w:t> </w:t>
      </w:r>
      <w:r>
        <w:rPr>
          <w:spacing w:val="-1"/>
        </w:rPr>
        <w:t>.</w:t>
      </w:r>
      <w:r>
        <w:rPr>
          <w:spacing w:val="-19"/>
        </w:rPr>
        <w:t> </w:t>
      </w:r>
      <w:r>
        <w:rPr>
          <w:spacing w:val="-1"/>
        </w:rPr>
        <w:t>.</w:t>
      </w:r>
      <w:r>
        <w:rPr>
          <w:spacing w:val="130"/>
        </w:rPr>
        <w:t> </w:t>
      </w:r>
      <w:r>
        <w:rPr>
          <w:spacing w:val="-1"/>
        </w:rPr>
        <w:t>Glöckner,</w:t>
      </w:r>
    </w:p>
    <w:p>
      <w:pPr>
        <w:pStyle w:val="BodyText"/>
        <w:spacing w:line="288" w:lineRule="auto" w:before="86"/>
        <w:ind w:left="1611" w:right="1032"/>
        <w:jc w:val="both"/>
      </w:pPr>
      <w:r>
        <w:rPr/>
        <w:t>F. O. (2013). The SILVA ribosomal RNA gene database project: Improved data pro-</w:t>
      </w:r>
      <w:r>
        <w:rPr>
          <w:spacing w:val="1"/>
        </w:rPr>
        <w:t> </w:t>
      </w:r>
      <w:r>
        <w:rPr>
          <w:w w:val="95"/>
        </w:rPr>
        <w:t>cessing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web-based</w:t>
      </w:r>
      <w:r>
        <w:rPr>
          <w:spacing w:val="1"/>
          <w:w w:val="95"/>
        </w:rPr>
        <w:t> </w:t>
      </w:r>
      <w:r>
        <w:rPr>
          <w:w w:val="95"/>
        </w:rPr>
        <w:t>tools.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Nucleic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Acids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Research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41 </w:t>
      </w:r>
      <w:r>
        <w:rPr>
          <w:w w:val="95"/>
        </w:rPr>
        <w:t>(Database</w:t>
      </w:r>
      <w:r>
        <w:rPr>
          <w:spacing w:val="1"/>
          <w:w w:val="95"/>
        </w:rPr>
        <w:t> </w:t>
      </w:r>
      <w:r>
        <w:rPr>
          <w:w w:val="95"/>
        </w:rPr>
        <w:t>issue),</w:t>
      </w:r>
      <w:r>
        <w:rPr>
          <w:spacing w:val="1"/>
          <w:w w:val="95"/>
        </w:rPr>
        <w:t> </w:t>
      </w:r>
      <w:r>
        <w:rPr>
          <w:w w:val="95"/>
        </w:rPr>
        <w:t>D590–6.</w:t>
      </w:r>
      <w:r>
        <w:rPr>
          <w:spacing w:val="1"/>
          <w:w w:val="95"/>
        </w:rPr>
        <w:t> </w:t>
      </w:r>
      <w:hyperlink r:id="rId300">
        <w:bookmarkStart w:name="_bookmark483" w:id="792"/>
        <w:bookmarkEnd w:id="792"/>
        <w:r>
          <w:rPr/>
          <w:t>h</w:t>
        </w:r>
        <w:r>
          <w:rPr/>
          <w:t>ttp://doi.org/10.109</w:t>
        </w:r>
      </w:hyperlink>
      <w:hyperlink r:id="rId472">
        <w:r>
          <w:rPr/>
          <w:t>3/nar/gks1219</w:t>
        </w:r>
      </w:hyperlink>
    </w:p>
    <w:p>
      <w:pPr>
        <w:spacing w:line="278" w:lineRule="auto" w:before="1"/>
        <w:ind w:left="1602" w:right="1045" w:hanging="343"/>
        <w:jc w:val="both"/>
        <w:rPr>
          <w:rFonts w:ascii="SimSun"/>
          <w:sz w:val="24"/>
        </w:rPr>
      </w:pPr>
      <w:r>
        <w:rPr>
          <w:sz w:val="24"/>
        </w:rPr>
        <w:t>R Core Team.</w:t>
      </w:r>
      <w:r>
        <w:rPr>
          <w:spacing w:val="1"/>
          <w:sz w:val="24"/>
        </w:rPr>
        <w:t> </w:t>
      </w:r>
      <w:r>
        <w:rPr>
          <w:sz w:val="24"/>
        </w:rPr>
        <w:t>(2019).</w:t>
      </w:r>
      <w:r>
        <w:rPr>
          <w:spacing w:val="1"/>
          <w:sz w:val="24"/>
        </w:rPr>
        <w:t> </w:t>
      </w:r>
      <w:r>
        <w:rPr>
          <w:rFonts w:ascii="Palatino Linotype"/>
          <w:i/>
          <w:sz w:val="24"/>
        </w:rPr>
        <w:t>R: A language and environment for statistical computing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Vienna,</w:t>
      </w:r>
      <w:r>
        <w:rPr>
          <w:spacing w:val="1"/>
          <w:sz w:val="24"/>
        </w:rPr>
        <w:t> </w:t>
      </w:r>
      <w:r>
        <w:rPr>
          <w:sz w:val="24"/>
        </w:rPr>
        <w:t>Austria:</w:t>
      </w:r>
      <w:r>
        <w:rPr>
          <w:spacing w:val="1"/>
          <w:sz w:val="24"/>
        </w:rPr>
        <w:t> </w:t>
      </w:r>
      <w:r>
        <w:rPr>
          <w:sz w:val="24"/>
        </w:rPr>
        <w:t>R Foundation for Statistical Computing.</w:t>
      </w:r>
      <w:r>
        <w:rPr>
          <w:spacing w:val="1"/>
          <w:sz w:val="24"/>
        </w:rPr>
        <w:t> </w:t>
      </w:r>
      <w:r>
        <w:rPr>
          <w:sz w:val="24"/>
        </w:rPr>
        <w:t>Retrieved from </w:t>
      </w:r>
      <w:hyperlink r:id="rId473">
        <w:r>
          <w:rPr>
            <w:rFonts w:ascii="SimSun"/>
            <w:sz w:val="24"/>
          </w:rPr>
          <w:t>https://www.R-</w:t>
        </w:r>
      </w:hyperlink>
      <w:r>
        <w:rPr>
          <w:rFonts w:ascii="SimSun"/>
          <w:spacing w:val="1"/>
          <w:sz w:val="24"/>
        </w:rPr>
        <w:t> </w:t>
      </w:r>
      <w:hyperlink r:id="rId473">
        <w:bookmarkStart w:name="_bookmark484" w:id="793"/>
        <w:bookmarkEnd w:id="793"/>
        <w:r>
          <w:rPr>
            <w:rFonts w:ascii="SimSun"/>
            <w:sz w:val="24"/>
          </w:rPr>
          <w:t>project.org</w:t>
        </w:r>
      </w:hyperlink>
    </w:p>
    <w:p>
      <w:pPr>
        <w:pStyle w:val="BodyText"/>
        <w:spacing w:before="18"/>
        <w:ind w:left="1260"/>
        <w:jc w:val="both"/>
      </w:pPr>
      <w:r>
        <w:rPr>
          <w:w w:val="95"/>
        </w:rPr>
        <w:t>Rahman,</w:t>
      </w:r>
      <w:r>
        <w:rPr>
          <w:spacing w:val="17"/>
          <w:w w:val="95"/>
        </w:rPr>
        <w:t> </w:t>
      </w:r>
      <w:r>
        <w:rPr>
          <w:w w:val="95"/>
        </w:rPr>
        <w:t>R.-U.,</w:t>
      </w:r>
      <w:r>
        <w:rPr>
          <w:spacing w:val="17"/>
          <w:w w:val="95"/>
        </w:rPr>
        <w:t> </w:t>
      </w:r>
      <w:r>
        <w:rPr>
          <w:w w:val="95"/>
        </w:rPr>
        <w:t>Gautam,</w:t>
      </w:r>
      <w:r>
        <w:rPr>
          <w:spacing w:val="17"/>
          <w:w w:val="95"/>
        </w:rPr>
        <w:t> </w:t>
      </w:r>
      <w:r>
        <w:rPr>
          <w:w w:val="95"/>
        </w:rPr>
        <w:t>A.,</w:t>
      </w:r>
      <w:r>
        <w:rPr>
          <w:spacing w:val="17"/>
          <w:w w:val="95"/>
        </w:rPr>
        <w:t> </w:t>
      </w:r>
      <w:r>
        <w:rPr>
          <w:w w:val="95"/>
        </w:rPr>
        <w:t>Bethune,</w:t>
      </w:r>
      <w:r>
        <w:rPr>
          <w:spacing w:val="17"/>
          <w:w w:val="95"/>
        </w:rPr>
        <w:t> </w:t>
      </w:r>
      <w:r>
        <w:rPr>
          <w:w w:val="95"/>
        </w:rPr>
        <w:t>J.,</w:t>
      </w:r>
      <w:r>
        <w:rPr>
          <w:spacing w:val="18"/>
          <w:w w:val="95"/>
        </w:rPr>
        <w:t> </w:t>
      </w:r>
      <w:r>
        <w:rPr>
          <w:w w:val="95"/>
        </w:rPr>
        <w:t>Sattar,</w:t>
      </w:r>
      <w:r>
        <w:rPr>
          <w:spacing w:val="17"/>
          <w:w w:val="95"/>
        </w:rPr>
        <w:t> </w:t>
      </w:r>
      <w:r>
        <w:rPr>
          <w:w w:val="95"/>
        </w:rPr>
        <w:t>A.,</w:t>
      </w:r>
      <w:r>
        <w:rPr>
          <w:spacing w:val="17"/>
          <w:w w:val="95"/>
        </w:rPr>
        <w:t> </w:t>
      </w:r>
      <w:r>
        <w:rPr>
          <w:w w:val="95"/>
        </w:rPr>
        <w:t>Fiosins,</w:t>
      </w:r>
      <w:r>
        <w:rPr>
          <w:spacing w:val="17"/>
          <w:w w:val="95"/>
        </w:rPr>
        <w:t> </w:t>
      </w:r>
      <w:r>
        <w:rPr>
          <w:w w:val="95"/>
        </w:rPr>
        <w:t>M.,</w:t>
      </w:r>
      <w:r>
        <w:rPr>
          <w:spacing w:val="17"/>
          <w:w w:val="95"/>
        </w:rPr>
        <w:t> </w:t>
      </w:r>
      <w:r>
        <w:rPr>
          <w:w w:val="95"/>
        </w:rPr>
        <w:t>Magruder,</w:t>
      </w:r>
      <w:r>
        <w:rPr>
          <w:spacing w:val="18"/>
          <w:w w:val="95"/>
        </w:rPr>
        <w:t> </w:t>
      </w:r>
      <w:r>
        <w:rPr>
          <w:w w:val="95"/>
        </w:rPr>
        <w:t>D.</w:t>
      </w:r>
      <w:r>
        <w:rPr>
          <w:spacing w:val="15"/>
          <w:w w:val="95"/>
        </w:rPr>
        <w:t> </w:t>
      </w:r>
      <w:r>
        <w:rPr>
          <w:w w:val="95"/>
        </w:rPr>
        <w:t>S.,</w:t>
      </w:r>
      <w:r>
        <w:rPr>
          <w:spacing w:val="17"/>
          <w:w w:val="95"/>
        </w:rPr>
        <w:t> </w:t>
      </w:r>
      <w:r>
        <w:rPr>
          <w:w w:val="95"/>
        </w:rPr>
        <w:t>.</w:t>
      </w:r>
      <w:r>
        <w:rPr>
          <w:spacing w:val="-15"/>
          <w:w w:val="95"/>
        </w:rPr>
        <w:t> </w:t>
      </w:r>
      <w:r>
        <w:rPr>
          <w:w w:val="95"/>
        </w:rPr>
        <w:t>.</w:t>
      </w:r>
      <w:r>
        <w:rPr>
          <w:spacing w:val="-16"/>
          <w:w w:val="95"/>
        </w:rPr>
        <w:t> </w:t>
      </w:r>
      <w:r>
        <w:rPr>
          <w:w w:val="95"/>
        </w:rPr>
        <w:t>.</w:t>
      </w:r>
      <w:r>
        <w:rPr>
          <w:spacing w:val="33"/>
          <w:w w:val="95"/>
        </w:rPr>
        <w:t> </w:t>
      </w:r>
      <w:r>
        <w:rPr>
          <w:w w:val="95"/>
        </w:rPr>
        <w:t>Bonn,</w:t>
      </w:r>
    </w:p>
    <w:p>
      <w:pPr>
        <w:pStyle w:val="BodyText"/>
        <w:spacing w:line="266" w:lineRule="auto" w:before="54"/>
        <w:ind w:left="1583" w:right="1045" w:firstLine="27"/>
        <w:jc w:val="both"/>
      </w:pPr>
      <w:r>
        <w:rPr>
          <w:w w:val="95"/>
        </w:rPr>
        <w:t>S. (2018). Oasis 2: Improved online analysis of small RNA-seq data. </w:t>
      </w:r>
      <w:r>
        <w:rPr>
          <w:rFonts w:ascii="Palatino Linotype"/>
          <w:i/>
          <w:w w:val="95"/>
        </w:rPr>
        <w:t>BMC 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485" w:id="794"/>
      <w:bookmarkEnd w:id="794"/>
      <w:r>
        <w:rPr>
          <w:rFonts w:ascii="Palatino Linotype"/>
          <w:i/>
        </w:rPr>
        <w:t>19</w:t>
      </w:r>
      <w:r>
        <w:rPr>
          <w:rFonts w:ascii="Palatino Linotype"/>
          <w:i/>
          <w:spacing w:val="-31"/>
        </w:rPr>
        <w:t> </w:t>
      </w:r>
      <w:r>
        <w:rPr/>
        <w:t>(1),</w:t>
      </w:r>
      <w:r>
        <w:rPr>
          <w:spacing w:val="13"/>
        </w:rPr>
        <w:t> </w:t>
      </w:r>
      <w:r>
        <w:rPr/>
        <w:t>54.</w:t>
      </w:r>
      <w:r>
        <w:rPr>
          <w:spacing w:val="36"/>
        </w:rPr>
        <w:t> </w:t>
      </w:r>
      <w:r>
        <w:rPr/>
        <w:t>h</w:t>
      </w:r>
      <w:hyperlink r:id="rId474">
        <w:r>
          <w:rPr/>
          <w:t>ttp://doi.org/10.1186/s12859-018-2047-z</w:t>
        </w:r>
      </w:hyperlink>
    </w:p>
    <w:p>
      <w:pPr>
        <w:pStyle w:val="BodyText"/>
        <w:spacing w:before="30"/>
        <w:ind w:left="1251" w:right="1044"/>
        <w:jc w:val="right"/>
      </w:pPr>
      <w:r>
        <w:rPr>
          <w:w w:val="95"/>
        </w:rPr>
        <w:t>Ramirez,</w:t>
      </w:r>
      <w:r>
        <w:rPr>
          <w:spacing w:val="27"/>
          <w:w w:val="95"/>
        </w:rPr>
        <w:t> </w:t>
      </w:r>
      <w:r>
        <w:rPr>
          <w:w w:val="95"/>
        </w:rPr>
        <w:t>F.,</w:t>
      </w:r>
      <w:r>
        <w:rPr>
          <w:spacing w:val="29"/>
          <w:w w:val="95"/>
        </w:rPr>
        <w:t> </w:t>
      </w:r>
      <w:r>
        <w:rPr>
          <w:w w:val="95"/>
        </w:rPr>
        <w:t>Ryan,</w:t>
      </w:r>
      <w:r>
        <w:rPr>
          <w:spacing w:val="27"/>
          <w:w w:val="95"/>
        </w:rPr>
        <w:t> </w:t>
      </w:r>
      <w:r>
        <w:rPr>
          <w:w w:val="95"/>
        </w:rPr>
        <w:t>D.</w:t>
      </w:r>
      <w:r>
        <w:rPr>
          <w:spacing w:val="29"/>
          <w:w w:val="95"/>
        </w:rPr>
        <w:t> </w:t>
      </w:r>
      <w:r>
        <w:rPr>
          <w:w w:val="95"/>
        </w:rPr>
        <w:t>P.,</w:t>
      </w:r>
      <w:r>
        <w:rPr>
          <w:spacing w:val="28"/>
          <w:w w:val="95"/>
        </w:rPr>
        <w:t> </w:t>
      </w:r>
      <w:r>
        <w:rPr>
          <w:w w:val="95"/>
        </w:rPr>
        <w:t>Grüning,</w:t>
      </w:r>
      <w:r>
        <w:rPr>
          <w:spacing w:val="29"/>
          <w:w w:val="95"/>
        </w:rPr>
        <w:t> </w:t>
      </w:r>
      <w:r>
        <w:rPr>
          <w:w w:val="95"/>
        </w:rPr>
        <w:t>B.,</w:t>
      </w:r>
      <w:r>
        <w:rPr>
          <w:spacing w:val="28"/>
          <w:w w:val="95"/>
        </w:rPr>
        <w:t> </w:t>
      </w:r>
      <w:r>
        <w:rPr>
          <w:w w:val="95"/>
        </w:rPr>
        <w:t>Bhardwaj,</w:t>
      </w:r>
      <w:r>
        <w:rPr>
          <w:spacing w:val="29"/>
          <w:w w:val="95"/>
        </w:rPr>
        <w:t> </w:t>
      </w:r>
      <w:r>
        <w:rPr>
          <w:w w:val="95"/>
        </w:rPr>
        <w:t>V.,</w:t>
      </w:r>
      <w:r>
        <w:rPr>
          <w:spacing w:val="28"/>
          <w:w w:val="95"/>
        </w:rPr>
        <w:t> </w:t>
      </w:r>
      <w:r>
        <w:rPr>
          <w:w w:val="95"/>
        </w:rPr>
        <w:t>Kilpert,</w:t>
      </w:r>
      <w:r>
        <w:rPr>
          <w:spacing w:val="28"/>
          <w:w w:val="95"/>
        </w:rPr>
        <w:t> </w:t>
      </w:r>
      <w:r>
        <w:rPr>
          <w:w w:val="95"/>
        </w:rPr>
        <w:t>F.,</w:t>
      </w:r>
      <w:r>
        <w:rPr>
          <w:spacing w:val="28"/>
          <w:w w:val="95"/>
        </w:rPr>
        <w:t> </w:t>
      </w:r>
      <w:r>
        <w:rPr>
          <w:w w:val="95"/>
        </w:rPr>
        <w:t>Richter,</w:t>
      </w:r>
      <w:r>
        <w:rPr>
          <w:spacing w:val="28"/>
          <w:w w:val="95"/>
        </w:rPr>
        <w:t> </w:t>
      </w:r>
      <w:r>
        <w:rPr>
          <w:w w:val="95"/>
        </w:rPr>
        <w:t>A.</w:t>
      </w:r>
      <w:r>
        <w:rPr>
          <w:spacing w:val="28"/>
          <w:w w:val="95"/>
        </w:rPr>
        <w:t> </w:t>
      </w:r>
      <w:r>
        <w:rPr>
          <w:w w:val="95"/>
        </w:rPr>
        <w:t>S.,</w:t>
      </w:r>
      <w:r>
        <w:rPr>
          <w:spacing w:val="28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-14"/>
          <w:w w:val="95"/>
        </w:rPr>
        <w:t> </w:t>
      </w:r>
      <w:r>
        <w:rPr>
          <w:w w:val="95"/>
        </w:rPr>
        <w:t>.</w:t>
      </w:r>
      <w:r>
        <w:rPr>
          <w:spacing w:val="96"/>
        </w:rPr>
        <w:t> </w:t>
      </w:r>
      <w:r>
        <w:rPr>
          <w:w w:val="95"/>
        </w:rPr>
        <w:t>Manke,</w:t>
      </w:r>
    </w:p>
    <w:p>
      <w:pPr>
        <w:pStyle w:val="BodyText"/>
        <w:spacing w:before="86"/>
        <w:ind w:left="1251" w:right="1033"/>
        <w:jc w:val="right"/>
      </w:pPr>
      <w:r>
        <w:rPr>
          <w:w w:val="95"/>
        </w:rPr>
        <w:t>T.</w:t>
      </w:r>
      <w:r>
        <w:rPr>
          <w:spacing w:val="19"/>
          <w:w w:val="95"/>
        </w:rPr>
        <w:t> </w:t>
      </w:r>
      <w:r>
        <w:rPr>
          <w:w w:val="95"/>
        </w:rPr>
        <w:t>(2016).</w:t>
      </w:r>
      <w:r>
        <w:rPr>
          <w:spacing w:val="44"/>
          <w:w w:val="95"/>
        </w:rPr>
        <w:t> </w:t>
      </w:r>
      <w:r>
        <w:rPr>
          <w:w w:val="95"/>
        </w:rPr>
        <w:t>deepTools2:</w:t>
      </w:r>
      <w:r>
        <w:rPr>
          <w:spacing w:val="45"/>
          <w:w w:val="95"/>
        </w:rPr>
        <w:t> </w:t>
      </w:r>
      <w:r>
        <w:rPr>
          <w:w w:val="95"/>
        </w:rPr>
        <w:t>A</w:t>
      </w:r>
      <w:r>
        <w:rPr>
          <w:spacing w:val="19"/>
          <w:w w:val="95"/>
        </w:rPr>
        <w:t> </w:t>
      </w:r>
      <w:r>
        <w:rPr>
          <w:w w:val="95"/>
        </w:rPr>
        <w:t>next</w:t>
      </w:r>
      <w:r>
        <w:rPr>
          <w:spacing w:val="20"/>
          <w:w w:val="95"/>
        </w:rPr>
        <w:t> </w:t>
      </w:r>
      <w:r>
        <w:rPr>
          <w:w w:val="95"/>
        </w:rPr>
        <w:t>generation</w:t>
      </w:r>
      <w:r>
        <w:rPr>
          <w:spacing w:val="19"/>
          <w:w w:val="95"/>
        </w:rPr>
        <w:t> </w:t>
      </w:r>
      <w:r>
        <w:rPr>
          <w:w w:val="95"/>
        </w:rPr>
        <w:t>web</w:t>
      </w:r>
      <w:r>
        <w:rPr>
          <w:spacing w:val="19"/>
          <w:w w:val="95"/>
        </w:rPr>
        <w:t> </w:t>
      </w:r>
      <w:r>
        <w:rPr>
          <w:w w:val="95"/>
        </w:rPr>
        <w:t>server</w:t>
      </w:r>
      <w:r>
        <w:rPr>
          <w:spacing w:val="19"/>
          <w:w w:val="95"/>
        </w:rPr>
        <w:t> </w:t>
      </w:r>
      <w:r>
        <w:rPr>
          <w:w w:val="95"/>
        </w:rPr>
        <w:t>for</w:t>
      </w:r>
      <w:r>
        <w:rPr>
          <w:spacing w:val="20"/>
          <w:w w:val="95"/>
        </w:rPr>
        <w:t> </w:t>
      </w:r>
      <w:r>
        <w:rPr>
          <w:w w:val="95"/>
        </w:rPr>
        <w:t>deep-sequencing</w:t>
      </w:r>
      <w:r>
        <w:rPr>
          <w:spacing w:val="19"/>
          <w:w w:val="95"/>
        </w:rPr>
        <w:t> </w:t>
      </w:r>
      <w:r>
        <w:rPr>
          <w:w w:val="95"/>
        </w:rPr>
        <w:t>data</w:t>
      </w:r>
      <w:r>
        <w:rPr>
          <w:spacing w:val="19"/>
          <w:w w:val="95"/>
        </w:rPr>
        <w:t> </w:t>
      </w:r>
      <w:r>
        <w:rPr>
          <w:w w:val="95"/>
        </w:rPr>
        <w:t>analysis.</w:t>
      </w:r>
    </w:p>
    <w:p>
      <w:pPr>
        <w:spacing w:line="266" w:lineRule="auto" w:before="54"/>
        <w:ind w:left="1260" w:right="1076" w:firstLine="337"/>
        <w:jc w:val="left"/>
        <w:rPr>
          <w:rFonts w:ascii="Palatino Linotype"/>
          <w:i/>
          <w:sz w:val="24"/>
        </w:rPr>
      </w:pPr>
      <w:bookmarkStart w:name="_bookmark486" w:id="795"/>
      <w:bookmarkEnd w:id="795"/>
      <w:r>
        <w:rPr/>
      </w:r>
      <w:r>
        <w:rPr>
          <w:rFonts w:ascii="Palatino Linotype"/>
          <w:i/>
          <w:w w:val="95"/>
          <w:sz w:val="24"/>
        </w:rPr>
        <w:t>Nucleic</w:t>
      </w:r>
      <w:r>
        <w:rPr>
          <w:rFonts w:ascii="Palatino Linotype"/>
          <w:i/>
          <w:spacing w:val="54"/>
          <w:sz w:val="24"/>
        </w:rPr>
        <w:t> </w:t>
      </w:r>
      <w:r>
        <w:rPr>
          <w:rFonts w:ascii="Palatino Linotype"/>
          <w:i/>
          <w:w w:val="95"/>
          <w:sz w:val="24"/>
        </w:rPr>
        <w:t>Acids</w:t>
      </w:r>
      <w:r>
        <w:rPr>
          <w:rFonts w:ascii="Palatino Linotype"/>
          <w:i/>
          <w:spacing w:val="54"/>
          <w:sz w:val="24"/>
        </w:rPr>
        <w:t> </w:t>
      </w:r>
      <w:r>
        <w:rPr>
          <w:rFonts w:ascii="Palatino Linotype"/>
          <w:i/>
          <w:w w:val="95"/>
          <w:sz w:val="24"/>
        </w:rPr>
        <w:t>Research</w:t>
      </w:r>
      <w:r>
        <w:rPr>
          <w:w w:val="95"/>
          <w:sz w:val="24"/>
        </w:rPr>
        <w:t>,</w:t>
      </w:r>
      <w:r>
        <w:rPr>
          <w:spacing w:val="52"/>
          <w:sz w:val="24"/>
        </w:rPr>
        <w:t> </w:t>
      </w:r>
      <w:r>
        <w:rPr>
          <w:rFonts w:ascii="Palatino Linotype"/>
          <w:i/>
          <w:w w:val="95"/>
          <w:sz w:val="24"/>
        </w:rPr>
        <w:t>44 </w:t>
      </w:r>
      <w:r>
        <w:rPr>
          <w:w w:val="95"/>
          <w:sz w:val="24"/>
        </w:rPr>
        <w:t>(W1),</w:t>
      </w:r>
      <w:r>
        <w:rPr>
          <w:spacing w:val="52"/>
          <w:sz w:val="24"/>
        </w:rPr>
        <w:t> </w:t>
      </w:r>
      <w:r>
        <w:rPr>
          <w:w w:val="95"/>
          <w:sz w:val="24"/>
        </w:rPr>
        <w:t>W160W165.</w:t>
      </w:r>
      <w:r>
        <w:rPr>
          <w:spacing w:val="52"/>
          <w:sz w:val="24"/>
        </w:rPr>
        <w:t> </w:t>
      </w:r>
      <w:r>
        <w:rPr>
          <w:w w:val="95"/>
          <w:sz w:val="24"/>
        </w:rPr>
        <w:t>h</w:t>
      </w:r>
      <w:hyperlink r:id="rId475">
        <w:r>
          <w:rPr>
            <w:w w:val="95"/>
            <w:sz w:val="24"/>
          </w:rPr>
          <w:t>ttp://doi.org/10.1093/nar/gkw257</w:t>
        </w:r>
      </w:hyperlink>
      <w:r>
        <w:rPr>
          <w:spacing w:val="1"/>
          <w:w w:val="95"/>
          <w:sz w:val="24"/>
        </w:rPr>
        <w:t> </w:t>
      </w:r>
      <w:r>
        <w:rPr>
          <w:w w:val="90"/>
          <w:sz w:val="24"/>
        </w:rPr>
        <w:t>Rando,</w:t>
      </w:r>
      <w:r>
        <w:rPr>
          <w:spacing w:val="23"/>
          <w:w w:val="90"/>
          <w:sz w:val="24"/>
        </w:rPr>
        <w:t> </w:t>
      </w:r>
      <w:r>
        <w:rPr>
          <w:w w:val="90"/>
          <w:sz w:val="24"/>
        </w:rPr>
        <w:t>O.</w:t>
      </w:r>
      <w:r>
        <w:rPr>
          <w:spacing w:val="17"/>
          <w:w w:val="90"/>
          <w:sz w:val="24"/>
        </w:rPr>
        <w:t> </w:t>
      </w:r>
      <w:r>
        <w:rPr>
          <w:w w:val="90"/>
          <w:sz w:val="24"/>
        </w:rPr>
        <w:t>J.</w:t>
      </w:r>
      <w:r>
        <w:rPr>
          <w:spacing w:val="17"/>
          <w:w w:val="90"/>
          <w:sz w:val="24"/>
        </w:rPr>
        <w:t> </w:t>
      </w:r>
      <w:r>
        <w:rPr>
          <w:w w:val="90"/>
          <w:sz w:val="24"/>
        </w:rPr>
        <w:t>(2016).</w:t>
      </w:r>
      <w:r>
        <w:rPr>
          <w:spacing w:val="69"/>
          <w:sz w:val="24"/>
        </w:rPr>
        <w:t> </w:t>
      </w:r>
      <w:r>
        <w:rPr>
          <w:w w:val="90"/>
          <w:sz w:val="24"/>
        </w:rPr>
        <w:t>Intergenerational</w:t>
      </w:r>
      <w:r>
        <w:rPr>
          <w:spacing w:val="17"/>
          <w:w w:val="90"/>
          <w:sz w:val="24"/>
        </w:rPr>
        <w:t> </w:t>
      </w:r>
      <w:r>
        <w:rPr>
          <w:w w:val="90"/>
          <w:sz w:val="24"/>
        </w:rPr>
        <w:t>transfer</w:t>
      </w:r>
      <w:r>
        <w:rPr>
          <w:spacing w:val="17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17"/>
          <w:w w:val="90"/>
          <w:sz w:val="24"/>
        </w:rPr>
        <w:t> </w:t>
      </w:r>
      <w:r>
        <w:rPr>
          <w:w w:val="90"/>
          <w:sz w:val="24"/>
        </w:rPr>
        <w:t>epigenetic</w:t>
      </w:r>
      <w:r>
        <w:rPr>
          <w:spacing w:val="17"/>
          <w:w w:val="90"/>
          <w:sz w:val="24"/>
        </w:rPr>
        <w:t> </w:t>
      </w:r>
      <w:r>
        <w:rPr>
          <w:w w:val="90"/>
          <w:sz w:val="24"/>
        </w:rPr>
        <w:t>information</w:t>
      </w:r>
      <w:r>
        <w:rPr>
          <w:spacing w:val="17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17"/>
          <w:w w:val="90"/>
          <w:sz w:val="24"/>
        </w:rPr>
        <w:t> </w:t>
      </w:r>
      <w:r>
        <w:rPr>
          <w:w w:val="90"/>
          <w:sz w:val="24"/>
        </w:rPr>
        <w:t>sperm.</w:t>
      </w:r>
      <w:r>
        <w:rPr>
          <w:spacing w:val="69"/>
          <w:sz w:val="24"/>
        </w:rPr>
        <w:t> </w:t>
      </w:r>
      <w:r>
        <w:rPr>
          <w:rFonts w:ascii="Palatino Linotype"/>
          <w:i/>
          <w:w w:val="90"/>
          <w:sz w:val="24"/>
        </w:rPr>
        <w:t>Cold</w:t>
      </w:r>
      <w:r>
        <w:rPr>
          <w:rFonts w:ascii="Palatino Linotype"/>
          <w:i/>
          <w:spacing w:val="25"/>
          <w:w w:val="90"/>
          <w:sz w:val="24"/>
        </w:rPr>
        <w:t> </w:t>
      </w:r>
      <w:r>
        <w:rPr>
          <w:rFonts w:ascii="Palatino Linotype"/>
          <w:i/>
          <w:w w:val="90"/>
          <w:sz w:val="24"/>
        </w:rPr>
        <w:t>Spring</w:t>
      </w:r>
    </w:p>
    <w:p>
      <w:pPr>
        <w:tabs>
          <w:tab w:pos="6075" w:val="left" w:leader="none"/>
        </w:tabs>
        <w:spacing w:line="290" w:lineRule="auto" w:before="0"/>
        <w:ind w:left="1260" w:right="1078" w:firstLine="338"/>
        <w:jc w:val="left"/>
        <w:rPr>
          <w:sz w:val="24"/>
        </w:rPr>
      </w:pPr>
      <w:bookmarkStart w:name="_bookmark487" w:id="796"/>
      <w:bookmarkEnd w:id="796"/>
      <w:r>
        <w:rPr/>
      </w:r>
      <w:r>
        <w:rPr>
          <w:rFonts w:ascii="Palatino Linotype"/>
          <w:i/>
          <w:w w:val="95"/>
          <w:sz w:val="24"/>
        </w:rPr>
        <w:t>Harbor</w:t>
      </w:r>
      <w:r>
        <w:rPr>
          <w:rFonts w:ascii="Palatino Linotype"/>
          <w:i/>
          <w:spacing w:val="54"/>
          <w:sz w:val="24"/>
        </w:rPr>
        <w:t> </w:t>
      </w:r>
      <w:r>
        <w:rPr>
          <w:rFonts w:ascii="Palatino Linotype"/>
          <w:i/>
          <w:w w:val="95"/>
          <w:sz w:val="24"/>
        </w:rPr>
        <w:t>Perspectives</w:t>
      </w:r>
      <w:r>
        <w:rPr>
          <w:rFonts w:ascii="Palatino Linotype"/>
          <w:i/>
          <w:spacing w:val="54"/>
          <w:sz w:val="24"/>
        </w:rPr>
        <w:t> </w:t>
      </w:r>
      <w:r>
        <w:rPr>
          <w:rFonts w:ascii="Palatino Linotype"/>
          <w:i/>
          <w:w w:val="95"/>
          <w:sz w:val="24"/>
        </w:rPr>
        <w:t>in</w:t>
      </w:r>
      <w:r>
        <w:rPr>
          <w:rFonts w:ascii="Palatino Linotype"/>
          <w:i/>
          <w:spacing w:val="54"/>
          <w:sz w:val="24"/>
        </w:rPr>
        <w:t> </w:t>
      </w:r>
      <w:r>
        <w:rPr>
          <w:rFonts w:ascii="Palatino Linotype"/>
          <w:i/>
          <w:w w:val="95"/>
          <w:sz w:val="24"/>
        </w:rPr>
        <w:t>Medicine</w:t>
      </w:r>
      <w:r>
        <w:rPr>
          <w:w w:val="95"/>
          <w:sz w:val="24"/>
        </w:rPr>
        <w:t>,</w:t>
      </w:r>
      <w:r>
        <w:rPr>
          <w:spacing w:val="52"/>
          <w:sz w:val="24"/>
        </w:rPr>
        <w:t> </w:t>
      </w:r>
      <w:r>
        <w:rPr>
          <w:rFonts w:ascii="Palatino Linotype"/>
          <w:i/>
          <w:w w:val="95"/>
          <w:sz w:val="24"/>
        </w:rPr>
        <w:t>6 </w:t>
      </w:r>
      <w:r>
        <w:rPr>
          <w:w w:val="95"/>
          <w:sz w:val="24"/>
        </w:rPr>
        <w:t>(5).</w:t>
      </w:r>
      <w:r>
        <w:rPr>
          <w:spacing w:val="52"/>
          <w:sz w:val="24"/>
        </w:rPr>
        <w:t> </w:t>
      </w:r>
      <w:hyperlink r:id="rId476">
        <w:r>
          <w:rPr>
            <w:w w:val="95"/>
            <w:sz w:val="24"/>
          </w:rPr>
          <w:t>http://doi.org/10.1101/cshp</w:t>
        </w:r>
      </w:hyperlink>
      <w:hyperlink r:id="rId477">
        <w:r>
          <w:rPr>
            <w:w w:val="95"/>
            <w:sz w:val="24"/>
          </w:rPr>
          <w:t>erspect.a022988</w:t>
        </w:r>
      </w:hyperlink>
      <w:r>
        <w:rPr>
          <w:spacing w:val="1"/>
          <w:w w:val="95"/>
          <w:sz w:val="24"/>
        </w:rPr>
        <w:t> </w:t>
      </w:r>
      <w:r>
        <w:rPr>
          <w:sz w:val="24"/>
        </w:rPr>
        <w:t>Reik,</w:t>
      </w:r>
      <w:r>
        <w:rPr>
          <w:spacing w:val="55"/>
          <w:sz w:val="24"/>
        </w:rPr>
        <w:t> </w:t>
      </w:r>
      <w:r>
        <w:rPr>
          <w:sz w:val="24"/>
        </w:rPr>
        <w:t>W.,</w:t>
      </w:r>
      <w:r>
        <w:rPr>
          <w:spacing w:val="55"/>
          <w:sz w:val="24"/>
        </w:rPr>
        <w:t> </w:t>
      </w:r>
      <w:r>
        <w:rPr>
          <w:sz w:val="24"/>
        </w:rPr>
        <w:t>Dean,</w:t>
      </w:r>
      <w:r>
        <w:rPr>
          <w:spacing w:val="56"/>
          <w:sz w:val="24"/>
        </w:rPr>
        <w:t> </w:t>
      </w:r>
      <w:r>
        <w:rPr>
          <w:sz w:val="24"/>
        </w:rPr>
        <w:t>W.,</w:t>
      </w:r>
      <w:r>
        <w:rPr>
          <w:spacing w:val="55"/>
          <w:sz w:val="24"/>
        </w:rPr>
        <w:t> </w:t>
      </w:r>
      <w:r>
        <w:rPr>
          <w:sz w:val="24"/>
        </w:rPr>
        <w:t>&amp;</w:t>
      </w:r>
      <w:r>
        <w:rPr>
          <w:spacing w:val="47"/>
          <w:sz w:val="24"/>
        </w:rPr>
        <w:t> </w:t>
      </w:r>
      <w:r>
        <w:rPr>
          <w:sz w:val="24"/>
        </w:rPr>
        <w:t>Walter,</w:t>
      </w:r>
      <w:r>
        <w:rPr>
          <w:spacing w:val="55"/>
          <w:sz w:val="24"/>
        </w:rPr>
        <w:t> </w:t>
      </w:r>
      <w:r>
        <w:rPr>
          <w:sz w:val="24"/>
        </w:rPr>
        <w:t>J.</w:t>
      </w:r>
      <w:r>
        <w:rPr>
          <w:spacing w:val="47"/>
          <w:sz w:val="24"/>
        </w:rPr>
        <w:t> </w:t>
      </w:r>
      <w:r>
        <w:rPr>
          <w:sz w:val="24"/>
        </w:rPr>
        <w:t>(2001).</w:t>
        <w:tab/>
      </w:r>
      <w:r>
        <w:rPr>
          <w:w w:val="95"/>
          <w:sz w:val="24"/>
        </w:rPr>
        <w:t>Epigenetic</w:t>
      </w:r>
      <w:r>
        <w:rPr>
          <w:spacing w:val="68"/>
          <w:sz w:val="24"/>
        </w:rPr>
        <w:t> </w:t>
      </w:r>
      <w:r>
        <w:rPr>
          <w:w w:val="95"/>
          <w:sz w:val="24"/>
        </w:rPr>
        <w:t>Reprogramming</w:t>
      </w:r>
      <w:r>
        <w:rPr>
          <w:spacing w:val="67"/>
          <w:sz w:val="24"/>
        </w:rPr>
        <w:t> </w:t>
      </w:r>
      <w:r>
        <w:rPr>
          <w:w w:val="95"/>
          <w:sz w:val="24"/>
        </w:rPr>
        <w:t>in</w:t>
      </w:r>
      <w:r>
        <w:rPr>
          <w:spacing w:val="68"/>
          <w:sz w:val="24"/>
        </w:rPr>
        <w:t> </w:t>
      </w:r>
      <w:r>
        <w:rPr>
          <w:w w:val="95"/>
          <w:sz w:val="24"/>
        </w:rPr>
        <w:t>Mammalian</w:t>
      </w:r>
    </w:p>
    <w:p>
      <w:pPr>
        <w:pStyle w:val="BodyText"/>
        <w:spacing w:line="290" w:lineRule="auto"/>
        <w:ind w:left="1260" w:right="1026" w:firstLine="351"/>
      </w:pPr>
      <w:bookmarkStart w:name="_bookmark488" w:id="797"/>
      <w:bookmarkEnd w:id="797"/>
      <w:r>
        <w:rPr/>
      </w:r>
      <w:r>
        <w:rPr>
          <w:spacing w:val="-2"/>
          <w:w w:val="95"/>
        </w:rPr>
        <w:t>Development.</w:t>
      </w:r>
      <w:r>
        <w:rPr>
          <w:spacing w:val="-1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Science</w:t>
      </w:r>
      <w:r>
        <w:rPr>
          <w:spacing w:val="-2"/>
          <w:w w:val="95"/>
        </w:rPr>
        <w:t>,</w:t>
      </w:r>
      <w:r>
        <w:rPr>
          <w:spacing w:val="-1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293 </w:t>
      </w:r>
      <w:r>
        <w:rPr>
          <w:spacing w:val="-1"/>
          <w:w w:val="95"/>
        </w:rPr>
        <w:t>(5532),</w:t>
      </w:r>
      <w:r>
        <w:rPr>
          <w:w w:val="95"/>
        </w:rPr>
        <w:t> </w:t>
      </w:r>
      <w:r>
        <w:rPr>
          <w:spacing w:val="-1"/>
          <w:w w:val="95"/>
        </w:rPr>
        <w:t>1089–1093.</w:t>
      </w:r>
      <w:r>
        <w:rPr>
          <w:w w:val="95"/>
        </w:rPr>
        <w:t> </w:t>
      </w:r>
      <w:r>
        <w:rPr>
          <w:spacing w:val="-1"/>
          <w:w w:val="95"/>
        </w:rPr>
        <w:t>h</w:t>
      </w:r>
      <w:hyperlink r:id="rId478">
        <w:r>
          <w:rPr>
            <w:spacing w:val="-1"/>
            <w:w w:val="95"/>
          </w:rPr>
          <w:t>ttp://doi.org/10.1126/science.1063443</w:t>
        </w:r>
      </w:hyperlink>
      <w:r>
        <w:rPr>
          <w:w w:val="95"/>
        </w:rPr>
        <w:t> </w:t>
      </w:r>
      <w:r>
        <w:rPr/>
        <w:t>Reilly,</w:t>
      </w:r>
      <w:r>
        <w:rPr>
          <w:spacing w:val="25"/>
        </w:rPr>
        <w:t> </w:t>
      </w:r>
      <w:r>
        <w:rPr/>
        <w:t>J.</w:t>
      </w:r>
      <w:r>
        <w:rPr>
          <w:spacing w:val="23"/>
        </w:rPr>
        <w:t> </w:t>
      </w:r>
      <w:r>
        <w:rPr/>
        <w:t>N.,</w:t>
      </w:r>
      <w:r>
        <w:rPr>
          <w:spacing w:val="25"/>
        </w:rPr>
        <w:t> </w:t>
      </w:r>
      <w:r>
        <w:rPr/>
        <w:t>McLaughlin,</w:t>
      </w:r>
      <w:r>
        <w:rPr>
          <w:spacing w:val="25"/>
        </w:rPr>
        <w:t> </w:t>
      </w:r>
      <w:r>
        <w:rPr/>
        <w:t>E.</w:t>
      </w:r>
      <w:r>
        <w:rPr>
          <w:spacing w:val="24"/>
        </w:rPr>
        <w:t> </w:t>
      </w:r>
      <w:r>
        <w:rPr/>
        <w:t>A.,</w:t>
      </w:r>
      <w:r>
        <w:rPr>
          <w:spacing w:val="25"/>
        </w:rPr>
        <w:t> </w:t>
      </w:r>
      <w:r>
        <w:rPr/>
        <w:t>Stanger,</w:t>
      </w:r>
      <w:r>
        <w:rPr>
          <w:spacing w:val="26"/>
        </w:rPr>
        <w:t> </w:t>
      </w:r>
      <w:r>
        <w:rPr/>
        <w:t>S.</w:t>
      </w:r>
      <w:r>
        <w:rPr>
          <w:spacing w:val="22"/>
        </w:rPr>
        <w:t> </w:t>
      </w:r>
      <w:r>
        <w:rPr/>
        <w:t>J.,</w:t>
      </w:r>
      <w:r>
        <w:rPr>
          <w:spacing w:val="26"/>
        </w:rPr>
        <w:t> </w:t>
      </w:r>
      <w:r>
        <w:rPr/>
        <w:t>Anderson,</w:t>
      </w:r>
      <w:r>
        <w:rPr>
          <w:spacing w:val="25"/>
        </w:rPr>
        <w:t> </w:t>
      </w:r>
      <w:r>
        <w:rPr/>
        <w:t>A.</w:t>
      </w:r>
      <w:r>
        <w:rPr>
          <w:spacing w:val="23"/>
        </w:rPr>
        <w:t> </w:t>
      </w:r>
      <w:r>
        <w:rPr/>
        <w:t>L.,</w:t>
      </w:r>
      <w:r>
        <w:rPr>
          <w:spacing w:val="25"/>
        </w:rPr>
        <w:t> </w:t>
      </w:r>
      <w:r>
        <w:rPr/>
        <w:t>Hutcheon,</w:t>
      </w:r>
      <w:r>
        <w:rPr>
          <w:spacing w:val="25"/>
        </w:rPr>
        <w:t> </w:t>
      </w:r>
      <w:r>
        <w:rPr/>
        <w:t>K.,</w:t>
      </w:r>
      <w:r>
        <w:rPr>
          <w:spacing w:val="26"/>
        </w:rPr>
        <w:t> </w:t>
      </w:r>
      <w:r>
        <w:rPr/>
        <w:t>Church,</w:t>
      </w:r>
    </w:p>
    <w:p>
      <w:pPr>
        <w:pStyle w:val="BodyText"/>
        <w:spacing w:line="302" w:lineRule="auto" w:before="21"/>
        <w:ind w:left="1599" w:right="1032" w:firstLine="11"/>
        <w:jc w:val="both"/>
      </w:pPr>
      <w:r>
        <w:rPr>
          <w:spacing w:val="-1"/>
          <w:w w:val="95"/>
        </w:rPr>
        <w:t>K.,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Nixon, B. (2016). Characterisation of mouse epididymosomes reveals a complex</w:t>
      </w:r>
      <w:r>
        <w:rPr>
          <w:spacing w:val="1"/>
          <w:w w:val="95"/>
        </w:rPr>
        <w:t> </w:t>
      </w:r>
      <w:r>
        <w:rPr>
          <w:w w:val="95"/>
        </w:rPr>
        <w:t>profile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microRNAs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potential</w:t>
      </w:r>
      <w:r>
        <w:rPr>
          <w:spacing w:val="-8"/>
          <w:w w:val="95"/>
        </w:rPr>
        <w:t> </w:t>
      </w:r>
      <w:r>
        <w:rPr>
          <w:w w:val="95"/>
        </w:rPr>
        <w:t>mechanism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8"/>
          <w:w w:val="95"/>
        </w:rPr>
        <w:t> </w:t>
      </w:r>
      <w:r>
        <w:rPr>
          <w:w w:val="95"/>
        </w:rPr>
        <w:t>modification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sperm</w:t>
      </w:r>
      <w:r>
        <w:rPr>
          <w:spacing w:val="-8"/>
          <w:w w:val="95"/>
        </w:rPr>
        <w:t> </w:t>
      </w:r>
      <w:r>
        <w:rPr>
          <w:w w:val="95"/>
        </w:rPr>
        <w:t>epigenome.</w:t>
      </w:r>
      <w:r>
        <w:rPr>
          <w:spacing w:val="-53"/>
          <w:w w:val="95"/>
        </w:rPr>
        <w:t> </w:t>
      </w:r>
      <w:bookmarkStart w:name="_bookmark489" w:id="798"/>
      <w:bookmarkEnd w:id="798"/>
      <w:r>
        <w:rPr>
          <w:rFonts w:ascii="Palatino Linotype"/>
          <w:i/>
        </w:rPr>
        <w:t>Scientific</w:t>
      </w:r>
      <w:r>
        <w:rPr>
          <w:rFonts w:ascii="Palatino Linotype"/>
          <w:i/>
          <w:spacing w:val="16"/>
        </w:rPr>
        <w:t> </w:t>
      </w:r>
      <w:r>
        <w:rPr>
          <w:rFonts w:ascii="Palatino Linotype"/>
          <w:i/>
        </w:rPr>
        <w:t>Reports</w:t>
      </w:r>
      <w:r>
        <w:rPr/>
        <w:t>,</w:t>
      </w:r>
      <w:r>
        <w:rPr>
          <w:spacing w:val="15"/>
        </w:rPr>
        <w:t> </w:t>
      </w:r>
      <w:r>
        <w:rPr>
          <w:rFonts w:ascii="Palatino Linotype"/>
          <w:i/>
        </w:rPr>
        <w:t>6</w:t>
      </w:r>
      <w:r>
        <w:rPr/>
        <w:t>,</w:t>
      </w:r>
      <w:r>
        <w:rPr>
          <w:spacing w:val="14"/>
        </w:rPr>
        <w:t> </w:t>
      </w:r>
      <w:r>
        <w:rPr/>
        <w:t>31794.</w:t>
      </w:r>
      <w:r>
        <w:rPr>
          <w:spacing w:val="38"/>
        </w:rPr>
        <w:t> </w:t>
      </w:r>
      <w:r>
        <w:rPr/>
        <w:t>h</w:t>
      </w:r>
      <w:hyperlink r:id="rId479">
        <w:r>
          <w:rPr/>
          <w:t>ttp://doi.org/10.1038/srep31794</w:t>
        </w:r>
      </w:hyperlink>
    </w:p>
    <w:p>
      <w:pPr>
        <w:pStyle w:val="BodyText"/>
        <w:spacing w:line="253" w:lineRule="exact"/>
        <w:ind w:left="1260"/>
        <w:jc w:val="both"/>
      </w:pPr>
      <w:r>
        <w:rPr>
          <w:w w:val="95"/>
        </w:rPr>
        <w:t>Rejraji,</w:t>
      </w:r>
      <w:r>
        <w:rPr>
          <w:spacing w:val="86"/>
        </w:rPr>
        <w:t> </w:t>
      </w:r>
      <w:r>
        <w:rPr>
          <w:w w:val="95"/>
        </w:rPr>
        <w:t>H.,</w:t>
      </w:r>
      <w:r>
        <w:rPr>
          <w:spacing w:val="140"/>
        </w:rPr>
        <w:t> </w:t>
      </w:r>
      <w:r>
        <w:rPr>
          <w:w w:val="95"/>
        </w:rPr>
        <w:t>Sion,</w:t>
      </w:r>
      <w:r>
        <w:rPr>
          <w:spacing w:val="140"/>
        </w:rPr>
        <w:t> </w:t>
      </w:r>
      <w:r>
        <w:rPr>
          <w:w w:val="95"/>
        </w:rPr>
        <w:t>B.,</w:t>
      </w:r>
      <w:r>
        <w:rPr>
          <w:spacing w:val="140"/>
        </w:rPr>
        <w:t> </w:t>
      </w:r>
      <w:r>
        <w:rPr>
          <w:w w:val="95"/>
        </w:rPr>
        <w:t>Prensier,</w:t>
      </w:r>
      <w:r>
        <w:rPr>
          <w:spacing w:val="140"/>
        </w:rPr>
        <w:t> </w:t>
      </w:r>
      <w:r>
        <w:rPr>
          <w:w w:val="95"/>
        </w:rPr>
        <w:t>G.,</w:t>
      </w:r>
      <w:r>
        <w:rPr>
          <w:spacing w:val="141"/>
        </w:rPr>
        <w:t> </w:t>
      </w:r>
      <w:r>
        <w:rPr>
          <w:w w:val="95"/>
        </w:rPr>
        <w:t>Carreras,</w:t>
      </w:r>
      <w:r>
        <w:rPr>
          <w:spacing w:val="140"/>
        </w:rPr>
        <w:t> </w:t>
      </w:r>
      <w:r>
        <w:rPr>
          <w:w w:val="95"/>
        </w:rPr>
        <w:t>M.,</w:t>
      </w:r>
      <w:r>
        <w:rPr>
          <w:spacing w:val="140"/>
        </w:rPr>
        <w:t> </w:t>
      </w:r>
      <w:r>
        <w:rPr>
          <w:w w:val="95"/>
        </w:rPr>
        <w:t>Motta,</w:t>
      </w:r>
      <w:r>
        <w:rPr>
          <w:spacing w:val="140"/>
        </w:rPr>
        <w:t> </w:t>
      </w:r>
      <w:r>
        <w:rPr>
          <w:w w:val="95"/>
        </w:rPr>
        <w:t>C.,</w:t>
      </w:r>
      <w:r>
        <w:rPr>
          <w:spacing w:val="141"/>
        </w:rPr>
        <w:t> </w:t>
      </w:r>
      <w:r>
        <w:rPr>
          <w:w w:val="95"/>
        </w:rPr>
        <w:t>Frenoux,</w:t>
      </w:r>
      <w:r>
        <w:rPr>
          <w:spacing w:val="140"/>
        </w:rPr>
        <w:t> </w:t>
      </w:r>
      <w:r>
        <w:rPr>
          <w:w w:val="95"/>
        </w:rPr>
        <w:t>J.-M.,</w:t>
      </w:r>
      <w:r>
        <w:rPr>
          <w:spacing w:val="140"/>
        </w:rPr>
        <w:t> </w:t>
      </w:r>
      <w:r>
        <w:rPr>
          <w:w w:val="95"/>
        </w:rPr>
        <w:t>.</w:t>
      </w:r>
      <w:r>
        <w:rPr>
          <w:spacing w:val="-11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</w:p>
    <w:p>
      <w:pPr>
        <w:pStyle w:val="BodyText"/>
        <w:spacing w:line="288" w:lineRule="auto" w:before="86"/>
        <w:ind w:left="1611" w:right="1032"/>
        <w:jc w:val="both"/>
      </w:pPr>
      <w:r>
        <w:rPr/>
        <w:t>Drevet,</w:t>
      </w:r>
      <w:r>
        <w:rPr>
          <w:spacing w:val="57"/>
        </w:rPr>
        <w:t> </w:t>
      </w:r>
      <w:r>
        <w:rPr/>
        <w:t>J. R. (2006).</w:t>
      </w:r>
      <w:r>
        <w:rPr>
          <w:spacing w:val="59"/>
        </w:rPr>
        <w:t> </w:t>
      </w:r>
      <w:r>
        <w:rPr/>
        <w:t>Lipid remodeling of murine epididymosomes and sperma-</w:t>
      </w:r>
      <w:r>
        <w:rPr>
          <w:spacing w:val="1"/>
        </w:rPr>
        <w:t> </w:t>
      </w:r>
      <w:r>
        <w:rPr>
          <w:spacing w:val="-1"/>
        </w:rPr>
        <w:t>tozoa</w:t>
      </w:r>
      <w:r>
        <w:rPr/>
        <w:t> </w:t>
      </w:r>
      <w:r>
        <w:rPr>
          <w:spacing w:val="-1"/>
        </w:rPr>
        <w:t>during</w:t>
      </w:r>
      <w:r>
        <w:rPr/>
        <w:t> </w:t>
      </w:r>
      <w:r>
        <w:rPr>
          <w:spacing w:val="-1"/>
        </w:rPr>
        <w:t>epididymal</w:t>
      </w:r>
      <w:r>
        <w:rPr/>
        <w:t> </w:t>
      </w:r>
      <w:r>
        <w:rPr>
          <w:spacing w:val="-1"/>
        </w:rPr>
        <w:t>maturation.</w:t>
      </w:r>
      <w:r>
        <w:rPr/>
        <w:t> </w:t>
      </w:r>
      <w:r>
        <w:rPr>
          <w:rFonts w:ascii="Palatino Linotype" w:hAnsi="Palatino Linotype"/>
          <w:i/>
          <w:spacing w:val="-1"/>
        </w:rPr>
        <w:t>Biology</w:t>
      </w:r>
      <w:r>
        <w:rPr>
          <w:rFonts w:ascii="Palatino Linotype" w:hAnsi="Palatino Linotype"/>
          <w:i/>
        </w:rPr>
        <w:t> </w:t>
      </w:r>
      <w:r>
        <w:rPr>
          <w:rFonts w:ascii="Palatino Linotype" w:hAnsi="Palatino Linotype"/>
          <w:i/>
          <w:spacing w:val="-1"/>
        </w:rPr>
        <w:t>of</w:t>
      </w:r>
      <w:r>
        <w:rPr>
          <w:rFonts w:ascii="Palatino Linotype" w:hAnsi="Palatino Linotype"/>
          <w:i/>
        </w:rPr>
        <w:t> </w:t>
      </w:r>
      <w:r>
        <w:rPr>
          <w:rFonts w:ascii="Palatino Linotype" w:hAnsi="Palatino Linotype"/>
          <w:i/>
          <w:spacing w:val="-1"/>
        </w:rPr>
        <w:t>Reproduction</w:t>
      </w:r>
      <w:r>
        <w:rPr>
          <w:spacing w:val="-1"/>
        </w:rPr>
        <w:t>,</w:t>
      </w:r>
      <w:r>
        <w:rPr/>
        <w:t> </w:t>
      </w:r>
      <w:r>
        <w:rPr>
          <w:rFonts w:ascii="Palatino Linotype" w:hAnsi="Palatino Linotype"/>
          <w:i/>
        </w:rPr>
        <w:t>74 </w:t>
      </w:r>
      <w:r>
        <w:rPr/>
        <w:t>(6),</w:t>
      </w:r>
      <w:r>
        <w:rPr>
          <w:spacing w:val="1"/>
        </w:rPr>
        <w:t> </w:t>
      </w:r>
      <w:r>
        <w:rPr/>
        <w:t>1104–1113.</w:t>
      </w:r>
      <w:r>
        <w:rPr>
          <w:spacing w:val="1"/>
        </w:rPr>
        <w:t> </w:t>
      </w:r>
      <w:hyperlink r:id="rId300">
        <w:bookmarkStart w:name="_bookmark490" w:id="799"/>
        <w:bookmarkEnd w:id="799"/>
        <w:r>
          <w:rPr/>
          <w:t>h</w:t>
        </w:r>
        <w:r>
          <w:rPr/>
          <w:t>ttp://doi.org/10.109</w:t>
        </w:r>
      </w:hyperlink>
      <w:hyperlink r:id="rId480">
        <w:r>
          <w:rPr/>
          <w:t>5/biolreprod.105.049304</w:t>
        </w:r>
      </w:hyperlink>
    </w:p>
    <w:p>
      <w:pPr>
        <w:pStyle w:val="BodyText"/>
        <w:spacing w:before="32"/>
        <w:ind w:left="1260"/>
        <w:jc w:val="both"/>
      </w:pPr>
      <w:r>
        <w:rPr/>
        <w:t>Reza,</w:t>
      </w:r>
      <w:r>
        <w:rPr>
          <w:spacing w:val="35"/>
        </w:rPr>
        <w:t> </w:t>
      </w:r>
      <w:r>
        <w:rPr/>
        <w:t>A.</w:t>
      </w:r>
      <w:r>
        <w:rPr>
          <w:spacing w:val="32"/>
        </w:rPr>
        <w:t> </w:t>
      </w:r>
      <w:r>
        <w:rPr/>
        <w:t>M.</w:t>
      </w:r>
      <w:r>
        <w:rPr>
          <w:spacing w:val="32"/>
        </w:rPr>
        <w:t> </w:t>
      </w:r>
      <w:r>
        <w:rPr/>
        <w:t>M.</w:t>
      </w:r>
      <w:r>
        <w:rPr>
          <w:spacing w:val="33"/>
        </w:rPr>
        <w:t> </w:t>
      </w:r>
      <w:r>
        <w:rPr/>
        <w:t>T.,</w:t>
      </w:r>
      <w:r>
        <w:rPr>
          <w:spacing w:val="35"/>
        </w:rPr>
        <w:t> </w:t>
      </w:r>
      <w:r>
        <w:rPr/>
        <w:t>Choi,</w:t>
      </w:r>
      <w:r>
        <w:rPr>
          <w:spacing w:val="35"/>
        </w:rPr>
        <w:t> </w:t>
      </w:r>
      <w:r>
        <w:rPr/>
        <w:t>Y.-J.,</w:t>
      </w:r>
      <w:r>
        <w:rPr>
          <w:spacing w:val="36"/>
        </w:rPr>
        <w:t> </w:t>
      </w:r>
      <w:r>
        <w:rPr/>
        <w:t>Han,</w:t>
      </w:r>
      <w:r>
        <w:rPr>
          <w:spacing w:val="36"/>
        </w:rPr>
        <w:t> </w:t>
      </w:r>
      <w:r>
        <w:rPr/>
        <w:t>S.</w:t>
      </w:r>
      <w:r>
        <w:rPr>
          <w:spacing w:val="31"/>
        </w:rPr>
        <w:t> </w:t>
      </w:r>
      <w:r>
        <w:rPr/>
        <w:t>G.,</w:t>
      </w:r>
      <w:r>
        <w:rPr>
          <w:spacing w:val="36"/>
        </w:rPr>
        <w:t> </w:t>
      </w:r>
      <w:r>
        <w:rPr/>
        <w:t>Song,</w:t>
      </w:r>
      <w:r>
        <w:rPr>
          <w:spacing w:val="36"/>
        </w:rPr>
        <w:t> </w:t>
      </w:r>
      <w:r>
        <w:rPr/>
        <w:t>H.,</w:t>
      </w:r>
      <w:r>
        <w:rPr>
          <w:spacing w:val="34"/>
        </w:rPr>
        <w:t> </w:t>
      </w:r>
      <w:r>
        <w:rPr/>
        <w:t>Park,</w:t>
      </w:r>
      <w:r>
        <w:rPr>
          <w:spacing w:val="36"/>
        </w:rPr>
        <w:t> </w:t>
      </w:r>
      <w:r>
        <w:rPr/>
        <w:t>C.,</w:t>
      </w:r>
      <w:r>
        <w:rPr>
          <w:spacing w:val="35"/>
        </w:rPr>
        <w:t> </w:t>
      </w:r>
      <w:r>
        <w:rPr/>
        <w:t>Hong,</w:t>
      </w:r>
      <w:r>
        <w:rPr>
          <w:spacing w:val="36"/>
        </w:rPr>
        <w:t> </w:t>
      </w:r>
      <w:r>
        <w:rPr/>
        <w:t>K.,</w:t>
      </w:r>
      <w:r>
        <w:rPr>
          <w:spacing w:val="36"/>
        </w:rPr>
        <w:t> </w:t>
      </w:r>
      <w:r>
        <w:rPr/>
        <w:t>&amp;</w:t>
      </w:r>
      <w:r>
        <w:rPr>
          <w:spacing w:val="31"/>
        </w:rPr>
        <w:t> </w:t>
      </w:r>
      <w:r>
        <w:rPr/>
        <w:t>Kim,</w:t>
      </w:r>
      <w:r>
        <w:rPr>
          <w:spacing w:val="36"/>
        </w:rPr>
        <w:t> </w:t>
      </w:r>
      <w:r>
        <w:rPr/>
        <w:t>J.-H.</w:t>
      </w:r>
    </w:p>
    <w:p>
      <w:pPr>
        <w:spacing w:line="276" w:lineRule="auto" w:before="86"/>
        <w:ind w:left="1599" w:right="1078" w:hanging="16"/>
        <w:jc w:val="both"/>
        <w:rPr>
          <w:sz w:val="24"/>
        </w:rPr>
      </w:pPr>
      <w:r>
        <w:rPr>
          <w:w w:val="95"/>
          <w:sz w:val="24"/>
        </w:rPr>
        <w:t>(2019). Roles of microRNAs in mammalian reproduction: From the commitment of germ</w:t>
      </w:r>
      <w:r>
        <w:rPr>
          <w:spacing w:val="1"/>
          <w:w w:val="95"/>
          <w:sz w:val="24"/>
        </w:rPr>
        <w:t> </w:t>
      </w:r>
      <w:r>
        <w:rPr>
          <w:sz w:val="24"/>
        </w:rPr>
        <w:t>cells to peri-implantation embryos.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Biological Reviews of the Cambridge Philosophical</w:t>
      </w:r>
      <w:r>
        <w:rPr>
          <w:rFonts w:ascii="Palatino Linotype" w:hAnsi="Palatino Linotype"/>
          <w:i/>
          <w:spacing w:val="1"/>
          <w:sz w:val="24"/>
        </w:rPr>
        <w:t> </w:t>
      </w:r>
      <w:bookmarkStart w:name="_bookmark491" w:id="800"/>
      <w:bookmarkEnd w:id="800"/>
      <w:r>
        <w:rPr>
          <w:rFonts w:ascii="Palatino Linotype" w:hAnsi="Palatino Linotype"/>
          <w:i/>
          <w:sz w:val="24"/>
        </w:rPr>
        <w:t>S</w:t>
      </w:r>
      <w:r>
        <w:rPr>
          <w:rFonts w:ascii="Palatino Linotype" w:hAnsi="Palatino Linotype"/>
          <w:i/>
          <w:sz w:val="24"/>
        </w:rPr>
        <w:t>ociety</w:t>
      </w:r>
      <w:r>
        <w:rPr>
          <w:sz w:val="24"/>
        </w:rPr>
        <w:t>,</w:t>
      </w:r>
      <w:r>
        <w:rPr>
          <w:spacing w:val="15"/>
          <w:sz w:val="24"/>
        </w:rPr>
        <w:t> </w:t>
      </w:r>
      <w:r>
        <w:rPr>
          <w:rFonts w:ascii="Palatino Linotype" w:hAnsi="Palatino Linotype"/>
          <w:i/>
          <w:sz w:val="24"/>
        </w:rPr>
        <w:t>94</w:t>
      </w:r>
      <w:r>
        <w:rPr>
          <w:rFonts w:ascii="Palatino Linotype" w:hAnsi="Palatino Linotype"/>
          <w:i/>
          <w:spacing w:val="-30"/>
          <w:sz w:val="24"/>
        </w:rPr>
        <w:t> </w:t>
      </w:r>
      <w:r>
        <w:rPr>
          <w:sz w:val="24"/>
        </w:rPr>
        <w:t>(2),</w:t>
      </w:r>
      <w:r>
        <w:rPr>
          <w:spacing w:val="15"/>
          <w:sz w:val="24"/>
        </w:rPr>
        <w:t> </w:t>
      </w:r>
      <w:r>
        <w:rPr>
          <w:sz w:val="24"/>
        </w:rPr>
        <w:t>415–438.</w:t>
      </w:r>
      <w:r>
        <w:rPr>
          <w:spacing w:val="39"/>
          <w:sz w:val="24"/>
        </w:rPr>
        <w:t> </w:t>
      </w:r>
      <w:r>
        <w:rPr>
          <w:sz w:val="24"/>
        </w:rPr>
        <w:t>h</w:t>
      </w:r>
      <w:hyperlink r:id="rId481">
        <w:r>
          <w:rPr>
            <w:sz w:val="24"/>
          </w:rPr>
          <w:t>ttp://doi.org/10.1111/brv.12459</w:t>
        </w:r>
      </w:hyperlink>
    </w:p>
    <w:p>
      <w:pPr>
        <w:pStyle w:val="BodyText"/>
        <w:spacing w:line="314" w:lineRule="auto" w:before="18"/>
        <w:ind w:left="1611" w:right="1031" w:hanging="352"/>
        <w:jc w:val="both"/>
      </w:pPr>
      <w:r>
        <w:rPr/>
        <w:t>Ritchie, M. E., Phipson, B., Wu, D., Hu, Y., Law, C. W., Shi, W., &amp; Smyth, G. K. (2015).</w:t>
      </w:r>
      <w:r>
        <w:rPr>
          <w:spacing w:val="1"/>
        </w:rPr>
        <w:t> </w:t>
      </w:r>
      <w:r>
        <w:rPr>
          <w:w w:val="90"/>
        </w:rPr>
        <w:t>Limma</w:t>
      </w:r>
      <w:r>
        <w:rPr>
          <w:spacing w:val="25"/>
          <w:w w:val="90"/>
        </w:rPr>
        <w:t> </w:t>
      </w:r>
      <w:r>
        <w:rPr>
          <w:w w:val="90"/>
        </w:rPr>
        <w:t>powers</w:t>
      </w:r>
      <w:r>
        <w:rPr>
          <w:spacing w:val="27"/>
          <w:w w:val="90"/>
        </w:rPr>
        <w:t> </w:t>
      </w:r>
      <w:r>
        <w:rPr>
          <w:w w:val="90"/>
        </w:rPr>
        <w:t>differential</w:t>
      </w:r>
      <w:r>
        <w:rPr>
          <w:spacing w:val="28"/>
          <w:w w:val="90"/>
        </w:rPr>
        <w:t> </w:t>
      </w:r>
      <w:r>
        <w:rPr>
          <w:w w:val="90"/>
        </w:rPr>
        <w:t>expression</w:t>
      </w:r>
      <w:r>
        <w:rPr>
          <w:spacing w:val="27"/>
          <w:w w:val="90"/>
        </w:rPr>
        <w:t> </w:t>
      </w:r>
      <w:r>
        <w:rPr>
          <w:w w:val="90"/>
        </w:rPr>
        <w:t>analyses</w:t>
      </w:r>
      <w:r>
        <w:rPr>
          <w:spacing w:val="27"/>
          <w:w w:val="90"/>
        </w:rPr>
        <w:t> </w:t>
      </w:r>
      <w:r>
        <w:rPr>
          <w:w w:val="90"/>
        </w:rPr>
        <w:t>for</w:t>
      </w:r>
      <w:r>
        <w:rPr>
          <w:spacing w:val="27"/>
          <w:w w:val="90"/>
        </w:rPr>
        <w:t> </w:t>
      </w:r>
      <w:r>
        <w:rPr>
          <w:w w:val="90"/>
        </w:rPr>
        <w:t>RNA-sequencing</w:t>
      </w:r>
      <w:r>
        <w:rPr>
          <w:spacing w:val="27"/>
          <w:w w:val="90"/>
        </w:rPr>
        <w:t> </w:t>
      </w:r>
      <w:r>
        <w:rPr>
          <w:w w:val="90"/>
        </w:rPr>
        <w:t>and</w:t>
      </w:r>
      <w:r>
        <w:rPr>
          <w:spacing w:val="26"/>
          <w:w w:val="90"/>
        </w:rPr>
        <w:t> </w:t>
      </w:r>
      <w:r>
        <w:rPr>
          <w:w w:val="90"/>
        </w:rPr>
        <w:t>microarray</w:t>
      </w:r>
      <w:r>
        <w:rPr>
          <w:spacing w:val="27"/>
          <w:w w:val="90"/>
        </w:rPr>
        <w:t> </w:t>
      </w:r>
      <w:r>
        <w:rPr>
          <w:w w:val="90"/>
        </w:rPr>
        <w:t>studies.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spacing w:before="117"/>
        <w:ind w:left="1237" w:right="0" w:firstLine="0"/>
        <w:jc w:val="left"/>
        <w:rPr>
          <w:sz w:val="24"/>
        </w:rPr>
      </w:pPr>
      <w:bookmarkStart w:name="_bookmark492" w:id="801"/>
      <w:bookmarkEnd w:id="801"/>
      <w:r>
        <w:rPr/>
      </w:r>
      <w:r>
        <w:rPr>
          <w:rFonts w:ascii="Palatino Linotype"/>
          <w:i/>
          <w:w w:val="95"/>
          <w:sz w:val="24"/>
        </w:rPr>
        <w:t>Nucleic</w:t>
      </w:r>
      <w:r>
        <w:rPr>
          <w:rFonts w:ascii="Palatino Linotype"/>
          <w:i/>
          <w:spacing w:val="48"/>
          <w:w w:val="95"/>
          <w:sz w:val="24"/>
        </w:rPr>
        <w:t> </w:t>
      </w:r>
      <w:r>
        <w:rPr>
          <w:rFonts w:ascii="Palatino Linotype"/>
          <w:i/>
          <w:w w:val="95"/>
          <w:sz w:val="24"/>
        </w:rPr>
        <w:t>Acids</w:t>
      </w:r>
      <w:r>
        <w:rPr>
          <w:rFonts w:ascii="Palatino Linotype"/>
          <w:i/>
          <w:spacing w:val="49"/>
          <w:w w:val="95"/>
          <w:sz w:val="24"/>
        </w:rPr>
        <w:t> </w:t>
      </w:r>
      <w:r>
        <w:rPr>
          <w:rFonts w:ascii="Palatino Linotype"/>
          <w:i/>
          <w:w w:val="95"/>
          <w:sz w:val="24"/>
        </w:rPr>
        <w:t>Research</w:t>
      </w:r>
      <w:r>
        <w:rPr>
          <w:w w:val="95"/>
          <w:sz w:val="24"/>
        </w:rPr>
        <w:t>,</w:t>
      </w:r>
      <w:r>
        <w:rPr>
          <w:spacing w:val="45"/>
          <w:w w:val="95"/>
          <w:sz w:val="24"/>
        </w:rPr>
        <w:t> </w:t>
      </w:r>
      <w:r>
        <w:rPr>
          <w:rFonts w:ascii="Palatino Linotype"/>
          <w:i/>
          <w:w w:val="95"/>
          <w:sz w:val="24"/>
        </w:rPr>
        <w:t>43</w:t>
      </w:r>
      <w:r>
        <w:rPr>
          <w:rFonts w:ascii="Palatino Linotype"/>
          <w:i/>
          <w:spacing w:val="-16"/>
          <w:w w:val="95"/>
          <w:sz w:val="24"/>
        </w:rPr>
        <w:t> </w:t>
      </w:r>
      <w:r>
        <w:rPr>
          <w:w w:val="95"/>
          <w:sz w:val="24"/>
        </w:rPr>
        <w:t>(7),</w:t>
      </w:r>
      <w:r>
        <w:rPr>
          <w:spacing w:val="44"/>
          <w:w w:val="95"/>
          <w:sz w:val="24"/>
        </w:rPr>
        <w:t> </w:t>
      </w:r>
      <w:r>
        <w:rPr>
          <w:w w:val="95"/>
          <w:sz w:val="24"/>
        </w:rPr>
        <w:t>e47.</w:t>
      </w:r>
      <w:r>
        <w:rPr>
          <w:spacing w:val="75"/>
          <w:sz w:val="24"/>
        </w:rPr>
        <w:t> </w:t>
      </w:r>
      <w:r>
        <w:rPr>
          <w:w w:val="95"/>
          <w:sz w:val="24"/>
        </w:rPr>
        <w:t>h</w:t>
      </w:r>
      <w:hyperlink r:id="rId482">
        <w:r>
          <w:rPr>
            <w:w w:val="95"/>
            <w:sz w:val="24"/>
          </w:rPr>
          <w:t>ttp://doi.org/10.1093/nar/gkv007</w:t>
        </w:r>
      </w:hyperlink>
    </w:p>
    <w:p>
      <w:pPr>
        <w:pStyle w:val="BodyText"/>
        <w:spacing w:line="266" w:lineRule="auto" w:before="35"/>
        <w:ind w:left="1234" w:right="1405" w:hanging="335"/>
        <w:jc w:val="both"/>
      </w:pPr>
      <w:r>
        <w:rPr>
          <w:w w:val="95"/>
        </w:rPr>
        <w:t>Robaire, B., &amp; Hamzeh, M. (2011).</w:t>
      </w:r>
      <w:r>
        <w:rPr>
          <w:spacing w:val="1"/>
          <w:w w:val="95"/>
        </w:rPr>
        <w:t> </w:t>
      </w:r>
      <w:r>
        <w:rPr>
          <w:w w:val="95"/>
        </w:rPr>
        <w:t>Androgen action in the epididymis.</w:t>
      </w:r>
      <w:r>
        <w:rPr>
          <w:spacing w:val="52"/>
        </w:rPr>
        <w:t> </w:t>
      </w:r>
      <w:r>
        <w:rPr>
          <w:rFonts w:ascii="Palatino Linotype" w:hAnsi="Palatino Linotype"/>
          <w:i/>
          <w:w w:val="95"/>
        </w:rPr>
        <w:t>Journal of Andrology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493" w:id="802"/>
      <w:bookmarkEnd w:id="802"/>
      <w:r>
        <w:rPr>
          <w:rFonts w:ascii="Palatino Linotype" w:hAnsi="Palatino Linotype"/>
          <w:i/>
        </w:rPr>
        <w:t>32</w:t>
      </w:r>
      <w:r>
        <w:rPr>
          <w:rFonts w:ascii="Palatino Linotype" w:hAnsi="Palatino Linotype"/>
          <w:i/>
          <w:spacing w:val="-32"/>
        </w:rPr>
        <w:t> </w:t>
      </w:r>
      <w:r>
        <w:rPr/>
        <w:t>(6),</w:t>
      </w:r>
      <w:r>
        <w:rPr>
          <w:spacing w:val="10"/>
        </w:rPr>
        <w:t> </w:t>
      </w:r>
      <w:r>
        <w:rPr/>
        <w:t>592–599.</w:t>
      </w:r>
      <w:r>
        <w:rPr>
          <w:spacing w:val="34"/>
        </w:rPr>
        <w:t> </w:t>
      </w:r>
      <w:r>
        <w:rPr/>
        <w:t>h</w:t>
      </w:r>
      <w:hyperlink r:id="rId483">
        <w:r>
          <w:rPr/>
          <w:t>ttp://doi.org/10.2164/jandrol.111.014266</w:t>
        </w:r>
      </w:hyperlink>
    </w:p>
    <w:p>
      <w:pPr>
        <w:spacing w:line="273" w:lineRule="auto" w:before="0"/>
        <w:ind w:left="1232" w:right="1437" w:hanging="333"/>
        <w:jc w:val="both"/>
        <w:rPr>
          <w:sz w:val="24"/>
        </w:rPr>
      </w:pPr>
      <w:r>
        <w:rPr>
          <w:sz w:val="24"/>
        </w:rPr>
        <w:t>Robaire, B., Hinton, B., &amp; Orgebin-Crist, M.-C. (Eds.).</w:t>
      </w:r>
      <w:r>
        <w:rPr>
          <w:spacing w:val="1"/>
          <w:sz w:val="24"/>
        </w:rPr>
        <w:t> </w:t>
      </w:r>
      <w:r>
        <w:rPr>
          <w:sz w:val="24"/>
        </w:rPr>
        <w:t>(2002).</w:t>
      </w:r>
      <w:r>
        <w:rPr>
          <w:spacing w:val="1"/>
          <w:sz w:val="24"/>
        </w:rPr>
        <w:t> </w:t>
      </w:r>
      <w:r>
        <w:rPr>
          <w:rFonts w:ascii="Palatino Linotype"/>
          <w:i/>
          <w:sz w:val="24"/>
        </w:rPr>
        <w:t>The epididymis: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From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molecules to clinical practice:</w:t>
      </w:r>
      <w:r>
        <w:rPr>
          <w:rFonts w:ascii="Palatino Linotype"/>
          <w:i/>
          <w:spacing w:val="60"/>
          <w:sz w:val="24"/>
        </w:rPr>
        <w:t> </w:t>
      </w:r>
      <w:r>
        <w:rPr>
          <w:rFonts w:ascii="Palatino Linotype"/>
          <w:i/>
          <w:sz w:val="24"/>
        </w:rPr>
        <w:t>From molecules to clinical practice :</w:t>
      </w:r>
      <w:r>
        <w:rPr>
          <w:rFonts w:ascii="Palatino Linotype"/>
          <w:i/>
          <w:spacing w:val="60"/>
          <w:sz w:val="24"/>
        </w:rPr>
        <w:t> </w:t>
      </w:r>
      <w:r>
        <w:rPr>
          <w:rFonts w:ascii="Palatino Linotype"/>
          <w:i/>
          <w:sz w:val="24"/>
        </w:rPr>
        <w:t>A comprehensive survey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of the efferent ducts, the epididymis and the vas deferens </w:t>
      </w:r>
      <w:r>
        <w:rPr>
          <w:sz w:val="24"/>
        </w:rPr>
        <w:t>(illustrated). Springer Science &amp;</w:t>
      </w:r>
      <w:r>
        <w:rPr>
          <w:spacing w:val="1"/>
          <w:sz w:val="24"/>
        </w:rPr>
        <w:t> </w:t>
      </w:r>
      <w:bookmarkStart w:name="_bookmark494" w:id="803"/>
      <w:bookmarkEnd w:id="803"/>
      <w:r>
        <w:rPr>
          <w:sz w:val="24"/>
        </w:rPr>
        <w:t>Business</w:t>
      </w:r>
      <w:r>
        <w:rPr>
          <w:spacing w:val="18"/>
          <w:sz w:val="24"/>
        </w:rPr>
        <w:t> </w:t>
      </w:r>
      <w:r>
        <w:rPr>
          <w:sz w:val="24"/>
        </w:rPr>
        <w:t>Media.</w:t>
      </w:r>
    </w:p>
    <w:p>
      <w:pPr>
        <w:pStyle w:val="BodyText"/>
        <w:spacing w:line="288" w:lineRule="auto" w:before="46"/>
        <w:ind w:left="1239" w:right="1405" w:hanging="340"/>
        <w:jc w:val="both"/>
      </w:pPr>
      <w:r>
        <w:rPr>
          <w:w w:val="95"/>
        </w:rPr>
        <w:t>Robinson, M. D., McCarthy, D. J., &amp; Smyth, G. K. (2010b).</w:t>
      </w:r>
      <w:r>
        <w:rPr>
          <w:spacing w:val="52"/>
        </w:rPr>
        <w:t> </w:t>
      </w:r>
      <w:r>
        <w:rPr>
          <w:w w:val="95"/>
        </w:rPr>
        <w:t>edgeR: A bioconductor package</w:t>
      </w:r>
      <w:r>
        <w:rPr>
          <w:spacing w:val="1"/>
          <w:w w:val="95"/>
        </w:rPr>
        <w:t> </w:t>
      </w:r>
      <w:r>
        <w:rPr>
          <w:w w:val="95"/>
        </w:rPr>
        <w:t>for differential expression analysis of digital gene expression data.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Bioinformatics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26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bookmarkStart w:name="_bookmark495" w:id="804"/>
      <w:bookmarkEnd w:id="804"/>
      <w:r>
        <w:rPr/>
        <w:t>139–140</w:t>
      </w:r>
      <w:r>
        <w:rPr/>
        <w:t>.</w:t>
      </w:r>
      <w:r>
        <w:rPr>
          <w:spacing w:val="34"/>
        </w:rPr>
        <w:t> </w:t>
      </w:r>
      <w:hyperlink r:id="rId302">
        <w:r>
          <w:rPr/>
          <w:t>http://doi.org/10.1093</w:t>
        </w:r>
      </w:hyperlink>
      <w:hyperlink r:id="rId484">
        <w:r>
          <w:rPr/>
          <w:t>/bioinformatics/btp616</w:t>
        </w:r>
      </w:hyperlink>
    </w:p>
    <w:p>
      <w:pPr>
        <w:pStyle w:val="BodyText"/>
        <w:spacing w:line="288" w:lineRule="auto" w:before="33"/>
        <w:ind w:left="1239" w:right="1405" w:hanging="340"/>
        <w:jc w:val="both"/>
      </w:pPr>
      <w:r>
        <w:rPr>
          <w:w w:val="95"/>
        </w:rPr>
        <w:t>Robinson, M. D., McCarthy, D. J., &amp; Smyth, G. K. (2010a).</w:t>
      </w:r>
      <w:r>
        <w:rPr>
          <w:spacing w:val="52"/>
        </w:rPr>
        <w:t> </w:t>
      </w:r>
      <w:r>
        <w:rPr>
          <w:w w:val="95"/>
        </w:rPr>
        <w:t>edgeR: A bioconductor package</w:t>
      </w:r>
      <w:r>
        <w:rPr>
          <w:spacing w:val="1"/>
          <w:w w:val="95"/>
        </w:rPr>
        <w:t> </w:t>
      </w:r>
      <w:r>
        <w:rPr>
          <w:w w:val="95"/>
        </w:rPr>
        <w:t>for differential expression analysis of digital gene expression data.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Bioinformatics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26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bookmarkStart w:name="_bookmark496" w:id="805"/>
      <w:bookmarkEnd w:id="805"/>
      <w:r>
        <w:rPr/>
        <w:t>139140</w:t>
      </w:r>
      <w:r>
        <w:rPr/>
        <w:t>.</w:t>
      </w:r>
      <w:r>
        <w:rPr>
          <w:spacing w:val="36"/>
        </w:rPr>
        <w:t> </w:t>
      </w:r>
      <w:hyperlink r:id="rId485">
        <w:r>
          <w:rPr/>
          <w:t>http://doi.org/10.1093/</w:t>
        </w:r>
      </w:hyperlink>
      <w:hyperlink r:id="rId484">
        <w:r>
          <w:rPr/>
          <w:t>bioinformatics/btp616</w:t>
        </w:r>
      </w:hyperlink>
    </w:p>
    <w:p>
      <w:pPr>
        <w:pStyle w:val="BodyText"/>
        <w:spacing w:line="288" w:lineRule="auto" w:before="32"/>
        <w:ind w:left="1251" w:right="1392" w:hanging="352"/>
        <w:jc w:val="both"/>
      </w:pPr>
      <w:r>
        <w:rPr/>
        <w:t>Robinson,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D.,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Oshlack,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(2010a).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scaling</w:t>
      </w:r>
      <w:r>
        <w:rPr>
          <w:spacing w:val="1"/>
        </w:rPr>
        <w:t> </w:t>
      </w:r>
      <w:r>
        <w:rPr/>
        <w:t>normalization</w:t>
      </w:r>
      <w:r>
        <w:rPr>
          <w:spacing w:val="1"/>
        </w:rPr>
        <w:t> </w:t>
      </w:r>
      <w:r>
        <w:rPr/>
        <w:t>method</w:t>
      </w:r>
      <w:r>
        <w:rPr>
          <w:spacing w:val="57"/>
        </w:rPr>
        <w:t> </w:t>
      </w:r>
      <w:r>
        <w:rPr/>
        <w:t>for</w:t>
      </w:r>
      <w:r>
        <w:rPr>
          <w:spacing w:val="58"/>
        </w:rPr>
        <w:t> </w:t>
      </w:r>
      <w:r>
        <w:rPr/>
        <w:t>dif-</w:t>
      </w:r>
      <w:r>
        <w:rPr>
          <w:spacing w:val="1"/>
        </w:rPr>
        <w:t> </w:t>
      </w:r>
      <w:r>
        <w:rPr>
          <w:w w:val="95"/>
        </w:rPr>
        <w:t>ferential</w:t>
      </w:r>
      <w:r>
        <w:rPr>
          <w:spacing w:val="1"/>
          <w:w w:val="95"/>
        </w:rPr>
        <w:t> </w:t>
      </w:r>
      <w:r>
        <w:rPr>
          <w:w w:val="95"/>
        </w:rPr>
        <w:t>expression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RNA-seq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Genome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11 </w:t>
      </w:r>
      <w:r>
        <w:rPr>
          <w:w w:val="95"/>
        </w:rPr>
        <w:t>(3),</w:t>
      </w:r>
      <w:r>
        <w:rPr>
          <w:spacing w:val="1"/>
          <w:w w:val="95"/>
        </w:rPr>
        <w:t> </w:t>
      </w:r>
      <w:r>
        <w:rPr>
          <w:w w:val="95"/>
        </w:rPr>
        <w:t>R25.</w:t>
      </w:r>
      <w:r>
        <w:rPr>
          <w:spacing w:val="1"/>
          <w:w w:val="95"/>
        </w:rPr>
        <w:t> </w:t>
      </w:r>
      <w:hyperlink r:id="rId283">
        <w:bookmarkStart w:name="_bookmark497" w:id="806"/>
        <w:bookmarkEnd w:id="806"/>
        <w:r>
          <w:rPr/>
          <w:t>h</w:t>
        </w:r>
        <w:r>
          <w:rPr/>
          <w:t>ttp://doi.org/10.118</w:t>
        </w:r>
      </w:hyperlink>
      <w:hyperlink r:id="rId486">
        <w:r>
          <w:rPr/>
          <w:t>6/gb-2010-11-3-r25</w:t>
        </w:r>
      </w:hyperlink>
    </w:p>
    <w:p>
      <w:pPr>
        <w:pStyle w:val="BodyText"/>
        <w:spacing w:line="288" w:lineRule="auto" w:before="33"/>
        <w:ind w:left="1251" w:right="1392" w:hanging="352"/>
        <w:jc w:val="both"/>
      </w:pPr>
      <w:r>
        <w:rPr/>
        <w:t>Robinson,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D.,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Oshlack,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(2010b).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scaling</w:t>
      </w:r>
      <w:r>
        <w:rPr>
          <w:spacing w:val="1"/>
        </w:rPr>
        <w:t> </w:t>
      </w:r>
      <w:r>
        <w:rPr/>
        <w:t>normalization</w:t>
      </w:r>
      <w:r>
        <w:rPr>
          <w:spacing w:val="1"/>
        </w:rPr>
        <w:t> </w:t>
      </w:r>
      <w:r>
        <w:rPr/>
        <w:t>method</w:t>
      </w:r>
      <w:r>
        <w:rPr>
          <w:spacing w:val="57"/>
        </w:rPr>
        <w:t> </w:t>
      </w:r>
      <w:r>
        <w:rPr/>
        <w:t>for</w:t>
      </w:r>
      <w:r>
        <w:rPr>
          <w:spacing w:val="58"/>
        </w:rPr>
        <w:t> </w:t>
      </w:r>
      <w:r>
        <w:rPr/>
        <w:t>dif-</w:t>
      </w:r>
      <w:r>
        <w:rPr>
          <w:spacing w:val="1"/>
        </w:rPr>
        <w:t> </w:t>
      </w:r>
      <w:r>
        <w:rPr>
          <w:w w:val="95"/>
        </w:rPr>
        <w:t>ferential</w:t>
      </w:r>
      <w:r>
        <w:rPr>
          <w:spacing w:val="1"/>
          <w:w w:val="95"/>
        </w:rPr>
        <w:t> </w:t>
      </w:r>
      <w:r>
        <w:rPr>
          <w:w w:val="95"/>
        </w:rPr>
        <w:t>expression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RNA-seq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Genome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11 </w:t>
      </w:r>
      <w:r>
        <w:rPr>
          <w:w w:val="95"/>
        </w:rPr>
        <w:t>(3),</w:t>
      </w:r>
      <w:r>
        <w:rPr>
          <w:spacing w:val="1"/>
          <w:w w:val="95"/>
        </w:rPr>
        <w:t> </w:t>
      </w:r>
      <w:r>
        <w:rPr>
          <w:w w:val="95"/>
        </w:rPr>
        <w:t>R25.</w:t>
      </w:r>
      <w:r>
        <w:rPr>
          <w:spacing w:val="1"/>
          <w:w w:val="95"/>
        </w:rPr>
        <w:t> </w:t>
      </w:r>
      <w:hyperlink r:id="rId283">
        <w:bookmarkStart w:name="_bookmark498" w:id="807"/>
        <w:bookmarkEnd w:id="807"/>
        <w:r>
          <w:rPr/>
          <w:t>h</w:t>
        </w:r>
        <w:r>
          <w:rPr/>
          <w:t>ttp://doi.org/10.118</w:t>
        </w:r>
      </w:hyperlink>
      <w:hyperlink r:id="rId486">
        <w:r>
          <w:rPr/>
          <w:t>6/gb-2010-11-3-r25</w:t>
        </w:r>
      </w:hyperlink>
    </w:p>
    <w:p>
      <w:pPr>
        <w:pStyle w:val="BodyText"/>
        <w:spacing w:line="288" w:lineRule="auto" w:before="33"/>
        <w:ind w:left="1251" w:right="1392" w:hanging="352"/>
        <w:jc w:val="both"/>
      </w:pPr>
      <w:r>
        <w:rPr/>
        <w:t>Robles, V., Valcarce, D. G., &amp; Riesco, M. F. (2019).</w:t>
      </w:r>
      <w:r>
        <w:rPr>
          <w:spacing w:val="1"/>
        </w:rPr>
        <w:t> </w:t>
      </w:r>
      <w:r>
        <w:rPr/>
        <w:t>Non-coding RNA regulation in</w:t>
      </w:r>
      <w:r>
        <w:rPr>
          <w:spacing w:val="1"/>
        </w:rPr>
        <w:t> </w:t>
      </w:r>
      <w:r>
        <w:rPr>
          <w:w w:val="90"/>
        </w:rPr>
        <w:t>reproduction:</w:t>
      </w:r>
      <w:r>
        <w:rPr>
          <w:spacing w:val="1"/>
          <w:w w:val="90"/>
        </w:rPr>
        <w:t> </w:t>
      </w:r>
      <w:r>
        <w:rPr>
          <w:w w:val="90"/>
        </w:rPr>
        <w:t>Their potential use as biomarkers.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Non-Coding</w:t>
      </w:r>
      <w:r>
        <w:rPr>
          <w:rFonts w:ascii="Palatino Linotype" w:hAnsi="Palatino Linotype"/>
          <w:i/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RNA</w:t>
      </w:r>
      <w:r>
        <w:rPr>
          <w:rFonts w:ascii="Palatino Linotype" w:hAnsi="Palatino Linotype"/>
          <w:i/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Research</w:t>
      </w:r>
      <w:r>
        <w:rPr>
          <w:w w:val="90"/>
        </w:rPr>
        <w:t>,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4 </w:t>
      </w:r>
      <w:r>
        <w:rPr>
          <w:w w:val="90"/>
        </w:rPr>
        <w:t>(2),</w:t>
      </w:r>
      <w:r>
        <w:rPr>
          <w:spacing w:val="1"/>
          <w:w w:val="90"/>
        </w:rPr>
        <w:t> </w:t>
      </w:r>
      <w:r>
        <w:rPr>
          <w:w w:val="90"/>
        </w:rPr>
        <w:t>54–62.</w:t>
      </w:r>
      <w:r>
        <w:rPr>
          <w:spacing w:val="1"/>
          <w:w w:val="90"/>
        </w:rPr>
        <w:t> </w:t>
      </w:r>
      <w:hyperlink r:id="rId238">
        <w:bookmarkStart w:name="_bookmark499" w:id="808"/>
        <w:bookmarkEnd w:id="808"/>
        <w:r>
          <w:rPr/>
          <w:t>h</w:t>
        </w:r>
        <w:r>
          <w:rPr/>
          <w:t>ttp://doi.org/10.101</w:t>
        </w:r>
      </w:hyperlink>
      <w:hyperlink r:id="rId487">
        <w:r>
          <w:rPr/>
          <w:t>6/j.ncrna.2019.04.001</w:t>
        </w:r>
      </w:hyperlink>
    </w:p>
    <w:p>
      <w:pPr>
        <w:pStyle w:val="BodyText"/>
        <w:spacing w:line="276" w:lineRule="auto" w:before="32"/>
        <w:ind w:left="1218" w:right="1405" w:hanging="319"/>
        <w:jc w:val="both"/>
      </w:pPr>
      <w:r>
        <w:rPr/>
        <w:t>Rohart, F., Gautier, B., Singh, A., &amp; Lê Cao, K.-A. (2017). mixOmics: An r package for</w:t>
      </w:r>
      <w:r>
        <w:rPr>
          <w:spacing w:val="1"/>
        </w:rPr>
        <w:t> </w:t>
      </w:r>
      <w:r>
        <w:rPr/>
        <w:t>’omics</w:t>
      </w:r>
      <w:r>
        <w:rPr>
          <w:spacing w:val="36"/>
        </w:rPr>
        <w:t> </w:t>
      </w:r>
      <w:r>
        <w:rPr/>
        <w:t>feature</w:t>
      </w:r>
      <w:r>
        <w:rPr>
          <w:spacing w:val="36"/>
        </w:rPr>
        <w:t> </w:t>
      </w:r>
      <w:r>
        <w:rPr/>
        <w:t>selection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multiple</w:t>
      </w:r>
      <w:r>
        <w:rPr>
          <w:spacing w:val="36"/>
        </w:rPr>
        <w:t> </w:t>
      </w:r>
      <w:r>
        <w:rPr/>
        <w:t>data</w:t>
      </w:r>
      <w:r>
        <w:rPr>
          <w:spacing w:val="36"/>
        </w:rPr>
        <w:t> </w:t>
      </w:r>
      <w:r>
        <w:rPr/>
        <w:t>integration.</w:t>
      </w:r>
      <w:r>
        <w:rPr>
          <w:spacing w:val="47"/>
        </w:rPr>
        <w:t> </w:t>
      </w:r>
      <w:r>
        <w:rPr>
          <w:rFonts w:ascii="Palatino Linotype" w:hAnsi="Palatino Linotype"/>
          <w:i/>
        </w:rPr>
        <w:t>PLoS</w:t>
      </w:r>
      <w:r>
        <w:rPr>
          <w:rFonts w:ascii="Palatino Linotype" w:hAnsi="Palatino Linotype"/>
          <w:i/>
          <w:spacing w:val="38"/>
        </w:rPr>
        <w:t> </w:t>
      </w:r>
      <w:r>
        <w:rPr>
          <w:rFonts w:ascii="Palatino Linotype" w:hAnsi="Palatino Linotype"/>
          <w:i/>
        </w:rPr>
        <w:t>Computational</w:t>
      </w:r>
      <w:r>
        <w:rPr>
          <w:rFonts w:ascii="Palatino Linotype" w:hAnsi="Palatino Linotype"/>
          <w:i/>
          <w:spacing w:val="37"/>
        </w:rPr>
        <w:t> </w:t>
      </w:r>
      <w:r>
        <w:rPr>
          <w:rFonts w:ascii="Palatino Linotype" w:hAnsi="Palatino Linotype"/>
          <w:i/>
        </w:rPr>
        <w:t>Biology</w:t>
      </w:r>
      <w:r>
        <w:rPr/>
        <w:t>,</w:t>
      </w:r>
      <w:r>
        <w:rPr>
          <w:spacing w:val="-56"/>
        </w:rPr>
        <w:t> </w:t>
      </w:r>
      <w:bookmarkStart w:name="_bookmark500" w:id="809"/>
      <w:bookmarkEnd w:id="809"/>
      <w:r>
        <w:rPr>
          <w:rFonts w:ascii="Palatino Linotype" w:hAnsi="Palatino Linotype"/>
          <w:i/>
          <w:w w:val="95"/>
        </w:rPr>
        <w:t>13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w w:val="95"/>
        </w:rPr>
        <w:t>(11),</w:t>
      </w:r>
      <w:r>
        <w:rPr>
          <w:spacing w:val="23"/>
          <w:w w:val="95"/>
        </w:rPr>
        <w:t> </w:t>
      </w:r>
      <w:r>
        <w:rPr>
          <w:w w:val="95"/>
        </w:rPr>
        <w:t>e1005752.</w:t>
      </w:r>
      <w:r>
        <w:rPr>
          <w:spacing w:val="50"/>
          <w:w w:val="95"/>
        </w:rPr>
        <w:t> </w:t>
      </w:r>
      <w:hyperlink r:id="rId290">
        <w:r>
          <w:rPr>
            <w:w w:val="95"/>
          </w:rPr>
          <w:t>http://doi.org/10.1371/journal.p</w:t>
        </w:r>
      </w:hyperlink>
      <w:hyperlink r:id="rId488">
        <w:r>
          <w:rPr>
            <w:w w:val="95"/>
          </w:rPr>
          <w:t>cbi.1005752</w:t>
        </w:r>
      </w:hyperlink>
    </w:p>
    <w:p>
      <w:pPr>
        <w:pStyle w:val="BodyText"/>
        <w:spacing w:line="266" w:lineRule="auto"/>
        <w:ind w:left="1223" w:right="1405" w:hanging="324"/>
        <w:jc w:val="both"/>
      </w:pPr>
      <w:r>
        <w:rPr>
          <w:w w:val="95"/>
        </w:rPr>
        <w:t>Rooij, D. G. de. (2017). The nature and dynamics of spermatogonial stem cells. </w:t>
      </w:r>
      <w:r>
        <w:rPr>
          <w:rFonts w:ascii="Palatino Linotype" w:hAnsi="Palatino Linotype"/>
          <w:i/>
          <w:w w:val="95"/>
        </w:rPr>
        <w:t>Development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501" w:id="810"/>
      <w:bookmarkEnd w:id="810"/>
      <w:r>
        <w:rPr>
          <w:rFonts w:ascii="Palatino Linotype" w:hAnsi="Palatino Linotype"/>
          <w:i/>
        </w:rPr>
        <w:t>144</w:t>
      </w:r>
      <w:r>
        <w:rPr>
          <w:rFonts w:ascii="Palatino Linotype" w:hAnsi="Palatino Linotype"/>
          <w:i/>
          <w:spacing w:val="-32"/>
        </w:rPr>
        <w:t> </w:t>
      </w:r>
      <w:r>
        <w:rPr/>
        <w:t>(17),</w:t>
      </w:r>
      <w:r>
        <w:rPr>
          <w:spacing w:val="12"/>
        </w:rPr>
        <w:t> </w:t>
      </w:r>
      <w:r>
        <w:rPr/>
        <w:t>3022–3030.</w:t>
      </w:r>
      <w:r>
        <w:rPr>
          <w:spacing w:val="36"/>
        </w:rPr>
        <w:t> </w:t>
      </w:r>
      <w:r>
        <w:rPr/>
        <w:t>h</w:t>
      </w:r>
      <w:hyperlink r:id="rId489">
        <w:r>
          <w:rPr/>
          <w:t>ttp://doi.org/10.1242/DEV.146571</w:t>
        </w:r>
      </w:hyperlink>
    </w:p>
    <w:p>
      <w:pPr>
        <w:pStyle w:val="BodyText"/>
        <w:spacing w:line="297" w:lineRule="auto" w:before="16"/>
        <w:ind w:left="900" w:right="1397"/>
        <w:jc w:val="right"/>
      </w:pPr>
      <w:r>
        <w:rPr/>
        <w:t>Royo, H., Stadler, M. B., &amp; Peters, A. H. F. M. (2016). Alternative computational analysis</w:t>
      </w:r>
      <w:r>
        <w:rPr>
          <w:spacing w:val="-55"/>
        </w:rPr>
        <w:t> </w:t>
      </w:r>
      <w:r>
        <w:rPr>
          <w:w w:val="95"/>
        </w:rPr>
        <w:t>shows</w:t>
      </w:r>
      <w:r>
        <w:rPr>
          <w:spacing w:val="1"/>
          <w:w w:val="95"/>
        </w:rPr>
        <w:t> </w:t>
      </w:r>
      <w:r>
        <w:rPr>
          <w:w w:val="95"/>
        </w:rPr>
        <w:t>no evidence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nucleosome enrichment</w:t>
      </w:r>
      <w:r>
        <w:rPr>
          <w:spacing w:val="1"/>
          <w:w w:val="95"/>
        </w:rPr>
        <w:t> </w:t>
      </w:r>
      <w:r>
        <w:rPr>
          <w:w w:val="95"/>
        </w:rPr>
        <w:t>at repetitive</w:t>
      </w:r>
      <w:r>
        <w:rPr>
          <w:spacing w:val="1"/>
          <w:w w:val="95"/>
        </w:rPr>
        <w:t> </w:t>
      </w:r>
      <w:r>
        <w:rPr>
          <w:w w:val="95"/>
        </w:rPr>
        <w:t>sequences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mammalian sper-</w:t>
      </w:r>
      <w:r>
        <w:rPr>
          <w:spacing w:val="1"/>
          <w:w w:val="95"/>
        </w:rPr>
        <w:t> </w:t>
      </w:r>
      <w:bookmarkStart w:name="_bookmark502" w:id="811"/>
      <w:bookmarkEnd w:id="811"/>
      <w:r>
        <w:rPr>
          <w:w w:val="90"/>
        </w:rPr>
        <w:t>matozoa.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Developmental</w:t>
      </w:r>
      <w:r>
        <w:rPr>
          <w:rFonts w:ascii="Palatino Linotype" w:hAnsi="Palatino Linotype"/>
          <w:i/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Cell</w:t>
      </w:r>
      <w:r>
        <w:rPr>
          <w:w w:val="90"/>
        </w:rPr>
        <w:t>,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37 </w:t>
      </w:r>
      <w:r>
        <w:rPr>
          <w:w w:val="90"/>
        </w:rPr>
        <w:t>(1),</w:t>
      </w:r>
      <w:r>
        <w:rPr>
          <w:spacing w:val="1"/>
          <w:w w:val="90"/>
        </w:rPr>
        <w:t> </w:t>
      </w:r>
      <w:r>
        <w:rPr>
          <w:w w:val="90"/>
        </w:rPr>
        <w:t>98–104.</w:t>
      </w:r>
      <w:r>
        <w:rPr>
          <w:spacing w:val="1"/>
          <w:w w:val="90"/>
        </w:rPr>
        <w:t> </w:t>
      </w:r>
      <w:hyperlink r:id="rId364">
        <w:r>
          <w:rPr>
            <w:w w:val="90"/>
          </w:rPr>
          <w:t>http://doi.org/10.1016/j.dev</w:t>
        </w:r>
      </w:hyperlink>
      <w:hyperlink r:id="rId490">
        <w:r>
          <w:rPr>
            <w:w w:val="90"/>
          </w:rPr>
          <w:t>cel.2016.03.010</w:t>
        </w:r>
      </w:hyperlink>
      <w:r>
        <w:rPr>
          <w:spacing w:val="1"/>
          <w:w w:val="90"/>
        </w:rPr>
        <w:t> </w:t>
      </w:r>
      <w:r>
        <w:rPr>
          <w:w w:val="95"/>
        </w:rPr>
        <w:t>Rozowsky,</w:t>
      </w:r>
      <w:r>
        <w:rPr>
          <w:spacing w:val="33"/>
          <w:w w:val="95"/>
        </w:rPr>
        <w:t> </w:t>
      </w:r>
      <w:r>
        <w:rPr>
          <w:w w:val="95"/>
        </w:rPr>
        <w:t>J.,</w:t>
      </w:r>
      <w:r>
        <w:rPr>
          <w:spacing w:val="34"/>
          <w:w w:val="95"/>
        </w:rPr>
        <w:t> </w:t>
      </w:r>
      <w:r>
        <w:rPr>
          <w:w w:val="95"/>
        </w:rPr>
        <w:t>Kitchen,</w:t>
      </w:r>
      <w:r>
        <w:rPr>
          <w:spacing w:val="33"/>
          <w:w w:val="95"/>
        </w:rPr>
        <w:t> </w:t>
      </w:r>
      <w:r>
        <w:rPr>
          <w:w w:val="95"/>
        </w:rPr>
        <w:t>R.</w:t>
      </w:r>
      <w:r>
        <w:rPr>
          <w:spacing w:val="34"/>
          <w:w w:val="95"/>
        </w:rPr>
        <w:t> </w:t>
      </w:r>
      <w:r>
        <w:rPr>
          <w:w w:val="95"/>
        </w:rPr>
        <w:t>R.,</w:t>
      </w:r>
      <w:r>
        <w:rPr>
          <w:spacing w:val="33"/>
          <w:w w:val="95"/>
        </w:rPr>
        <w:t> </w:t>
      </w:r>
      <w:r>
        <w:rPr>
          <w:w w:val="95"/>
        </w:rPr>
        <w:t>Park,</w:t>
      </w:r>
      <w:r>
        <w:rPr>
          <w:spacing w:val="34"/>
          <w:w w:val="95"/>
        </w:rPr>
        <w:t> </w:t>
      </w:r>
      <w:r>
        <w:rPr>
          <w:w w:val="95"/>
        </w:rPr>
        <w:t>J.</w:t>
      </w:r>
      <w:r>
        <w:rPr>
          <w:spacing w:val="33"/>
          <w:w w:val="95"/>
        </w:rPr>
        <w:t> </w:t>
      </w:r>
      <w:r>
        <w:rPr>
          <w:w w:val="95"/>
        </w:rPr>
        <w:t>J.,</w:t>
      </w:r>
      <w:r>
        <w:rPr>
          <w:spacing w:val="34"/>
          <w:w w:val="95"/>
        </w:rPr>
        <w:t> </w:t>
      </w:r>
      <w:r>
        <w:rPr>
          <w:w w:val="95"/>
        </w:rPr>
        <w:t>Galeev,</w:t>
      </w:r>
      <w:r>
        <w:rPr>
          <w:spacing w:val="34"/>
          <w:w w:val="95"/>
        </w:rPr>
        <w:t> </w:t>
      </w:r>
      <w:r>
        <w:rPr>
          <w:w w:val="95"/>
        </w:rPr>
        <w:t>T.</w:t>
      </w:r>
      <w:r>
        <w:rPr>
          <w:spacing w:val="33"/>
          <w:w w:val="95"/>
        </w:rPr>
        <w:t> </w:t>
      </w:r>
      <w:r>
        <w:rPr>
          <w:w w:val="95"/>
        </w:rPr>
        <w:t>R.,</w:t>
      </w:r>
      <w:r>
        <w:rPr>
          <w:spacing w:val="34"/>
          <w:w w:val="95"/>
        </w:rPr>
        <w:t> </w:t>
      </w:r>
      <w:r>
        <w:rPr>
          <w:w w:val="95"/>
        </w:rPr>
        <w:t>Diao,</w:t>
      </w:r>
      <w:r>
        <w:rPr>
          <w:spacing w:val="33"/>
          <w:w w:val="95"/>
        </w:rPr>
        <w:t> </w:t>
      </w:r>
      <w:r>
        <w:rPr>
          <w:w w:val="95"/>
        </w:rPr>
        <w:t>J.,</w:t>
      </w:r>
      <w:r>
        <w:rPr>
          <w:spacing w:val="34"/>
          <w:w w:val="95"/>
        </w:rPr>
        <w:t> </w:t>
      </w:r>
      <w:r>
        <w:rPr>
          <w:w w:val="95"/>
        </w:rPr>
        <w:t>Warrell,</w:t>
      </w:r>
      <w:r>
        <w:rPr>
          <w:spacing w:val="33"/>
          <w:w w:val="95"/>
        </w:rPr>
        <w:t> </w:t>
      </w:r>
      <w:r>
        <w:rPr>
          <w:w w:val="95"/>
        </w:rPr>
        <w:t>J.,</w:t>
      </w:r>
      <w:r>
        <w:rPr>
          <w:spacing w:val="34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-11"/>
          <w:w w:val="95"/>
        </w:rPr>
        <w:t> </w:t>
      </w:r>
      <w:r>
        <w:rPr>
          <w:w w:val="95"/>
        </w:rPr>
        <w:t>.</w:t>
      </w:r>
      <w:r>
        <w:rPr>
          <w:spacing w:val="105"/>
        </w:rPr>
        <w:t> </w:t>
      </w:r>
      <w:r>
        <w:rPr>
          <w:w w:val="95"/>
        </w:rPr>
        <w:t>Gerstein,</w:t>
      </w:r>
    </w:p>
    <w:p>
      <w:pPr>
        <w:pStyle w:val="BodyText"/>
        <w:spacing w:before="18"/>
        <w:ind w:left="1251" w:right="1391"/>
        <w:jc w:val="right"/>
      </w:pPr>
      <w:r>
        <w:rPr>
          <w:w w:val="95"/>
        </w:rPr>
        <w:t>M.</w:t>
      </w:r>
      <w:r>
        <w:rPr>
          <w:spacing w:val="10"/>
          <w:w w:val="95"/>
        </w:rPr>
        <w:t> </w:t>
      </w:r>
      <w:r>
        <w:rPr>
          <w:w w:val="95"/>
        </w:rPr>
        <w:t>(2019b).</w:t>
      </w:r>
      <w:r>
        <w:rPr>
          <w:spacing w:val="33"/>
          <w:w w:val="95"/>
        </w:rPr>
        <w:t> </w:t>
      </w:r>
      <w:r>
        <w:rPr>
          <w:w w:val="95"/>
        </w:rPr>
        <w:t>exceRpt:</w:t>
      </w:r>
      <w:r>
        <w:rPr>
          <w:spacing w:val="33"/>
          <w:w w:val="95"/>
        </w:rPr>
        <w:t> </w:t>
      </w:r>
      <w:r>
        <w:rPr>
          <w:w w:val="95"/>
        </w:rPr>
        <w:t>A</w:t>
      </w:r>
      <w:r>
        <w:rPr>
          <w:spacing w:val="10"/>
          <w:w w:val="95"/>
        </w:rPr>
        <w:t> </w:t>
      </w:r>
      <w:r>
        <w:rPr>
          <w:w w:val="95"/>
        </w:rPr>
        <w:t>comprehensive</w:t>
      </w:r>
      <w:r>
        <w:rPr>
          <w:spacing w:val="10"/>
          <w:w w:val="95"/>
        </w:rPr>
        <w:t> </w:t>
      </w:r>
      <w:r>
        <w:rPr>
          <w:w w:val="95"/>
        </w:rPr>
        <w:t>analytic</w:t>
      </w:r>
      <w:r>
        <w:rPr>
          <w:spacing w:val="10"/>
          <w:w w:val="95"/>
        </w:rPr>
        <w:t> </w:t>
      </w:r>
      <w:r>
        <w:rPr>
          <w:w w:val="95"/>
        </w:rPr>
        <w:t>platform</w:t>
      </w:r>
      <w:r>
        <w:rPr>
          <w:spacing w:val="10"/>
          <w:w w:val="95"/>
        </w:rPr>
        <w:t> </w:t>
      </w:r>
      <w:r>
        <w:rPr>
          <w:w w:val="95"/>
        </w:rPr>
        <w:t>for</w:t>
      </w:r>
      <w:r>
        <w:rPr>
          <w:spacing w:val="10"/>
          <w:w w:val="95"/>
        </w:rPr>
        <w:t> </w:t>
      </w:r>
      <w:r>
        <w:rPr>
          <w:w w:val="95"/>
        </w:rPr>
        <w:t>extracellular</w:t>
      </w:r>
      <w:r>
        <w:rPr>
          <w:spacing w:val="10"/>
          <w:w w:val="95"/>
        </w:rPr>
        <w:t> </w:t>
      </w:r>
      <w:r>
        <w:rPr>
          <w:w w:val="95"/>
        </w:rPr>
        <w:t>RNA</w:t>
      </w:r>
      <w:r>
        <w:rPr>
          <w:spacing w:val="11"/>
          <w:w w:val="95"/>
        </w:rPr>
        <w:t> </w:t>
      </w:r>
      <w:r>
        <w:rPr>
          <w:w w:val="95"/>
        </w:rPr>
        <w:t>profiling.</w:t>
      </w:r>
    </w:p>
    <w:p>
      <w:pPr>
        <w:pStyle w:val="BodyText"/>
        <w:spacing w:before="54"/>
        <w:ind w:left="1223"/>
      </w:pPr>
      <w:bookmarkStart w:name="_bookmark503" w:id="812"/>
      <w:bookmarkEnd w:id="812"/>
      <w:r>
        <w:rPr/>
      </w:r>
      <w:r>
        <w:rPr>
          <w:rFonts w:ascii="Palatino Linotype" w:hAnsi="Palatino Linotype"/>
          <w:i/>
          <w:spacing w:val="-2"/>
          <w:w w:val="95"/>
        </w:rPr>
        <w:t>Cell</w:t>
      </w:r>
      <w:r>
        <w:rPr>
          <w:rFonts w:ascii="Palatino Linotype" w:hAnsi="Palatino Linotype"/>
          <w:i/>
          <w:spacing w:val="26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Systems</w:t>
      </w:r>
      <w:r>
        <w:rPr>
          <w:spacing w:val="-2"/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8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spacing w:val="-1"/>
          <w:w w:val="95"/>
        </w:rPr>
        <w:t>(4),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352–357.e3.</w:t>
      </w:r>
      <w:r>
        <w:rPr>
          <w:spacing w:val="49"/>
          <w:w w:val="95"/>
        </w:rPr>
        <w:t> </w:t>
      </w:r>
      <w:r>
        <w:rPr>
          <w:spacing w:val="-1"/>
          <w:w w:val="95"/>
        </w:rPr>
        <w:t>h</w:t>
      </w:r>
      <w:hyperlink r:id="rId491">
        <w:r>
          <w:rPr>
            <w:spacing w:val="-1"/>
            <w:w w:val="95"/>
          </w:rPr>
          <w:t>ttp://doi.org/10.1016/j.cels.2019.03.004</w:t>
        </w:r>
      </w:hyperlink>
    </w:p>
    <w:p>
      <w:pPr>
        <w:pStyle w:val="BodyText"/>
        <w:spacing w:before="67"/>
        <w:ind w:left="900" w:right="1405"/>
        <w:jc w:val="right"/>
      </w:pPr>
      <w:r>
        <w:rPr>
          <w:w w:val="95"/>
        </w:rPr>
        <w:t>Rozowsky,</w:t>
      </w:r>
      <w:r>
        <w:rPr>
          <w:spacing w:val="33"/>
          <w:w w:val="95"/>
        </w:rPr>
        <w:t> </w:t>
      </w:r>
      <w:r>
        <w:rPr>
          <w:w w:val="95"/>
        </w:rPr>
        <w:t>J.,</w:t>
      </w:r>
      <w:r>
        <w:rPr>
          <w:spacing w:val="34"/>
          <w:w w:val="95"/>
        </w:rPr>
        <w:t> </w:t>
      </w:r>
      <w:r>
        <w:rPr>
          <w:w w:val="95"/>
        </w:rPr>
        <w:t>Kitchen,</w:t>
      </w:r>
      <w:r>
        <w:rPr>
          <w:spacing w:val="33"/>
          <w:w w:val="95"/>
        </w:rPr>
        <w:t> </w:t>
      </w:r>
      <w:r>
        <w:rPr>
          <w:w w:val="95"/>
        </w:rPr>
        <w:t>R.</w:t>
      </w:r>
      <w:r>
        <w:rPr>
          <w:spacing w:val="34"/>
          <w:w w:val="95"/>
        </w:rPr>
        <w:t> </w:t>
      </w:r>
      <w:r>
        <w:rPr>
          <w:w w:val="95"/>
        </w:rPr>
        <w:t>R.,</w:t>
      </w:r>
      <w:r>
        <w:rPr>
          <w:spacing w:val="33"/>
          <w:w w:val="95"/>
        </w:rPr>
        <w:t> </w:t>
      </w:r>
      <w:r>
        <w:rPr>
          <w:w w:val="95"/>
        </w:rPr>
        <w:t>Park,</w:t>
      </w:r>
      <w:r>
        <w:rPr>
          <w:spacing w:val="34"/>
          <w:w w:val="95"/>
        </w:rPr>
        <w:t> </w:t>
      </w:r>
      <w:r>
        <w:rPr>
          <w:w w:val="95"/>
        </w:rPr>
        <w:t>J.</w:t>
      </w:r>
      <w:r>
        <w:rPr>
          <w:spacing w:val="33"/>
          <w:w w:val="95"/>
        </w:rPr>
        <w:t> </w:t>
      </w:r>
      <w:r>
        <w:rPr>
          <w:w w:val="95"/>
        </w:rPr>
        <w:t>J.,</w:t>
      </w:r>
      <w:r>
        <w:rPr>
          <w:spacing w:val="34"/>
          <w:w w:val="95"/>
        </w:rPr>
        <w:t> </w:t>
      </w:r>
      <w:r>
        <w:rPr>
          <w:w w:val="95"/>
        </w:rPr>
        <w:t>Galeev,</w:t>
      </w:r>
      <w:r>
        <w:rPr>
          <w:spacing w:val="34"/>
          <w:w w:val="95"/>
        </w:rPr>
        <w:t> </w:t>
      </w:r>
      <w:r>
        <w:rPr>
          <w:w w:val="95"/>
        </w:rPr>
        <w:t>T.</w:t>
      </w:r>
      <w:r>
        <w:rPr>
          <w:spacing w:val="33"/>
          <w:w w:val="95"/>
        </w:rPr>
        <w:t> </w:t>
      </w:r>
      <w:r>
        <w:rPr>
          <w:w w:val="95"/>
        </w:rPr>
        <w:t>R.,</w:t>
      </w:r>
      <w:r>
        <w:rPr>
          <w:spacing w:val="34"/>
          <w:w w:val="95"/>
        </w:rPr>
        <w:t> </w:t>
      </w:r>
      <w:r>
        <w:rPr>
          <w:w w:val="95"/>
        </w:rPr>
        <w:t>Diao,</w:t>
      </w:r>
      <w:r>
        <w:rPr>
          <w:spacing w:val="33"/>
          <w:w w:val="95"/>
        </w:rPr>
        <w:t> </w:t>
      </w:r>
      <w:r>
        <w:rPr>
          <w:w w:val="95"/>
        </w:rPr>
        <w:t>J.,</w:t>
      </w:r>
      <w:r>
        <w:rPr>
          <w:spacing w:val="34"/>
          <w:w w:val="95"/>
        </w:rPr>
        <w:t> </w:t>
      </w:r>
      <w:r>
        <w:rPr>
          <w:w w:val="95"/>
        </w:rPr>
        <w:t>Warrell,</w:t>
      </w:r>
      <w:r>
        <w:rPr>
          <w:spacing w:val="33"/>
          <w:w w:val="95"/>
        </w:rPr>
        <w:t> </w:t>
      </w:r>
      <w:r>
        <w:rPr>
          <w:w w:val="95"/>
        </w:rPr>
        <w:t>J.,</w:t>
      </w:r>
      <w:r>
        <w:rPr>
          <w:spacing w:val="34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-11"/>
          <w:w w:val="95"/>
        </w:rPr>
        <w:t> </w:t>
      </w:r>
      <w:r>
        <w:rPr>
          <w:w w:val="95"/>
        </w:rPr>
        <w:t>.</w:t>
      </w:r>
      <w:r>
        <w:rPr>
          <w:spacing w:val="105"/>
        </w:rPr>
        <w:t> </w:t>
      </w:r>
      <w:r>
        <w:rPr>
          <w:w w:val="95"/>
        </w:rPr>
        <w:t>Gerstein,</w:t>
      </w:r>
    </w:p>
    <w:p>
      <w:pPr>
        <w:pStyle w:val="BodyText"/>
        <w:spacing w:before="86"/>
        <w:ind w:left="1251" w:right="1390"/>
        <w:jc w:val="right"/>
      </w:pPr>
      <w:r>
        <w:rPr>
          <w:w w:val="95"/>
        </w:rPr>
        <w:t>M.</w:t>
      </w:r>
      <w:r>
        <w:rPr>
          <w:spacing w:val="12"/>
          <w:w w:val="95"/>
        </w:rPr>
        <w:t> </w:t>
      </w:r>
      <w:r>
        <w:rPr>
          <w:w w:val="95"/>
        </w:rPr>
        <w:t>(2019a).</w:t>
      </w:r>
      <w:r>
        <w:rPr>
          <w:spacing w:val="35"/>
          <w:w w:val="95"/>
        </w:rPr>
        <w:t> </w:t>
      </w:r>
      <w:r>
        <w:rPr>
          <w:w w:val="95"/>
        </w:rPr>
        <w:t>exceRpt:</w:t>
      </w:r>
      <w:r>
        <w:rPr>
          <w:spacing w:val="35"/>
          <w:w w:val="95"/>
        </w:rPr>
        <w:t> </w:t>
      </w:r>
      <w:r>
        <w:rPr>
          <w:w w:val="95"/>
        </w:rPr>
        <w:t>A</w:t>
      </w:r>
      <w:r>
        <w:rPr>
          <w:spacing w:val="12"/>
          <w:w w:val="95"/>
        </w:rPr>
        <w:t> </w:t>
      </w:r>
      <w:r>
        <w:rPr>
          <w:w w:val="95"/>
        </w:rPr>
        <w:t>comprehensive</w:t>
      </w:r>
      <w:r>
        <w:rPr>
          <w:spacing w:val="13"/>
          <w:w w:val="95"/>
        </w:rPr>
        <w:t> </w:t>
      </w:r>
      <w:r>
        <w:rPr>
          <w:w w:val="95"/>
        </w:rPr>
        <w:t>analytic</w:t>
      </w:r>
      <w:r>
        <w:rPr>
          <w:spacing w:val="12"/>
          <w:w w:val="95"/>
        </w:rPr>
        <w:t> </w:t>
      </w:r>
      <w:r>
        <w:rPr>
          <w:w w:val="95"/>
        </w:rPr>
        <w:t>platform</w:t>
      </w:r>
      <w:r>
        <w:rPr>
          <w:spacing w:val="13"/>
          <w:w w:val="95"/>
        </w:rPr>
        <w:t> </w:t>
      </w:r>
      <w:r>
        <w:rPr>
          <w:w w:val="95"/>
        </w:rPr>
        <w:t>for</w:t>
      </w:r>
      <w:r>
        <w:rPr>
          <w:spacing w:val="12"/>
          <w:w w:val="95"/>
        </w:rPr>
        <w:t> </w:t>
      </w:r>
      <w:r>
        <w:rPr>
          <w:w w:val="95"/>
        </w:rPr>
        <w:t>extracellular</w:t>
      </w:r>
      <w:r>
        <w:rPr>
          <w:spacing w:val="13"/>
          <w:w w:val="95"/>
        </w:rPr>
        <w:t> </w:t>
      </w:r>
      <w:r>
        <w:rPr>
          <w:w w:val="95"/>
        </w:rPr>
        <w:t>RNA</w:t>
      </w:r>
      <w:r>
        <w:rPr>
          <w:spacing w:val="12"/>
          <w:w w:val="95"/>
        </w:rPr>
        <w:t> </w:t>
      </w:r>
      <w:r>
        <w:rPr>
          <w:w w:val="95"/>
        </w:rPr>
        <w:t>profiling.</w:t>
      </w:r>
    </w:p>
    <w:p>
      <w:pPr>
        <w:pStyle w:val="BodyText"/>
        <w:spacing w:before="54"/>
        <w:ind w:left="1223"/>
      </w:pPr>
      <w:r>
        <w:rPr>
          <w:rFonts w:ascii="Palatino Linotype"/>
          <w:i/>
          <w:spacing w:val="-1"/>
          <w:w w:val="95"/>
        </w:rPr>
        <w:t>Cell</w:t>
      </w:r>
      <w:r>
        <w:rPr>
          <w:rFonts w:ascii="Palatino Linotype"/>
          <w:i/>
          <w:spacing w:val="29"/>
          <w:w w:val="95"/>
        </w:rPr>
        <w:t> </w:t>
      </w:r>
      <w:r>
        <w:rPr>
          <w:rFonts w:ascii="Palatino Linotype"/>
          <w:i/>
          <w:spacing w:val="-1"/>
          <w:w w:val="95"/>
        </w:rPr>
        <w:t>Systems</w:t>
      </w:r>
      <w:r>
        <w:rPr>
          <w:spacing w:val="-1"/>
          <w:w w:val="95"/>
        </w:rPr>
        <w:t>,</w:t>
      </w:r>
      <w:r>
        <w:rPr>
          <w:spacing w:val="26"/>
          <w:w w:val="95"/>
        </w:rPr>
        <w:t> </w:t>
      </w:r>
      <w:r>
        <w:rPr>
          <w:rFonts w:ascii="Palatino Linotype"/>
          <w:i/>
          <w:spacing w:val="-1"/>
          <w:w w:val="95"/>
        </w:rPr>
        <w:t>8</w:t>
      </w:r>
      <w:r>
        <w:rPr>
          <w:rFonts w:ascii="Palatino Linotype"/>
          <w:i/>
          <w:spacing w:val="-23"/>
          <w:w w:val="95"/>
        </w:rPr>
        <w:t> </w:t>
      </w:r>
      <w:r>
        <w:rPr>
          <w:spacing w:val="-1"/>
          <w:w w:val="95"/>
        </w:rPr>
        <w:t>(4),</w:t>
      </w:r>
      <w:r>
        <w:rPr>
          <w:spacing w:val="26"/>
          <w:w w:val="95"/>
        </w:rPr>
        <w:t> </w:t>
      </w:r>
      <w:r>
        <w:rPr>
          <w:spacing w:val="-1"/>
          <w:w w:val="95"/>
        </w:rPr>
        <w:t>352357.e3.</w:t>
      </w:r>
      <w:r>
        <w:rPr>
          <w:w w:val="95"/>
        </w:rPr>
        <w:t> </w:t>
      </w:r>
      <w:r>
        <w:rPr>
          <w:spacing w:val="-1"/>
          <w:w w:val="95"/>
        </w:rPr>
        <w:t>h</w:t>
      </w:r>
      <w:hyperlink r:id="rId491">
        <w:r>
          <w:rPr>
            <w:spacing w:val="-1"/>
            <w:w w:val="95"/>
          </w:rPr>
          <w:t>ttp://doi.org/10.1016/j.cels.2019.03.004</w:t>
        </w:r>
      </w:hyperlink>
    </w:p>
    <w:p>
      <w:pPr>
        <w:spacing w:after="0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02" w:lineRule="auto" w:before="149"/>
        <w:ind w:left="1611" w:right="1076" w:hanging="352"/>
        <w:jc w:val="both"/>
      </w:pPr>
      <w:bookmarkStart w:name="_bookmark505" w:id="813"/>
      <w:bookmarkEnd w:id="813"/>
      <w:r>
        <w:rPr/>
      </w:r>
      <w:r>
        <w:rPr/>
        <w:t>Rueda, A., Barturen, G., Lebrón, R., Gómez-Martín, C., Alganza, Á., Oliver, J. L., &amp;</w:t>
      </w:r>
      <w:r>
        <w:rPr>
          <w:spacing w:val="1"/>
        </w:rPr>
        <w:t> </w:t>
      </w:r>
      <w:r>
        <w:rPr>
          <w:spacing w:val="-1"/>
        </w:rPr>
        <w:t>Hackenberg,</w:t>
      </w:r>
      <w:r>
        <w:rPr>
          <w:spacing w:val="-8"/>
        </w:rPr>
        <w:t> </w:t>
      </w:r>
      <w:r>
        <w:rPr>
          <w:spacing w:val="-1"/>
        </w:rPr>
        <w:t>M.</w:t>
      </w:r>
      <w:r>
        <w:rPr>
          <w:spacing w:val="-7"/>
        </w:rPr>
        <w:t> </w:t>
      </w:r>
      <w:r>
        <w:rPr>
          <w:spacing w:val="-1"/>
        </w:rPr>
        <w:t>(2015).</w:t>
      </w:r>
      <w:r>
        <w:rPr>
          <w:spacing w:val="10"/>
        </w:rPr>
        <w:t> </w:t>
      </w:r>
      <w:r>
        <w:rPr>
          <w:spacing w:val="-1"/>
        </w:rPr>
        <w:t>sRNAtoolbox:</w:t>
      </w:r>
      <w:r>
        <w:rPr>
          <w:spacing w:val="9"/>
        </w:rPr>
        <w:t> </w:t>
      </w:r>
      <w:r>
        <w:rPr>
          <w:spacing w:val="-1"/>
        </w:rPr>
        <w:t>An</w:t>
      </w:r>
      <w:r>
        <w:rPr>
          <w:spacing w:val="-7"/>
        </w:rPr>
        <w:t> </w:t>
      </w:r>
      <w:r>
        <w:rPr>
          <w:spacing w:val="-1"/>
        </w:rPr>
        <w:t>integrated</w:t>
      </w:r>
      <w:r>
        <w:rPr>
          <w:spacing w:val="-7"/>
        </w:rPr>
        <w:t> </w:t>
      </w:r>
      <w:r>
        <w:rPr/>
        <w:t>collection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small</w:t>
      </w:r>
      <w:r>
        <w:rPr>
          <w:spacing w:val="-8"/>
        </w:rPr>
        <w:t> </w:t>
      </w:r>
      <w:r>
        <w:rPr/>
        <w:t>RNA</w:t>
      </w:r>
      <w:r>
        <w:rPr>
          <w:spacing w:val="-7"/>
        </w:rPr>
        <w:t> </w:t>
      </w:r>
      <w:r>
        <w:rPr/>
        <w:t>research</w:t>
      </w:r>
      <w:r>
        <w:rPr>
          <w:spacing w:val="-55"/>
        </w:rPr>
        <w:t> </w:t>
      </w:r>
      <w:bookmarkStart w:name="_bookmark504" w:id="814"/>
      <w:bookmarkEnd w:id="814"/>
      <w:r>
        <w:rPr>
          <w:w w:val="95"/>
        </w:rPr>
        <w:t>t</w:t>
      </w:r>
      <w:r>
        <w:rPr>
          <w:w w:val="95"/>
        </w:rPr>
        <w:t>ools.</w:t>
      </w:r>
      <w:r>
        <w:rPr>
          <w:spacing w:val="17"/>
          <w:w w:val="95"/>
        </w:rPr>
        <w:t> </w:t>
      </w:r>
      <w:r>
        <w:rPr>
          <w:rFonts w:ascii="Palatino Linotype" w:hAnsi="Palatino Linotype"/>
          <w:i/>
          <w:w w:val="95"/>
        </w:rPr>
        <w:t>Nucleic</w:t>
      </w:r>
      <w:r>
        <w:rPr>
          <w:rFonts w:ascii="Palatino Linotype" w:hAnsi="Palatino Linotype"/>
          <w:i/>
          <w:spacing w:val="44"/>
          <w:w w:val="95"/>
        </w:rPr>
        <w:t> </w:t>
      </w:r>
      <w:r>
        <w:rPr>
          <w:rFonts w:ascii="Palatino Linotype" w:hAnsi="Palatino Linotype"/>
          <w:i/>
          <w:w w:val="95"/>
        </w:rPr>
        <w:t>Acids</w:t>
      </w:r>
      <w:r>
        <w:rPr>
          <w:rFonts w:ascii="Palatino Linotype" w:hAnsi="Palatino Linotype"/>
          <w:i/>
          <w:spacing w:val="44"/>
          <w:w w:val="95"/>
        </w:rPr>
        <w:t> </w:t>
      </w:r>
      <w:r>
        <w:rPr>
          <w:rFonts w:ascii="Palatino Linotype" w:hAnsi="Palatino Linotype"/>
          <w:i/>
          <w:w w:val="95"/>
        </w:rPr>
        <w:t>Research</w:t>
      </w:r>
      <w:r>
        <w:rPr>
          <w:w w:val="95"/>
        </w:rPr>
        <w:t>,</w:t>
      </w:r>
      <w:r>
        <w:rPr>
          <w:spacing w:val="40"/>
          <w:w w:val="95"/>
        </w:rPr>
        <w:t> </w:t>
      </w:r>
      <w:r>
        <w:rPr>
          <w:rFonts w:ascii="Palatino Linotype" w:hAnsi="Palatino Linotype"/>
          <w:i/>
          <w:w w:val="95"/>
        </w:rPr>
        <w:t>43</w:t>
      </w:r>
      <w:r>
        <w:rPr>
          <w:rFonts w:ascii="Palatino Linotype" w:hAnsi="Palatino Linotype"/>
          <w:i/>
          <w:spacing w:val="-18"/>
          <w:w w:val="95"/>
        </w:rPr>
        <w:t> </w:t>
      </w:r>
      <w:r>
        <w:rPr>
          <w:w w:val="95"/>
        </w:rPr>
        <w:t>(W1),</w:t>
      </w:r>
      <w:r>
        <w:rPr>
          <w:spacing w:val="40"/>
          <w:w w:val="95"/>
        </w:rPr>
        <w:t> </w:t>
      </w:r>
      <w:r>
        <w:rPr>
          <w:w w:val="95"/>
        </w:rPr>
        <w:t>W467–73.</w:t>
      </w:r>
      <w:r>
        <w:rPr>
          <w:spacing w:val="17"/>
          <w:w w:val="95"/>
        </w:rPr>
        <w:t> </w:t>
      </w:r>
      <w:r>
        <w:rPr>
          <w:w w:val="95"/>
        </w:rPr>
        <w:t>h</w:t>
      </w:r>
      <w:hyperlink r:id="rId492">
        <w:r>
          <w:rPr>
            <w:w w:val="95"/>
          </w:rPr>
          <w:t>ttp://doi.org/10.1093/nar/gkv555</w:t>
        </w:r>
      </w:hyperlink>
    </w:p>
    <w:p>
      <w:pPr>
        <w:pStyle w:val="BodyText"/>
        <w:spacing w:line="253" w:lineRule="exact"/>
        <w:ind w:left="1260"/>
        <w:jc w:val="both"/>
      </w:pPr>
      <w:r>
        <w:rPr/>
        <w:t>Sada,</w:t>
      </w:r>
      <w:r>
        <w:rPr>
          <w:spacing w:val="-6"/>
        </w:rPr>
        <w:t> </w:t>
      </w:r>
      <w:r>
        <w:rPr/>
        <w:t>A.,</w:t>
      </w:r>
      <w:r>
        <w:rPr>
          <w:spacing w:val="-6"/>
        </w:rPr>
        <w:t> </w:t>
      </w:r>
      <w:r>
        <w:rPr/>
        <w:t>Suzuki,</w:t>
      </w:r>
      <w:r>
        <w:rPr>
          <w:spacing w:val="-5"/>
        </w:rPr>
        <w:t> </w:t>
      </w:r>
      <w:r>
        <w:rPr/>
        <w:t>A.,</w:t>
      </w:r>
      <w:r>
        <w:rPr>
          <w:spacing w:val="-6"/>
        </w:rPr>
        <w:t> </w:t>
      </w:r>
      <w:r>
        <w:rPr/>
        <w:t>Suzuki,</w:t>
      </w:r>
      <w:r>
        <w:rPr>
          <w:spacing w:val="-6"/>
        </w:rPr>
        <w:t> </w:t>
      </w:r>
      <w:r>
        <w:rPr/>
        <w:t>H.,</w:t>
      </w:r>
      <w:r>
        <w:rPr>
          <w:spacing w:val="-5"/>
        </w:rPr>
        <w:t> </w:t>
      </w:r>
      <w:r>
        <w:rPr/>
        <w:t>&amp;</w:t>
      </w:r>
      <w:r>
        <w:rPr>
          <w:spacing w:val="-6"/>
        </w:rPr>
        <w:t> </w:t>
      </w:r>
      <w:r>
        <w:rPr/>
        <w:t>Saga,</w:t>
      </w:r>
      <w:r>
        <w:rPr>
          <w:spacing w:val="-5"/>
        </w:rPr>
        <w:t> </w:t>
      </w:r>
      <w:r>
        <w:rPr/>
        <w:t>Y.</w:t>
      </w:r>
      <w:r>
        <w:rPr>
          <w:spacing w:val="-6"/>
        </w:rPr>
        <w:t> </w:t>
      </w:r>
      <w:r>
        <w:rPr/>
        <w:t>(2009).</w:t>
      </w:r>
      <w:r>
        <w:rPr>
          <w:spacing w:val="13"/>
        </w:rPr>
        <w:t> </w:t>
      </w:r>
      <w:r>
        <w:rPr/>
        <w:t>The</w:t>
      </w:r>
      <w:r>
        <w:rPr>
          <w:spacing w:val="-6"/>
        </w:rPr>
        <w:t> </w:t>
      </w:r>
      <w:r>
        <w:rPr/>
        <w:t>RNA-Binding</w:t>
      </w:r>
      <w:r>
        <w:rPr>
          <w:spacing w:val="-5"/>
        </w:rPr>
        <w:t> </w:t>
      </w:r>
      <w:r>
        <w:rPr/>
        <w:t>Protein</w:t>
      </w:r>
      <w:r>
        <w:rPr>
          <w:spacing w:val="-6"/>
        </w:rPr>
        <w:t> </w:t>
      </w:r>
      <w:r>
        <w:rPr/>
        <w:t>NANOS2</w:t>
      </w:r>
      <w:r>
        <w:rPr>
          <w:spacing w:val="-6"/>
        </w:rPr>
        <w:t> </w:t>
      </w:r>
      <w:r>
        <w:rPr/>
        <w:t>Is</w:t>
      </w:r>
    </w:p>
    <w:p>
      <w:pPr>
        <w:pStyle w:val="BodyText"/>
        <w:spacing w:line="290" w:lineRule="auto" w:before="54"/>
        <w:ind w:left="1611" w:right="1032"/>
        <w:jc w:val="both"/>
      </w:pPr>
      <w:r>
        <w:rPr>
          <w:w w:val="90"/>
        </w:rPr>
        <w:t>Required to</w:t>
      </w:r>
      <w:r>
        <w:rPr>
          <w:spacing w:val="1"/>
          <w:w w:val="90"/>
        </w:rPr>
        <w:t> </w:t>
      </w:r>
      <w:r>
        <w:rPr>
          <w:w w:val="90"/>
        </w:rPr>
        <w:t>Maintain</w:t>
      </w:r>
      <w:r>
        <w:rPr>
          <w:spacing w:val="1"/>
          <w:w w:val="90"/>
        </w:rPr>
        <w:t> </w:t>
      </w:r>
      <w:r>
        <w:rPr>
          <w:w w:val="90"/>
        </w:rPr>
        <w:t>Murine</w:t>
      </w:r>
      <w:r>
        <w:rPr>
          <w:spacing w:val="1"/>
          <w:w w:val="90"/>
        </w:rPr>
        <w:t> </w:t>
      </w:r>
      <w:r>
        <w:rPr>
          <w:w w:val="90"/>
        </w:rPr>
        <w:t>Spermatogonial</w:t>
      </w:r>
      <w:r>
        <w:rPr>
          <w:spacing w:val="1"/>
          <w:w w:val="90"/>
        </w:rPr>
        <w:t> </w:t>
      </w:r>
      <w:r>
        <w:rPr>
          <w:w w:val="90"/>
        </w:rPr>
        <w:t>Stem</w:t>
      </w:r>
      <w:r>
        <w:rPr>
          <w:spacing w:val="1"/>
          <w:w w:val="90"/>
        </w:rPr>
        <w:t> </w:t>
      </w:r>
      <w:r>
        <w:rPr>
          <w:w w:val="90"/>
        </w:rPr>
        <w:t>Cells.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Science</w:t>
      </w:r>
      <w:r>
        <w:rPr>
          <w:w w:val="90"/>
        </w:rPr>
        <w:t>,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325 </w:t>
      </w:r>
      <w:r>
        <w:rPr>
          <w:w w:val="90"/>
        </w:rPr>
        <w:t>(5946),</w:t>
      </w:r>
      <w:r>
        <w:rPr>
          <w:spacing w:val="1"/>
          <w:w w:val="90"/>
        </w:rPr>
        <w:t> </w:t>
      </w:r>
      <w:r>
        <w:rPr>
          <w:w w:val="90"/>
        </w:rPr>
        <w:t>1394–1398.</w:t>
      </w:r>
      <w:r>
        <w:rPr>
          <w:spacing w:val="1"/>
          <w:w w:val="90"/>
        </w:rPr>
        <w:t> </w:t>
      </w:r>
      <w:hyperlink r:id="rId493">
        <w:bookmarkStart w:name="_bookmark506" w:id="815"/>
        <w:bookmarkEnd w:id="815"/>
        <w:r>
          <w:rPr/>
          <w:t>h</w:t>
        </w:r>
        <w:r>
          <w:rPr/>
          <w:t>ttp://doi.org/10.112</w:t>
        </w:r>
      </w:hyperlink>
      <w:hyperlink r:id="rId494">
        <w:r>
          <w:rPr/>
          <w:t>6/science.1172645</w:t>
        </w:r>
      </w:hyperlink>
    </w:p>
    <w:p>
      <w:pPr>
        <w:pStyle w:val="BodyText"/>
        <w:spacing w:before="27"/>
        <w:ind w:left="1260"/>
        <w:jc w:val="both"/>
      </w:pPr>
      <w:r>
        <w:rPr/>
        <w:t>Sakashita,</w:t>
      </w:r>
      <w:r>
        <w:rPr>
          <w:spacing w:val="50"/>
        </w:rPr>
        <w:t> </w:t>
      </w:r>
      <w:r>
        <w:rPr/>
        <w:t>A.,</w:t>
      </w:r>
      <w:r>
        <w:rPr>
          <w:spacing w:val="51"/>
        </w:rPr>
        <w:t> </w:t>
      </w:r>
      <w:r>
        <w:rPr/>
        <w:t>Maezawa,</w:t>
      </w:r>
      <w:r>
        <w:rPr>
          <w:spacing w:val="51"/>
        </w:rPr>
        <w:t> </w:t>
      </w:r>
      <w:r>
        <w:rPr/>
        <w:t>S.,</w:t>
      </w:r>
      <w:r>
        <w:rPr>
          <w:spacing w:val="51"/>
        </w:rPr>
        <w:t> </w:t>
      </w:r>
      <w:r>
        <w:rPr/>
        <w:t>Takahashi,</w:t>
      </w:r>
      <w:r>
        <w:rPr>
          <w:spacing w:val="51"/>
        </w:rPr>
        <w:t> </w:t>
      </w:r>
      <w:r>
        <w:rPr/>
        <w:t>K.,</w:t>
      </w:r>
      <w:r>
        <w:rPr>
          <w:spacing w:val="51"/>
        </w:rPr>
        <w:t> </w:t>
      </w:r>
      <w:r>
        <w:rPr/>
        <w:t>Alavattam,</w:t>
      </w:r>
      <w:r>
        <w:rPr>
          <w:spacing w:val="50"/>
        </w:rPr>
        <w:t> </w:t>
      </w:r>
      <w:r>
        <w:rPr/>
        <w:t>K.</w:t>
      </w:r>
      <w:r>
        <w:rPr>
          <w:spacing w:val="45"/>
        </w:rPr>
        <w:t> </w:t>
      </w:r>
      <w:r>
        <w:rPr/>
        <w:t>G.,</w:t>
      </w:r>
      <w:r>
        <w:rPr>
          <w:spacing w:val="51"/>
        </w:rPr>
        <w:t> </w:t>
      </w:r>
      <w:r>
        <w:rPr/>
        <w:t>Yukawa,</w:t>
      </w:r>
      <w:r>
        <w:rPr>
          <w:spacing w:val="51"/>
        </w:rPr>
        <w:t> </w:t>
      </w:r>
      <w:r>
        <w:rPr/>
        <w:t>M.,</w:t>
      </w:r>
      <w:r>
        <w:rPr>
          <w:spacing w:val="51"/>
        </w:rPr>
        <w:t> </w:t>
      </w:r>
      <w:r>
        <w:rPr/>
        <w:t>Hu,</w:t>
      </w:r>
      <w:r>
        <w:rPr>
          <w:spacing w:val="51"/>
        </w:rPr>
        <w:t> </w:t>
      </w:r>
      <w:r>
        <w:rPr/>
        <w:t>Y.-C.,</w:t>
      </w:r>
    </w:p>
    <w:p>
      <w:pPr>
        <w:pStyle w:val="BodyText"/>
        <w:spacing w:line="288" w:lineRule="auto" w:before="86"/>
        <w:ind w:left="1611" w:right="1032"/>
        <w:jc w:val="both"/>
      </w:pPr>
      <w:r>
        <w:rPr>
          <w:spacing w:val="-1"/>
          <w:w w:val="95"/>
        </w:rPr>
        <w:t>. . .</w:t>
      </w:r>
      <w:r>
        <w:rPr>
          <w:w w:val="95"/>
        </w:rPr>
        <w:t> </w:t>
      </w:r>
      <w:r>
        <w:rPr>
          <w:spacing w:val="-1"/>
          <w:w w:val="95"/>
        </w:rPr>
        <w:t>Namekawa, S. H. (2020).</w:t>
      </w:r>
      <w:r>
        <w:rPr>
          <w:w w:val="95"/>
        </w:rPr>
        <w:t> </w:t>
      </w:r>
      <w:r>
        <w:rPr>
          <w:spacing w:val="-1"/>
          <w:w w:val="95"/>
        </w:rPr>
        <w:t>Endogenous retroviruses drive </w:t>
      </w:r>
      <w:r>
        <w:rPr>
          <w:w w:val="95"/>
        </w:rPr>
        <w:t>species-specific germline</w:t>
      </w:r>
      <w:r>
        <w:rPr>
          <w:spacing w:val="1"/>
          <w:w w:val="95"/>
        </w:rPr>
        <w:t> </w:t>
      </w:r>
      <w:r>
        <w:rPr>
          <w:w w:val="95"/>
        </w:rPr>
        <w:t>transcriptomes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mammals.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Nature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Structural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&amp;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Molecular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27 </w:t>
      </w:r>
      <w:r>
        <w:rPr>
          <w:w w:val="95"/>
        </w:rPr>
        <w:t>(10),</w:t>
      </w:r>
      <w:r>
        <w:rPr>
          <w:spacing w:val="1"/>
          <w:w w:val="95"/>
        </w:rPr>
        <w:t> </w:t>
      </w:r>
      <w:r>
        <w:rPr>
          <w:w w:val="95"/>
        </w:rPr>
        <w:t>967–977.</w:t>
      </w:r>
      <w:r>
        <w:rPr>
          <w:spacing w:val="1"/>
          <w:w w:val="95"/>
        </w:rPr>
        <w:t> </w:t>
      </w:r>
      <w:hyperlink r:id="rId263">
        <w:bookmarkStart w:name="_bookmark507" w:id="816"/>
        <w:bookmarkEnd w:id="816"/>
        <w:r>
          <w:rPr/>
          <w:t>h</w:t>
        </w:r>
        <w:r>
          <w:rPr/>
          <w:t>ttp://doi.org/10.103</w:t>
        </w:r>
      </w:hyperlink>
      <w:hyperlink r:id="rId495">
        <w:r>
          <w:rPr/>
          <w:t>8/s41594-020-0487-4</w:t>
        </w:r>
      </w:hyperlink>
    </w:p>
    <w:p>
      <w:pPr>
        <w:pStyle w:val="BodyText"/>
        <w:spacing w:line="288" w:lineRule="auto" w:before="33"/>
        <w:ind w:left="1611" w:right="1077" w:hanging="352"/>
        <w:jc w:val="both"/>
      </w:pPr>
      <w:r>
        <w:rPr/>
        <w:t>Saxton, D. S., &amp; Rine, J. (2019).</w:t>
      </w:r>
      <w:r>
        <w:rPr>
          <w:spacing w:val="1"/>
        </w:rPr>
        <w:t> </w:t>
      </w:r>
      <w:r>
        <w:rPr/>
        <w:t>Epigenetic memory independent of symmetric histone</w:t>
      </w:r>
      <w:r>
        <w:rPr>
          <w:spacing w:val="1"/>
        </w:rPr>
        <w:t> </w:t>
      </w:r>
      <w:bookmarkStart w:name="_bookmark508" w:id="817"/>
      <w:bookmarkEnd w:id="817"/>
      <w:r>
        <w:rPr/>
        <w:t>inheritance.</w:t>
      </w:r>
      <w:r>
        <w:rPr>
          <w:spacing w:val="39"/>
        </w:rPr>
        <w:t> </w:t>
      </w:r>
      <w:r>
        <w:rPr>
          <w:rFonts w:ascii="Palatino Linotype"/>
          <w:i/>
        </w:rPr>
        <w:t>eLife</w:t>
      </w:r>
      <w:r>
        <w:rPr/>
        <w:t>,</w:t>
      </w:r>
      <w:r>
        <w:rPr>
          <w:spacing w:val="15"/>
        </w:rPr>
        <w:t> </w:t>
      </w:r>
      <w:r>
        <w:rPr>
          <w:rFonts w:ascii="Palatino Linotype"/>
          <w:i/>
        </w:rPr>
        <w:t>8</w:t>
      </w:r>
      <w:r>
        <w:rPr/>
        <w:t>.</w:t>
      </w:r>
      <w:r>
        <w:rPr>
          <w:spacing w:val="40"/>
        </w:rPr>
        <w:t> </w:t>
      </w:r>
      <w:r>
        <w:rPr/>
        <w:t>h</w:t>
      </w:r>
      <w:hyperlink r:id="rId496">
        <w:r>
          <w:rPr/>
          <w:t>ttp://doi.org/10.7554/eLife.51421</w:t>
        </w:r>
      </w:hyperlink>
    </w:p>
    <w:p>
      <w:pPr>
        <w:pStyle w:val="BodyText"/>
        <w:spacing w:line="288" w:lineRule="auto" w:before="1"/>
        <w:ind w:left="1611" w:right="1032" w:hanging="352"/>
        <w:jc w:val="both"/>
      </w:pPr>
      <w:r>
        <w:rPr/>
        <w:t>Sayols, S., Scherzinger, D., &amp; Klein, H. (2016).</w:t>
      </w:r>
      <w:r>
        <w:rPr>
          <w:spacing w:val="1"/>
        </w:rPr>
        <w:t> </w:t>
      </w:r>
      <w:r>
        <w:rPr/>
        <w:t>dupRadar:</w:t>
      </w:r>
      <w:r>
        <w:rPr>
          <w:spacing w:val="57"/>
        </w:rPr>
        <w:t> </w:t>
      </w:r>
      <w:r>
        <w:rPr/>
        <w:t>A bioconductor package for</w:t>
      </w:r>
      <w:r>
        <w:rPr>
          <w:spacing w:val="1"/>
        </w:rPr>
        <w:t> </w:t>
      </w:r>
      <w:r>
        <w:rPr>
          <w:spacing w:val="-1"/>
        </w:rPr>
        <w:t>the assessment </w:t>
      </w:r>
      <w:r>
        <w:rPr/>
        <w:t>of PCR artifacts in RNA-seq data.</w:t>
      </w:r>
      <w:r>
        <w:rPr>
          <w:spacing w:val="1"/>
        </w:rPr>
        <w:t> </w:t>
      </w:r>
      <w:r>
        <w:rPr>
          <w:rFonts w:ascii="Palatino Linotype"/>
          <w:i/>
        </w:rPr>
        <w:t>BMC Bioinformatics</w:t>
      </w:r>
      <w:r>
        <w:rPr/>
        <w:t>, </w:t>
      </w:r>
      <w:r>
        <w:rPr>
          <w:rFonts w:ascii="Palatino Linotype"/>
          <w:i/>
        </w:rPr>
        <w:t>17 </w:t>
      </w:r>
      <w:r>
        <w:rPr/>
        <w:t>(1), 428.</w:t>
      </w:r>
      <w:r>
        <w:rPr>
          <w:spacing w:val="1"/>
        </w:rPr>
        <w:t> </w:t>
      </w:r>
      <w:hyperlink r:id="rId283">
        <w:bookmarkStart w:name="_bookmark509" w:id="818"/>
        <w:bookmarkEnd w:id="818"/>
        <w:r>
          <w:rPr/>
          <w:t>h</w:t>
        </w:r>
        <w:r>
          <w:rPr/>
          <w:t>ttp://doi.org/10.118</w:t>
        </w:r>
      </w:hyperlink>
      <w:hyperlink r:id="rId497">
        <w:r>
          <w:rPr/>
          <w:t>6/s12859-016-1276-2</w:t>
        </w:r>
      </w:hyperlink>
    </w:p>
    <w:p>
      <w:pPr>
        <w:pStyle w:val="BodyText"/>
        <w:spacing w:line="288" w:lineRule="auto" w:before="33"/>
        <w:ind w:left="1611" w:right="1032" w:hanging="352"/>
        <w:jc w:val="both"/>
      </w:pPr>
      <w:r>
        <w:rPr/>
        <w:t>Schaefer, S., &amp; Nadeau, J. H. (2015).</w:t>
      </w:r>
      <w:r>
        <w:rPr>
          <w:spacing w:val="1"/>
        </w:rPr>
        <w:t> </w:t>
      </w:r>
      <w:r>
        <w:rPr/>
        <w:t>The genetics of epigenetic inheritance:</w:t>
      </w:r>
      <w:r>
        <w:rPr>
          <w:spacing w:val="1"/>
        </w:rPr>
        <w:t> </w:t>
      </w:r>
      <w:r>
        <w:rPr/>
        <w:t>Modes,</w:t>
      </w:r>
      <w:r>
        <w:rPr>
          <w:spacing w:val="1"/>
        </w:rPr>
        <w:t> </w:t>
      </w:r>
      <w:r>
        <w:rPr>
          <w:w w:val="95"/>
        </w:rPr>
        <w:t>molecules,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mechanisms.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The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Quarterly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Review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of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90 </w:t>
      </w:r>
      <w:r>
        <w:rPr>
          <w:w w:val="95"/>
        </w:rPr>
        <w:t>(4),</w:t>
      </w:r>
      <w:r>
        <w:rPr>
          <w:spacing w:val="1"/>
          <w:w w:val="95"/>
        </w:rPr>
        <w:t> </w:t>
      </w:r>
      <w:r>
        <w:rPr>
          <w:w w:val="95"/>
        </w:rPr>
        <w:t>381–415.</w:t>
      </w:r>
      <w:r>
        <w:rPr>
          <w:spacing w:val="1"/>
          <w:w w:val="95"/>
        </w:rPr>
        <w:t> </w:t>
      </w:r>
      <w:hyperlink r:id="rId498">
        <w:bookmarkStart w:name="_bookmark510" w:id="819"/>
        <w:bookmarkEnd w:id="819"/>
        <w:r>
          <w:rPr/>
          <w:t>h</w:t>
        </w:r>
        <w:r>
          <w:rPr/>
          <w:t>ttp://doi.org/10.108</w:t>
        </w:r>
      </w:hyperlink>
      <w:hyperlink r:id="rId499">
        <w:r>
          <w:rPr/>
          <w:t>6/683699</w:t>
        </w:r>
      </w:hyperlink>
    </w:p>
    <w:p>
      <w:pPr>
        <w:pStyle w:val="BodyText"/>
        <w:spacing w:line="297" w:lineRule="auto" w:before="32"/>
        <w:ind w:left="1583" w:right="1031" w:hanging="324"/>
        <w:jc w:val="both"/>
      </w:pPr>
      <w:r>
        <w:rPr>
          <w:w w:val="95"/>
        </w:rPr>
        <w:t>Sellem, E., Marthey, S., Rau, A., Jouneau, L., Bonnet, A., Perrier, J.-P., . . .</w:t>
      </w:r>
      <w:r>
        <w:rPr>
          <w:spacing w:val="107"/>
        </w:rPr>
        <w:t> </w:t>
      </w:r>
      <w:r>
        <w:rPr>
          <w:w w:val="95"/>
        </w:rPr>
        <w:t>Schibler, L.</w:t>
      </w:r>
      <w:r>
        <w:rPr>
          <w:spacing w:val="1"/>
          <w:w w:val="95"/>
        </w:rPr>
        <w:t> </w:t>
      </w:r>
      <w:r>
        <w:rPr>
          <w:w w:val="90"/>
        </w:rPr>
        <w:t>(2020).</w:t>
      </w:r>
      <w:r>
        <w:rPr>
          <w:spacing w:val="1"/>
          <w:w w:val="90"/>
        </w:rPr>
        <w:t> </w:t>
      </w:r>
      <w:r>
        <w:rPr>
          <w:w w:val="90"/>
        </w:rPr>
        <w:t>A comprehensive overview of bull sperm-borne small non-coding RNAs and their di-</w:t>
      </w:r>
      <w:r>
        <w:rPr>
          <w:spacing w:val="1"/>
          <w:w w:val="90"/>
        </w:rPr>
        <w:t> </w:t>
      </w:r>
      <w:r>
        <w:rPr>
          <w:w w:val="95"/>
        </w:rPr>
        <w:t>versity across breeds. </w:t>
      </w:r>
      <w:r>
        <w:rPr>
          <w:rFonts w:ascii="Palatino Linotype"/>
          <w:i/>
          <w:w w:val="95"/>
        </w:rPr>
        <w:t>Epigenetics &amp; Chromatin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13 </w:t>
      </w:r>
      <w:r>
        <w:rPr>
          <w:w w:val="95"/>
        </w:rPr>
        <w:t>(1), 19. h</w:t>
      </w:r>
      <w:hyperlink r:id="rId500">
        <w:r>
          <w:rPr>
            <w:w w:val="95"/>
          </w:rPr>
          <w:t>ttp://doi.org/10.1186/s13072-</w:t>
        </w:r>
      </w:hyperlink>
      <w:r>
        <w:rPr>
          <w:spacing w:val="1"/>
          <w:w w:val="95"/>
        </w:rPr>
        <w:t> </w:t>
      </w:r>
      <w:hyperlink r:id="rId500">
        <w:bookmarkStart w:name="_bookmark511" w:id="820"/>
        <w:bookmarkEnd w:id="820"/>
        <w:r>
          <w:rPr/>
          <w:t>020-00340-0</w:t>
        </w:r>
      </w:hyperlink>
    </w:p>
    <w:p>
      <w:pPr>
        <w:pStyle w:val="BodyText"/>
        <w:spacing w:line="302" w:lineRule="auto" w:before="19"/>
        <w:ind w:left="1611" w:right="1075" w:hanging="352"/>
        <w:jc w:val="both"/>
      </w:pPr>
      <w:r>
        <w:rPr/>
        <w:t>Shao, Y., Li, C., Xu, W., Zhang, P., Zhang, W., &amp; Zhao, X. (2017).</w:t>
      </w:r>
      <w:r>
        <w:rPr>
          <w:spacing w:val="1"/>
        </w:rPr>
        <w:t> </w:t>
      </w:r>
      <w:r>
        <w:rPr/>
        <w:t>miR-31 links lipid</w:t>
      </w:r>
      <w:r>
        <w:rPr>
          <w:spacing w:val="1"/>
        </w:rPr>
        <w:t> </w:t>
      </w:r>
      <w:r>
        <w:rPr>
          <w:spacing w:val="-1"/>
          <w:w w:val="95"/>
        </w:rPr>
        <w:t>metabolism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cell</w:t>
      </w:r>
      <w:r>
        <w:rPr>
          <w:spacing w:val="-7"/>
          <w:w w:val="95"/>
        </w:rPr>
        <w:t> </w:t>
      </w:r>
      <w:r>
        <w:rPr>
          <w:w w:val="95"/>
        </w:rPr>
        <w:t>apoptosis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bacteria-challenged</w:t>
      </w:r>
      <w:r>
        <w:rPr>
          <w:spacing w:val="-7"/>
          <w:w w:val="95"/>
        </w:rPr>
        <w:t> </w:t>
      </w:r>
      <w:r>
        <w:rPr>
          <w:w w:val="95"/>
        </w:rPr>
        <w:t>apostichopus</w:t>
      </w:r>
      <w:r>
        <w:rPr>
          <w:spacing w:val="-7"/>
          <w:w w:val="95"/>
        </w:rPr>
        <w:t> </w:t>
      </w:r>
      <w:r>
        <w:rPr>
          <w:w w:val="95"/>
        </w:rPr>
        <w:t>japonicus</w:t>
      </w:r>
      <w:r>
        <w:rPr>
          <w:spacing w:val="-8"/>
          <w:w w:val="95"/>
        </w:rPr>
        <w:t> </w:t>
      </w:r>
      <w:r>
        <w:rPr>
          <w:w w:val="95"/>
        </w:rPr>
        <w:t>via</w:t>
      </w:r>
      <w:r>
        <w:rPr>
          <w:spacing w:val="-7"/>
          <w:w w:val="95"/>
        </w:rPr>
        <w:t> </w:t>
      </w:r>
      <w:r>
        <w:rPr>
          <w:w w:val="95"/>
        </w:rPr>
        <w:t>targeting</w:t>
      </w:r>
      <w:r>
        <w:rPr>
          <w:spacing w:val="-52"/>
          <w:w w:val="95"/>
        </w:rPr>
        <w:t> </w:t>
      </w:r>
      <w:bookmarkStart w:name="_bookmark512" w:id="821"/>
      <w:bookmarkEnd w:id="821"/>
      <w:r>
        <w:rPr>
          <w:spacing w:val="-1"/>
        </w:rPr>
        <w:t>CTRP9.</w:t>
      </w:r>
      <w:r>
        <w:rPr>
          <w:spacing w:val="10"/>
        </w:rPr>
        <w:t> </w:t>
      </w:r>
      <w:r>
        <w:rPr>
          <w:rFonts w:ascii="Palatino Linotype"/>
          <w:i/>
          <w:spacing w:val="-1"/>
        </w:rPr>
        <w:t>Frontiers</w:t>
      </w:r>
      <w:r>
        <w:rPr>
          <w:rFonts w:ascii="Palatino Linotype"/>
          <w:i/>
          <w:spacing w:val="-4"/>
        </w:rPr>
        <w:t> </w:t>
      </w:r>
      <w:r>
        <w:rPr>
          <w:rFonts w:ascii="Palatino Linotype"/>
          <w:i/>
          <w:spacing w:val="-1"/>
        </w:rPr>
        <w:t>in</w:t>
      </w:r>
      <w:r>
        <w:rPr>
          <w:rFonts w:ascii="Palatino Linotype"/>
          <w:i/>
          <w:spacing w:val="-5"/>
        </w:rPr>
        <w:t> </w:t>
      </w:r>
      <w:r>
        <w:rPr>
          <w:rFonts w:ascii="Palatino Linotype"/>
          <w:i/>
          <w:spacing w:val="-1"/>
        </w:rPr>
        <w:t>Immunology</w:t>
      </w:r>
      <w:r>
        <w:rPr>
          <w:spacing w:val="-1"/>
        </w:rPr>
        <w:t>,</w:t>
      </w:r>
      <w:r>
        <w:rPr>
          <w:spacing w:val="-6"/>
        </w:rPr>
        <w:t> </w:t>
      </w:r>
      <w:r>
        <w:rPr>
          <w:rFonts w:ascii="Palatino Linotype"/>
          <w:i/>
          <w:spacing w:val="-1"/>
        </w:rPr>
        <w:t>8</w:t>
      </w:r>
      <w:r>
        <w:rPr>
          <w:spacing w:val="-1"/>
        </w:rPr>
        <w:t>,</w:t>
      </w:r>
      <w:r>
        <w:rPr>
          <w:spacing w:val="-6"/>
        </w:rPr>
        <w:t> </w:t>
      </w:r>
      <w:r>
        <w:rPr>
          <w:spacing w:val="-1"/>
        </w:rPr>
        <w:t>263.</w:t>
      </w:r>
      <w:r>
        <w:rPr>
          <w:spacing w:val="11"/>
        </w:rPr>
        <w:t> </w:t>
      </w:r>
      <w:hyperlink r:id="rId501">
        <w:r>
          <w:rPr>
            <w:spacing w:val="-1"/>
          </w:rPr>
          <w:t>http://doi.org/10.3389/fimm</w:t>
        </w:r>
      </w:hyperlink>
      <w:hyperlink r:id="rId502">
        <w:r>
          <w:rPr>
            <w:spacing w:val="-1"/>
          </w:rPr>
          <w:t>u.2017.00263</w:t>
        </w:r>
      </w:hyperlink>
    </w:p>
    <w:p>
      <w:pPr>
        <w:pStyle w:val="BodyText"/>
        <w:spacing w:line="253" w:lineRule="exact"/>
        <w:ind w:left="1260"/>
        <w:jc w:val="both"/>
      </w:pPr>
      <w:r>
        <w:rPr>
          <w:w w:val="95"/>
        </w:rPr>
        <w:t>Sharma,</w:t>
      </w:r>
      <w:r>
        <w:rPr>
          <w:spacing w:val="7"/>
          <w:w w:val="95"/>
        </w:rPr>
        <w:t> </w:t>
      </w:r>
      <w:r>
        <w:rPr>
          <w:w w:val="95"/>
        </w:rPr>
        <w:t>U.,</w:t>
      </w:r>
      <w:r>
        <w:rPr>
          <w:spacing w:val="7"/>
          <w:w w:val="95"/>
        </w:rPr>
        <w:t> </w:t>
      </w:r>
      <w:r>
        <w:rPr>
          <w:w w:val="95"/>
        </w:rPr>
        <w:t>Conine,</w:t>
      </w:r>
      <w:r>
        <w:rPr>
          <w:spacing w:val="7"/>
          <w:w w:val="95"/>
        </w:rPr>
        <w:t> </w:t>
      </w:r>
      <w:r>
        <w:rPr>
          <w:w w:val="95"/>
        </w:rPr>
        <w:t>C.</w:t>
      </w:r>
      <w:r>
        <w:rPr>
          <w:spacing w:val="2"/>
          <w:w w:val="95"/>
        </w:rPr>
        <w:t> </w:t>
      </w:r>
      <w:r>
        <w:rPr>
          <w:w w:val="95"/>
        </w:rPr>
        <w:t>C.,</w:t>
      </w:r>
      <w:r>
        <w:rPr>
          <w:spacing w:val="8"/>
          <w:w w:val="95"/>
        </w:rPr>
        <w:t> </w:t>
      </w:r>
      <w:r>
        <w:rPr>
          <w:w w:val="95"/>
        </w:rPr>
        <w:t>Shea,</w:t>
      </w:r>
      <w:r>
        <w:rPr>
          <w:spacing w:val="8"/>
          <w:w w:val="95"/>
        </w:rPr>
        <w:t> </w:t>
      </w:r>
      <w:r>
        <w:rPr>
          <w:w w:val="95"/>
        </w:rPr>
        <w:t>J.</w:t>
      </w:r>
      <w:r>
        <w:rPr>
          <w:spacing w:val="2"/>
          <w:w w:val="95"/>
        </w:rPr>
        <w:t> </w:t>
      </w:r>
      <w:r>
        <w:rPr>
          <w:w w:val="95"/>
        </w:rPr>
        <w:t>M.,</w:t>
      </w:r>
      <w:r>
        <w:rPr>
          <w:spacing w:val="7"/>
          <w:w w:val="95"/>
        </w:rPr>
        <w:t> </w:t>
      </w:r>
      <w:r>
        <w:rPr>
          <w:w w:val="95"/>
        </w:rPr>
        <w:t>Boskovic,</w:t>
      </w:r>
      <w:r>
        <w:rPr>
          <w:spacing w:val="8"/>
          <w:w w:val="95"/>
        </w:rPr>
        <w:t> </w:t>
      </w:r>
      <w:r>
        <w:rPr>
          <w:w w:val="95"/>
        </w:rPr>
        <w:t>A.,</w:t>
      </w:r>
      <w:r>
        <w:rPr>
          <w:spacing w:val="7"/>
          <w:w w:val="95"/>
        </w:rPr>
        <w:t> </w:t>
      </w:r>
      <w:r>
        <w:rPr>
          <w:w w:val="95"/>
        </w:rPr>
        <w:t>Derr,</w:t>
      </w:r>
      <w:r>
        <w:rPr>
          <w:spacing w:val="7"/>
          <w:w w:val="95"/>
        </w:rPr>
        <w:t> </w:t>
      </w:r>
      <w:r>
        <w:rPr>
          <w:w w:val="95"/>
        </w:rPr>
        <w:t>A.</w:t>
      </w:r>
      <w:r>
        <w:rPr>
          <w:spacing w:val="2"/>
          <w:w w:val="95"/>
        </w:rPr>
        <w:t> </w:t>
      </w:r>
      <w:r>
        <w:rPr>
          <w:w w:val="95"/>
        </w:rPr>
        <w:t>G.,</w:t>
      </w:r>
      <w:r>
        <w:rPr>
          <w:spacing w:val="8"/>
          <w:w w:val="95"/>
        </w:rPr>
        <w:t> </w:t>
      </w:r>
      <w:r>
        <w:rPr>
          <w:w w:val="95"/>
        </w:rPr>
        <w:t>Bing,</w:t>
      </w:r>
      <w:r>
        <w:rPr>
          <w:spacing w:val="7"/>
          <w:w w:val="95"/>
        </w:rPr>
        <w:t> </w:t>
      </w:r>
      <w:r>
        <w:rPr>
          <w:w w:val="95"/>
        </w:rPr>
        <w:t>X.</w:t>
      </w:r>
      <w:r>
        <w:rPr>
          <w:spacing w:val="3"/>
          <w:w w:val="95"/>
        </w:rPr>
        <w:t> </w:t>
      </w:r>
      <w:r>
        <w:rPr>
          <w:w w:val="95"/>
        </w:rPr>
        <w:t>Y.,</w:t>
      </w:r>
      <w:r>
        <w:rPr>
          <w:spacing w:val="6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88"/>
        </w:rPr>
        <w:t> </w:t>
      </w:r>
      <w:r>
        <w:rPr>
          <w:w w:val="95"/>
        </w:rPr>
        <w:t>Rando,</w:t>
      </w:r>
      <w:r>
        <w:rPr>
          <w:spacing w:val="8"/>
          <w:w w:val="95"/>
        </w:rPr>
        <w:t> </w:t>
      </w:r>
      <w:r>
        <w:rPr>
          <w:w w:val="95"/>
        </w:rPr>
        <w:t>O.</w:t>
      </w:r>
      <w:r>
        <w:rPr>
          <w:spacing w:val="2"/>
          <w:w w:val="95"/>
        </w:rPr>
        <w:t> </w:t>
      </w:r>
      <w:r>
        <w:rPr>
          <w:w w:val="95"/>
        </w:rPr>
        <w:t>J.</w:t>
      </w:r>
    </w:p>
    <w:p>
      <w:pPr>
        <w:pStyle w:val="BodyText"/>
        <w:spacing w:line="276" w:lineRule="auto" w:before="86"/>
        <w:ind w:left="1260" w:right="1036" w:firstLine="323"/>
        <w:jc w:val="right"/>
        <w:rPr>
          <w:rFonts w:ascii="Palatino Linotype" w:hAnsi="Palatino Linotype"/>
          <w:i/>
        </w:rPr>
      </w:pPr>
      <w:r>
        <w:rPr>
          <w:w w:val="95"/>
        </w:rPr>
        <w:t>(2016).</w:t>
      </w:r>
      <w:r>
        <w:rPr>
          <w:spacing w:val="17"/>
          <w:w w:val="95"/>
        </w:rPr>
        <w:t> </w:t>
      </w:r>
      <w:r>
        <w:rPr>
          <w:w w:val="95"/>
        </w:rPr>
        <w:t>Biogenesis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function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tRNA</w:t>
      </w:r>
      <w:r>
        <w:rPr>
          <w:spacing w:val="-6"/>
          <w:w w:val="95"/>
        </w:rPr>
        <w:t> </w:t>
      </w:r>
      <w:r>
        <w:rPr>
          <w:w w:val="95"/>
        </w:rPr>
        <w:t>fragments</w:t>
      </w:r>
      <w:r>
        <w:rPr>
          <w:spacing w:val="-5"/>
          <w:w w:val="95"/>
        </w:rPr>
        <w:t> </w:t>
      </w:r>
      <w:r>
        <w:rPr>
          <w:w w:val="95"/>
        </w:rPr>
        <w:t>during</w:t>
      </w:r>
      <w:r>
        <w:rPr>
          <w:spacing w:val="-6"/>
          <w:w w:val="95"/>
        </w:rPr>
        <w:t> </w:t>
      </w:r>
      <w:r>
        <w:rPr>
          <w:w w:val="95"/>
        </w:rPr>
        <w:t>sperm</w:t>
      </w:r>
      <w:r>
        <w:rPr>
          <w:spacing w:val="-6"/>
          <w:w w:val="95"/>
        </w:rPr>
        <w:t> </w:t>
      </w:r>
      <w:r>
        <w:rPr>
          <w:w w:val="95"/>
        </w:rPr>
        <w:t>maturation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fertiliza-</w:t>
      </w:r>
      <w:r>
        <w:rPr>
          <w:spacing w:val="-52"/>
          <w:w w:val="95"/>
        </w:rPr>
        <w:t> </w:t>
      </w:r>
      <w:bookmarkStart w:name="_bookmark513" w:id="822"/>
      <w:bookmarkEnd w:id="822"/>
      <w:r>
        <w:rPr>
          <w:spacing w:val="-1"/>
          <w:w w:val="95"/>
        </w:rPr>
        <w:t>tio</w:t>
      </w:r>
      <w:r>
        <w:rPr>
          <w:spacing w:val="-1"/>
          <w:w w:val="95"/>
        </w:rPr>
        <w:t>n</w:t>
      </w:r>
      <w:r>
        <w:rPr>
          <w:w w:val="95"/>
        </w:rPr>
        <w:t> </w:t>
      </w:r>
      <w:r>
        <w:rPr>
          <w:spacing w:val="-1"/>
          <w:w w:val="95"/>
        </w:rPr>
        <w:t>in</w:t>
      </w:r>
      <w:r>
        <w:rPr>
          <w:w w:val="95"/>
        </w:rPr>
        <w:t> </w:t>
      </w:r>
      <w:r>
        <w:rPr>
          <w:spacing w:val="-1"/>
          <w:w w:val="95"/>
        </w:rPr>
        <w:t>mammals.</w:t>
      </w:r>
      <w:r>
        <w:rPr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Science</w:t>
      </w:r>
      <w:r>
        <w:rPr>
          <w:spacing w:val="-1"/>
          <w:w w:val="95"/>
        </w:rPr>
        <w:t>,</w:t>
      </w:r>
      <w:r>
        <w:rPr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351 </w:t>
      </w:r>
      <w:r>
        <w:rPr>
          <w:spacing w:val="-1"/>
          <w:w w:val="95"/>
        </w:rPr>
        <w:t>(6271),</w:t>
      </w:r>
      <w:r>
        <w:rPr>
          <w:w w:val="95"/>
        </w:rPr>
        <w:t> </w:t>
      </w:r>
      <w:r>
        <w:rPr>
          <w:spacing w:val="-1"/>
          <w:w w:val="95"/>
        </w:rPr>
        <w:t>391–396.</w:t>
      </w:r>
      <w:r>
        <w:rPr>
          <w:w w:val="95"/>
        </w:rPr>
        <w:t> h</w:t>
      </w:r>
      <w:hyperlink r:id="rId503">
        <w:r>
          <w:rPr>
            <w:w w:val="95"/>
          </w:rPr>
          <w:t>ttp://doi.org/10.1126/science.aad6780</w:t>
        </w:r>
      </w:hyperlink>
      <w:r>
        <w:rPr>
          <w:spacing w:val="1"/>
          <w:w w:val="95"/>
        </w:rPr>
        <w:t> </w:t>
      </w:r>
      <w:r>
        <w:rPr/>
        <w:t>Shaulian,</w:t>
      </w:r>
      <w:r>
        <w:rPr>
          <w:spacing w:val="16"/>
        </w:rPr>
        <w:t> </w:t>
      </w:r>
      <w:r>
        <w:rPr/>
        <w:t>E.,</w:t>
      </w:r>
      <w:r>
        <w:rPr>
          <w:spacing w:val="18"/>
        </w:rPr>
        <w:t> </w:t>
      </w:r>
      <w:r>
        <w:rPr/>
        <w:t>&amp;</w:t>
      </w:r>
      <w:r>
        <w:rPr>
          <w:spacing w:val="15"/>
        </w:rPr>
        <w:t> </w:t>
      </w:r>
      <w:r>
        <w:rPr/>
        <w:t>Karin,</w:t>
      </w:r>
      <w:r>
        <w:rPr>
          <w:spacing w:val="17"/>
        </w:rPr>
        <w:t> </w:t>
      </w:r>
      <w:r>
        <w:rPr/>
        <w:t>M.</w:t>
      </w:r>
      <w:r>
        <w:rPr>
          <w:spacing w:val="16"/>
        </w:rPr>
        <w:t> </w:t>
      </w:r>
      <w:r>
        <w:rPr/>
        <w:t>(2002).</w:t>
      </w:r>
      <w:r>
        <w:rPr>
          <w:spacing w:val="47"/>
        </w:rPr>
        <w:t> </w:t>
      </w:r>
      <w:r>
        <w:rPr/>
        <w:t>AP-1</w:t>
      </w:r>
      <w:r>
        <w:rPr>
          <w:spacing w:val="16"/>
        </w:rPr>
        <w:t> </w:t>
      </w:r>
      <w:r>
        <w:rPr/>
        <w:t>as</w:t>
      </w:r>
      <w:r>
        <w:rPr>
          <w:spacing w:val="16"/>
        </w:rPr>
        <w:t> </w:t>
      </w:r>
      <w:r>
        <w:rPr/>
        <w:t>a</w:t>
      </w:r>
      <w:r>
        <w:rPr>
          <w:spacing w:val="15"/>
        </w:rPr>
        <w:t> </w:t>
      </w:r>
      <w:r>
        <w:rPr/>
        <w:t>regulator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cell</w:t>
      </w:r>
      <w:r>
        <w:rPr>
          <w:spacing w:val="16"/>
        </w:rPr>
        <w:t> </w:t>
      </w:r>
      <w:r>
        <w:rPr/>
        <w:t>life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death.</w:t>
      </w:r>
      <w:r>
        <w:rPr>
          <w:spacing w:val="48"/>
        </w:rPr>
        <w:t> </w:t>
      </w:r>
      <w:r>
        <w:rPr>
          <w:rFonts w:ascii="Palatino Linotype" w:hAnsi="Palatino Linotype"/>
          <w:i/>
        </w:rPr>
        <w:t>Nature</w:t>
      </w:r>
      <w:r>
        <w:rPr>
          <w:rFonts w:ascii="Palatino Linotype" w:hAnsi="Palatino Linotype"/>
          <w:i/>
          <w:spacing w:val="18"/>
        </w:rPr>
        <w:t> </w:t>
      </w:r>
      <w:r>
        <w:rPr>
          <w:rFonts w:ascii="Palatino Linotype" w:hAnsi="Palatino Linotype"/>
          <w:i/>
        </w:rPr>
        <w:t>Cell</w:t>
      </w:r>
    </w:p>
    <w:p>
      <w:pPr>
        <w:pStyle w:val="BodyText"/>
        <w:spacing w:line="309" w:lineRule="exact"/>
        <w:ind w:left="1597"/>
        <w:jc w:val="both"/>
      </w:pPr>
      <w:r>
        <w:rPr>
          <w:rFonts w:ascii="Palatino Linotype" w:hAns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26"/>
          <w:w w:val="95"/>
        </w:rPr>
        <w:t> </w:t>
      </w:r>
      <w:r>
        <w:rPr>
          <w:rFonts w:ascii="Palatino Linotype" w:hAnsi="Palatino Linotype"/>
          <w:i/>
          <w:w w:val="95"/>
        </w:rPr>
        <w:t>4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w w:val="95"/>
        </w:rPr>
        <w:t>(5),</w:t>
      </w:r>
      <w:r>
        <w:rPr>
          <w:spacing w:val="26"/>
          <w:w w:val="95"/>
        </w:rPr>
        <w:t> </w:t>
      </w:r>
      <w:r>
        <w:rPr>
          <w:w w:val="95"/>
        </w:rPr>
        <w:t>E131–E136.</w:t>
      </w:r>
      <w:r>
        <w:rPr>
          <w:spacing w:val="54"/>
          <w:w w:val="95"/>
        </w:rPr>
        <w:t> </w:t>
      </w:r>
      <w:r>
        <w:rPr>
          <w:w w:val="95"/>
        </w:rPr>
        <w:t>h</w:t>
      </w:r>
      <w:hyperlink r:id="rId504">
        <w:r>
          <w:rPr>
            <w:w w:val="95"/>
          </w:rPr>
          <w:t>ttp://doi.org/10.1038/ncb0502-e131</w:t>
        </w:r>
      </w:hyperlink>
    </w:p>
    <w:p>
      <w:pPr>
        <w:pStyle w:val="BodyText"/>
        <w:spacing w:line="297" w:lineRule="auto" w:before="66"/>
        <w:ind w:left="1583" w:right="1031" w:hanging="324"/>
        <w:jc w:val="both"/>
      </w:pPr>
      <w:r>
        <w:rPr>
          <w:w w:val="95"/>
        </w:rPr>
        <w:t>Shavlakadze,</w:t>
      </w:r>
      <w:r>
        <w:rPr>
          <w:spacing w:val="1"/>
          <w:w w:val="95"/>
        </w:rPr>
        <w:t> </w:t>
      </w:r>
      <w:r>
        <w:rPr>
          <w:w w:val="95"/>
        </w:rPr>
        <w:t>T.,</w:t>
      </w:r>
      <w:r>
        <w:rPr>
          <w:spacing w:val="1"/>
          <w:w w:val="95"/>
        </w:rPr>
        <w:t> </w:t>
      </w:r>
      <w:r>
        <w:rPr>
          <w:w w:val="95"/>
        </w:rPr>
        <w:t>Morris,</w:t>
      </w:r>
      <w:r>
        <w:rPr>
          <w:spacing w:val="1"/>
          <w:w w:val="95"/>
        </w:rPr>
        <w:t> </w:t>
      </w:r>
      <w:r>
        <w:rPr>
          <w:w w:val="95"/>
        </w:rPr>
        <w:t>M.,</w:t>
      </w:r>
      <w:r>
        <w:rPr>
          <w:spacing w:val="1"/>
          <w:w w:val="95"/>
        </w:rPr>
        <w:t> </w:t>
      </w:r>
      <w:r>
        <w:rPr>
          <w:w w:val="95"/>
        </w:rPr>
        <w:t>Fang,</w:t>
      </w:r>
      <w:r>
        <w:rPr>
          <w:spacing w:val="1"/>
          <w:w w:val="95"/>
        </w:rPr>
        <w:t> </w:t>
      </w:r>
      <w:r>
        <w:rPr>
          <w:w w:val="95"/>
        </w:rPr>
        <w:t>J.,</w:t>
      </w:r>
      <w:r>
        <w:rPr>
          <w:spacing w:val="1"/>
          <w:w w:val="95"/>
        </w:rPr>
        <w:t> </w:t>
      </w:r>
      <w:r>
        <w:rPr>
          <w:w w:val="95"/>
        </w:rPr>
        <w:t>Wang,</w:t>
      </w:r>
      <w:r>
        <w:rPr>
          <w:spacing w:val="1"/>
          <w:w w:val="95"/>
        </w:rPr>
        <w:t> </w:t>
      </w:r>
      <w:r>
        <w:rPr>
          <w:w w:val="95"/>
        </w:rPr>
        <w:t>S.</w:t>
      </w:r>
      <w:r>
        <w:rPr>
          <w:spacing w:val="1"/>
          <w:w w:val="95"/>
        </w:rPr>
        <w:t> </w:t>
      </w:r>
      <w:r>
        <w:rPr>
          <w:w w:val="95"/>
        </w:rPr>
        <w:t>X.,</w:t>
      </w:r>
      <w:r>
        <w:rPr>
          <w:spacing w:val="1"/>
          <w:w w:val="95"/>
        </w:rPr>
        <w:t> </w:t>
      </w:r>
      <w:r>
        <w:rPr>
          <w:w w:val="95"/>
        </w:rPr>
        <w:t>Zhu,</w:t>
      </w:r>
      <w:r>
        <w:rPr>
          <w:spacing w:val="1"/>
          <w:w w:val="95"/>
        </w:rPr>
        <w:t> </w:t>
      </w:r>
      <w:r>
        <w:rPr>
          <w:w w:val="95"/>
        </w:rPr>
        <w:t>J.,</w:t>
      </w:r>
      <w:r>
        <w:rPr>
          <w:spacing w:val="1"/>
          <w:w w:val="95"/>
        </w:rPr>
        <w:t> </w:t>
      </w:r>
      <w:r>
        <w:rPr>
          <w:w w:val="95"/>
        </w:rPr>
        <w:t>Zhou,</w:t>
      </w:r>
      <w:r>
        <w:rPr>
          <w:spacing w:val="52"/>
        </w:rPr>
        <w:t> </w:t>
      </w:r>
      <w:r>
        <w:rPr>
          <w:w w:val="95"/>
        </w:rPr>
        <w:t>W.,</w:t>
      </w:r>
      <w:r>
        <w:rPr>
          <w:spacing w:val="52"/>
        </w:rPr>
        <w:t> </w:t>
      </w:r>
      <w:r>
        <w:rPr>
          <w:w w:val="95"/>
        </w:rPr>
        <w:t>. . .</w:t>
      </w:r>
      <w:r>
        <w:rPr>
          <w:spacing w:val="53"/>
        </w:rPr>
        <w:t> </w:t>
      </w:r>
      <w:r>
        <w:rPr>
          <w:w w:val="95"/>
        </w:rPr>
        <w:t>Glass,</w:t>
      </w:r>
      <w:r>
        <w:rPr>
          <w:spacing w:val="52"/>
        </w:rPr>
        <w:t> </w:t>
      </w:r>
      <w:r>
        <w:rPr>
          <w:w w:val="95"/>
        </w:rPr>
        <w:t>D.</w:t>
      </w:r>
      <w:r>
        <w:rPr>
          <w:spacing w:val="52"/>
        </w:rPr>
        <w:t> </w:t>
      </w:r>
      <w:r>
        <w:rPr>
          <w:w w:val="95"/>
        </w:rPr>
        <w:t>J.</w:t>
      </w:r>
      <w:r>
        <w:rPr>
          <w:spacing w:val="1"/>
          <w:w w:val="95"/>
        </w:rPr>
        <w:t> </w:t>
      </w:r>
      <w:r>
        <w:rPr/>
        <w:t>(2019). Age-Related Gene Expression Signature in Rats Demonstrate Early, Late, and</w:t>
      </w:r>
      <w:r>
        <w:rPr>
          <w:spacing w:val="1"/>
        </w:rPr>
        <w:t> </w:t>
      </w:r>
      <w:r>
        <w:rPr>
          <w:w w:val="90"/>
        </w:rPr>
        <w:t>Linear Transcriptional Changes from Multiple Tissues.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Cell Reports</w:t>
      </w:r>
      <w:r>
        <w:rPr>
          <w:w w:val="90"/>
        </w:rPr>
        <w:t>, </w:t>
      </w:r>
      <w:r>
        <w:rPr>
          <w:rFonts w:ascii="Palatino Linotype" w:hAnsi="Palatino Linotype"/>
          <w:i/>
          <w:w w:val="90"/>
        </w:rPr>
        <w:t>28 </w:t>
      </w:r>
      <w:r>
        <w:rPr>
          <w:w w:val="90"/>
        </w:rPr>
        <w:t>(12), 3263–3273.e3.</w:t>
      </w:r>
      <w:r>
        <w:rPr>
          <w:spacing w:val="1"/>
          <w:w w:val="90"/>
        </w:rPr>
        <w:t> </w:t>
      </w:r>
      <w:hyperlink r:id="rId238">
        <w:bookmarkStart w:name="_bookmark514" w:id="823"/>
        <w:bookmarkEnd w:id="823"/>
        <w:r>
          <w:rPr/>
          <w:t>h</w:t>
        </w:r>
        <w:r>
          <w:rPr/>
          <w:t>ttp://doi.org/10.101</w:t>
        </w:r>
      </w:hyperlink>
      <w:hyperlink r:id="rId505">
        <w:r>
          <w:rPr/>
          <w:t>6/j.celrep.2019.08.043</w:t>
        </w:r>
      </w:hyperlink>
    </w:p>
    <w:p>
      <w:pPr>
        <w:pStyle w:val="BodyText"/>
        <w:spacing w:line="314" w:lineRule="auto" w:before="18"/>
        <w:ind w:left="1611" w:right="1071" w:hanging="352"/>
        <w:jc w:val="both"/>
      </w:pPr>
      <w:r>
        <w:rPr/>
        <w:t>Shi, J., Ko, E.-A., Sanders, K. M., Chen, Q., &amp; Zhou, T. (2018).</w:t>
      </w:r>
      <w:r>
        <w:rPr>
          <w:spacing w:val="1"/>
        </w:rPr>
        <w:t> </w:t>
      </w:r>
      <w:r>
        <w:rPr/>
        <w:t>SPORTS1.0: A tool for</w:t>
      </w:r>
      <w:r>
        <w:rPr>
          <w:spacing w:val="1"/>
        </w:rPr>
        <w:t> </w:t>
      </w:r>
      <w:r>
        <w:rPr>
          <w:w w:val="95"/>
        </w:rPr>
        <w:t>annotating</w:t>
      </w:r>
      <w:r>
        <w:rPr>
          <w:spacing w:val="3"/>
          <w:w w:val="95"/>
        </w:rPr>
        <w:t> </w:t>
      </w:r>
      <w:r>
        <w:rPr>
          <w:w w:val="95"/>
        </w:rPr>
        <w:t>and</w:t>
      </w:r>
      <w:r>
        <w:rPr>
          <w:spacing w:val="5"/>
          <w:w w:val="95"/>
        </w:rPr>
        <w:t> </w:t>
      </w:r>
      <w:r>
        <w:rPr>
          <w:w w:val="95"/>
        </w:rPr>
        <w:t>profiling</w:t>
      </w:r>
      <w:r>
        <w:rPr>
          <w:spacing w:val="5"/>
          <w:w w:val="95"/>
        </w:rPr>
        <w:t> </w:t>
      </w:r>
      <w:r>
        <w:rPr>
          <w:w w:val="95"/>
        </w:rPr>
        <w:t>non-coding</w:t>
      </w:r>
      <w:r>
        <w:rPr>
          <w:spacing w:val="4"/>
          <w:w w:val="95"/>
        </w:rPr>
        <w:t> </w:t>
      </w:r>
      <w:r>
        <w:rPr>
          <w:w w:val="95"/>
        </w:rPr>
        <w:t>RNAs</w:t>
      </w:r>
      <w:r>
        <w:rPr>
          <w:spacing w:val="4"/>
          <w:w w:val="95"/>
        </w:rPr>
        <w:t> </w:t>
      </w:r>
      <w:r>
        <w:rPr>
          <w:w w:val="95"/>
        </w:rPr>
        <w:t>optimized</w:t>
      </w:r>
      <w:r>
        <w:rPr>
          <w:spacing w:val="5"/>
          <w:w w:val="95"/>
        </w:rPr>
        <w:t> </w:t>
      </w:r>
      <w:r>
        <w:rPr>
          <w:w w:val="95"/>
        </w:rPr>
        <w:t>for</w:t>
      </w:r>
      <w:r>
        <w:rPr>
          <w:spacing w:val="5"/>
          <w:w w:val="95"/>
        </w:rPr>
        <w:t> </w:t>
      </w:r>
      <w:r>
        <w:rPr>
          <w:w w:val="95"/>
        </w:rPr>
        <w:t>rRNA-</w:t>
      </w:r>
      <w:r>
        <w:rPr>
          <w:spacing w:val="4"/>
          <w:w w:val="95"/>
        </w:rPr>
        <w:t> </w:t>
      </w:r>
      <w:r>
        <w:rPr>
          <w:w w:val="95"/>
        </w:rPr>
        <w:t>and</w:t>
      </w:r>
      <w:r>
        <w:rPr>
          <w:spacing w:val="5"/>
          <w:w w:val="95"/>
        </w:rPr>
        <w:t> </w:t>
      </w:r>
      <w:r>
        <w:rPr>
          <w:w w:val="95"/>
        </w:rPr>
        <w:t>tRNA-derived</w:t>
      </w:r>
      <w:r>
        <w:rPr>
          <w:spacing w:val="5"/>
          <w:w w:val="95"/>
        </w:rPr>
        <w:t> </w:t>
      </w:r>
      <w:r>
        <w:rPr>
          <w:w w:val="95"/>
        </w:rPr>
        <w:t>small</w:t>
      </w:r>
    </w:p>
    <w:p>
      <w:pPr>
        <w:spacing w:after="0" w:line="314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spacing w:line="290" w:lineRule="auto" w:before="117"/>
        <w:ind w:left="1239" w:right="1026" w:firstLine="11"/>
        <w:jc w:val="left"/>
        <w:rPr>
          <w:sz w:val="24"/>
        </w:rPr>
      </w:pPr>
      <w:r>
        <w:rPr>
          <w:w w:val="105"/>
          <w:sz w:val="24"/>
        </w:rPr>
        <w:t>RNAs.</w:t>
      </w:r>
      <w:r>
        <w:rPr>
          <w:spacing w:val="29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Genomics,</w:t>
      </w:r>
      <w:r>
        <w:rPr>
          <w:rFonts w:ascii="Palatino Linotype" w:hAnsi="Palatino Linotype"/>
          <w:i/>
          <w:spacing w:val="40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Proteomics</w:t>
      </w:r>
      <w:r>
        <w:rPr>
          <w:rFonts w:ascii="Palatino Linotype" w:hAnsi="Palatino Linotype"/>
          <w:i/>
          <w:spacing w:val="37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&amp;</w:t>
      </w:r>
      <w:r>
        <w:rPr>
          <w:rFonts w:ascii="Palatino Linotype" w:hAnsi="Palatino Linotype"/>
          <w:i/>
          <w:spacing w:val="37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Bioinformatics</w:t>
      </w:r>
      <w:r>
        <w:rPr>
          <w:rFonts w:ascii="Palatino Linotype" w:hAnsi="Palatino Linotype"/>
          <w:i/>
          <w:spacing w:val="38"/>
          <w:w w:val="105"/>
          <w:sz w:val="24"/>
        </w:rPr>
        <w:t> </w:t>
      </w:r>
      <w:r>
        <w:rPr>
          <w:rFonts w:ascii="Palatino Linotype" w:hAnsi="Palatino Linotype"/>
          <w:i/>
          <w:w w:val="140"/>
          <w:sz w:val="24"/>
        </w:rPr>
        <w:t>/</w:t>
      </w:r>
      <w:r>
        <w:rPr>
          <w:rFonts w:ascii="Palatino Linotype" w:hAnsi="Palatino Linotype"/>
          <w:i/>
          <w:spacing w:val="16"/>
          <w:w w:val="140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Beijing</w:t>
      </w:r>
      <w:r>
        <w:rPr>
          <w:rFonts w:ascii="Palatino Linotype" w:hAnsi="Palatino Linotype"/>
          <w:i/>
          <w:spacing w:val="37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Genomics</w:t>
      </w:r>
      <w:r>
        <w:rPr>
          <w:rFonts w:ascii="Palatino Linotype" w:hAnsi="Palatino Linotype"/>
          <w:i/>
          <w:spacing w:val="37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Institute</w:t>
      </w:r>
      <w:r>
        <w:rPr>
          <w:w w:val="105"/>
          <w:sz w:val="24"/>
        </w:rPr>
        <w:t>,</w:t>
      </w:r>
      <w:r>
        <w:rPr>
          <w:spacing w:val="38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16</w:t>
      </w:r>
      <w:r>
        <w:rPr>
          <w:rFonts w:ascii="Palatino Linotype" w:hAnsi="Palatino Linotype"/>
          <w:i/>
          <w:spacing w:val="-29"/>
          <w:w w:val="105"/>
          <w:sz w:val="24"/>
        </w:rPr>
        <w:t> </w:t>
      </w:r>
      <w:r>
        <w:rPr>
          <w:w w:val="105"/>
          <w:sz w:val="24"/>
        </w:rPr>
        <w:t>(2),</w:t>
      </w:r>
      <w:r>
        <w:rPr>
          <w:spacing w:val="-58"/>
          <w:w w:val="105"/>
          <w:sz w:val="24"/>
        </w:rPr>
        <w:t> </w:t>
      </w:r>
      <w:bookmarkStart w:name="_bookmark515" w:id="824"/>
      <w:bookmarkEnd w:id="824"/>
      <w:r>
        <w:rPr>
          <w:w w:val="105"/>
          <w:sz w:val="24"/>
        </w:rPr>
        <w:t>144–151</w:t>
      </w:r>
      <w:r>
        <w:rPr>
          <w:w w:val="105"/>
          <w:sz w:val="24"/>
        </w:rPr>
        <w:t>.</w:t>
      </w:r>
      <w:r>
        <w:rPr>
          <w:spacing w:val="26"/>
          <w:w w:val="105"/>
          <w:sz w:val="24"/>
        </w:rPr>
        <w:t> </w:t>
      </w:r>
      <w:hyperlink r:id="rId506">
        <w:r>
          <w:rPr>
            <w:w w:val="105"/>
            <w:sz w:val="24"/>
          </w:rPr>
          <w:t>http://doi.org/10.1016</w:t>
        </w:r>
      </w:hyperlink>
      <w:hyperlink r:id="rId507">
        <w:r>
          <w:rPr>
            <w:w w:val="105"/>
            <w:sz w:val="24"/>
          </w:rPr>
          <w:t>/j.gpb.2018.04.004</w:t>
        </w:r>
      </w:hyperlink>
    </w:p>
    <w:p>
      <w:pPr>
        <w:pStyle w:val="BodyText"/>
        <w:spacing w:line="297" w:lineRule="auto" w:before="28"/>
        <w:ind w:left="1251" w:right="1392" w:hanging="352"/>
        <w:jc w:val="both"/>
      </w:pPr>
      <w:r>
        <w:rPr/>
        <w:t>Shinohara,</w:t>
      </w:r>
      <w:r>
        <w:rPr>
          <w:spacing w:val="1"/>
        </w:rPr>
        <w:t> </w:t>
      </w:r>
      <w:r>
        <w:rPr/>
        <w:t>T.,</w:t>
      </w:r>
      <w:r>
        <w:rPr>
          <w:spacing w:val="1"/>
        </w:rPr>
        <w:t> </w:t>
      </w:r>
      <w:r>
        <w:rPr/>
        <w:t>Orwig,</w:t>
      </w:r>
      <w:r>
        <w:rPr>
          <w:spacing w:val="1"/>
        </w:rPr>
        <w:t> </w:t>
      </w:r>
      <w:r>
        <w:rPr/>
        <w:t>K. E.,</w:t>
      </w:r>
      <w:r>
        <w:rPr>
          <w:spacing w:val="1"/>
        </w:rPr>
        <w:t> </w:t>
      </w:r>
      <w:r>
        <w:rPr/>
        <w:t>Avarbock,</w:t>
      </w:r>
      <w:r>
        <w:rPr>
          <w:spacing w:val="1"/>
        </w:rPr>
        <w:t> </w:t>
      </w:r>
      <w:r>
        <w:rPr/>
        <w:t>M. R.,</w:t>
      </w:r>
      <w:r>
        <w:rPr>
          <w:spacing w:val="57"/>
        </w:rPr>
        <w:t> </w:t>
      </w:r>
      <w:r>
        <w:rPr/>
        <w:t>&amp; Brinster,</w:t>
      </w:r>
      <w:r>
        <w:rPr>
          <w:spacing w:val="58"/>
        </w:rPr>
        <w:t> </w:t>
      </w:r>
      <w:r>
        <w:rPr/>
        <w:t>R. L. (2001).</w:t>
      </w:r>
      <w:r>
        <w:rPr>
          <w:spacing w:val="58"/>
        </w:rPr>
        <w:t> </w:t>
      </w:r>
      <w:r>
        <w:rPr/>
        <w:t>Remodeling of</w:t>
      </w:r>
      <w:r>
        <w:rPr>
          <w:spacing w:val="-55"/>
        </w:rPr>
        <w:t> </w:t>
      </w:r>
      <w:r>
        <w:rPr>
          <w:w w:val="95"/>
        </w:rPr>
        <w:t>the postnatal mouse testis is accompanied by dramatic changes in stem cell number and</w:t>
      </w:r>
      <w:r>
        <w:rPr>
          <w:spacing w:val="1"/>
          <w:w w:val="95"/>
        </w:rPr>
        <w:t> </w:t>
      </w:r>
      <w:r>
        <w:rPr>
          <w:spacing w:val="-2"/>
        </w:rPr>
        <w:t>niche accessibility. </w:t>
      </w:r>
      <w:r>
        <w:rPr>
          <w:rFonts w:ascii="Palatino Linotype" w:hAnsi="Palatino Linotype"/>
          <w:i/>
          <w:spacing w:val="-2"/>
        </w:rPr>
        <w:t>Proceedings </w:t>
      </w:r>
      <w:r>
        <w:rPr>
          <w:rFonts w:ascii="Palatino Linotype" w:hAnsi="Palatino Linotype"/>
          <w:i/>
          <w:spacing w:val="-1"/>
        </w:rPr>
        <w:t>of the National Academy of Sciences</w:t>
      </w:r>
      <w:r>
        <w:rPr>
          <w:spacing w:val="-1"/>
        </w:rPr>
        <w:t>, </w:t>
      </w:r>
      <w:r>
        <w:rPr>
          <w:rFonts w:ascii="Palatino Linotype" w:hAnsi="Palatino Linotype"/>
          <w:i/>
          <w:spacing w:val="-1"/>
        </w:rPr>
        <w:t>98 </w:t>
      </w:r>
      <w:r>
        <w:rPr>
          <w:spacing w:val="-1"/>
        </w:rPr>
        <w:t>(11), 6186–6191.</w:t>
      </w:r>
      <w:r>
        <w:rPr/>
        <w:t> </w:t>
      </w:r>
      <w:hyperlink r:id="rId341">
        <w:bookmarkStart w:name="_bookmark516" w:id="825"/>
        <w:bookmarkEnd w:id="825"/>
        <w:r>
          <w:rPr/>
          <w:t>h</w:t>
        </w:r>
        <w:r>
          <w:rPr/>
          <w:t>ttp://doi.org/10.107</w:t>
        </w:r>
      </w:hyperlink>
      <w:hyperlink r:id="rId508">
        <w:r>
          <w:rPr/>
          <w:t>3/pnas.111158198</w:t>
        </w:r>
      </w:hyperlink>
    </w:p>
    <w:p>
      <w:pPr>
        <w:pStyle w:val="BodyText"/>
        <w:spacing w:before="18"/>
        <w:ind w:left="900"/>
        <w:jc w:val="both"/>
      </w:pPr>
      <w:r>
        <w:rPr>
          <w:w w:val="95"/>
        </w:rPr>
        <w:t>Siklenka,</w:t>
      </w:r>
      <w:r>
        <w:rPr>
          <w:spacing w:val="28"/>
          <w:w w:val="95"/>
        </w:rPr>
        <w:t> </w:t>
      </w:r>
      <w:r>
        <w:rPr>
          <w:w w:val="95"/>
        </w:rPr>
        <w:t>K.,</w:t>
      </w:r>
      <w:r>
        <w:rPr>
          <w:spacing w:val="29"/>
          <w:w w:val="95"/>
        </w:rPr>
        <w:t> </w:t>
      </w:r>
      <w:r>
        <w:rPr>
          <w:w w:val="95"/>
        </w:rPr>
        <w:t>Erkek,</w:t>
      </w:r>
      <w:r>
        <w:rPr>
          <w:spacing w:val="28"/>
          <w:w w:val="95"/>
        </w:rPr>
        <w:t> </w:t>
      </w:r>
      <w:r>
        <w:rPr>
          <w:w w:val="95"/>
        </w:rPr>
        <w:t>S.,</w:t>
      </w:r>
      <w:r>
        <w:rPr>
          <w:spacing w:val="29"/>
          <w:w w:val="95"/>
        </w:rPr>
        <w:t> </w:t>
      </w:r>
      <w:r>
        <w:rPr>
          <w:w w:val="95"/>
        </w:rPr>
        <w:t>Godmann,</w:t>
      </w:r>
      <w:r>
        <w:rPr>
          <w:spacing w:val="28"/>
          <w:w w:val="95"/>
        </w:rPr>
        <w:t> </w:t>
      </w:r>
      <w:r>
        <w:rPr>
          <w:w w:val="95"/>
        </w:rPr>
        <w:t>M.,</w:t>
      </w:r>
      <w:r>
        <w:rPr>
          <w:spacing w:val="29"/>
          <w:w w:val="95"/>
        </w:rPr>
        <w:t> </w:t>
      </w:r>
      <w:r>
        <w:rPr>
          <w:w w:val="95"/>
        </w:rPr>
        <w:t>Lambrot,</w:t>
      </w:r>
      <w:r>
        <w:rPr>
          <w:spacing w:val="28"/>
          <w:w w:val="95"/>
        </w:rPr>
        <w:t> </w:t>
      </w:r>
      <w:r>
        <w:rPr>
          <w:w w:val="95"/>
        </w:rPr>
        <w:t>R.,</w:t>
      </w:r>
      <w:r>
        <w:rPr>
          <w:spacing w:val="29"/>
          <w:w w:val="95"/>
        </w:rPr>
        <w:t> </w:t>
      </w:r>
      <w:r>
        <w:rPr>
          <w:w w:val="95"/>
        </w:rPr>
        <w:t>McGraw,</w:t>
      </w:r>
      <w:r>
        <w:rPr>
          <w:spacing w:val="28"/>
          <w:w w:val="95"/>
        </w:rPr>
        <w:t> </w:t>
      </w:r>
      <w:r>
        <w:rPr>
          <w:w w:val="95"/>
        </w:rPr>
        <w:t>S.,</w:t>
      </w:r>
      <w:r>
        <w:rPr>
          <w:spacing w:val="29"/>
          <w:w w:val="95"/>
        </w:rPr>
        <w:t> </w:t>
      </w:r>
      <w:r>
        <w:rPr>
          <w:w w:val="95"/>
        </w:rPr>
        <w:t>Lafleur,</w:t>
      </w:r>
      <w:r>
        <w:rPr>
          <w:spacing w:val="28"/>
          <w:w w:val="95"/>
        </w:rPr>
        <w:t> </w:t>
      </w:r>
      <w:r>
        <w:rPr>
          <w:w w:val="95"/>
        </w:rPr>
        <w:t>C.,</w:t>
      </w:r>
      <w:r>
        <w:rPr>
          <w:spacing w:val="29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-14"/>
          <w:w w:val="95"/>
        </w:rPr>
        <w:t> </w:t>
      </w:r>
      <w:r>
        <w:rPr>
          <w:w w:val="95"/>
        </w:rPr>
        <w:t>.</w:t>
      </w:r>
      <w:r>
        <w:rPr>
          <w:spacing w:val="96"/>
        </w:rPr>
        <w:t> </w:t>
      </w:r>
      <w:r>
        <w:rPr>
          <w:w w:val="95"/>
        </w:rPr>
        <w:t>Kimmins,</w:t>
      </w:r>
    </w:p>
    <w:p>
      <w:pPr>
        <w:pStyle w:val="BodyText"/>
        <w:tabs>
          <w:tab w:pos="8545" w:val="left" w:leader="none"/>
        </w:tabs>
        <w:spacing w:line="295" w:lineRule="auto" w:before="86"/>
        <w:ind w:left="900" w:right="1392" w:firstLine="351"/>
        <w:jc w:val="right"/>
      </w:pPr>
      <w:r>
        <w:rPr>
          <w:w w:val="95"/>
        </w:rPr>
        <w:t>S. (2015). Disruption of histone methylation in developing sperm impairs offspring health</w:t>
      </w:r>
      <w:r>
        <w:rPr>
          <w:spacing w:val="-52"/>
          <w:w w:val="95"/>
        </w:rPr>
        <w:t> </w:t>
      </w:r>
      <w:bookmarkStart w:name="_bookmark517" w:id="826"/>
      <w:bookmarkEnd w:id="826"/>
      <w:r>
        <w:rPr>
          <w:w w:val="90"/>
        </w:rPr>
        <w:t>transgenerationall</w:t>
      </w:r>
      <w:r>
        <w:rPr>
          <w:w w:val="90"/>
        </w:rPr>
        <w:t>y.</w:t>
      </w:r>
      <w:r>
        <w:rPr>
          <w:spacing w:val="46"/>
        </w:rPr>
        <w:t> </w:t>
      </w:r>
      <w:r>
        <w:rPr>
          <w:rFonts w:ascii="Palatino Linotype" w:hAnsi="Palatino Linotype"/>
          <w:i/>
          <w:w w:val="90"/>
        </w:rPr>
        <w:t>Science</w:t>
      </w:r>
      <w:r>
        <w:rPr>
          <w:w w:val="90"/>
        </w:rPr>
        <w:t>,</w:t>
      </w:r>
      <w:r>
        <w:rPr>
          <w:spacing w:val="46"/>
        </w:rPr>
        <w:t> </w:t>
      </w:r>
      <w:r>
        <w:rPr>
          <w:rFonts w:ascii="Palatino Linotype" w:hAnsi="Palatino Linotype"/>
          <w:i/>
          <w:w w:val="90"/>
        </w:rPr>
        <w:t>350 </w:t>
      </w:r>
      <w:r>
        <w:rPr>
          <w:w w:val="90"/>
        </w:rPr>
        <w:t>(6261),</w:t>
      </w:r>
      <w:r>
        <w:rPr>
          <w:spacing w:val="46"/>
        </w:rPr>
        <w:t> </w:t>
      </w:r>
      <w:r>
        <w:rPr>
          <w:w w:val="90"/>
        </w:rPr>
        <w:t>aab2006.</w:t>
      </w:r>
      <w:r>
        <w:rPr>
          <w:spacing w:val="47"/>
        </w:rPr>
        <w:t> </w:t>
      </w:r>
      <w:r>
        <w:rPr>
          <w:w w:val="90"/>
        </w:rPr>
        <w:t>h</w:t>
      </w:r>
      <w:hyperlink r:id="rId509">
        <w:r>
          <w:rPr>
            <w:w w:val="90"/>
          </w:rPr>
          <w:t>ttp://doi.org/10.1126/science.aab2006</w:t>
        </w:r>
      </w:hyperlink>
      <w:r>
        <w:rPr>
          <w:spacing w:val="1"/>
          <w:w w:val="90"/>
        </w:rPr>
        <w:t> </w:t>
      </w:r>
      <w:r>
        <w:rPr/>
        <w:t>Sims,</w:t>
      </w:r>
      <w:r>
        <w:rPr>
          <w:spacing w:val="64"/>
        </w:rPr>
        <w:t> </w:t>
      </w:r>
      <w:r>
        <w:rPr/>
        <w:t>J.</w:t>
      </w:r>
      <w:r>
        <w:rPr>
          <w:spacing w:val="54"/>
        </w:rPr>
        <w:t> </w:t>
      </w:r>
      <w:r>
        <w:rPr/>
        <w:t>K.,</w:t>
      </w:r>
      <w:r>
        <w:rPr>
          <w:spacing w:val="64"/>
        </w:rPr>
        <w:t> </w:t>
      </w:r>
      <w:r>
        <w:rPr/>
        <w:t>Houston,</w:t>
      </w:r>
      <w:r>
        <w:rPr>
          <w:spacing w:val="64"/>
        </w:rPr>
        <w:t> </w:t>
      </w:r>
      <w:r>
        <w:rPr/>
        <w:t>S.</w:t>
      </w:r>
      <w:r>
        <w:rPr>
          <w:spacing w:val="54"/>
        </w:rPr>
        <w:t> </w:t>
      </w:r>
      <w:r>
        <w:rPr/>
        <w:t>I.,</w:t>
      </w:r>
      <w:r>
        <w:rPr>
          <w:spacing w:val="64"/>
        </w:rPr>
        <w:t> </w:t>
      </w:r>
      <w:r>
        <w:rPr/>
        <w:t>Magazinnik,</w:t>
      </w:r>
      <w:r>
        <w:rPr>
          <w:spacing w:val="64"/>
        </w:rPr>
        <w:t> </w:t>
      </w:r>
      <w:r>
        <w:rPr/>
        <w:t>T.,</w:t>
      </w:r>
      <w:r>
        <w:rPr>
          <w:spacing w:val="64"/>
        </w:rPr>
        <w:t> </w:t>
      </w:r>
      <w:r>
        <w:rPr/>
        <w:t>&amp;</w:t>
      </w:r>
      <w:r>
        <w:rPr>
          <w:spacing w:val="54"/>
        </w:rPr>
        <w:t> </w:t>
      </w:r>
      <w:r>
        <w:rPr/>
        <w:t>Rice,</w:t>
      </w:r>
      <w:r>
        <w:rPr>
          <w:spacing w:val="65"/>
        </w:rPr>
        <w:t> </w:t>
      </w:r>
      <w:r>
        <w:rPr/>
        <w:t>J.</w:t>
      </w:r>
      <w:r>
        <w:rPr>
          <w:spacing w:val="54"/>
        </w:rPr>
        <w:t> </w:t>
      </w:r>
      <w:r>
        <w:rPr/>
        <w:t>C.</w:t>
      </w:r>
      <w:r>
        <w:rPr>
          <w:spacing w:val="54"/>
        </w:rPr>
        <w:t> </w:t>
      </w:r>
      <w:r>
        <w:rPr/>
        <w:t>(2006).</w:t>
        <w:tab/>
        <w:t>A</w:t>
      </w:r>
      <w:r>
        <w:rPr>
          <w:spacing w:val="43"/>
        </w:rPr>
        <w:t> </w:t>
      </w:r>
      <w:r>
        <w:rPr/>
        <w:t>trans-tail</w:t>
      </w:r>
      <w:r>
        <w:rPr>
          <w:spacing w:val="43"/>
        </w:rPr>
        <w:t> </w:t>
      </w:r>
      <w:r>
        <w:rPr/>
        <w:t>his-</w:t>
      </w:r>
      <w:r>
        <w:rPr>
          <w:spacing w:val="-55"/>
        </w:rPr>
        <w:t> </w:t>
      </w:r>
      <w:r>
        <w:rPr/>
        <w:t>tone</w:t>
      </w:r>
      <w:r>
        <w:rPr>
          <w:spacing w:val="5"/>
        </w:rPr>
        <w:t> </w:t>
      </w:r>
      <w:r>
        <w:rPr/>
        <w:t>code</w:t>
      </w:r>
      <w:r>
        <w:rPr>
          <w:spacing w:val="5"/>
        </w:rPr>
        <w:t> </w:t>
      </w:r>
      <w:r>
        <w:rPr/>
        <w:t>defined</w:t>
      </w:r>
      <w:r>
        <w:rPr>
          <w:spacing w:val="6"/>
        </w:rPr>
        <w:t> </w:t>
      </w:r>
      <w:r>
        <w:rPr/>
        <w:t>by</w:t>
      </w:r>
      <w:r>
        <w:rPr>
          <w:spacing w:val="5"/>
        </w:rPr>
        <w:t> </w:t>
      </w:r>
      <w:r>
        <w:rPr/>
        <w:t>monomethylated</w:t>
      </w:r>
      <w:r>
        <w:rPr>
          <w:spacing w:val="6"/>
        </w:rPr>
        <w:t> </w:t>
      </w:r>
      <w:r>
        <w:rPr/>
        <w:t>H4</w:t>
      </w:r>
      <w:r>
        <w:rPr>
          <w:spacing w:val="5"/>
        </w:rPr>
        <w:t> </w:t>
      </w:r>
      <w:r>
        <w:rPr/>
        <w:t>lys-20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/>
        <w:t>H3</w:t>
      </w:r>
      <w:r>
        <w:rPr>
          <w:spacing w:val="6"/>
        </w:rPr>
        <w:t> </w:t>
      </w:r>
      <w:r>
        <w:rPr/>
        <w:t>lys-9</w:t>
      </w:r>
      <w:r>
        <w:rPr>
          <w:spacing w:val="5"/>
        </w:rPr>
        <w:t> </w:t>
      </w:r>
      <w:r>
        <w:rPr/>
        <w:t>demarcates</w:t>
      </w:r>
      <w:r>
        <w:rPr>
          <w:spacing w:val="5"/>
        </w:rPr>
        <w:t> </w:t>
      </w:r>
      <w:r>
        <w:rPr/>
        <w:t>distinct</w:t>
      </w:r>
      <w:r>
        <w:rPr>
          <w:spacing w:val="7"/>
        </w:rPr>
        <w:t> </w:t>
      </w:r>
      <w:r>
        <w:rPr/>
        <w:t>re-</w:t>
      </w:r>
      <w:r>
        <w:rPr>
          <w:spacing w:val="1"/>
        </w:rPr>
        <w:t> </w:t>
      </w:r>
      <w:r>
        <w:rPr>
          <w:spacing w:val="-1"/>
        </w:rPr>
        <w:t>gions</w:t>
      </w:r>
      <w:r>
        <w:rPr>
          <w:spacing w:val="23"/>
        </w:rPr>
        <w:t> </w:t>
      </w:r>
      <w:r>
        <w:rPr>
          <w:spacing w:val="-1"/>
        </w:rPr>
        <w:t>of</w:t>
      </w:r>
      <w:r>
        <w:rPr>
          <w:spacing w:val="23"/>
        </w:rPr>
        <w:t> </w:t>
      </w:r>
      <w:r>
        <w:rPr>
          <w:spacing w:val="-1"/>
        </w:rPr>
        <w:t>silent</w:t>
      </w:r>
      <w:r>
        <w:rPr>
          <w:spacing w:val="23"/>
        </w:rPr>
        <w:t> </w:t>
      </w:r>
      <w:r>
        <w:rPr>
          <w:spacing w:val="-1"/>
        </w:rPr>
        <w:t>chromatin.</w:t>
      </w:r>
      <w:r>
        <w:rPr/>
        <w:t> </w:t>
      </w:r>
      <w:r>
        <w:rPr>
          <w:rFonts w:ascii="Palatino Linotype" w:hAnsi="Palatino Linotype"/>
          <w:i/>
        </w:rPr>
        <w:t>The</w:t>
      </w:r>
      <w:r>
        <w:rPr>
          <w:rFonts w:ascii="Palatino Linotype" w:hAnsi="Palatino Linotype"/>
          <w:i/>
          <w:spacing w:val="26"/>
        </w:rPr>
        <w:t> </w:t>
      </w:r>
      <w:r>
        <w:rPr>
          <w:rFonts w:ascii="Palatino Linotype" w:hAnsi="Palatino Linotype"/>
          <w:i/>
        </w:rPr>
        <w:t>Journal</w:t>
      </w:r>
      <w:r>
        <w:rPr>
          <w:rFonts w:ascii="Palatino Linotype" w:hAnsi="Palatino Linotype"/>
          <w:i/>
          <w:spacing w:val="27"/>
        </w:rPr>
        <w:t> </w:t>
      </w:r>
      <w:r>
        <w:rPr>
          <w:rFonts w:ascii="Palatino Linotype" w:hAnsi="Palatino Linotype"/>
          <w:i/>
        </w:rPr>
        <w:t>of</w:t>
      </w:r>
      <w:r>
        <w:rPr>
          <w:rFonts w:ascii="Palatino Linotype" w:hAnsi="Palatino Linotype"/>
          <w:i/>
          <w:spacing w:val="26"/>
        </w:rPr>
        <w:t> </w:t>
      </w:r>
      <w:r>
        <w:rPr>
          <w:rFonts w:ascii="Palatino Linotype" w:hAnsi="Palatino Linotype"/>
          <w:i/>
        </w:rPr>
        <w:t>Biological</w:t>
      </w:r>
      <w:r>
        <w:rPr>
          <w:rFonts w:ascii="Palatino Linotype" w:hAnsi="Palatino Linotype"/>
          <w:i/>
          <w:spacing w:val="26"/>
        </w:rPr>
        <w:t> </w:t>
      </w:r>
      <w:r>
        <w:rPr>
          <w:rFonts w:ascii="Palatino Linotype" w:hAnsi="Palatino Linotype"/>
          <w:i/>
        </w:rPr>
        <w:t>Chemistry</w:t>
      </w:r>
      <w:r>
        <w:rPr/>
        <w:t>,</w:t>
      </w:r>
      <w:r>
        <w:rPr>
          <w:spacing w:val="24"/>
        </w:rPr>
        <w:t> </w:t>
      </w:r>
      <w:r>
        <w:rPr>
          <w:rFonts w:ascii="Palatino Linotype" w:hAnsi="Palatino Linotype"/>
          <w:i/>
        </w:rPr>
        <w:t>281</w:t>
      </w:r>
      <w:r>
        <w:rPr>
          <w:rFonts w:ascii="Palatino Linotype" w:hAnsi="Palatino Linotype"/>
          <w:i/>
          <w:spacing w:val="-28"/>
        </w:rPr>
        <w:t> </w:t>
      </w:r>
      <w:r>
        <w:rPr/>
        <w:t>(18),</w:t>
      </w:r>
      <w:r>
        <w:rPr>
          <w:spacing w:val="25"/>
        </w:rPr>
        <w:t> </w:t>
      </w:r>
      <w:r>
        <w:rPr/>
        <w:t>12760–12766.</w:t>
      </w:r>
    </w:p>
    <w:p>
      <w:pPr>
        <w:pStyle w:val="BodyText"/>
        <w:spacing w:line="263" w:lineRule="exact"/>
        <w:ind w:left="1251"/>
      </w:pPr>
      <w:bookmarkStart w:name="_bookmark518" w:id="827"/>
      <w:bookmarkEnd w:id="827"/>
      <w:r>
        <w:rPr/>
      </w:r>
      <w:hyperlink r:id="rId341">
        <w:r>
          <w:rPr/>
          <w:t>http://doi.org/10.107</w:t>
        </w:r>
      </w:hyperlink>
      <w:hyperlink r:id="rId510">
        <w:r>
          <w:rPr/>
          <w:t>4/jbc.M513462200</w:t>
        </w:r>
      </w:hyperlink>
    </w:p>
    <w:p>
      <w:pPr>
        <w:pStyle w:val="BodyText"/>
        <w:spacing w:line="288" w:lineRule="auto" w:before="85"/>
        <w:ind w:left="1251" w:right="1391" w:hanging="352"/>
        <w:jc w:val="both"/>
      </w:pPr>
      <w:r>
        <w:rPr/>
        <w:t>Skerget,</w:t>
      </w:r>
      <w:r>
        <w:rPr>
          <w:spacing w:val="59"/>
        </w:rPr>
        <w:t> </w:t>
      </w:r>
      <w:r>
        <w:rPr/>
        <w:t>S.,   Rosenow,   M.</w:t>
      </w:r>
      <w:r>
        <w:rPr>
          <w:spacing w:val="57"/>
        </w:rPr>
        <w:t> </w:t>
      </w:r>
      <w:r>
        <w:rPr/>
        <w:t>A.,   Petritis,   K.,   &amp;</w:t>
      </w:r>
      <w:r>
        <w:rPr>
          <w:spacing w:val="58"/>
        </w:rPr>
        <w:t> </w:t>
      </w:r>
      <w:r>
        <w:rPr/>
        <w:t>Karr,   T.</w:t>
      </w:r>
      <w:r>
        <w:rPr>
          <w:spacing w:val="58"/>
        </w:rPr>
        <w:t> </w:t>
      </w:r>
      <w:r>
        <w:rPr/>
        <w:t>L.</w:t>
      </w:r>
      <w:r>
        <w:rPr>
          <w:spacing w:val="58"/>
        </w:rPr>
        <w:t> </w:t>
      </w:r>
      <w:r>
        <w:rPr/>
        <w:t>(2015).  </w:t>
      </w:r>
      <w:r>
        <w:rPr>
          <w:spacing w:val="1"/>
        </w:rPr>
        <w:t> </w:t>
      </w:r>
      <w:r>
        <w:rPr/>
        <w:t>Sperm</w:t>
      </w:r>
      <w:r>
        <w:rPr>
          <w:spacing w:val="58"/>
        </w:rPr>
        <w:t> </w:t>
      </w:r>
      <w:r>
        <w:rPr/>
        <w:t>pro-</w:t>
      </w:r>
      <w:r>
        <w:rPr>
          <w:spacing w:val="1"/>
        </w:rPr>
        <w:t> </w:t>
      </w:r>
      <w:r>
        <w:rPr>
          <w:w w:val="95"/>
        </w:rPr>
        <w:t>teome</w:t>
      </w:r>
      <w:r>
        <w:rPr>
          <w:spacing w:val="1"/>
          <w:w w:val="95"/>
        </w:rPr>
        <w:t> </w:t>
      </w:r>
      <w:r>
        <w:rPr>
          <w:w w:val="95"/>
        </w:rPr>
        <w:t>maturation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1"/>
          <w:w w:val="95"/>
        </w:rPr>
        <w:t> </w:t>
      </w:r>
      <w:r>
        <w:rPr>
          <w:w w:val="95"/>
        </w:rPr>
        <w:t>epididymis.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Plos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One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10 </w:t>
      </w:r>
      <w:r>
        <w:rPr>
          <w:w w:val="95"/>
        </w:rPr>
        <w:t>(11),</w:t>
      </w:r>
      <w:r>
        <w:rPr>
          <w:spacing w:val="1"/>
          <w:w w:val="95"/>
        </w:rPr>
        <w:t> </w:t>
      </w:r>
      <w:r>
        <w:rPr>
          <w:w w:val="95"/>
        </w:rPr>
        <w:t>e0140650.</w:t>
      </w:r>
      <w:r>
        <w:rPr>
          <w:spacing w:val="1"/>
          <w:w w:val="95"/>
        </w:rPr>
        <w:t> </w:t>
      </w:r>
      <w:hyperlink r:id="rId281">
        <w:bookmarkStart w:name="_bookmark519" w:id="828"/>
        <w:bookmarkEnd w:id="828"/>
        <w:r>
          <w:rPr/>
          <w:t>h</w:t>
        </w:r>
        <w:r>
          <w:rPr/>
          <w:t>ttp://doi.org/10.137</w:t>
        </w:r>
      </w:hyperlink>
      <w:hyperlink r:id="rId511">
        <w:r>
          <w:rPr/>
          <w:t>1/journal.pone.0140650</w:t>
        </w:r>
      </w:hyperlink>
    </w:p>
    <w:p>
      <w:pPr>
        <w:pStyle w:val="BodyText"/>
        <w:spacing w:line="302" w:lineRule="auto" w:before="33"/>
        <w:ind w:left="1223" w:right="1393" w:hanging="324"/>
        <w:jc w:val="both"/>
      </w:pPr>
      <w:r>
        <w:rPr/>
        <w:t>Skog, S., Örkenby, L., Kugelberg, U., Tariq, K., Farrants, A.-K. Ö., Öst, A., &amp; Nätt, D.</w:t>
      </w:r>
      <w:r>
        <w:rPr>
          <w:spacing w:val="1"/>
        </w:rPr>
        <w:t> </w:t>
      </w:r>
      <w:r>
        <w:rPr/>
        <w:t>(2021). Seqpac: A new framework for small RNA analysis in r using sequence-based</w:t>
      </w:r>
      <w:r>
        <w:rPr>
          <w:spacing w:val="1"/>
        </w:rPr>
        <w:t> </w:t>
      </w:r>
      <w:bookmarkStart w:name="_bookmark520" w:id="829"/>
      <w:bookmarkEnd w:id="829"/>
      <w:r>
        <w:rPr/>
        <w:t>cou</w:t>
      </w:r>
      <w:r>
        <w:rPr/>
        <w:t>nts.</w:t>
      </w:r>
      <w:r>
        <w:rPr>
          <w:spacing w:val="38"/>
        </w:rPr>
        <w:t> </w:t>
      </w:r>
      <w:r>
        <w:rPr>
          <w:rFonts w:ascii="Palatino Linotype" w:hAnsi="Palatino Linotype"/>
          <w:i/>
        </w:rPr>
        <w:t>BioRxiv</w:t>
      </w:r>
      <w:r>
        <w:rPr/>
        <w:t>.</w:t>
      </w:r>
      <w:r>
        <w:rPr>
          <w:spacing w:val="38"/>
        </w:rPr>
        <w:t> </w:t>
      </w:r>
      <w:hyperlink r:id="rId512">
        <w:r>
          <w:rPr/>
          <w:t>http://doi.org/10.1101/2021.03.19</w:t>
        </w:r>
      </w:hyperlink>
      <w:hyperlink r:id="rId513">
        <w:r>
          <w:rPr/>
          <w:t>.436151</w:t>
        </w:r>
      </w:hyperlink>
    </w:p>
    <w:p>
      <w:pPr>
        <w:pStyle w:val="BodyText"/>
        <w:spacing w:line="253" w:lineRule="exact"/>
        <w:ind w:left="900"/>
        <w:jc w:val="both"/>
      </w:pPr>
      <w:r>
        <w:rPr/>
        <w:t>Smallwood,</w:t>
      </w:r>
      <w:r>
        <w:rPr>
          <w:spacing w:val="-7"/>
        </w:rPr>
        <w:t> </w:t>
      </w:r>
      <w:r>
        <w:rPr/>
        <w:t>S.</w:t>
      </w:r>
      <w:r>
        <w:rPr>
          <w:spacing w:val="-8"/>
        </w:rPr>
        <w:t> </w:t>
      </w:r>
      <w:r>
        <w:rPr/>
        <w:t>A.,</w:t>
      </w:r>
      <w:r>
        <w:rPr>
          <w:spacing w:val="-8"/>
        </w:rPr>
        <w:t> </w:t>
      </w:r>
      <w:r>
        <w:rPr/>
        <w:t>&amp;</w:t>
      </w:r>
      <w:r>
        <w:rPr>
          <w:spacing w:val="-7"/>
        </w:rPr>
        <w:t> </w:t>
      </w:r>
      <w:r>
        <w:rPr/>
        <w:t>Kelsey,</w:t>
      </w:r>
      <w:r>
        <w:rPr>
          <w:spacing w:val="-8"/>
        </w:rPr>
        <w:t> </w:t>
      </w:r>
      <w:r>
        <w:rPr/>
        <w:t>G.</w:t>
      </w:r>
      <w:r>
        <w:rPr>
          <w:spacing w:val="-7"/>
        </w:rPr>
        <w:t> </w:t>
      </w:r>
      <w:r>
        <w:rPr/>
        <w:t>(2012).</w:t>
      </w:r>
      <w:r>
        <w:rPr>
          <w:spacing w:val="10"/>
        </w:rPr>
        <w:t> </w:t>
      </w:r>
      <w:r>
        <w:rPr/>
        <w:t>De</w:t>
      </w:r>
      <w:r>
        <w:rPr>
          <w:spacing w:val="-7"/>
        </w:rPr>
        <w:t> </w:t>
      </w:r>
      <w:r>
        <w:rPr/>
        <w:t>novo</w:t>
      </w:r>
      <w:r>
        <w:rPr>
          <w:spacing w:val="-8"/>
        </w:rPr>
        <w:t> </w:t>
      </w:r>
      <w:r>
        <w:rPr/>
        <w:t>DNA</w:t>
      </w:r>
      <w:r>
        <w:rPr>
          <w:spacing w:val="-7"/>
        </w:rPr>
        <w:t> </w:t>
      </w:r>
      <w:r>
        <w:rPr/>
        <w:t>methylation:</w:t>
      </w:r>
      <w:r>
        <w:rPr>
          <w:spacing w:val="10"/>
        </w:rPr>
        <w:t> </w:t>
      </w:r>
      <w:r>
        <w:rPr/>
        <w:t>a</w:t>
      </w:r>
      <w:r>
        <w:rPr>
          <w:spacing w:val="-8"/>
        </w:rPr>
        <w:t> </w:t>
      </w:r>
      <w:r>
        <w:rPr/>
        <w:t>germ</w:t>
      </w:r>
      <w:r>
        <w:rPr>
          <w:spacing w:val="-7"/>
        </w:rPr>
        <w:t> </w:t>
      </w:r>
      <w:r>
        <w:rPr/>
        <w:t>cell</w:t>
      </w:r>
      <w:r>
        <w:rPr>
          <w:spacing w:val="-8"/>
        </w:rPr>
        <w:t> </w:t>
      </w:r>
      <w:r>
        <w:rPr/>
        <w:t>perspective.</w:t>
      </w:r>
    </w:p>
    <w:p>
      <w:pPr>
        <w:spacing w:before="54"/>
        <w:ind w:left="1214" w:right="0" w:firstLine="0"/>
        <w:jc w:val="both"/>
        <w:rPr>
          <w:sz w:val="24"/>
        </w:rPr>
      </w:pPr>
      <w:bookmarkStart w:name="_bookmark521" w:id="830"/>
      <w:bookmarkEnd w:id="830"/>
      <w:r>
        <w:rPr/>
      </w:r>
      <w:r>
        <w:rPr>
          <w:rFonts w:ascii="Palatino Linotype" w:hAnsi="Palatino Linotype"/>
          <w:i/>
          <w:w w:val="95"/>
          <w:sz w:val="24"/>
        </w:rPr>
        <w:t>Trends</w:t>
      </w:r>
      <w:r>
        <w:rPr>
          <w:rFonts w:ascii="Palatino Linotype" w:hAnsi="Palatino Linotype"/>
          <w:i/>
          <w:spacing w:val="37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in</w:t>
      </w:r>
      <w:r>
        <w:rPr>
          <w:rFonts w:ascii="Palatino Linotype" w:hAnsi="Palatino Linotype"/>
          <w:i/>
          <w:spacing w:val="37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Genetics</w:t>
      </w:r>
      <w:r>
        <w:rPr>
          <w:w w:val="95"/>
          <w:sz w:val="24"/>
        </w:rPr>
        <w:t>,</w:t>
      </w:r>
      <w:r>
        <w:rPr>
          <w:spacing w:val="34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28</w:t>
      </w:r>
      <w:r>
        <w:rPr>
          <w:rFonts w:ascii="Palatino Linotype" w:hAnsi="Palatino Linotype"/>
          <w:i/>
          <w:spacing w:val="-21"/>
          <w:w w:val="95"/>
          <w:sz w:val="24"/>
        </w:rPr>
        <w:t> </w:t>
      </w:r>
      <w:r>
        <w:rPr>
          <w:w w:val="95"/>
          <w:sz w:val="24"/>
        </w:rPr>
        <w:t>(1),</w:t>
      </w:r>
      <w:r>
        <w:rPr>
          <w:spacing w:val="34"/>
          <w:w w:val="95"/>
          <w:sz w:val="24"/>
        </w:rPr>
        <w:t> </w:t>
      </w:r>
      <w:r>
        <w:rPr>
          <w:w w:val="95"/>
          <w:sz w:val="24"/>
        </w:rPr>
        <w:t>33–42.</w:t>
      </w:r>
      <w:r>
        <w:rPr>
          <w:spacing w:val="60"/>
          <w:sz w:val="24"/>
        </w:rPr>
        <w:t> </w:t>
      </w:r>
      <w:r>
        <w:rPr>
          <w:w w:val="95"/>
          <w:sz w:val="24"/>
        </w:rPr>
        <w:t>h</w:t>
      </w:r>
      <w:hyperlink r:id="rId514">
        <w:r>
          <w:rPr>
            <w:w w:val="95"/>
            <w:sz w:val="24"/>
          </w:rPr>
          <w:t>ttp://doi.org/10.1016/j.tig.2011.09.004</w:t>
        </w:r>
      </w:hyperlink>
    </w:p>
    <w:p>
      <w:pPr>
        <w:pStyle w:val="BodyText"/>
        <w:spacing w:before="67"/>
        <w:ind w:left="900"/>
        <w:jc w:val="both"/>
      </w:pPr>
      <w:r>
        <w:rPr>
          <w:spacing w:val="-1"/>
        </w:rPr>
        <w:t>Smith,</w:t>
      </w:r>
      <w:r>
        <w:rPr>
          <w:spacing w:val="-7"/>
        </w:rPr>
        <w:t> </w:t>
      </w:r>
      <w:r>
        <w:rPr>
          <w:spacing w:val="-1"/>
        </w:rPr>
        <w:t>Z.</w:t>
      </w:r>
      <w:r>
        <w:rPr>
          <w:spacing w:val="-7"/>
        </w:rPr>
        <w:t> </w:t>
      </w:r>
      <w:r>
        <w:rPr>
          <w:spacing w:val="-1"/>
        </w:rPr>
        <w:t>D.,</w:t>
      </w:r>
      <w:r>
        <w:rPr>
          <w:spacing w:val="-7"/>
        </w:rPr>
        <w:t> </w:t>
      </w:r>
      <w:r>
        <w:rPr>
          <w:spacing w:val="-1"/>
        </w:rPr>
        <w:t>&amp;</w:t>
      </w:r>
      <w:r>
        <w:rPr>
          <w:spacing w:val="-7"/>
        </w:rPr>
        <w:t> </w:t>
      </w:r>
      <w:r>
        <w:rPr>
          <w:spacing w:val="-1"/>
        </w:rPr>
        <w:t>Meissner,</w:t>
      </w:r>
      <w:r>
        <w:rPr>
          <w:spacing w:val="-6"/>
        </w:rPr>
        <w:t> </w:t>
      </w:r>
      <w:r>
        <w:rPr>
          <w:spacing w:val="-1"/>
        </w:rPr>
        <w:t>A.</w:t>
      </w:r>
      <w:r>
        <w:rPr>
          <w:spacing w:val="-7"/>
        </w:rPr>
        <w:t> </w:t>
      </w:r>
      <w:r>
        <w:rPr>
          <w:spacing w:val="-1"/>
        </w:rPr>
        <w:t>(2013).</w:t>
      </w:r>
      <w:r>
        <w:rPr>
          <w:spacing w:val="11"/>
        </w:rPr>
        <w:t> </w:t>
      </w:r>
      <w:r>
        <w:rPr>
          <w:spacing w:val="-1"/>
        </w:rPr>
        <w:t>DNA</w:t>
      </w:r>
      <w:r>
        <w:rPr>
          <w:spacing w:val="-7"/>
        </w:rPr>
        <w:t> </w:t>
      </w:r>
      <w:r>
        <w:rPr>
          <w:spacing w:val="-1"/>
        </w:rPr>
        <w:t>methylation:</w:t>
      </w:r>
      <w:r>
        <w:rPr>
          <w:spacing w:val="10"/>
        </w:rPr>
        <w:t> </w:t>
      </w:r>
      <w:r>
        <w:rPr>
          <w:spacing w:val="-1"/>
        </w:rPr>
        <w:t>Roles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6"/>
        </w:rPr>
        <w:t> </w:t>
      </w:r>
      <w:r>
        <w:rPr>
          <w:spacing w:val="-1"/>
        </w:rPr>
        <w:t>mammalian</w:t>
      </w:r>
      <w:r>
        <w:rPr>
          <w:spacing w:val="-7"/>
        </w:rPr>
        <w:t> </w:t>
      </w:r>
      <w:r>
        <w:rPr/>
        <w:t>development.</w:t>
      </w:r>
    </w:p>
    <w:p>
      <w:pPr>
        <w:spacing w:before="54"/>
        <w:ind w:left="1237" w:right="0" w:firstLine="0"/>
        <w:jc w:val="both"/>
        <w:rPr>
          <w:sz w:val="24"/>
        </w:rPr>
      </w:pPr>
      <w:bookmarkStart w:name="_bookmark522" w:id="831"/>
      <w:bookmarkEnd w:id="831"/>
      <w:r>
        <w:rPr/>
      </w:r>
      <w:r>
        <w:rPr>
          <w:rFonts w:ascii="Palatino Linotype" w:hAnsi="Palatino Linotype"/>
          <w:i/>
          <w:w w:val="95"/>
          <w:sz w:val="24"/>
        </w:rPr>
        <w:t>Nature</w:t>
      </w:r>
      <w:r>
        <w:rPr>
          <w:rFonts w:ascii="Palatino Linotype" w:hAnsi="Palatino Linotype"/>
          <w:i/>
          <w:spacing w:val="27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Reviews.</w:t>
      </w:r>
      <w:r>
        <w:rPr>
          <w:rFonts w:ascii="Palatino Linotype" w:hAnsi="Palatino Linotype"/>
          <w:i/>
          <w:spacing w:val="52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Genetics</w:t>
      </w:r>
      <w:r>
        <w:rPr>
          <w:w w:val="95"/>
          <w:sz w:val="24"/>
        </w:rPr>
        <w:t>,</w:t>
      </w:r>
      <w:r>
        <w:rPr>
          <w:spacing w:val="24"/>
          <w:w w:val="95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14</w:t>
      </w:r>
      <w:r>
        <w:rPr>
          <w:rFonts w:ascii="Palatino Linotype" w:hAnsi="Palatino Linotype"/>
          <w:i/>
          <w:spacing w:val="-25"/>
          <w:w w:val="95"/>
          <w:sz w:val="24"/>
        </w:rPr>
        <w:t> </w:t>
      </w:r>
      <w:r>
        <w:rPr>
          <w:w w:val="95"/>
          <w:sz w:val="24"/>
        </w:rPr>
        <w:t>(3),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204–220.</w:t>
      </w:r>
      <w:r>
        <w:rPr>
          <w:spacing w:val="51"/>
          <w:w w:val="95"/>
          <w:sz w:val="24"/>
        </w:rPr>
        <w:t> </w:t>
      </w:r>
      <w:r>
        <w:rPr>
          <w:w w:val="95"/>
          <w:sz w:val="24"/>
        </w:rPr>
        <w:t>h</w:t>
      </w:r>
      <w:hyperlink r:id="rId515">
        <w:r>
          <w:rPr>
            <w:w w:val="95"/>
            <w:sz w:val="24"/>
          </w:rPr>
          <w:t>ttp://doi.org/10.1038/nrg3354</w:t>
        </w:r>
      </w:hyperlink>
    </w:p>
    <w:p>
      <w:pPr>
        <w:pStyle w:val="BodyText"/>
        <w:spacing w:line="314" w:lineRule="auto" w:before="66"/>
        <w:ind w:left="1223" w:right="1437" w:hanging="324"/>
        <w:jc w:val="both"/>
      </w:pPr>
      <w:r>
        <w:rPr>
          <w:w w:val="95"/>
        </w:rPr>
        <w:t>Sprinzl, M., &amp; Cramer, F. (1979). The -c-c-a end of tRNA and its role in protein biosynthesis</w:t>
      </w:r>
      <w:r>
        <w:rPr>
          <w:spacing w:val="1"/>
          <w:w w:val="95"/>
        </w:rPr>
        <w:t> </w:t>
      </w:r>
      <w:bookmarkStart w:name="_bookmark523" w:id="832"/>
      <w:bookmarkEnd w:id="832"/>
      <w:r>
        <w:rPr/>
        <w:t>(pp</w:t>
      </w:r>
      <w:r>
        <w:rPr/>
        <w:t>.</w:t>
      </w:r>
      <w:r>
        <w:rPr>
          <w:spacing w:val="19"/>
        </w:rPr>
        <w:t> </w:t>
      </w:r>
      <w:r>
        <w:rPr/>
        <w:t>1–69).</w:t>
      </w:r>
      <w:r>
        <w:rPr>
          <w:spacing w:val="20"/>
        </w:rPr>
        <w:t> </w:t>
      </w:r>
      <w:r>
        <w:rPr/>
        <w:t>Elsevier.</w:t>
      </w:r>
      <w:r>
        <w:rPr>
          <w:spacing w:val="19"/>
        </w:rPr>
        <w:t> </w:t>
      </w:r>
      <w:r>
        <w:rPr/>
        <w:t>h</w:t>
      </w:r>
      <w:hyperlink r:id="rId516">
        <w:r>
          <w:rPr/>
          <w:t>ttp://doi.org/10.1016/s0079-6603(08)60798-9</w:t>
        </w:r>
      </w:hyperlink>
    </w:p>
    <w:p>
      <w:pPr>
        <w:pStyle w:val="BodyText"/>
        <w:spacing w:line="297" w:lineRule="auto" w:before="3"/>
        <w:ind w:left="1251" w:right="1397" w:hanging="352"/>
        <w:jc w:val="both"/>
      </w:pPr>
      <w:r>
        <w:rPr>
          <w:w w:val="95"/>
        </w:rPr>
        <w:t>Starks, R. R., Biswas, A., Jain, A., &amp; Tuteja, G. (2019). Combined analysis of dissimilar pro-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moter accessibility and gene expression profiles identifies tissue-specific genes and actively</w:t>
      </w:r>
      <w:r>
        <w:rPr>
          <w:spacing w:val="-52"/>
          <w:w w:val="95"/>
        </w:rPr>
        <w:t> </w:t>
      </w:r>
      <w:r>
        <w:rPr>
          <w:w w:val="95"/>
        </w:rPr>
        <w:t>repressed</w:t>
      </w:r>
      <w:r>
        <w:rPr>
          <w:spacing w:val="1"/>
          <w:w w:val="95"/>
        </w:rPr>
        <w:t> </w:t>
      </w:r>
      <w:r>
        <w:rPr>
          <w:w w:val="95"/>
        </w:rPr>
        <w:t>networks.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Epigenetics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and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Chromatin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12 </w:t>
      </w:r>
      <w:r>
        <w:rPr>
          <w:w w:val="95"/>
        </w:rPr>
        <w:t>(1).</w:t>
      </w:r>
      <w:r>
        <w:rPr>
          <w:spacing w:val="1"/>
          <w:w w:val="95"/>
        </w:rPr>
        <w:t> </w:t>
      </w:r>
      <w:hyperlink r:id="rId454">
        <w:r>
          <w:rPr>
            <w:w w:val="95"/>
          </w:rPr>
          <w:t>http://do</w:t>
        </w:r>
      </w:hyperlink>
      <w:hyperlink r:id="rId517">
        <w:r>
          <w:rPr>
            <w:w w:val="95"/>
          </w:rPr>
          <w:t>i.org/10.1186/s13072-</w:t>
        </w:r>
      </w:hyperlink>
      <w:r>
        <w:rPr>
          <w:spacing w:val="1"/>
          <w:w w:val="95"/>
        </w:rPr>
        <w:t> </w:t>
      </w:r>
      <w:hyperlink r:id="rId517">
        <w:bookmarkStart w:name="_bookmark524" w:id="833"/>
        <w:bookmarkEnd w:id="833"/>
        <w:r>
          <w:rPr/>
          <w:t>019-0260-2</w:t>
        </w:r>
      </w:hyperlink>
    </w:p>
    <w:p>
      <w:pPr>
        <w:pStyle w:val="BodyText"/>
        <w:spacing w:before="18"/>
        <w:ind w:left="900"/>
        <w:jc w:val="both"/>
      </w:pPr>
      <w:r>
        <w:rPr/>
        <w:t>Steenwyk,</w:t>
      </w:r>
      <w:r>
        <w:rPr>
          <w:spacing w:val="39"/>
        </w:rPr>
        <w:t> </w:t>
      </w:r>
      <w:r>
        <w:rPr/>
        <w:t>G.</w:t>
      </w:r>
      <w:r>
        <w:rPr>
          <w:spacing w:val="34"/>
        </w:rPr>
        <w:t> </w:t>
      </w:r>
      <w:r>
        <w:rPr/>
        <w:t>van,</w:t>
      </w:r>
      <w:r>
        <w:rPr>
          <w:spacing w:val="39"/>
        </w:rPr>
        <w:t> </w:t>
      </w:r>
      <w:r>
        <w:rPr/>
        <w:t>Gapp,</w:t>
      </w:r>
      <w:r>
        <w:rPr>
          <w:spacing w:val="39"/>
        </w:rPr>
        <w:t> </w:t>
      </w:r>
      <w:r>
        <w:rPr/>
        <w:t>K.,</w:t>
      </w:r>
      <w:r>
        <w:rPr>
          <w:spacing w:val="40"/>
        </w:rPr>
        <w:t> </w:t>
      </w:r>
      <w:r>
        <w:rPr/>
        <w:t>Jawaid,</w:t>
      </w:r>
      <w:r>
        <w:rPr>
          <w:spacing w:val="39"/>
        </w:rPr>
        <w:t> </w:t>
      </w:r>
      <w:r>
        <w:rPr/>
        <w:t>A.,</w:t>
      </w:r>
      <w:r>
        <w:rPr>
          <w:spacing w:val="39"/>
        </w:rPr>
        <w:t> </w:t>
      </w:r>
      <w:r>
        <w:rPr/>
        <w:t>Germain,</w:t>
      </w:r>
      <w:r>
        <w:rPr>
          <w:spacing w:val="39"/>
        </w:rPr>
        <w:t> </w:t>
      </w:r>
      <w:r>
        <w:rPr/>
        <w:t>P.-L.,</w:t>
      </w:r>
      <w:r>
        <w:rPr>
          <w:spacing w:val="39"/>
        </w:rPr>
        <w:t> </w:t>
      </w:r>
      <w:r>
        <w:rPr/>
        <w:t>Manuella,</w:t>
      </w:r>
      <w:r>
        <w:rPr>
          <w:spacing w:val="40"/>
        </w:rPr>
        <w:t> </w:t>
      </w:r>
      <w:r>
        <w:rPr/>
        <w:t>F.,</w:t>
      </w:r>
      <w:r>
        <w:rPr>
          <w:spacing w:val="39"/>
        </w:rPr>
        <w:t> </w:t>
      </w:r>
      <w:r>
        <w:rPr/>
        <w:t>Tanwar,</w:t>
      </w:r>
      <w:r>
        <w:rPr>
          <w:spacing w:val="39"/>
        </w:rPr>
        <w:t> </w:t>
      </w:r>
      <w:r>
        <w:rPr/>
        <w:t>D.</w:t>
      </w:r>
      <w:r>
        <w:rPr>
          <w:spacing w:val="34"/>
        </w:rPr>
        <w:t> </w:t>
      </w:r>
      <w:r>
        <w:rPr/>
        <w:t>K.,</w:t>
      </w:r>
    </w:p>
    <w:p>
      <w:pPr>
        <w:pStyle w:val="BodyText"/>
        <w:spacing w:line="288" w:lineRule="auto" w:before="86"/>
        <w:ind w:left="1251" w:right="1391"/>
        <w:jc w:val="both"/>
      </w:pPr>
      <w:r>
        <w:rPr>
          <w:w w:val="95"/>
        </w:rPr>
        <w:t>. . .</w:t>
      </w:r>
      <w:r>
        <w:rPr>
          <w:spacing w:val="79"/>
        </w:rPr>
        <w:t> </w:t>
      </w:r>
      <w:r>
        <w:rPr>
          <w:spacing w:val="79"/>
        </w:rPr>
        <w:t> </w:t>
      </w:r>
      <w:r>
        <w:rPr>
          <w:w w:val="95"/>
        </w:rPr>
        <w:t>Mansuy,</w:t>
      </w:r>
      <w:r>
        <w:rPr>
          <w:spacing w:val="52"/>
        </w:rPr>
        <w:t> </w:t>
      </w:r>
      <w:r>
        <w:rPr>
          <w:w w:val="95"/>
        </w:rPr>
        <w:t>I.</w:t>
      </w:r>
      <w:r>
        <w:rPr>
          <w:spacing w:val="52"/>
        </w:rPr>
        <w:t> </w:t>
      </w:r>
      <w:r>
        <w:rPr>
          <w:w w:val="95"/>
        </w:rPr>
        <w:t>M.</w:t>
      </w:r>
      <w:r>
        <w:rPr>
          <w:spacing w:val="52"/>
        </w:rPr>
        <w:t> </w:t>
      </w:r>
      <w:r>
        <w:rPr>
          <w:w w:val="95"/>
        </w:rPr>
        <w:t>(2020).</w:t>
      </w:r>
      <w:r>
        <w:rPr>
          <w:spacing w:val="52"/>
        </w:rPr>
        <w:t> </w:t>
      </w:r>
      <w:r>
        <w:rPr>
          <w:spacing w:val="53"/>
        </w:rPr>
        <w:t> </w:t>
      </w:r>
      <w:r>
        <w:rPr>
          <w:w w:val="95"/>
        </w:rPr>
        <w:t>Involvement</w:t>
      </w:r>
      <w:r>
        <w:rPr>
          <w:spacing w:val="52"/>
        </w:rPr>
        <w:t> </w:t>
      </w:r>
      <w:r>
        <w:rPr>
          <w:w w:val="95"/>
        </w:rPr>
        <w:t>of</w:t>
      </w:r>
      <w:r>
        <w:rPr>
          <w:spacing w:val="52"/>
        </w:rPr>
        <w:t> </w:t>
      </w:r>
      <w:r>
        <w:rPr>
          <w:w w:val="95"/>
        </w:rPr>
        <w:t>circulating</w:t>
      </w:r>
      <w:r>
        <w:rPr>
          <w:spacing w:val="52"/>
        </w:rPr>
        <w:t> </w:t>
      </w:r>
      <w:r>
        <w:rPr>
          <w:w w:val="95"/>
        </w:rPr>
        <w:t>factors</w:t>
      </w:r>
      <w:r>
        <w:rPr>
          <w:spacing w:val="52"/>
        </w:rPr>
        <w:t> </w:t>
      </w:r>
      <w:r>
        <w:rPr>
          <w:w w:val="95"/>
        </w:rPr>
        <w:t>in</w:t>
      </w:r>
      <w:r>
        <w:rPr>
          <w:spacing w:val="52"/>
        </w:rPr>
        <w:t> </w:t>
      </w:r>
      <w:r>
        <w:rPr>
          <w:w w:val="95"/>
        </w:rPr>
        <w:t>the</w:t>
      </w:r>
      <w:r>
        <w:rPr>
          <w:spacing w:val="52"/>
        </w:rPr>
        <w:t> </w:t>
      </w:r>
      <w:r>
        <w:rPr>
          <w:w w:val="95"/>
        </w:rPr>
        <w:t>transmission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paternal</w:t>
      </w:r>
      <w:r>
        <w:rPr>
          <w:spacing w:val="1"/>
          <w:w w:val="95"/>
        </w:rPr>
        <w:t> </w:t>
      </w:r>
      <w:r>
        <w:rPr>
          <w:w w:val="95"/>
        </w:rPr>
        <w:t>experiences</w:t>
      </w:r>
      <w:r>
        <w:rPr>
          <w:spacing w:val="1"/>
          <w:w w:val="95"/>
        </w:rPr>
        <w:t> </w:t>
      </w:r>
      <w:r>
        <w:rPr>
          <w:w w:val="95"/>
        </w:rPr>
        <w:t>through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germline.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The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EMBO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Journal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39 </w:t>
      </w:r>
      <w:r>
        <w:rPr>
          <w:w w:val="95"/>
        </w:rPr>
        <w:t>(23),</w:t>
      </w:r>
      <w:r>
        <w:rPr>
          <w:spacing w:val="1"/>
          <w:w w:val="95"/>
        </w:rPr>
        <w:t> </w:t>
      </w:r>
      <w:r>
        <w:rPr>
          <w:w w:val="95"/>
        </w:rPr>
        <w:t>e104579.</w:t>
      </w:r>
      <w:r>
        <w:rPr>
          <w:spacing w:val="1"/>
          <w:w w:val="95"/>
        </w:rPr>
        <w:t> </w:t>
      </w:r>
      <w:hyperlink r:id="rId245">
        <w:bookmarkStart w:name="_bookmark525" w:id="834"/>
        <w:bookmarkEnd w:id="834"/>
        <w:r>
          <w:rPr/>
          <w:t>h</w:t>
        </w:r>
        <w:r>
          <w:rPr/>
          <w:t>ttp://doi.org/10.152</w:t>
        </w:r>
      </w:hyperlink>
      <w:hyperlink r:id="rId171">
        <w:r>
          <w:rPr/>
          <w:t>52/embj.2020104579</w:t>
        </w:r>
      </w:hyperlink>
    </w:p>
    <w:p>
      <w:pPr>
        <w:pStyle w:val="BodyText"/>
        <w:spacing w:line="302" w:lineRule="auto" w:before="33"/>
        <w:ind w:left="1245" w:right="1392" w:hanging="346"/>
        <w:jc w:val="both"/>
      </w:pPr>
      <w:r>
        <w:rPr>
          <w:w w:val="95"/>
        </w:rPr>
        <w:t>Stocks, M. B., Moxon, S., Mapleson, D., Woolfenden, H. C., Mohorianu, I., Folkes, L., . . .</w:t>
      </w:r>
      <w:r>
        <w:rPr>
          <w:spacing w:val="1"/>
          <w:w w:val="95"/>
        </w:rPr>
        <w:t> </w:t>
      </w:r>
      <w:r>
        <w:rPr/>
        <w:t>Moulton, V. (2012).</w:t>
      </w:r>
      <w:r>
        <w:rPr>
          <w:spacing w:val="1"/>
        </w:rPr>
        <w:t> </w:t>
      </w:r>
      <w:r>
        <w:rPr/>
        <w:t>The UEA sRNA workbench:</w:t>
      </w:r>
      <w:r>
        <w:rPr>
          <w:spacing w:val="1"/>
        </w:rPr>
        <w:t> </w:t>
      </w:r>
      <w:r>
        <w:rPr/>
        <w:t>A suite of tools for analysing and</w:t>
      </w:r>
      <w:r>
        <w:rPr>
          <w:spacing w:val="1"/>
        </w:rPr>
        <w:t> </w:t>
      </w:r>
      <w:r>
        <w:rPr>
          <w:w w:val="95"/>
        </w:rPr>
        <w:t>visualizing</w:t>
      </w:r>
      <w:r>
        <w:rPr>
          <w:spacing w:val="-4"/>
          <w:w w:val="95"/>
        </w:rPr>
        <w:t> </w:t>
      </w:r>
      <w:r>
        <w:rPr>
          <w:w w:val="95"/>
        </w:rPr>
        <w:t>next</w:t>
      </w:r>
      <w:r>
        <w:rPr>
          <w:spacing w:val="-3"/>
          <w:w w:val="95"/>
        </w:rPr>
        <w:t> </w:t>
      </w:r>
      <w:r>
        <w:rPr>
          <w:w w:val="95"/>
        </w:rPr>
        <w:t>generation</w:t>
      </w:r>
      <w:r>
        <w:rPr>
          <w:spacing w:val="-4"/>
          <w:w w:val="95"/>
        </w:rPr>
        <w:t> </w:t>
      </w:r>
      <w:r>
        <w:rPr>
          <w:w w:val="95"/>
        </w:rPr>
        <w:t>sequencing</w:t>
      </w:r>
      <w:r>
        <w:rPr>
          <w:spacing w:val="-3"/>
          <w:w w:val="95"/>
        </w:rPr>
        <w:t> </w:t>
      </w:r>
      <w:r>
        <w:rPr>
          <w:w w:val="95"/>
        </w:rPr>
        <w:t>microRNA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3"/>
          <w:w w:val="95"/>
        </w:rPr>
        <w:t> </w:t>
      </w:r>
      <w:r>
        <w:rPr>
          <w:w w:val="95"/>
        </w:rPr>
        <w:t>small</w:t>
      </w:r>
      <w:r>
        <w:rPr>
          <w:spacing w:val="-3"/>
          <w:w w:val="95"/>
        </w:rPr>
        <w:t> </w:t>
      </w:r>
      <w:r>
        <w:rPr>
          <w:w w:val="95"/>
        </w:rPr>
        <w:t>RNA</w:t>
      </w:r>
      <w:r>
        <w:rPr>
          <w:spacing w:val="-4"/>
          <w:w w:val="95"/>
        </w:rPr>
        <w:t> </w:t>
      </w:r>
      <w:r>
        <w:rPr>
          <w:w w:val="95"/>
        </w:rPr>
        <w:t>datasets.</w:t>
      </w:r>
      <w:r>
        <w:rPr>
          <w:spacing w:val="39"/>
          <w:w w:val="95"/>
        </w:rPr>
        <w:t> </w:t>
      </w:r>
      <w:r>
        <w:rPr>
          <w:rFonts w:ascii="Palatino Linotype"/>
          <w:i/>
          <w:w w:val="95"/>
        </w:rPr>
        <w:t>Bioinformatics</w:t>
      </w:r>
      <w:r>
        <w:rPr>
          <w:w w:val="95"/>
        </w:rPr>
        <w:t>,</w:t>
      </w:r>
    </w:p>
    <w:p>
      <w:pPr>
        <w:spacing w:after="0" w:line="302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17"/>
        <w:ind w:left="1595"/>
        <w:jc w:val="both"/>
      </w:pPr>
      <w:bookmarkStart w:name="_bookmark526" w:id="835"/>
      <w:bookmarkEnd w:id="835"/>
      <w:r>
        <w:rPr/>
      </w:r>
      <w:r>
        <w:rPr>
          <w:rFonts w:ascii="Palatino Linotype" w:hAnsi="Palatino Linotype"/>
          <w:i/>
          <w:spacing w:val="-2"/>
          <w:w w:val="95"/>
        </w:rPr>
        <w:t>28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2"/>
          <w:w w:val="95"/>
        </w:rPr>
        <w:t>(15),</w:t>
      </w:r>
      <w:r>
        <w:rPr>
          <w:spacing w:val="25"/>
          <w:w w:val="95"/>
        </w:rPr>
        <w:t> </w:t>
      </w:r>
      <w:r>
        <w:rPr>
          <w:spacing w:val="-2"/>
          <w:w w:val="95"/>
        </w:rPr>
        <w:t>2059–2061.</w:t>
      </w:r>
      <w:r>
        <w:rPr>
          <w:spacing w:val="49"/>
        </w:rPr>
        <w:t> </w:t>
      </w:r>
      <w:r>
        <w:rPr>
          <w:spacing w:val="-1"/>
          <w:w w:val="95"/>
        </w:rPr>
        <w:t>h</w:t>
      </w:r>
      <w:hyperlink r:id="rId518">
        <w:r>
          <w:rPr>
            <w:spacing w:val="-1"/>
            <w:w w:val="95"/>
          </w:rPr>
          <w:t>ttp://doi.org/10.1093/bioinformatics/bts311</w:t>
        </w:r>
      </w:hyperlink>
    </w:p>
    <w:p>
      <w:pPr>
        <w:spacing w:line="358" w:lineRule="exact" w:before="1"/>
        <w:ind w:left="1593" w:right="1031" w:hanging="334"/>
        <w:jc w:val="both"/>
        <w:rPr>
          <w:sz w:val="24"/>
        </w:rPr>
      </w:pPr>
      <w:r>
        <w:rPr>
          <w:sz w:val="24"/>
        </w:rPr>
        <w:t>Subramanian,</w:t>
      </w:r>
      <w:r>
        <w:rPr>
          <w:spacing w:val="38"/>
          <w:sz w:val="24"/>
        </w:rPr>
        <w:t> </w:t>
      </w:r>
      <w:r>
        <w:rPr>
          <w:sz w:val="24"/>
        </w:rPr>
        <w:t>A.,</w:t>
      </w:r>
      <w:r>
        <w:rPr>
          <w:spacing w:val="39"/>
          <w:sz w:val="24"/>
        </w:rPr>
        <w:t> </w:t>
      </w:r>
      <w:r>
        <w:rPr>
          <w:sz w:val="24"/>
        </w:rPr>
        <w:t>Tamayo,</w:t>
      </w:r>
      <w:r>
        <w:rPr>
          <w:spacing w:val="39"/>
          <w:sz w:val="24"/>
        </w:rPr>
        <w:t> </w:t>
      </w:r>
      <w:r>
        <w:rPr>
          <w:sz w:val="24"/>
        </w:rPr>
        <w:t>P.,</w:t>
      </w:r>
      <w:r>
        <w:rPr>
          <w:spacing w:val="39"/>
          <w:sz w:val="24"/>
        </w:rPr>
        <w:t> </w:t>
      </w:r>
      <w:r>
        <w:rPr>
          <w:sz w:val="24"/>
        </w:rPr>
        <w:t>Mootha,</w:t>
      </w:r>
      <w:r>
        <w:rPr>
          <w:spacing w:val="39"/>
          <w:sz w:val="24"/>
        </w:rPr>
        <w:t> </w:t>
      </w:r>
      <w:r>
        <w:rPr>
          <w:sz w:val="24"/>
        </w:rPr>
        <w:t>V.</w:t>
      </w:r>
      <w:r>
        <w:rPr>
          <w:spacing w:val="34"/>
          <w:sz w:val="24"/>
        </w:rPr>
        <w:t> </w:t>
      </w:r>
      <w:r>
        <w:rPr>
          <w:sz w:val="24"/>
        </w:rPr>
        <w:t>K.,</w:t>
      </w:r>
      <w:r>
        <w:rPr>
          <w:spacing w:val="39"/>
          <w:sz w:val="24"/>
        </w:rPr>
        <w:t> </w:t>
      </w:r>
      <w:r>
        <w:rPr>
          <w:sz w:val="24"/>
        </w:rPr>
        <w:t>Mukherjee,</w:t>
      </w:r>
      <w:r>
        <w:rPr>
          <w:spacing w:val="39"/>
          <w:sz w:val="24"/>
        </w:rPr>
        <w:t> </w:t>
      </w:r>
      <w:r>
        <w:rPr>
          <w:sz w:val="24"/>
        </w:rPr>
        <w:t>S.,</w:t>
      </w:r>
      <w:r>
        <w:rPr>
          <w:spacing w:val="38"/>
          <w:sz w:val="24"/>
        </w:rPr>
        <w:t> </w:t>
      </w:r>
      <w:r>
        <w:rPr>
          <w:sz w:val="24"/>
        </w:rPr>
        <w:t>Ebert,</w:t>
      </w:r>
      <w:r>
        <w:rPr>
          <w:spacing w:val="39"/>
          <w:sz w:val="24"/>
        </w:rPr>
        <w:t> </w:t>
      </w:r>
      <w:r>
        <w:rPr>
          <w:sz w:val="24"/>
        </w:rPr>
        <w:t>B.</w:t>
      </w:r>
      <w:r>
        <w:rPr>
          <w:spacing w:val="34"/>
          <w:sz w:val="24"/>
        </w:rPr>
        <w:t> </w:t>
      </w:r>
      <w:r>
        <w:rPr>
          <w:sz w:val="24"/>
        </w:rPr>
        <w:t>L.,</w:t>
      </w:r>
      <w:r>
        <w:rPr>
          <w:spacing w:val="39"/>
          <w:sz w:val="24"/>
        </w:rPr>
        <w:t> </w:t>
      </w:r>
      <w:r>
        <w:rPr>
          <w:sz w:val="24"/>
        </w:rPr>
        <w:t>Gillette,</w:t>
      </w:r>
      <w:r>
        <w:rPr>
          <w:spacing w:val="39"/>
          <w:sz w:val="24"/>
        </w:rPr>
        <w:t> </w:t>
      </w:r>
      <w:r>
        <w:rPr>
          <w:sz w:val="24"/>
        </w:rPr>
        <w:t>M.</w:t>
      </w:r>
      <w:r>
        <w:rPr>
          <w:spacing w:val="-55"/>
          <w:sz w:val="24"/>
        </w:rPr>
        <w:t> </w:t>
      </w:r>
      <w:r>
        <w:rPr>
          <w:w w:val="95"/>
          <w:sz w:val="24"/>
        </w:rPr>
        <w:t>A.,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. . 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Mesirov,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J.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P.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(2005).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Gene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set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enrichment</w:t>
      </w:r>
      <w:r>
        <w:rPr>
          <w:spacing w:val="52"/>
          <w:sz w:val="24"/>
        </w:rPr>
        <w:t> </w:t>
      </w:r>
      <w:r>
        <w:rPr>
          <w:w w:val="95"/>
          <w:sz w:val="24"/>
        </w:rPr>
        <w:t>analysis:</w:t>
      </w:r>
      <w:r>
        <w:rPr>
          <w:spacing w:val="53"/>
          <w:sz w:val="24"/>
        </w:rPr>
        <w:t> </w:t>
      </w:r>
      <w:r>
        <w:rPr>
          <w:w w:val="95"/>
          <w:sz w:val="24"/>
        </w:rPr>
        <w:t>A</w:t>
      </w:r>
      <w:r>
        <w:rPr>
          <w:spacing w:val="52"/>
          <w:sz w:val="24"/>
        </w:rPr>
        <w:t> </w:t>
      </w:r>
      <w:r>
        <w:rPr>
          <w:w w:val="95"/>
          <w:sz w:val="24"/>
        </w:rPr>
        <w:t>knowledge-based</w:t>
      </w:r>
      <w:r>
        <w:rPr>
          <w:spacing w:val="1"/>
          <w:w w:val="95"/>
          <w:sz w:val="24"/>
        </w:rPr>
        <w:t> </w:t>
      </w:r>
      <w:r>
        <w:rPr>
          <w:sz w:val="24"/>
        </w:rPr>
        <w:t>approach for interpreting genome-wide expression profiles.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Proceedings of the Na-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tional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Academy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Sciences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the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United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States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America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102 </w:t>
      </w:r>
      <w:r>
        <w:rPr>
          <w:sz w:val="24"/>
        </w:rPr>
        <w:t>(43),</w:t>
      </w:r>
      <w:r>
        <w:rPr>
          <w:spacing w:val="1"/>
          <w:sz w:val="24"/>
        </w:rPr>
        <w:t> </w:t>
      </w:r>
      <w:r>
        <w:rPr>
          <w:sz w:val="24"/>
        </w:rPr>
        <w:t>15545–15550.</w:t>
      </w:r>
      <w:r>
        <w:rPr>
          <w:spacing w:val="1"/>
          <w:sz w:val="24"/>
        </w:rPr>
        <w:t> </w:t>
      </w:r>
      <w:hyperlink r:id="rId341">
        <w:bookmarkStart w:name="_bookmark527" w:id="836"/>
        <w:bookmarkEnd w:id="836"/>
        <w:r>
          <w:rPr>
            <w:sz w:val="24"/>
          </w:rPr>
          <w:t>h</w:t>
        </w:r>
        <w:r>
          <w:rPr>
            <w:sz w:val="24"/>
          </w:rPr>
          <w:t>ttp://doi.org/10.107</w:t>
        </w:r>
      </w:hyperlink>
      <w:hyperlink r:id="rId519">
        <w:r>
          <w:rPr>
            <w:sz w:val="24"/>
          </w:rPr>
          <w:t>3/pnas.0506580102</w:t>
        </w:r>
      </w:hyperlink>
    </w:p>
    <w:p>
      <w:pPr>
        <w:pStyle w:val="BodyText"/>
        <w:spacing w:line="276" w:lineRule="auto" w:before="69"/>
        <w:ind w:left="1598" w:right="1078" w:hanging="339"/>
        <w:jc w:val="both"/>
      </w:pPr>
      <w:r>
        <w:rPr/>
        <w:t>Suganuma, R., Yanagimachi, R., &amp; Meistrich, M. L. (2005). Decline in fertility of mouse</w:t>
      </w:r>
      <w:r>
        <w:rPr>
          <w:spacing w:val="1"/>
        </w:rPr>
        <w:t> </w:t>
      </w:r>
      <w:r>
        <w:rPr>
          <w:w w:val="95"/>
        </w:rPr>
        <w:t>sperm with abnormal chromatin during epididymal passage as revealed by ICSI. </w:t>
      </w:r>
      <w:r>
        <w:rPr>
          <w:rFonts w:ascii="Palatino Linotype" w:hAnsi="Palatino Linotype"/>
          <w:i/>
          <w:w w:val="95"/>
        </w:rPr>
        <w:t>Human</w:t>
      </w:r>
      <w:r>
        <w:rPr>
          <w:rFonts w:ascii="Palatino Linotype" w:hAnsi="Palatino Linotype"/>
          <w:i/>
          <w:spacing w:val="1"/>
          <w:w w:val="95"/>
        </w:rPr>
        <w:t> </w:t>
      </w:r>
      <w:bookmarkStart w:name="_bookmark528" w:id="837"/>
      <w:bookmarkEnd w:id="837"/>
      <w:r>
        <w:rPr>
          <w:rFonts w:ascii="Palatino Linotype" w:hAnsi="Palatino Linotype"/>
          <w:i/>
          <w:w w:val="95"/>
        </w:rPr>
        <w:t>R</w:t>
      </w:r>
      <w:r>
        <w:rPr>
          <w:rFonts w:ascii="Palatino Linotype" w:hAnsi="Palatino Linotype"/>
          <w:i/>
          <w:w w:val="95"/>
        </w:rPr>
        <w:t>eproduction</w:t>
      </w:r>
      <w:r>
        <w:rPr>
          <w:w w:val="95"/>
        </w:rPr>
        <w:t>,</w:t>
      </w:r>
      <w:r>
        <w:rPr>
          <w:spacing w:val="25"/>
          <w:w w:val="95"/>
        </w:rPr>
        <w:t> </w:t>
      </w:r>
      <w:r>
        <w:rPr>
          <w:rFonts w:ascii="Palatino Linotype" w:hAnsi="Palatino Linotype"/>
          <w:i/>
          <w:w w:val="95"/>
        </w:rPr>
        <w:t>20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w w:val="95"/>
        </w:rPr>
        <w:t>(11),</w:t>
      </w:r>
      <w:r>
        <w:rPr>
          <w:spacing w:val="25"/>
          <w:w w:val="95"/>
        </w:rPr>
        <w:t> </w:t>
      </w:r>
      <w:r>
        <w:rPr>
          <w:w w:val="95"/>
        </w:rPr>
        <w:t>3101–3108.</w:t>
      </w:r>
      <w:r>
        <w:rPr>
          <w:spacing w:val="52"/>
          <w:w w:val="95"/>
        </w:rPr>
        <w:t> </w:t>
      </w:r>
      <w:hyperlink r:id="rId261">
        <w:r>
          <w:rPr>
            <w:w w:val="95"/>
          </w:rPr>
          <w:t>http://doi.org/10.1093/h</w:t>
        </w:r>
      </w:hyperlink>
      <w:hyperlink r:id="rId520">
        <w:r>
          <w:rPr>
            <w:w w:val="95"/>
          </w:rPr>
          <w:t>umrep/dei169</w:t>
        </w:r>
      </w:hyperlink>
    </w:p>
    <w:p>
      <w:pPr>
        <w:pStyle w:val="BodyText"/>
        <w:spacing w:line="288" w:lineRule="auto" w:before="17"/>
        <w:ind w:left="1605" w:right="1045" w:hanging="346"/>
        <w:jc w:val="both"/>
      </w:pPr>
      <w:r>
        <w:rPr>
          <w:spacing w:val="-1"/>
        </w:rPr>
        <w:t>Sullivan, R. (2015). Epididymosomes: </w:t>
      </w:r>
      <w:r>
        <w:rPr/>
        <w:t>A heterogeneous population of microvesicles with</w:t>
      </w:r>
      <w:r>
        <w:rPr>
          <w:spacing w:val="1"/>
        </w:rPr>
        <w:t> </w:t>
      </w:r>
      <w:r>
        <w:rPr>
          <w:w w:val="95"/>
        </w:rPr>
        <w:t>multiple functions in sperm maturation and storage.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Asian Journal of Andrology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17 </w:t>
      </w:r>
      <w:r>
        <w:rPr>
          <w:w w:val="95"/>
        </w:rPr>
        <w:t>(5),</w:t>
      </w:r>
      <w:r>
        <w:rPr>
          <w:spacing w:val="1"/>
          <w:w w:val="95"/>
        </w:rPr>
        <w:t> </w:t>
      </w:r>
      <w:bookmarkStart w:name="_bookmark529" w:id="838"/>
      <w:bookmarkEnd w:id="838"/>
      <w:r>
        <w:rPr/>
        <w:t>726–729</w:t>
      </w:r>
      <w:r>
        <w:rPr/>
        <w:t>.</w:t>
      </w:r>
      <w:r>
        <w:rPr>
          <w:spacing w:val="33"/>
        </w:rPr>
        <w:t> </w:t>
      </w:r>
      <w:hyperlink r:id="rId521">
        <w:r>
          <w:rPr/>
          <w:t>http://doi.org/10.4103/10</w:t>
        </w:r>
      </w:hyperlink>
      <w:hyperlink r:id="rId522">
        <w:r>
          <w:rPr/>
          <w:t>08-{682X}.155255</w:t>
        </w:r>
      </w:hyperlink>
    </w:p>
    <w:p>
      <w:pPr>
        <w:pStyle w:val="BodyText"/>
        <w:spacing w:before="33"/>
        <w:ind w:left="1260"/>
        <w:jc w:val="both"/>
      </w:pPr>
      <w:r>
        <w:rPr>
          <w:w w:val="95"/>
        </w:rPr>
        <w:t>Sullivan,</w:t>
      </w:r>
      <w:r>
        <w:rPr>
          <w:spacing w:val="-3"/>
          <w:w w:val="95"/>
        </w:rPr>
        <w:t> </w:t>
      </w:r>
      <w:r>
        <w:rPr>
          <w:w w:val="95"/>
        </w:rPr>
        <w:t>R.</w:t>
      </w:r>
      <w:r>
        <w:rPr>
          <w:spacing w:val="-3"/>
          <w:w w:val="95"/>
        </w:rPr>
        <w:t> </w:t>
      </w:r>
      <w:r>
        <w:rPr>
          <w:w w:val="95"/>
        </w:rPr>
        <w:t>(2016).</w:t>
      </w:r>
      <w:r>
        <w:rPr>
          <w:spacing w:val="15"/>
          <w:w w:val="95"/>
        </w:rPr>
        <w:t> </w:t>
      </w:r>
      <w:r>
        <w:rPr>
          <w:w w:val="95"/>
        </w:rPr>
        <w:t>Epididymosomes</w:t>
      </w:r>
      <w:r>
        <w:rPr>
          <w:spacing w:val="-2"/>
          <w:w w:val="95"/>
        </w:rPr>
        <w:t> </w:t>
      </w:r>
      <w:r>
        <w:rPr>
          <w:w w:val="95"/>
        </w:rPr>
        <w:t>Role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extracellular</w:t>
      </w:r>
      <w:r>
        <w:rPr>
          <w:spacing w:val="-3"/>
          <w:w w:val="95"/>
        </w:rPr>
        <w:t> </w:t>
      </w:r>
      <w:r>
        <w:rPr>
          <w:w w:val="95"/>
        </w:rPr>
        <w:t>microvesicles</w:t>
      </w:r>
      <w:r>
        <w:rPr>
          <w:spacing w:val="-3"/>
          <w:w w:val="95"/>
        </w:rPr>
        <w:t> </w:t>
      </w:r>
      <w:r>
        <w:rPr>
          <w:w w:val="95"/>
        </w:rPr>
        <w:t>in</w:t>
      </w:r>
      <w:r>
        <w:rPr>
          <w:spacing w:val="-3"/>
          <w:w w:val="95"/>
        </w:rPr>
        <w:t> </w:t>
      </w:r>
      <w:r>
        <w:rPr>
          <w:w w:val="95"/>
        </w:rPr>
        <w:t>sperm</w:t>
      </w:r>
      <w:r>
        <w:rPr>
          <w:spacing w:val="-3"/>
          <w:w w:val="95"/>
        </w:rPr>
        <w:t> </w:t>
      </w:r>
      <w:r>
        <w:rPr>
          <w:w w:val="95"/>
        </w:rPr>
        <w:t>maturation.</w:t>
      </w:r>
    </w:p>
    <w:p>
      <w:pPr>
        <w:spacing w:before="54"/>
        <w:ind w:left="1598" w:right="0" w:firstLine="0"/>
        <w:jc w:val="both"/>
        <w:rPr>
          <w:sz w:val="24"/>
        </w:rPr>
      </w:pPr>
      <w:bookmarkStart w:name="_bookmark530" w:id="839"/>
      <w:bookmarkEnd w:id="839"/>
      <w:r>
        <w:rPr/>
      </w:r>
      <w:r>
        <w:rPr>
          <w:rFonts w:ascii="Palatino Linotype" w:hAnsi="Palatino Linotype"/>
          <w:i/>
          <w:w w:val="95"/>
          <w:sz w:val="24"/>
        </w:rPr>
        <w:t>Frontiers</w:t>
      </w:r>
      <w:r>
        <w:rPr>
          <w:rFonts w:ascii="Palatino Linotype" w:hAnsi="Palatino Linotype"/>
          <w:i/>
          <w:spacing w:val="59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in</w:t>
      </w:r>
      <w:r>
        <w:rPr>
          <w:rFonts w:ascii="Palatino Linotype" w:hAnsi="Palatino Linotype"/>
          <w:i/>
          <w:spacing w:val="59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Bioscience</w:t>
      </w:r>
      <w:r>
        <w:rPr>
          <w:w w:val="95"/>
          <w:sz w:val="24"/>
        </w:rPr>
        <w:t>,</w:t>
      </w:r>
      <w:r>
        <w:rPr>
          <w:spacing w:val="54"/>
          <w:sz w:val="24"/>
        </w:rPr>
        <w:t> </w:t>
      </w:r>
      <w:r>
        <w:rPr>
          <w:rFonts w:ascii="Palatino Linotype" w:hAnsi="Palatino Linotype"/>
          <w:i/>
          <w:w w:val="95"/>
          <w:sz w:val="24"/>
        </w:rPr>
        <w:t>8</w:t>
      </w:r>
      <w:r>
        <w:rPr>
          <w:rFonts w:ascii="Palatino Linotype" w:hAnsi="Palatino Linotype"/>
          <w:i/>
          <w:spacing w:val="-11"/>
          <w:w w:val="95"/>
          <w:sz w:val="24"/>
        </w:rPr>
        <w:t> </w:t>
      </w:r>
      <w:r>
        <w:rPr>
          <w:w w:val="95"/>
          <w:sz w:val="24"/>
        </w:rPr>
        <w:t>(1),</w:t>
      </w:r>
      <w:r>
        <w:rPr>
          <w:spacing w:val="54"/>
          <w:sz w:val="24"/>
        </w:rPr>
        <w:t> </w:t>
      </w:r>
      <w:r>
        <w:rPr>
          <w:w w:val="95"/>
          <w:sz w:val="24"/>
        </w:rPr>
        <w:t>106–114.</w:t>
      </w:r>
      <w:r>
        <w:rPr>
          <w:spacing w:val="91"/>
          <w:sz w:val="24"/>
        </w:rPr>
        <w:t> </w:t>
      </w:r>
      <w:r>
        <w:rPr>
          <w:w w:val="95"/>
          <w:sz w:val="24"/>
        </w:rPr>
        <w:t>h</w:t>
      </w:r>
      <w:hyperlink r:id="rId523">
        <w:r>
          <w:rPr>
            <w:w w:val="95"/>
            <w:sz w:val="24"/>
          </w:rPr>
          <w:t>ttp://doi.org/10.2741/s450</w:t>
        </w:r>
      </w:hyperlink>
    </w:p>
    <w:p>
      <w:pPr>
        <w:pStyle w:val="BodyText"/>
        <w:tabs>
          <w:tab w:pos="8793" w:val="left" w:leader="none"/>
        </w:tabs>
        <w:spacing w:line="297" w:lineRule="auto" w:before="66"/>
        <w:ind w:left="1260" w:right="1031"/>
        <w:jc w:val="right"/>
      </w:pPr>
      <w:r>
        <w:rPr>
          <w:spacing w:val="-2"/>
        </w:rPr>
        <w:t>Sun,</w:t>
      </w:r>
      <w:r>
        <w:rPr>
          <w:spacing w:val="35"/>
        </w:rPr>
        <w:t> </w:t>
      </w:r>
      <w:r>
        <w:rPr>
          <w:spacing w:val="-2"/>
        </w:rPr>
        <w:t>Z.,</w:t>
      </w:r>
      <w:r>
        <w:rPr>
          <w:spacing w:val="36"/>
        </w:rPr>
        <w:t> </w:t>
      </w:r>
      <w:r>
        <w:rPr>
          <w:spacing w:val="-2"/>
        </w:rPr>
        <w:t>Zhu,</w:t>
      </w:r>
      <w:r>
        <w:rPr>
          <w:spacing w:val="36"/>
        </w:rPr>
        <w:t> </w:t>
      </w:r>
      <w:r>
        <w:rPr>
          <w:spacing w:val="-2"/>
        </w:rPr>
        <w:t>M.,</w:t>
      </w:r>
      <w:r>
        <w:rPr>
          <w:spacing w:val="36"/>
        </w:rPr>
        <w:t> </w:t>
      </w:r>
      <w:r>
        <w:rPr>
          <w:spacing w:val="-2"/>
        </w:rPr>
        <w:t>Lv,</w:t>
      </w:r>
      <w:r>
        <w:rPr>
          <w:spacing w:val="36"/>
        </w:rPr>
        <w:t> </w:t>
      </w:r>
      <w:r>
        <w:rPr>
          <w:spacing w:val="-2"/>
        </w:rPr>
        <w:t>P.,</w:t>
      </w:r>
      <w:r>
        <w:rPr>
          <w:spacing w:val="36"/>
        </w:rPr>
        <w:t> </w:t>
      </w:r>
      <w:r>
        <w:rPr>
          <w:spacing w:val="-2"/>
        </w:rPr>
        <w:t>Cheng,</w:t>
      </w:r>
      <w:r>
        <w:rPr>
          <w:spacing w:val="36"/>
        </w:rPr>
        <w:t> </w:t>
      </w:r>
      <w:r>
        <w:rPr>
          <w:spacing w:val="-2"/>
        </w:rPr>
        <w:t>L.,</w:t>
      </w:r>
      <w:r>
        <w:rPr>
          <w:spacing w:val="36"/>
        </w:rPr>
        <w:t> </w:t>
      </w:r>
      <w:r>
        <w:rPr>
          <w:spacing w:val="-1"/>
        </w:rPr>
        <w:t>Wang,</w:t>
      </w:r>
      <w:r>
        <w:rPr>
          <w:spacing w:val="36"/>
        </w:rPr>
        <w:t> </w:t>
      </w:r>
      <w:r>
        <w:rPr>
          <w:spacing w:val="-1"/>
        </w:rPr>
        <w:t>Q.,</w:t>
      </w:r>
      <w:r>
        <w:rPr>
          <w:spacing w:val="36"/>
        </w:rPr>
        <w:t> </w:t>
      </w:r>
      <w:r>
        <w:rPr>
          <w:spacing w:val="-1"/>
        </w:rPr>
        <w:t>Tian,</w:t>
      </w:r>
      <w:r>
        <w:rPr>
          <w:spacing w:val="36"/>
        </w:rPr>
        <w:t> </w:t>
      </w:r>
      <w:r>
        <w:rPr>
          <w:spacing w:val="-1"/>
        </w:rPr>
        <w:t>P.,</w:t>
      </w:r>
      <w:r>
        <w:rPr>
          <w:spacing w:val="35"/>
        </w:rPr>
        <w:t> </w:t>
      </w:r>
      <w:r>
        <w:rPr>
          <w:spacing w:val="-1"/>
        </w:rPr>
        <w:t>.</w:t>
      </w:r>
      <w:r>
        <w:rPr>
          <w:spacing w:val="-19"/>
        </w:rPr>
        <w:t> </w:t>
      </w:r>
      <w:r>
        <w:rPr>
          <w:spacing w:val="-1"/>
        </w:rPr>
        <w:t>.</w:t>
      </w:r>
      <w:r>
        <w:rPr>
          <w:spacing w:val="-19"/>
        </w:rPr>
        <w:t> </w:t>
      </w:r>
      <w:r>
        <w:rPr>
          <w:spacing w:val="-1"/>
        </w:rPr>
        <w:t>.</w:t>
      </w:r>
      <w:r>
        <w:rPr>
          <w:spacing w:val="10"/>
        </w:rPr>
        <w:t> </w:t>
      </w:r>
      <w:r>
        <w:rPr>
          <w:spacing w:val="-1"/>
        </w:rPr>
        <w:t>Wen,</w:t>
      </w:r>
      <w:r>
        <w:rPr>
          <w:spacing w:val="36"/>
        </w:rPr>
        <w:t> </w:t>
      </w:r>
      <w:r>
        <w:rPr>
          <w:spacing w:val="-1"/>
        </w:rPr>
        <w:t>B.</w:t>
      </w:r>
      <w:r>
        <w:rPr>
          <w:spacing w:val="33"/>
        </w:rPr>
        <w:t> </w:t>
      </w:r>
      <w:r>
        <w:rPr>
          <w:spacing w:val="-1"/>
        </w:rPr>
        <w:t>(2018).</w:t>
      </w:r>
      <w:r>
        <w:rPr>
          <w:spacing w:val="28"/>
        </w:rPr>
        <w:t> </w:t>
      </w:r>
      <w:r>
        <w:rPr>
          <w:spacing w:val="-1"/>
        </w:rPr>
        <w:t>The</w:t>
      </w:r>
      <w:r>
        <w:rPr>
          <w:spacing w:val="33"/>
        </w:rPr>
        <w:t> </w:t>
      </w:r>
      <w:r>
        <w:rPr>
          <w:spacing w:val="-1"/>
        </w:rPr>
        <w:t>long</w:t>
      </w:r>
      <w:r>
        <w:rPr/>
        <w:t> </w:t>
      </w:r>
      <w:r>
        <w:rPr>
          <w:w w:val="95"/>
        </w:rPr>
        <w:t>noncoding RNA Lncenc1 maintains naive states of mouse ESCs by promoting the glycolysis</w:t>
      </w:r>
      <w:r>
        <w:rPr>
          <w:spacing w:val="1"/>
          <w:w w:val="95"/>
        </w:rPr>
        <w:t> </w:t>
      </w:r>
      <w:bookmarkStart w:name="_bookmark531" w:id="840"/>
      <w:bookmarkEnd w:id="840"/>
      <w:r>
        <w:rPr>
          <w:spacing w:val="-2"/>
          <w:w w:val="95"/>
        </w:rPr>
        <w:t>pat</w:t>
      </w:r>
      <w:r>
        <w:rPr>
          <w:spacing w:val="-2"/>
          <w:w w:val="95"/>
        </w:rPr>
        <w:t>hway.</w:t>
      </w:r>
      <w:r>
        <w:rPr>
          <w:spacing w:val="-1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Stem</w:t>
      </w:r>
      <w:r>
        <w:rPr>
          <w:rFonts w:ascii="Palatino Linotype" w:hAnsi="Palatino Linotype"/>
          <w:i/>
          <w:spacing w:val="-1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Cell</w:t>
      </w:r>
      <w:r>
        <w:rPr>
          <w:rFonts w:ascii="Palatino Linotype" w:hAnsi="Palatino Linotype"/>
          <w:i/>
          <w:spacing w:val="-1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Reports</w:t>
      </w:r>
      <w:r>
        <w:rPr>
          <w:spacing w:val="-2"/>
          <w:w w:val="95"/>
        </w:rPr>
        <w:t>, </w:t>
      </w:r>
      <w:r>
        <w:rPr>
          <w:rFonts w:ascii="Palatino Linotype" w:hAnsi="Palatino Linotype"/>
          <w:i/>
          <w:spacing w:val="-2"/>
          <w:w w:val="95"/>
        </w:rPr>
        <w:t>11 </w:t>
      </w:r>
      <w:r>
        <w:rPr>
          <w:spacing w:val="-2"/>
          <w:w w:val="95"/>
        </w:rPr>
        <w:t>(3), 741–755.</w:t>
      </w:r>
      <w:r>
        <w:rPr>
          <w:spacing w:val="-1"/>
          <w:w w:val="95"/>
        </w:rPr>
        <w:t> </w:t>
      </w:r>
      <w:hyperlink r:id="rId506">
        <w:r>
          <w:rPr>
            <w:spacing w:val="-2"/>
            <w:w w:val="95"/>
          </w:rPr>
          <w:t>http://doi.org/10.1016</w:t>
        </w:r>
      </w:hyperlink>
      <w:hyperlink r:id="rId524">
        <w:r>
          <w:rPr>
            <w:spacing w:val="-2"/>
            <w:w w:val="95"/>
          </w:rPr>
          <w:t>/j.stemcr.2018.08.001</w:t>
        </w:r>
      </w:hyperlink>
      <w:r>
        <w:rPr>
          <w:spacing w:val="-1"/>
          <w:w w:val="95"/>
        </w:rPr>
        <w:t> </w:t>
      </w:r>
      <w:r>
        <w:rPr/>
        <w:t>Sundaram,</w:t>
      </w:r>
      <w:r>
        <w:rPr>
          <w:spacing w:val="67"/>
        </w:rPr>
        <w:t> </w:t>
      </w:r>
      <w:r>
        <w:rPr/>
        <w:t>V.,</w:t>
      </w:r>
      <w:r>
        <w:rPr>
          <w:spacing w:val="68"/>
        </w:rPr>
        <w:t> </w:t>
      </w:r>
      <w:r>
        <w:rPr/>
        <w:t>Cheng,</w:t>
      </w:r>
      <w:r>
        <w:rPr>
          <w:spacing w:val="68"/>
        </w:rPr>
        <w:t> </w:t>
      </w:r>
      <w:r>
        <w:rPr/>
        <w:t>Y.,</w:t>
      </w:r>
      <w:r>
        <w:rPr>
          <w:spacing w:val="68"/>
        </w:rPr>
        <w:t> </w:t>
      </w:r>
      <w:r>
        <w:rPr/>
        <w:t>Ma,</w:t>
      </w:r>
      <w:r>
        <w:rPr>
          <w:spacing w:val="68"/>
        </w:rPr>
        <w:t> </w:t>
      </w:r>
      <w:r>
        <w:rPr/>
        <w:t>Z.,</w:t>
      </w:r>
      <w:r>
        <w:rPr>
          <w:spacing w:val="67"/>
        </w:rPr>
        <w:t> </w:t>
      </w:r>
      <w:r>
        <w:rPr/>
        <w:t>Li,</w:t>
      </w:r>
      <w:r>
        <w:rPr>
          <w:spacing w:val="68"/>
        </w:rPr>
        <w:t> </w:t>
      </w:r>
      <w:r>
        <w:rPr/>
        <w:t>D.,</w:t>
      </w:r>
      <w:r>
        <w:rPr>
          <w:spacing w:val="68"/>
        </w:rPr>
        <w:t> </w:t>
      </w:r>
      <w:r>
        <w:rPr/>
        <w:t>Xing,</w:t>
      </w:r>
      <w:r>
        <w:rPr>
          <w:spacing w:val="68"/>
        </w:rPr>
        <w:t> </w:t>
      </w:r>
      <w:r>
        <w:rPr/>
        <w:t>X.,</w:t>
      </w:r>
      <w:r>
        <w:rPr>
          <w:spacing w:val="68"/>
        </w:rPr>
        <w:t> </w:t>
      </w:r>
      <w:r>
        <w:rPr/>
        <w:t>Edge,</w:t>
      </w:r>
      <w:r>
        <w:rPr>
          <w:spacing w:val="68"/>
        </w:rPr>
        <w:t> </w:t>
      </w:r>
      <w:r>
        <w:rPr/>
        <w:t>P.,</w:t>
      </w:r>
      <w:r>
        <w:rPr>
          <w:spacing w:val="67"/>
        </w:rPr>
        <w:t> </w:t>
      </w:r>
      <w:r>
        <w:rPr/>
        <w:t>.</w:t>
      </w:r>
      <w:r>
        <w:rPr>
          <w:spacing w:val="-18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  <w:tab/>
        <w:t>Wang,</w:t>
      </w:r>
      <w:r>
        <w:rPr>
          <w:spacing w:val="47"/>
        </w:rPr>
        <w:t> </w:t>
      </w:r>
      <w:r>
        <w:rPr/>
        <w:t>T.</w:t>
      </w:r>
      <w:r>
        <w:rPr>
          <w:spacing w:val="40"/>
        </w:rPr>
        <w:t> </w:t>
      </w:r>
      <w:r>
        <w:rPr/>
        <w:t>(2014).</w:t>
      </w:r>
    </w:p>
    <w:p>
      <w:pPr>
        <w:pStyle w:val="BodyText"/>
        <w:spacing w:line="288" w:lineRule="auto" w:before="18"/>
        <w:ind w:left="1611" w:right="1070" w:hanging="12"/>
        <w:jc w:val="both"/>
      </w:pPr>
      <w:r>
        <w:rPr>
          <w:w w:val="95"/>
        </w:rPr>
        <w:t>Widespread contribution of transposable elements to the innovation of gene regulatory</w:t>
      </w:r>
      <w:r>
        <w:rPr>
          <w:spacing w:val="1"/>
          <w:w w:val="95"/>
        </w:rPr>
        <w:t> </w:t>
      </w:r>
      <w:bookmarkStart w:name="_bookmark532" w:id="841"/>
      <w:bookmarkEnd w:id="841"/>
      <w:r>
        <w:rPr>
          <w:w w:val="95"/>
        </w:rPr>
        <w:t>ne</w:t>
      </w:r>
      <w:r>
        <w:rPr>
          <w:w w:val="95"/>
        </w:rPr>
        <w:t>tworks.</w:t>
      </w:r>
      <w:r>
        <w:rPr>
          <w:spacing w:val="20"/>
          <w:w w:val="95"/>
        </w:rPr>
        <w:t> </w:t>
      </w:r>
      <w:r>
        <w:rPr>
          <w:rFonts w:ascii="Palatino Linotype" w:hAnsi="Palatino Linotype"/>
          <w:i/>
          <w:w w:val="95"/>
        </w:rPr>
        <w:t>Genome</w:t>
      </w:r>
      <w:r>
        <w:rPr>
          <w:rFonts w:ascii="Palatino Linotype" w:hAnsi="Palatino Linotype"/>
          <w:i/>
          <w:spacing w:val="46"/>
          <w:w w:val="95"/>
        </w:rPr>
        <w:t> </w:t>
      </w:r>
      <w:r>
        <w:rPr>
          <w:rFonts w:ascii="Palatino Linotype" w:hAnsi="Palatino Linotype"/>
          <w:i/>
          <w:w w:val="95"/>
        </w:rPr>
        <w:t>Research</w:t>
      </w:r>
      <w:r>
        <w:rPr>
          <w:w w:val="95"/>
        </w:rPr>
        <w:t>,</w:t>
      </w:r>
      <w:r>
        <w:rPr>
          <w:spacing w:val="42"/>
          <w:w w:val="95"/>
        </w:rPr>
        <w:t> </w:t>
      </w:r>
      <w:r>
        <w:rPr>
          <w:rFonts w:ascii="Palatino Linotype" w:hAnsi="Palatino Linotype"/>
          <w:i/>
          <w:w w:val="95"/>
        </w:rPr>
        <w:t>24</w:t>
      </w:r>
      <w:r>
        <w:rPr>
          <w:rFonts w:ascii="Palatino Linotype" w:hAnsi="Palatino Linotype"/>
          <w:i/>
          <w:spacing w:val="-17"/>
          <w:w w:val="95"/>
        </w:rPr>
        <w:t> </w:t>
      </w:r>
      <w:r>
        <w:rPr>
          <w:w w:val="95"/>
        </w:rPr>
        <w:t>(12),</w:t>
      </w:r>
      <w:r>
        <w:rPr>
          <w:spacing w:val="42"/>
          <w:w w:val="95"/>
        </w:rPr>
        <w:t> </w:t>
      </w:r>
      <w:r>
        <w:rPr>
          <w:w w:val="95"/>
        </w:rPr>
        <w:t>1963–1976.</w:t>
      </w:r>
      <w:r>
        <w:rPr>
          <w:spacing w:val="20"/>
          <w:w w:val="95"/>
        </w:rPr>
        <w:t> </w:t>
      </w:r>
      <w:r>
        <w:rPr>
          <w:w w:val="95"/>
        </w:rPr>
        <w:t>h</w:t>
      </w:r>
      <w:hyperlink r:id="rId525">
        <w:r>
          <w:rPr>
            <w:w w:val="95"/>
          </w:rPr>
          <w:t>ttp://doi.org/10.1101/gr.168872.113</w:t>
        </w:r>
      </w:hyperlink>
    </w:p>
    <w:p>
      <w:pPr>
        <w:spacing w:line="280" w:lineRule="auto" w:before="2"/>
        <w:ind w:left="1592" w:right="1032" w:hanging="333"/>
        <w:jc w:val="both"/>
        <w:rPr>
          <w:sz w:val="24"/>
        </w:rPr>
      </w:pPr>
      <w:r>
        <w:rPr>
          <w:sz w:val="24"/>
        </w:rPr>
        <w:t>Sundaram,</w:t>
      </w:r>
      <w:r>
        <w:rPr>
          <w:spacing w:val="1"/>
          <w:sz w:val="24"/>
        </w:rPr>
        <w:t> </w:t>
      </w:r>
      <w:r>
        <w:rPr>
          <w:sz w:val="24"/>
        </w:rPr>
        <w:t>V.,</w:t>
      </w:r>
      <w:r>
        <w:rPr>
          <w:spacing w:val="1"/>
          <w:sz w:val="24"/>
        </w:rPr>
        <w:t> </w:t>
      </w:r>
      <w:r>
        <w:rPr>
          <w:sz w:val="24"/>
        </w:rPr>
        <w:t>&amp; Wysocka,</w:t>
      </w:r>
      <w:r>
        <w:rPr>
          <w:spacing w:val="1"/>
          <w:sz w:val="24"/>
        </w:rPr>
        <w:t> </w:t>
      </w:r>
      <w:r>
        <w:rPr>
          <w:sz w:val="24"/>
        </w:rPr>
        <w:t>J. (2020).</w:t>
      </w:r>
      <w:r>
        <w:rPr>
          <w:spacing w:val="58"/>
          <w:sz w:val="24"/>
        </w:rPr>
        <w:t> </w:t>
      </w:r>
      <w:r>
        <w:rPr>
          <w:sz w:val="24"/>
        </w:rPr>
        <w:t>Transposable elements as a potent source of</w:t>
      </w:r>
      <w:r>
        <w:rPr>
          <w:spacing w:val="1"/>
          <w:sz w:val="24"/>
        </w:rPr>
        <w:t> </w:t>
      </w:r>
      <w:r>
        <w:rPr>
          <w:sz w:val="24"/>
        </w:rPr>
        <w:t>diverse</w:t>
      </w:r>
      <w:r>
        <w:rPr>
          <w:spacing w:val="28"/>
          <w:sz w:val="24"/>
        </w:rPr>
        <w:t> </w:t>
      </w:r>
      <w:r>
        <w:rPr>
          <w:sz w:val="24"/>
        </w:rPr>
        <w:t>cis-regulatory</w:t>
      </w:r>
      <w:r>
        <w:rPr>
          <w:spacing w:val="28"/>
          <w:sz w:val="24"/>
        </w:rPr>
        <w:t> </w:t>
      </w:r>
      <w:r>
        <w:rPr>
          <w:sz w:val="24"/>
        </w:rPr>
        <w:t>sequences</w:t>
      </w:r>
      <w:r>
        <w:rPr>
          <w:spacing w:val="29"/>
          <w:sz w:val="24"/>
        </w:rPr>
        <w:t> </w:t>
      </w:r>
      <w:r>
        <w:rPr>
          <w:sz w:val="24"/>
        </w:rPr>
        <w:t>in</w:t>
      </w:r>
      <w:r>
        <w:rPr>
          <w:spacing w:val="28"/>
          <w:sz w:val="24"/>
        </w:rPr>
        <w:t> </w:t>
      </w:r>
      <w:r>
        <w:rPr>
          <w:sz w:val="24"/>
        </w:rPr>
        <w:t>mammalian</w:t>
      </w:r>
      <w:r>
        <w:rPr>
          <w:spacing w:val="29"/>
          <w:sz w:val="24"/>
        </w:rPr>
        <w:t> </w:t>
      </w:r>
      <w:r>
        <w:rPr>
          <w:sz w:val="24"/>
        </w:rPr>
        <w:t>genomes.</w:t>
      </w:r>
      <w:r>
        <w:rPr>
          <w:spacing w:val="37"/>
          <w:sz w:val="24"/>
        </w:rPr>
        <w:t> </w:t>
      </w:r>
      <w:r>
        <w:rPr>
          <w:rFonts w:ascii="Palatino Linotype"/>
          <w:i/>
          <w:sz w:val="24"/>
        </w:rPr>
        <w:t>Philosophical</w:t>
      </w:r>
      <w:r>
        <w:rPr>
          <w:rFonts w:ascii="Palatino Linotype"/>
          <w:i/>
          <w:spacing w:val="29"/>
          <w:sz w:val="24"/>
        </w:rPr>
        <w:t> </w:t>
      </w:r>
      <w:r>
        <w:rPr>
          <w:rFonts w:ascii="Palatino Linotype"/>
          <w:i/>
          <w:sz w:val="24"/>
        </w:rPr>
        <w:t>Transactions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of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the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Royal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Society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of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London.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Series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B,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Biological</w:t>
      </w:r>
      <w:r>
        <w:rPr>
          <w:rFonts w:ascii="Palatino Linotype"/>
          <w:i/>
          <w:spacing w:val="1"/>
          <w:sz w:val="24"/>
        </w:rPr>
        <w:t> </w:t>
      </w:r>
      <w:r>
        <w:rPr>
          <w:rFonts w:ascii="Palatino Linotype"/>
          <w:i/>
          <w:sz w:val="24"/>
        </w:rPr>
        <w:t>Sciences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rFonts w:ascii="Palatino Linotype"/>
          <w:i/>
          <w:sz w:val="24"/>
        </w:rPr>
        <w:t>375 </w:t>
      </w:r>
      <w:r>
        <w:rPr>
          <w:sz w:val="24"/>
        </w:rPr>
        <w:t>(1795),</w:t>
      </w:r>
      <w:r>
        <w:rPr>
          <w:spacing w:val="1"/>
          <w:sz w:val="24"/>
        </w:rPr>
        <w:t> </w:t>
      </w:r>
      <w:r>
        <w:rPr>
          <w:sz w:val="24"/>
        </w:rPr>
        <w:t>20190347.</w:t>
      </w:r>
      <w:r>
        <w:rPr>
          <w:spacing w:val="1"/>
          <w:sz w:val="24"/>
        </w:rPr>
        <w:t> </w:t>
      </w:r>
      <w:hyperlink r:id="rId300">
        <w:bookmarkStart w:name="_bookmark533" w:id="842"/>
        <w:bookmarkEnd w:id="842"/>
        <w:r>
          <w:rPr>
            <w:sz w:val="24"/>
          </w:rPr>
          <w:t>h</w:t>
        </w:r>
        <w:r>
          <w:rPr>
            <w:sz w:val="24"/>
          </w:rPr>
          <w:t>ttp://doi.org/10.109</w:t>
        </w:r>
      </w:hyperlink>
      <w:hyperlink r:id="rId526">
        <w:r>
          <w:rPr>
            <w:sz w:val="24"/>
          </w:rPr>
          <w:t>8/rstb.2019.0347</w:t>
        </w:r>
      </w:hyperlink>
    </w:p>
    <w:p>
      <w:pPr>
        <w:pStyle w:val="BodyText"/>
        <w:spacing w:line="288" w:lineRule="auto" w:before="38"/>
        <w:ind w:left="1611" w:right="1031" w:hanging="352"/>
        <w:jc w:val="both"/>
      </w:pPr>
      <w:r>
        <w:rPr/>
        <w:t>Supek,</w:t>
      </w:r>
      <w:r>
        <w:rPr>
          <w:spacing w:val="59"/>
        </w:rPr>
        <w:t> </w:t>
      </w:r>
      <w:r>
        <w:rPr/>
        <w:t>F.,</w:t>
      </w:r>
      <w:r>
        <w:rPr>
          <w:spacing w:val="58"/>
        </w:rPr>
        <w:t> </w:t>
      </w:r>
      <w:r>
        <w:rPr/>
        <w:t>Bošnjak,   M.,   Škunca,   N.,   &amp;</w:t>
      </w:r>
      <w:r>
        <w:rPr>
          <w:spacing w:val="57"/>
        </w:rPr>
        <w:t> </w:t>
      </w:r>
      <w:r>
        <w:rPr/>
        <w:t>Šmuc,   T.</w:t>
      </w:r>
      <w:r>
        <w:rPr>
          <w:spacing w:val="58"/>
        </w:rPr>
        <w:t> </w:t>
      </w:r>
      <w:r>
        <w:rPr/>
        <w:t>(2011).  </w:t>
      </w:r>
      <w:r>
        <w:rPr>
          <w:spacing w:val="1"/>
        </w:rPr>
        <w:t> </w:t>
      </w:r>
      <w:r>
        <w:rPr/>
        <w:t>REVIGO</w:t>
      </w:r>
      <w:r>
        <w:rPr>
          <w:spacing w:val="58"/>
        </w:rPr>
        <w:t> </w:t>
      </w:r>
      <w:r>
        <w:rPr/>
        <w:t>Summarizes</w:t>
      </w:r>
      <w:r>
        <w:rPr>
          <w:spacing w:val="1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Visualizes</w:t>
      </w:r>
      <w:r>
        <w:rPr>
          <w:spacing w:val="1"/>
          <w:w w:val="95"/>
        </w:rPr>
        <w:t> </w:t>
      </w:r>
      <w:r>
        <w:rPr>
          <w:w w:val="95"/>
        </w:rPr>
        <w:t>Long</w:t>
      </w:r>
      <w:r>
        <w:rPr>
          <w:spacing w:val="1"/>
          <w:w w:val="95"/>
        </w:rPr>
        <w:t> </w:t>
      </w:r>
      <w:r>
        <w:rPr>
          <w:w w:val="95"/>
        </w:rPr>
        <w:t>Lists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Gene</w:t>
      </w:r>
      <w:r>
        <w:rPr>
          <w:spacing w:val="1"/>
          <w:w w:val="95"/>
        </w:rPr>
        <w:t> </w:t>
      </w:r>
      <w:r>
        <w:rPr>
          <w:w w:val="95"/>
        </w:rPr>
        <w:t>Ontology</w:t>
      </w:r>
      <w:r>
        <w:rPr>
          <w:spacing w:val="1"/>
          <w:w w:val="95"/>
        </w:rPr>
        <w:t> </w:t>
      </w:r>
      <w:r>
        <w:rPr>
          <w:w w:val="95"/>
        </w:rPr>
        <w:t>Terms.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PLoS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ONE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6 </w:t>
      </w:r>
      <w:r>
        <w:rPr>
          <w:w w:val="95"/>
        </w:rPr>
        <w:t>(7),</w:t>
      </w:r>
      <w:r>
        <w:rPr>
          <w:spacing w:val="1"/>
          <w:w w:val="95"/>
        </w:rPr>
        <w:t> </w:t>
      </w:r>
      <w:r>
        <w:rPr>
          <w:w w:val="95"/>
        </w:rPr>
        <w:t>e21800.</w:t>
      </w:r>
      <w:r>
        <w:rPr>
          <w:spacing w:val="1"/>
          <w:w w:val="95"/>
        </w:rPr>
        <w:t> </w:t>
      </w:r>
      <w:hyperlink r:id="rId281">
        <w:bookmarkStart w:name="_bookmark534" w:id="843"/>
        <w:bookmarkEnd w:id="843"/>
        <w:r>
          <w:rPr/>
          <w:t>h</w:t>
        </w:r>
        <w:r>
          <w:rPr/>
          <w:t>ttp://doi.org/10.137</w:t>
        </w:r>
      </w:hyperlink>
      <w:hyperlink r:id="rId527">
        <w:r>
          <w:rPr/>
          <w:t>1/journal.pone.0021800</w:t>
        </w:r>
      </w:hyperlink>
    </w:p>
    <w:p>
      <w:pPr>
        <w:pStyle w:val="BodyText"/>
        <w:spacing w:line="288" w:lineRule="auto" w:before="33"/>
        <w:ind w:left="1611" w:right="1077" w:hanging="352"/>
        <w:jc w:val="both"/>
      </w:pPr>
      <w:r>
        <w:rPr/>
        <w:t>Surani, M. A., Hayashi, K., &amp; Hajkova, P. (2007).</w:t>
      </w:r>
      <w:r>
        <w:rPr>
          <w:spacing w:val="1"/>
        </w:rPr>
        <w:t> </w:t>
      </w:r>
      <w:r>
        <w:rPr/>
        <w:t>Genetic and epigenetic regulators of</w:t>
      </w:r>
      <w:r>
        <w:rPr>
          <w:spacing w:val="1"/>
        </w:rPr>
        <w:t> </w:t>
      </w:r>
      <w:bookmarkStart w:name="_bookmark535" w:id="844"/>
      <w:bookmarkEnd w:id="844"/>
      <w:r>
        <w:rPr>
          <w:w w:val="90"/>
        </w:rPr>
        <w:t>pluri</w:t>
      </w:r>
      <w:r>
        <w:rPr>
          <w:w w:val="90"/>
        </w:rPr>
        <w:t>potency.</w:t>
      </w:r>
      <w:r>
        <w:rPr>
          <w:spacing w:val="22"/>
          <w:w w:val="90"/>
        </w:rPr>
        <w:t> </w:t>
      </w:r>
      <w:r>
        <w:rPr>
          <w:rFonts w:ascii="Palatino Linotype" w:hAnsi="Palatino Linotype"/>
          <w:i/>
          <w:w w:val="90"/>
        </w:rPr>
        <w:t>Cell</w:t>
      </w:r>
      <w:r>
        <w:rPr>
          <w:w w:val="90"/>
        </w:rPr>
        <w:t>,</w:t>
      </w:r>
      <w:r>
        <w:rPr>
          <w:spacing w:val="41"/>
          <w:w w:val="90"/>
        </w:rPr>
        <w:t> </w:t>
      </w:r>
      <w:r>
        <w:rPr>
          <w:rFonts w:ascii="Palatino Linotype" w:hAnsi="Palatino Linotype"/>
          <w:i/>
          <w:w w:val="90"/>
        </w:rPr>
        <w:t>128</w:t>
      </w:r>
      <w:r>
        <w:rPr>
          <w:rFonts w:ascii="Palatino Linotype" w:hAnsi="Palatino Linotype"/>
          <w:i/>
          <w:spacing w:val="-16"/>
          <w:w w:val="90"/>
        </w:rPr>
        <w:t> </w:t>
      </w:r>
      <w:r>
        <w:rPr>
          <w:w w:val="90"/>
        </w:rPr>
        <w:t>(4),</w:t>
      </w:r>
      <w:r>
        <w:rPr>
          <w:spacing w:val="41"/>
          <w:w w:val="90"/>
        </w:rPr>
        <w:t> </w:t>
      </w:r>
      <w:r>
        <w:rPr>
          <w:w w:val="90"/>
        </w:rPr>
        <w:t>747–762.</w:t>
      </w:r>
      <w:r>
        <w:rPr>
          <w:spacing w:val="21"/>
          <w:w w:val="90"/>
        </w:rPr>
        <w:t> </w:t>
      </w:r>
      <w:r>
        <w:rPr>
          <w:w w:val="90"/>
        </w:rPr>
        <w:t>h</w:t>
      </w:r>
      <w:hyperlink r:id="rId528">
        <w:r>
          <w:rPr>
            <w:w w:val="90"/>
          </w:rPr>
          <w:t>ttp://doi.org/10.1016/j.cell.2007.02.010</w:t>
        </w:r>
      </w:hyperlink>
    </w:p>
    <w:p>
      <w:pPr>
        <w:pStyle w:val="BodyText"/>
        <w:spacing w:line="314" w:lineRule="auto" w:before="1"/>
        <w:ind w:left="1611" w:right="1033" w:hanging="352"/>
        <w:jc w:val="both"/>
      </w:pPr>
      <w:r>
        <w:rPr/>
        <w:t>Susiarjo, M. (2016).</w:t>
      </w:r>
      <w:r>
        <w:rPr>
          <w:spacing w:val="1"/>
        </w:rPr>
        <w:t> </w:t>
      </w:r>
      <w:r>
        <w:rPr/>
        <w:t>Introduction to epigenetic mechanisms (pp.</w:t>
      </w:r>
      <w:r>
        <w:rPr>
          <w:spacing w:val="1"/>
        </w:rPr>
        <w:t> </w:t>
      </w:r>
      <w:r>
        <w:rPr/>
        <w:t>49–62).</w:t>
      </w:r>
      <w:r>
        <w:rPr>
          <w:spacing w:val="1"/>
        </w:rPr>
        <w:t> </w:t>
      </w:r>
      <w:r>
        <w:rPr/>
        <w:t>Elsevier.</w:t>
      </w:r>
      <w:r>
        <w:rPr>
          <w:spacing w:val="1"/>
        </w:rPr>
        <w:t> </w:t>
      </w:r>
      <w:hyperlink r:id="rId238">
        <w:bookmarkStart w:name="_bookmark536" w:id="845"/>
        <w:bookmarkEnd w:id="845"/>
        <w:r>
          <w:rPr/>
          <w:t>h</w:t>
        </w:r>
        <w:r>
          <w:rPr/>
          <w:t>ttp://doi.org/10.101</w:t>
        </w:r>
      </w:hyperlink>
      <w:hyperlink r:id="rId529">
        <w:r>
          <w:rPr/>
          <w:t>6/B978-0-12-801383-0.00004-9</w:t>
        </w:r>
      </w:hyperlink>
    </w:p>
    <w:p>
      <w:pPr>
        <w:pStyle w:val="BodyText"/>
        <w:spacing w:line="276" w:lineRule="auto" w:before="3"/>
        <w:ind w:left="1597" w:right="1066" w:hanging="346"/>
        <w:jc w:val="both"/>
      </w:pPr>
      <w:r>
        <w:rPr/>
        <w:t>Talevich,</w:t>
      </w:r>
      <w:r>
        <w:rPr>
          <w:spacing w:val="-6"/>
        </w:rPr>
        <w:t> </w:t>
      </w:r>
      <w:r>
        <w:rPr/>
        <w:t>E.,</w:t>
      </w:r>
      <w:r>
        <w:rPr>
          <w:spacing w:val="-5"/>
        </w:rPr>
        <w:t> </w:t>
      </w:r>
      <w:r>
        <w:rPr/>
        <w:t>Shain,</w:t>
      </w:r>
      <w:r>
        <w:rPr>
          <w:spacing w:val="-5"/>
        </w:rPr>
        <w:t> </w:t>
      </w:r>
      <w:r>
        <w:rPr/>
        <w:t>A.</w:t>
      </w:r>
      <w:r>
        <w:rPr>
          <w:spacing w:val="-5"/>
        </w:rPr>
        <w:t> </w:t>
      </w:r>
      <w:r>
        <w:rPr/>
        <w:t>H.,</w:t>
      </w:r>
      <w:r>
        <w:rPr>
          <w:spacing w:val="-5"/>
        </w:rPr>
        <w:t> </w:t>
      </w:r>
      <w:r>
        <w:rPr/>
        <w:t>Botton,</w:t>
      </w:r>
      <w:r>
        <w:rPr>
          <w:spacing w:val="-6"/>
        </w:rPr>
        <w:t> </w:t>
      </w:r>
      <w:r>
        <w:rPr/>
        <w:t>T.,</w:t>
      </w:r>
      <w:r>
        <w:rPr>
          <w:spacing w:val="-5"/>
        </w:rPr>
        <w:t> </w:t>
      </w:r>
      <w:r>
        <w:rPr/>
        <w:t>&amp;</w:t>
      </w:r>
      <w:r>
        <w:rPr>
          <w:spacing w:val="-6"/>
        </w:rPr>
        <w:t> </w:t>
      </w:r>
      <w:r>
        <w:rPr/>
        <w:t>Bastian,</w:t>
      </w:r>
      <w:r>
        <w:rPr>
          <w:spacing w:val="-5"/>
        </w:rPr>
        <w:t> </w:t>
      </w:r>
      <w:r>
        <w:rPr/>
        <w:t>B.</w:t>
      </w:r>
      <w:r>
        <w:rPr>
          <w:spacing w:val="-6"/>
        </w:rPr>
        <w:t> </w:t>
      </w:r>
      <w:r>
        <w:rPr/>
        <w:t>C.</w:t>
      </w:r>
      <w:r>
        <w:rPr>
          <w:spacing w:val="-5"/>
        </w:rPr>
        <w:t> </w:t>
      </w:r>
      <w:r>
        <w:rPr/>
        <w:t>(2016).</w:t>
      </w:r>
      <w:r>
        <w:rPr>
          <w:spacing w:val="12"/>
        </w:rPr>
        <w:t> </w:t>
      </w:r>
      <w:r>
        <w:rPr/>
        <w:t>CNVkit:</w:t>
      </w:r>
      <w:r>
        <w:rPr>
          <w:spacing w:val="13"/>
        </w:rPr>
        <w:t> </w:t>
      </w:r>
      <w:r>
        <w:rPr/>
        <w:t>Genome-wide</w:t>
      </w:r>
      <w:r>
        <w:rPr>
          <w:spacing w:val="-6"/>
        </w:rPr>
        <w:t> </w:t>
      </w:r>
      <w:r>
        <w:rPr/>
        <w:t>copy</w:t>
      </w:r>
      <w:r>
        <w:rPr>
          <w:spacing w:val="-55"/>
        </w:rPr>
        <w:t> </w:t>
      </w:r>
      <w:r>
        <w:rPr>
          <w:w w:val="95"/>
        </w:rPr>
        <w:t>number detection and visualization from targeted DNA sequencing. </w:t>
      </w:r>
      <w:r>
        <w:rPr>
          <w:rFonts w:ascii="Palatino Linotype"/>
          <w:i/>
          <w:w w:val="95"/>
        </w:rPr>
        <w:t>PLoS Computational</w:t>
      </w:r>
      <w:r>
        <w:rPr>
          <w:rFonts w:ascii="Palatino Linotype"/>
          <w:i/>
          <w:spacing w:val="1"/>
          <w:w w:val="95"/>
        </w:rPr>
        <w:t> </w:t>
      </w:r>
      <w:bookmarkStart w:name="_bookmark537" w:id="846"/>
      <w:bookmarkEnd w:id="846"/>
      <w:r>
        <w:rPr>
          <w:rFonts w:ascii="Palatino Linotype"/>
          <w:i/>
          <w:spacing w:val="-1"/>
          <w:w w:val="95"/>
        </w:rPr>
        <w:t>Biol</w:t>
      </w:r>
      <w:r>
        <w:rPr>
          <w:rFonts w:ascii="Palatino Linotype"/>
          <w:i/>
          <w:spacing w:val="-1"/>
          <w:w w:val="95"/>
        </w:rPr>
        <w:t>ogy</w:t>
      </w:r>
      <w:r>
        <w:rPr>
          <w:spacing w:val="-1"/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/>
          <w:i/>
          <w:spacing w:val="-1"/>
          <w:w w:val="95"/>
        </w:rPr>
        <w:t>12</w:t>
      </w:r>
      <w:r>
        <w:rPr>
          <w:rFonts w:ascii="Palatino Linotype"/>
          <w:i/>
          <w:spacing w:val="-25"/>
          <w:w w:val="95"/>
        </w:rPr>
        <w:t> </w:t>
      </w:r>
      <w:r>
        <w:rPr>
          <w:spacing w:val="-1"/>
          <w:w w:val="95"/>
        </w:rPr>
        <w:t>(4),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e1004873.</w:t>
      </w:r>
      <w:r>
        <w:rPr>
          <w:spacing w:val="49"/>
          <w:w w:val="95"/>
        </w:rPr>
        <w:t> </w:t>
      </w:r>
      <w:hyperlink r:id="rId290">
        <w:r>
          <w:rPr>
            <w:w w:val="95"/>
          </w:rPr>
          <w:t>http://doi.org/10.1371/journal.p</w:t>
        </w:r>
      </w:hyperlink>
      <w:hyperlink r:id="rId530">
        <w:r>
          <w:rPr>
            <w:w w:val="95"/>
          </w:rPr>
          <w:t>cbi.1004873</w:t>
        </w:r>
      </w:hyperlink>
    </w:p>
    <w:p>
      <w:pPr>
        <w:pStyle w:val="BodyText"/>
        <w:spacing w:before="17"/>
        <w:ind w:left="1251"/>
        <w:jc w:val="both"/>
      </w:pPr>
      <w:r>
        <w:rPr/>
        <w:t>Tamessar,</w:t>
      </w:r>
      <w:r>
        <w:rPr>
          <w:spacing w:val="4"/>
        </w:rPr>
        <w:t> </w:t>
      </w:r>
      <w:r>
        <w:rPr/>
        <w:t>C.</w:t>
      </w:r>
      <w:r>
        <w:rPr>
          <w:spacing w:val="4"/>
        </w:rPr>
        <w:t> </w:t>
      </w:r>
      <w:r>
        <w:rPr/>
        <w:t>T.,</w:t>
      </w:r>
      <w:r>
        <w:rPr>
          <w:spacing w:val="4"/>
        </w:rPr>
        <w:t> </w:t>
      </w:r>
      <w:r>
        <w:rPr/>
        <w:t>Trigg,</w:t>
      </w:r>
      <w:r>
        <w:rPr>
          <w:spacing w:val="4"/>
        </w:rPr>
        <w:t> </w:t>
      </w:r>
      <w:r>
        <w:rPr/>
        <w:t>N.</w:t>
      </w:r>
      <w:r>
        <w:rPr>
          <w:spacing w:val="4"/>
        </w:rPr>
        <w:t> </w:t>
      </w:r>
      <w:r>
        <w:rPr/>
        <w:t>A.,</w:t>
      </w:r>
      <w:r>
        <w:rPr>
          <w:spacing w:val="4"/>
        </w:rPr>
        <w:t> </w:t>
      </w:r>
      <w:r>
        <w:rPr/>
        <w:t>Nixon,</w:t>
      </w:r>
      <w:r>
        <w:rPr>
          <w:spacing w:val="3"/>
        </w:rPr>
        <w:t> </w:t>
      </w:r>
      <w:r>
        <w:rPr/>
        <w:t>B.,</w:t>
      </w:r>
      <w:r>
        <w:rPr>
          <w:spacing w:val="4"/>
        </w:rPr>
        <w:t> </w:t>
      </w:r>
      <w:r>
        <w:rPr/>
        <w:t>Skerrett-Byrne,</w:t>
      </w:r>
      <w:r>
        <w:rPr>
          <w:spacing w:val="4"/>
        </w:rPr>
        <w:t> </w:t>
      </w:r>
      <w:r>
        <w:rPr/>
        <w:t>D.</w:t>
      </w:r>
      <w:r>
        <w:rPr>
          <w:spacing w:val="4"/>
        </w:rPr>
        <w:t> </w:t>
      </w:r>
      <w:r>
        <w:rPr/>
        <w:t>A.,</w:t>
      </w:r>
      <w:r>
        <w:rPr>
          <w:spacing w:val="4"/>
        </w:rPr>
        <w:t> </w:t>
      </w:r>
      <w:r>
        <w:rPr/>
        <w:t>Sharkey,</w:t>
      </w:r>
      <w:r>
        <w:rPr>
          <w:spacing w:val="4"/>
        </w:rPr>
        <w:t> </w:t>
      </w:r>
      <w:r>
        <w:rPr/>
        <w:t>D.</w:t>
      </w:r>
      <w:r>
        <w:rPr>
          <w:spacing w:val="4"/>
        </w:rPr>
        <w:t> </w:t>
      </w:r>
      <w:r>
        <w:rPr/>
        <w:t>J.,</w:t>
      </w:r>
      <w:r>
        <w:rPr>
          <w:spacing w:val="5"/>
        </w:rPr>
        <w:t> </w:t>
      </w:r>
      <w:r>
        <w:rPr/>
        <w:t>Robertson,</w:t>
      </w:r>
    </w:p>
    <w:p>
      <w:pPr>
        <w:pStyle w:val="BodyText"/>
        <w:spacing w:before="86"/>
        <w:ind w:left="1611"/>
        <w:jc w:val="both"/>
      </w:pPr>
      <w:r>
        <w:rPr>
          <w:w w:val="95"/>
        </w:rPr>
        <w:t>S.</w:t>
      </w:r>
      <w:r>
        <w:rPr>
          <w:spacing w:val="66"/>
        </w:rPr>
        <w:t> </w:t>
      </w:r>
      <w:r>
        <w:rPr>
          <w:w w:val="95"/>
        </w:rPr>
        <w:t>A.,</w:t>
      </w:r>
      <w:r>
        <w:rPr>
          <w:spacing w:val="77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79"/>
        </w:rPr>
        <w:t> </w:t>
      </w:r>
      <w:r>
        <w:rPr>
          <w:spacing w:val="79"/>
        </w:rPr>
        <w:t> </w:t>
      </w:r>
      <w:r>
        <w:rPr>
          <w:w w:val="95"/>
        </w:rPr>
        <w:t>Schjenken,</w:t>
      </w:r>
      <w:r>
        <w:rPr>
          <w:spacing w:val="77"/>
        </w:rPr>
        <w:t> </w:t>
      </w:r>
      <w:r>
        <w:rPr>
          <w:w w:val="95"/>
        </w:rPr>
        <w:t>J.</w:t>
      </w:r>
      <w:r>
        <w:rPr>
          <w:spacing w:val="66"/>
        </w:rPr>
        <w:t> </w:t>
      </w:r>
      <w:r>
        <w:rPr>
          <w:w w:val="95"/>
        </w:rPr>
        <w:t>E.</w:t>
      </w:r>
      <w:r>
        <w:rPr>
          <w:spacing w:val="67"/>
        </w:rPr>
        <w:t> </w:t>
      </w:r>
      <w:r>
        <w:rPr>
          <w:w w:val="95"/>
        </w:rPr>
        <w:t>(2021).</w:t>
      </w:r>
      <w:r>
        <w:rPr>
          <w:spacing w:val="58"/>
        </w:rPr>
        <w:t> </w:t>
      </w:r>
      <w:r>
        <w:rPr>
          <w:spacing w:val="58"/>
        </w:rPr>
        <w:t> </w:t>
      </w:r>
      <w:r>
        <w:rPr>
          <w:w w:val="95"/>
        </w:rPr>
        <w:t>Roles</w:t>
      </w:r>
      <w:r>
        <w:rPr>
          <w:spacing w:val="67"/>
        </w:rPr>
        <w:t> </w:t>
      </w:r>
      <w:r>
        <w:rPr>
          <w:w w:val="95"/>
        </w:rPr>
        <w:t>of</w:t>
      </w:r>
      <w:r>
        <w:rPr>
          <w:spacing w:val="66"/>
        </w:rPr>
        <w:t> </w:t>
      </w:r>
      <w:r>
        <w:rPr>
          <w:w w:val="95"/>
        </w:rPr>
        <w:t>male</w:t>
      </w:r>
      <w:r>
        <w:rPr>
          <w:spacing w:val="67"/>
        </w:rPr>
        <w:t> </w:t>
      </w:r>
      <w:r>
        <w:rPr>
          <w:w w:val="95"/>
        </w:rPr>
        <w:t>reproductive</w:t>
      </w:r>
      <w:r>
        <w:rPr>
          <w:spacing w:val="67"/>
        </w:rPr>
        <w:t> </w:t>
      </w:r>
      <w:r>
        <w:rPr>
          <w:w w:val="95"/>
        </w:rPr>
        <w:t>tract</w:t>
      </w:r>
      <w:r>
        <w:rPr>
          <w:spacing w:val="66"/>
        </w:rPr>
        <w:t> </w:t>
      </w:r>
      <w:r>
        <w:rPr>
          <w:w w:val="95"/>
        </w:rPr>
        <w:t>extracellular</w:t>
      </w:r>
    </w:p>
    <w:p>
      <w:pPr>
        <w:spacing w:after="0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spacing w:line="290" w:lineRule="auto" w:before="117"/>
        <w:ind w:left="1251" w:right="1391" w:hanging="7"/>
        <w:jc w:val="both"/>
        <w:rPr>
          <w:sz w:val="24"/>
        </w:rPr>
      </w:pPr>
      <w:r>
        <w:rPr>
          <w:spacing w:val="-2"/>
          <w:sz w:val="24"/>
        </w:rPr>
        <w:t>vesicles in reproduction. </w:t>
      </w:r>
      <w:r>
        <w:rPr>
          <w:rFonts w:ascii="Palatino Linotype"/>
          <w:i/>
          <w:spacing w:val="-1"/>
          <w:sz w:val="24"/>
        </w:rPr>
        <w:t>American Journal of Reproductive Immunology</w:t>
      </w:r>
      <w:r>
        <w:rPr>
          <w:spacing w:val="-1"/>
          <w:sz w:val="24"/>
        </w:rPr>
        <w:t>, </w:t>
      </w:r>
      <w:r>
        <w:rPr>
          <w:rFonts w:ascii="Palatino Linotype"/>
          <w:i/>
          <w:spacing w:val="-1"/>
          <w:sz w:val="24"/>
        </w:rPr>
        <w:t>85 </w:t>
      </w:r>
      <w:r>
        <w:rPr>
          <w:spacing w:val="-1"/>
          <w:sz w:val="24"/>
        </w:rPr>
        <w:t>(2), e13338.</w:t>
      </w:r>
      <w:r>
        <w:rPr>
          <w:sz w:val="24"/>
        </w:rPr>
        <w:t> </w:t>
      </w:r>
      <w:hyperlink r:id="rId345">
        <w:bookmarkStart w:name="_bookmark538" w:id="847"/>
        <w:bookmarkEnd w:id="847"/>
        <w:r>
          <w:rPr>
            <w:sz w:val="24"/>
          </w:rPr>
          <w:t>h</w:t>
        </w:r>
        <w:r>
          <w:rPr>
            <w:sz w:val="24"/>
          </w:rPr>
          <w:t>ttp://doi.org/10.111</w:t>
        </w:r>
      </w:hyperlink>
      <w:hyperlink r:id="rId531">
        <w:r>
          <w:rPr>
            <w:sz w:val="24"/>
          </w:rPr>
          <w:t>1/aji.13338</w:t>
        </w:r>
      </w:hyperlink>
    </w:p>
    <w:p>
      <w:pPr>
        <w:pStyle w:val="BodyText"/>
        <w:spacing w:line="288" w:lineRule="auto" w:before="28"/>
        <w:ind w:left="1251" w:right="1392" w:hanging="360"/>
        <w:jc w:val="both"/>
      </w:pPr>
      <w:r>
        <w:rPr/>
        <w:t>Tarasov,</w:t>
      </w:r>
      <w:r>
        <w:rPr>
          <w:spacing w:val="1"/>
        </w:rPr>
        <w:t> </w:t>
      </w:r>
      <w:r>
        <w:rPr/>
        <w:t>A.,</w:t>
      </w:r>
      <w:r>
        <w:rPr>
          <w:spacing w:val="1"/>
        </w:rPr>
        <w:t> </w:t>
      </w:r>
      <w:r>
        <w:rPr/>
        <w:t>Vilella,</w:t>
      </w:r>
      <w:r>
        <w:rPr>
          <w:spacing w:val="1"/>
        </w:rPr>
        <w:t> </w:t>
      </w:r>
      <w:r>
        <w:rPr/>
        <w:t>A. J.,</w:t>
      </w:r>
      <w:r>
        <w:rPr>
          <w:spacing w:val="1"/>
        </w:rPr>
        <w:t> </w:t>
      </w:r>
      <w:r>
        <w:rPr/>
        <w:t>Cuppen,</w:t>
      </w:r>
      <w:r>
        <w:rPr>
          <w:spacing w:val="1"/>
        </w:rPr>
        <w:t> </w:t>
      </w:r>
      <w:r>
        <w:rPr/>
        <w:t>E.,</w:t>
      </w:r>
      <w:r>
        <w:rPr>
          <w:spacing w:val="57"/>
        </w:rPr>
        <w:t> </w:t>
      </w:r>
      <w:r>
        <w:rPr/>
        <w:t>Nijman,</w:t>
      </w:r>
      <w:r>
        <w:rPr>
          <w:spacing w:val="58"/>
        </w:rPr>
        <w:t> </w:t>
      </w:r>
      <w:r>
        <w:rPr/>
        <w:t>I. J.,</w:t>
      </w:r>
      <w:r>
        <w:rPr>
          <w:spacing w:val="58"/>
        </w:rPr>
        <w:t> </w:t>
      </w:r>
      <w:r>
        <w:rPr/>
        <w:t>&amp; Prins,</w:t>
      </w:r>
      <w:r>
        <w:rPr>
          <w:spacing w:val="58"/>
        </w:rPr>
        <w:t> </w:t>
      </w:r>
      <w:r>
        <w:rPr/>
        <w:t>P. (2015).</w:t>
      </w:r>
      <w:r>
        <w:rPr>
          <w:spacing w:val="58"/>
        </w:rPr>
        <w:t> </w:t>
      </w:r>
      <w:r>
        <w:rPr/>
        <w:t>Sambamba:</w:t>
      </w:r>
      <w:r>
        <w:rPr>
          <w:spacing w:val="1"/>
        </w:rPr>
        <w:t> </w:t>
      </w:r>
      <w:r>
        <w:rPr>
          <w:w w:val="95"/>
        </w:rPr>
        <w:t>Fast</w:t>
      </w:r>
      <w:r>
        <w:rPr>
          <w:spacing w:val="1"/>
          <w:w w:val="95"/>
        </w:rPr>
        <w:t> </w:t>
      </w:r>
      <w:r>
        <w:rPr>
          <w:w w:val="95"/>
        </w:rPr>
        <w:t>processing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NGS</w:t>
      </w:r>
      <w:r>
        <w:rPr>
          <w:spacing w:val="1"/>
          <w:w w:val="95"/>
        </w:rPr>
        <w:t> </w:t>
      </w:r>
      <w:r>
        <w:rPr>
          <w:w w:val="95"/>
        </w:rPr>
        <w:t>alignment</w:t>
      </w:r>
      <w:r>
        <w:rPr>
          <w:spacing w:val="1"/>
          <w:w w:val="95"/>
        </w:rPr>
        <w:t> </w:t>
      </w:r>
      <w:r>
        <w:rPr>
          <w:w w:val="95"/>
        </w:rPr>
        <w:t>formats.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31 </w:t>
      </w:r>
      <w:r>
        <w:rPr>
          <w:w w:val="95"/>
        </w:rPr>
        <w:t>(12),</w:t>
      </w:r>
      <w:r>
        <w:rPr>
          <w:spacing w:val="1"/>
          <w:w w:val="95"/>
        </w:rPr>
        <w:t> </w:t>
      </w:r>
      <w:r>
        <w:rPr>
          <w:w w:val="95"/>
        </w:rPr>
        <w:t>2032–2034.</w:t>
      </w:r>
      <w:r>
        <w:rPr>
          <w:spacing w:val="1"/>
          <w:w w:val="95"/>
        </w:rPr>
        <w:t> </w:t>
      </w:r>
      <w:hyperlink r:id="rId300">
        <w:bookmarkStart w:name="_bookmark539" w:id="848"/>
        <w:bookmarkEnd w:id="848"/>
        <w:r>
          <w:rPr/>
          <w:t>h</w:t>
        </w:r>
        <w:r>
          <w:rPr/>
          <w:t>ttp://doi.org/10.109</w:t>
        </w:r>
      </w:hyperlink>
      <w:hyperlink r:id="rId532">
        <w:r>
          <w:rPr/>
          <w:t>3/bioinformatics/btv098</w:t>
        </w:r>
      </w:hyperlink>
    </w:p>
    <w:p>
      <w:pPr>
        <w:pStyle w:val="BodyText"/>
        <w:spacing w:line="288" w:lineRule="auto" w:before="32"/>
        <w:ind w:left="1242" w:right="1390" w:hanging="351"/>
        <w:jc w:val="both"/>
      </w:pPr>
      <w:r>
        <w:rPr/>
        <w:t>Tenenhaus, A., Philippe, C., Guillemot, V., Le Cao, K.-A., Grill, J., &amp; Frouin, V. (2014).</w:t>
      </w:r>
      <w:r>
        <w:rPr>
          <w:spacing w:val="1"/>
        </w:rPr>
        <w:t> </w:t>
      </w:r>
      <w:r>
        <w:rPr>
          <w:w w:val="95"/>
        </w:rPr>
        <w:t>Variable</w:t>
      </w:r>
      <w:r>
        <w:rPr>
          <w:spacing w:val="1"/>
          <w:w w:val="95"/>
        </w:rPr>
        <w:t> </w:t>
      </w:r>
      <w:r>
        <w:rPr>
          <w:w w:val="95"/>
        </w:rPr>
        <w:t>selection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generalized</w:t>
      </w:r>
      <w:r>
        <w:rPr>
          <w:spacing w:val="1"/>
          <w:w w:val="95"/>
        </w:rPr>
        <w:t> </w:t>
      </w:r>
      <w:r>
        <w:rPr>
          <w:w w:val="95"/>
        </w:rPr>
        <w:t>canonical</w:t>
      </w:r>
      <w:r>
        <w:rPr>
          <w:spacing w:val="1"/>
          <w:w w:val="95"/>
        </w:rPr>
        <w:t> </w:t>
      </w:r>
      <w:r>
        <w:rPr>
          <w:w w:val="95"/>
        </w:rPr>
        <w:t>correlation</w:t>
      </w:r>
      <w:r>
        <w:rPr>
          <w:spacing w:val="1"/>
          <w:w w:val="95"/>
        </w:rPr>
        <w:t> </w:t>
      </w:r>
      <w:r>
        <w:rPr>
          <w:w w:val="95"/>
        </w:rPr>
        <w:t>analysis.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Biostatistics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15 </w:t>
      </w:r>
      <w:r>
        <w:rPr>
          <w:w w:val="95"/>
        </w:rPr>
        <w:t>(3),</w:t>
      </w:r>
      <w:r>
        <w:rPr>
          <w:spacing w:val="1"/>
          <w:w w:val="95"/>
        </w:rPr>
        <w:t> </w:t>
      </w:r>
      <w:bookmarkStart w:name="_bookmark540" w:id="849"/>
      <w:bookmarkEnd w:id="849"/>
      <w:r>
        <w:rPr/>
        <w:t>569–583</w:t>
      </w:r>
      <w:r>
        <w:rPr/>
        <w:t>.</w:t>
      </w:r>
      <w:r>
        <w:rPr>
          <w:spacing w:val="34"/>
        </w:rPr>
        <w:t> </w:t>
      </w:r>
      <w:hyperlink r:id="rId533">
        <w:r>
          <w:rPr/>
          <w:t>http://doi.org/10.1093/bi</w:t>
        </w:r>
      </w:hyperlink>
      <w:hyperlink r:id="rId534">
        <w:r>
          <w:rPr/>
          <w:t>ostatistics/kxu001</w:t>
        </w:r>
      </w:hyperlink>
    </w:p>
    <w:p>
      <w:pPr>
        <w:pStyle w:val="BodyText"/>
        <w:spacing w:line="297" w:lineRule="auto" w:before="33"/>
        <w:ind w:left="1251" w:right="1392" w:hanging="360"/>
        <w:jc w:val="both"/>
      </w:pPr>
      <w:r>
        <w:rPr/>
        <w:t>Thimon,</w:t>
      </w:r>
      <w:r>
        <w:rPr>
          <w:spacing w:val="1"/>
        </w:rPr>
        <w:t> </w:t>
      </w:r>
      <w:r>
        <w:rPr/>
        <w:t>V.,</w:t>
      </w:r>
      <w:r>
        <w:rPr>
          <w:spacing w:val="1"/>
        </w:rPr>
        <w:t> </w:t>
      </w:r>
      <w:r>
        <w:rPr/>
        <w:t>Frenette,</w:t>
      </w:r>
      <w:r>
        <w:rPr>
          <w:spacing w:val="1"/>
        </w:rPr>
        <w:t> </w:t>
      </w:r>
      <w:r>
        <w:rPr/>
        <w:t>G.,</w:t>
      </w:r>
      <w:r>
        <w:rPr>
          <w:spacing w:val="1"/>
        </w:rPr>
        <w:t> </w:t>
      </w:r>
      <w:r>
        <w:rPr/>
        <w:t>Saez,</w:t>
      </w:r>
      <w:r>
        <w:rPr>
          <w:spacing w:val="1"/>
        </w:rPr>
        <w:t> </w:t>
      </w:r>
      <w:r>
        <w:rPr/>
        <w:t>F.,</w:t>
      </w:r>
      <w:r>
        <w:rPr>
          <w:spacing w:val="1"/>
        </w:rPr>
        <w:t> </w:t>
      </w:r>
      <w:r>
        <w:rPr/>
        <w:t>Thabet,</w:t>
      </w:r>
      <w:r>
        <w:rPr>
          <w:spacing w:val="1"/>
        </w:rPr>
        <w:t> </w:t>
      </w:r>
      <w:r>
        <w:rPr/>
        <w:t>M.,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Sullivan,</w:t>
      </w:r>
      <w:r>
        <w:rPr>
          <w:spacing w:val="1"/>
        </w:rPr>
        <w:t> </w:t>
      </w:r>
      <w:r>
        <w:rPr/>
        <w:t>R.</w:t>
      </w:r>
      <w:r>
        <w:rPr>
          <w:spacing w:val="1"/>
        </w:rPr>
        <w:t> </w:t>
      </w:r>
      <w:r>
        <w:rPr/>
        <w:t>(2008).</w:t>
      </w:r>
      <w:r>
        <w:rPr>
          <w:spacing w:val="58"/>
        </w:rPr>
        <w:t> </w:t>
      </w:r>
      <w:r>
        <w:rPr/>
        <w:t>Protein</w:t>
      </w:r>
      <w:r>
        <w:rPr>
          <w:spacing w:val="1"/>
        </w:rPr>
        <w:t> </w:t>
      </w:r>
      <w:r>
        <w:rPr>
          <w:spacing w:val="-1"/>
        </w:rPr>
        <w:t>composition </w:t>
      </w:r>
      <w:r>
        <w:rPr/>
        <w:t>of human epididymosomes collected during surgical vasectomy rever-</w:t>
      </w:r>
      <w:r>
        <w:rPr>
          <w:spacing w:val="1"/>
        </w:rPr>
        <w:t> </w:t>
      </w:r>
      <w:r>
        <w:rPr>
          <w:w w:val="95"/>
        </w:rPr>
        <w:t>sal: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proteomic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genomic</w:t>
      </w:r>
      <w:r>
        <w:rPr>
          <w:spacing w:val="1"/>
          <w:w w:val="95"/>
        </w:rPr>
        <w:t> </w:t>
      </w:r>
      <w:r>
        <w:rPr>
          <w:w w:val="95"/>
        </w:rPr>
        <w:t>approach.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Human</w:t>
      </w:r>
      <w:r>
        <w:rPr>
          <w:rFonts w:ascii="Palatino Linotype" w:hAnsi="Palatino Linotype"/>
          <w:i/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Reproduction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23 </w:t>
      </w:r>
      <w:r>
        <w:rPr>
          <w:w w:val="95"/>
        </w:rPr>
        <w:t>(8),</w:t>
      </w:r>
      <w:r>
        <w:rPr>
          <w:spacing w:val="1"/>
          <w:w w:val="95"/>
        </w:rPr>
        <w:t> </w:t>
      </w:r>
      <w:r>
        <w:rPr>
          <w:w w:val="95"/>
        </w:rPr>
        <w:t>1698–1707.</w:t>
      </w:r>
      <w:r>
        <w:rPr>
          <w:spacing w:val="1"/>
          <w:w w:val="95"/>
        </w:rPr>
        <w:t> </w:t>
      </w:r>
      <w:hyperlink r:id="rId300">
        <w:bookmarkStart w:name="_bookmark541" w:id="850"/>
        <w:bookmarkEnd w:id="850"/>
        <w:r>
          <w:rPr/>
          <w:t>h</w:t>
        </w:r>
        <w:r>
          <w:rPr/>
          <w:t>ttp://doi.org/10.109</w:t>
        </w:r>
      </w:hyperlink>
      <w:hyperlink r:id="rId535">
        <w:r>
          <w:rPr/>
          <w:t>3/humrep/den181</w:t>
        </w:r>
      </w:hyperlink>
    </w:p>
    <w:p>
      <w:pPr>
        <w:pStyle w:val="BodyText"/>
        <w:spacing w:line="297" w:lineRule="auto" w:before="18"/>
        <w:ind w:left="900" w:right="1391"/>
        <w:jc w:val="right"/>
      </w:pPr>
      <w:r>
        <w:rPr/>
        <w:t>Thompson,</w:t>
      </w:r>
      <w:r>
        <w:rPr>
          <w:spacing w:val="15"/>
        </w:rPr>
        <w:t> </w:t>
      </w:r>
      <w:r>
        <w:rPr/>
        <w:t>Peter</w:t>
      </w:r>
      <w:r>
        <w:rPr>
          <w:spacing w:val="14"/>
        </w:rPr>
        <w:t> </w:t>
      </w:r>
      <w:r>
        <w:rPr/>
        <w:t>J.,</w:t>
      </w:r>
      <w:r>
        <w:rPr>
          <w:spacing w:val="16"/>
        </w:rPr>
        <w:t> </w:t>
      </w:r>
      <w:r>
        <w:rPr/>
        <w:t>Macfarlan,</w:t>
      </w:r>
      <w:r>
        <w:rPr>
          <w:spacing w:val="16"/>
        </w:rPr>
        <w:t> </w:t>
      </w:r>
      <w:r>
        <w:rPr/>
        <w:t>Todd</w:t>
      </w:r>
      <w:r>
        <w:rPr>
          <w:spacing w:val="13"/>
        </w:rPr>
        <w:t> </w:t>
      </w:r>
      <w:r>
        <w:rPr/>
        <w:t>S.,</w:t>
      </w:r>
      <w:r>
        <w:rPr>
          <w:spacing w:val="15"/>
        </w:rPr>
        <w:t> </w:t>
      </w:r>
      <w:r>
        <w:rPr/>
        <w:t>&amp;</w:t>
      </w:r>
      <w:r>
        <w:rPr>
          <w:spacing w:val="14"/>
        </w:rPr>
        <w:t> </w:t>
      </w:r>
      <w:r>
        <w:rPr/>
        <w:t>Lorincz,</w:t>
      </w:r>
      <w:r>
        <w:rPr>
          <w:spacing w:val="15"/>
        </w:rPr>
        <w:t> </w:t>
      </w:r>
      <w:r>
        <w:rPr/>
        <w:t>Matthew</w:t>
      </w:r>
      <w:r>
        <w:rPr>
          <w:spacing w:val="14"/>
        </w:rPr>
        <w:t> </w:t>
      </w:r>
      <w:r>
        <w:rPr/>
        <w:t>C.</w:t>
      </w:r>
      <w:r>
        <w:rPr>
          <w:spacing w:val="14"/>
        </w:rPr>
        <w:t> </w:t>
      </w:r>
      <w:r>
        <w:rPr/>
        <w:t>(2016).</w:t>
      </w:r>
      <w:r>
        <w:rPr>
          <w:spacing w:val="48"/>
        </w:rPr>
        <w:t> </w:t>
      </w:r>
      <w:r>
        <w:rPr/>
        <w:t>Long</w:t>
      </w:r>
      <w:r>
        <w:rPr>
          <w:spacing w:val="13"/>
        </w:rPr>
        <w:t> </w:t>
      </w:r>
      <w:r>
        <w:rPr/>
        <w:t>Terminal</w:t>
      </w:r>
      <w:r>
        <w:rPr>
          <w:spacing w:val="1"/>
        </w:rPr>
        <w:t> </w:t>
      </w:r>
      <w:r>
        <w:rPr/>
        <w:t>Repeats: From Parasitic Elements to Building Blocks of the Transcriptional Regulatory</w:t>
      </w:r>
      <w:r>
        <w:rPr>
          <w:spacing w:val="1"/>
        </w:rPr>
        <w:t> </w:t>
      </w:r>
      <w:bookmarkStart w:name="_bookmark542" w:id="851"/>
      <w:bookmarkEnd w:id="851"/>
      <w:r>
        <w:rPr>
          <w:w w:val="90"/>
        </w:rPr>
        <w:t>Re</w:t>
      </w:r>
      <w:r>
        <w:rPr>
          <w:w w:val="90"/>
        </w:rPr>
        <w:t>pertoire.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Molecular</w:t>
      </w:r>
      <w:r>
        <w:rPr>
          <w:rFonts w:ascii="Palatino Linotype" w:hAnsi="Palatino Linotype"/>
          <w:i/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Cell</w:t>
      </w:r>
      <w:r>
        <w:rPr>
          <w:w w:val="90"/>
        </w:rPr>
        <w:t>,</w:t>
      </w:r>
      <w:r>
        <w:rPr>
          <w:spacing w:val="1"/>
          <w:w w:val="90"/>
        </w:rPr>
        <w:t> </w:t>
      </w:r>
      <w:r>
        <w:rPr>
          <w:rFonts w:ascii="Palatino Linotype" w:hAnsi="Palatino Linotype"/>
          <w:i/>
          <w:w w:val="90"/>
        </w:rPr>
        <w:t>62 </w:t>
      </w:r>
      <w:r>
        <w:rPr>
          <w:w w:val="90"/>
        </w:rPr>
        <w:t>(5),</w:t>
      </w:r>
      <w:r>
        <w:rPr>
          <w:spacing w:val="1"/>
          <w:w w:val="90"/>
        </w:rPr>
        <w:t> </w:t>
      </w:r>
      <w:r>
        <w:rPr>
          <w:w w:val="90"/>
        </w:rPr>
        <w:t>766–776.</w:t>
      </w:r>
      <w:r>
        <w:rPr>
          <w:spacing w:val="1"/>
          <w:w w:val="90"/>
        </w:rPr>
        <w:t> </w:t>
      </w:r>
      <w:hyperlink r:id="rId536">
        <w:r>
          <w:rPr>
            <w:w w:val="90"/>
          </w:rPr>
          <w:t>http://doi.org/10.1016/j.mo</w:t>
        </w:r>
      </w:hyperlink>
      <w:hyperlink r:id="rId537">
        <w:r>
          <w:rPr>
            <w:w w:val="90"/>
          </w:rPr>
          <w:t>lcel.2016.03.029</w:t>
        </w:r>
      </w:hyperlink>
      <w:r>
        <w:rPr>
          <w:spacing w:val="1"/>
          <w:w w:val="90"/>
        </w:rPr>
        <w:t> </w:t>
      </w:r>
      <w:r>
        <w:rPr>
          <w:w w:val="95"/>
        </w:rPr>
        <w:t>Thurman,</w:t>
      </w:r>
      <w:r>
        <w:rPr>
          <w:spacing w:val="9"/>
          <w:w w:val="95"/>
        </w:rPr>
        <w:t> </w:t>
      </w:r>
      <w:r>
        <w:rPr>
          <w:w w:val="95"/>
        </w:rPr>
        <w:t>R.</w:t>
      </w:r>
      <w:r>
        <w:rPr>
          <w:spacing w:val="3"/>
          <w:w w:val="95"/>
        </w:rPr>
        <w:t> </w:t>
      </w:r>
      <w:r>
        <w:rPr>
          <w:w w:val="95"/>
        </w:rPr>
        <w:t>E.,</w:t>
      </w:r>
      <w:r>
        <w:rPr>
          <w:spacing w:val="8"/>
          <w:w w:val="95"/>
        </w:rPr>
        <w:t> </w:t>
      </w:r>
      <w:r>
        <w:rPr>
          <w:w w:val="95"/>
        </w:rPr>
        <w:t>Rynes,</w:t>
      </w:r>
      <w:r>
        <w:rPr>
          <w:spacing w:val="8"/>
          <w:w w:val="95"/>
        </w:rPr>
        <w:t> </w:t>
      </w:r>
      <w:r>
        <w:rPr>
          <w:w w:val="95"/>
        </w:rPr>
        <w:t>E.,</w:t>
      </w:r>
      <w:r>
        <w:rPr>
          <w:spacing w:val="8"/>
          <w:w w:val="95"/>
        </w:rPr>
        <w:t> </w:t>
      </w:r>
      <w:r>
        <w:rPr>
          <w:w w:val="95"/>
        </w:rPr>
        <w:t>Humbert,</w:t>
      </w:r>
      <w:r>
        <w:rPr>
          <w:spacing w:val="8"/>
          <w:w w:val="95"/>
        </w:rPr>
        <w:t> </w:t>
      </w:r>
      <w:r>
        <w:rPr>
          <w:w w:val="95"/>
        </w:rPr>
        <w:t>R.,</w:t>
      </w:r>
      <w:r>
        <w:rPr>
          <w:spacing w:val="7"/>
          <w:w w:val="95"/>
        </w:rPr>
        <w:t> </w:t>
      </w:r>
      <w:r>
        <w:rPr>
          <w:w w:val="95"/>
        </w:rPr>
        <w:t>Vierstra,</w:t>
      </w:r>
      <w:r>
        <w:rPr>
          <w:spacing w:val="8"/>
          <w:w w:val="95"/>
        </w:rPr>
        <w:t> </w:t>
      </w:r>
      <w:r>
        <w:rPr>
          <w:w w:val="95"/>
        </w:rPr>
        <w:t>J.,</w:t>
      </w:r>
      <w:r>
        <w:rPr>
          <w:spacing w:val="8"/>
          <w:w w:val="95"/>
        </w:rPr>
        <w:t> </w:t>
      </w:r>
      <w:r>
        <w:rPr>
          <w:w w:val="95"/>
        </w:rPr>
        <w:t>Maurano,</w:t>
      </w:r>
      <w:r>
        <w:rPr>
          <w:spacing w:val="8"/>
          <w:w w:val="95"/>
        </w:rPr>
        <w:t> </w:t>
      </w:r>
      <w:r>
        <w:rPr>
          <w:w w:val="95"/>
        </w:rPr>
        <w:t>M.</w:t>
      </w:r>
      <w:r>
        <w:rPr>
          <w:spacing w:val="3"/>
          <w:w w:val="95"/>
        </w:rPr>
        <w:t> </w:t>
      </w:r>
      <w:r>
        <w:rPr>
          <w:w w:val="95"/>
        </w:rPr>
        <w:t>T.,</w:t>
      </w:r>
      <w:r>
        <w:rPr>
          <w:spacing w:val="8"/>
          <w:w w:val="95"/>
        </w:rPr>
        <w:t> </w:t>
      </w:r>
      <w:r>
        <w:rPr>
          <w:w w:val="95"/>
        </w:rPr>
        <w:t>Haugen,</w:t>
      </w:r>
      <w:r>
        <w:rPr>
          <w:spacing w:val="8"/>
          <w:w w:val="95"/>
        </w:rPr>
        <w:t> </w:t>
      </w:r>
      <w:r>
        <w:rPr>
          <w:w w:val="95"/>
        </w:rPr>
        <w:t>E.,</w:t>
      </w:r>
      <w:r>
        <w:rPr>
          <w:spacing w:val="8"/>
          <w:w w:val="95"/>
        </w:rPr>
        <w:t> </w:t>
      </w:r>
      <w:r>
        <w:rPr>
          <w:w w:val="95"/>
        </w:rPr>
        <w:t>.</w:t>
      </w:r>
      <w:r>
        <w:rPr>
          <w:spacing w:val="-8"/>
          <w:w w:val="95"/>
        </w:rPr>
        <w:t> </w:t>
      </w:r>
      <w:r>
        <w:rPr>
          <w:w w:val="95"/>
        </w:rPr>
        <w:t>.</w:t>
      </w:r>
      <w:r>
        <w:rPr>
          <w:spacing w:val="-8"/>
          <w:w w:val="95"/>
        </w:rPr>
        <w:t> </w:t>
      </w:r>
      <w:r>
        <w:rPr>
          <w:w w:val="95"/>
        </w:rPr>
        <w:t>.</w:t>
      </w:r>
    </w:p>
    <w:p>
      <w:pPr>
        <w:pStyle w:val="BodyText"/>
        <w:spacing w:line="288" w:lineRule="auto" w:before="18"/>
        <w:ind w:left="1251" w:right="1438"/>
        <w:jc w:val="both"/>
      </w:pPr>
      <w:r>
        <w:rPr/>
        <w:t>Stamatoyannopoulos, J. A. (2012). The accessible chromatin landscape of the human</w:t>
      </w:r>
      <w:r>
        <w:rPr>
          <w:spacing w:val="-55"/>
        </w:rPr>
        <w:t> </w:t>
      </w:r>
      <w:bookmarkStart w:name="_bookmark543" w:id="852"/>
      <w:bookmarkEnd w:id="852"/>
      <w:r>
        <w:rPr>
          <w:spacing w:val="-1"/>
          <w:w w:val="95"/>
        </w:rPr>
        <w:t>genome</w:t>
      </w:r>
      <w:r>
        <w:rPr>
          <w:spacing w:val="-1"/>
          <w:w w:val="95"/>
        </w:rPr>
        <w:t>.</w:t>
      </w:r>
      <w:r>
        <w:rPr>
          <w:spacing w:val="49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Nature</w:t>
      </w:r>
      <w:r>
        <w:rPr>
          <w:spacing w:val="-1"/>
          <w:w w:val="95"/>
        </w:rPr>
        <w:t>,</w:t>
      </w:r>
      <w:r>
        <w:rPr>
          <w:spacing w:val="23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489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spacing w:val="-1"/>
          <w:w w:val="95"/>
        </w:rPr>
        <w:t>(7414),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75–82.</w:t>
      </w:r>
      <w:r>
        <w:rPr>
          <w:spacing w:val="49"/>
          <w:w w:val="95"/>
        </w:rPr>
        <w:t> </w:t>
      </w:r>
      <w:r>
        <w:rPr>
          <w:spacing w:val="-1"/>
          <w:w w:val="95"/>
        </w:rPr>
        <w:t>h</w:t>
      </w:r>
      <w:hyperlink r:id="rId538">
        <w:r>
          <w:rPr>
            <w:spacing w:val="-1"/>
            <w:w w:val="95"/>
          </w:rPr>
          <w:t>ttp://doi.org/10.1038/nature11232</w:t>
        </w:r>
      </w:hyperlink>
    </w:p>
    <w:p>
      <w:pPr>
        <w:pStyle w:val="BodyText"/>
        <w:spacing w:line="295" w:lineRule="auto" w:before="2"/>
        <w:ind w:left="891" w:right="1405"/>
        <w:jc w:val="right"/>
      </w:pPr>
      <w:r>
        <w:rPr>
          <w:w w:val="95"/>
        </w:rPr>
        <w:t>Tsagiopoulou,</w:t>
      </w:r>
      <w:r>
        <w:rPr>
          <w:spacing w:val="11"/>
          <w:w w:val="95"/>
        </w:rPr>
        <w:t> </w:t>
      </w:r>
      <w:r>
        <w:rPr>
          <w:w w:val="95"/>
        </w:rPr>
        <w:t>M.,</w:t>
      </w:r>
      <w:r>
        <w:rPr>
          <w:spacing w:val="11"/>
          <w:w w:val="95"/>
        </w:rPr>
        <w:t> </w:t>
      </w:r>
      <w:r>
        <w:rPr>
          <w:w w:val="95"/>
        </w:rPr>
        <w:t>Maniou,</w:t>
      </w:r>
      <w:r>
        <w:rPr>
          <w:spacing w:val="12"/>
          <w:w w:val="95"/>
        </w:rPr>
        <w:t> </w:t>
      </w:r>
      <w:r>
        <w:rPr>
          <w:w w:val="95"/>
        </w:rPr>
        <w:t>M.</w:t>
      </w:r>
      <w:r>
        <w:rPr>
          <w:spacing w:val="11"/>
          <w:w w:val="95"/>
        </w:rPr>
        <w:t> </w:t>
      </w:r>
      <w:r>
        <w:rPr>
          <w:w w:val="95"/>
        </w:rPr>
        <w:t>C.,</w:t>
      </w:r>
      <w:r>
        <w:rPr>
          <w:spacing w:val="11"/>
          <w:w w:val="95"/>
        </w:rPr>
        <w:t> </w:t>
      </w:r>
      <w:r>
        <w:rPr>
          <w:w w:val="95"/>
        </w:rPr>
        <w:t>Pechlivanis,</w:t>
      </w:r>
      <w:r>
        <w:rPr>
          <w:spacing w:val="12"/>
          <w:w w:val="95"/>
        </w:rPr>
        <w:t> </w:t>
      </w:r>
      <w:r>
        <w:rPr>
          <w:w w:val="95"/>
        </w:rPr>
        <w:t>N.,</w:t>
      </w:r>
      <w:r>
        <w:rPr>
          <w:spacing w:val="10"/>
          <w:w w:val="95"/>
        </w:rPr>
        <w:t> </w:t>
      </w:r>
      <w:r>
        <w:rPr>
          <w:w w:val="95"/>
        </w:rPr>
        <w:t>Togkousidis,</w:t>
      </w:r>
      <w:r>
        <w:rPr>
          <w:spacing w:val="12"/>
          <w:w w:val="95"/>
        </w:rPr>
        <w:t> </w:t>
      </w:r>
      <w:r>
        <w:rPr>
          <w:w w:val="95"/>
        </w:rPr>
        <w:t>A.,</w:t>
      </w:r>
      <w:r>
        <w:rPr>
          <w:spacing w:val="11"/>
          <w:w w:val="95"/>
        </w:rPr>
        <w:t> </w:t>
      </w:r>
      <w:r>
        <w:rPr>
          <w:w w:val="95"/>
        </w:rPr>
        <w:t>Kotrová,</w:t>
      </w:r>
      <w:r>
        <w:rPr>
          <w:spacing w:val="11"/>
          <w:w w:val="95"/>
        </w:rPr>
        <w:t> </w:t>
      </w:r>
      <w:r>
        <w:rPr>
          <w:w w:val="95"/>
        </w:rPr>
        <w:t>M.,</w:t>
      </w:r>
      <w:r>
        <w:rPr>
          <w:spacing w:val="12"/>
          <w:w w:val="95"/>
        </w:rPr>
        <w:t> </w:t>
      </w:r>
      <w:r>
        <w:rPr>
          <w:w w:val="95"/>
        </w:rPr>
        <w:t>Hutzenlaub,</w:t>
      </w:r>
      <w:r>
        <w:rPr>
          <w:spacing w:val="-52"/>
          <w:w w:val="95"/>
        </w:rPr>
        <w:t> </w:t>
      </w:r>
      <w:r>
        <w:rPr>
          <w:w w:val="95"/>
        </w:rPr>
        <w:t>T.,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Psomopoulos,</w:t>
      </w:r>
      <w:r>
        <w:rPr>
          <w:spacing w:val="1"/>
          <w:w w:val="95"/>
        </w:rPr>
        <w:t> </w:t>
      </w:r>
      <w:r>
        <w:rPr>
          <w:w w:val="95"/>
        </w:rPr>
        <w:t>F.</w:t>
      </w:r>
      <w:r>
        <w:rPr>
          <w:spacing w:val="1"/>
          <w:w w:val="95"/>
        </w:rPr>
        <w:t> </w:t>
      </w:r>
      <w:r>
        <w:rPr>
          <w:w w:val="95"/>
        </w:rPr>
        <w:t>(2021).</w:t>
      </w:r>
      <w:r>
        <w:rPr>
          <w:spacing w:val="52"/>
        </w:rPr>
        <w:t> </w:t>
      </w:r>
      <w:r>
        <w:rPr>
          <w:w w:val="95"/>
        </w:rPr>
        <w:t>UMIc:</w:t>
      </w:r>
      <w:r>
        <w:rPr>
          <w:spacing w:val="52"/>
        </w:rPr>
        <w:t> </w:t>
      </w:r>
      <w:r>
        <w:rPr>
          <w:w w:val="95"/>
        </w:rPr>
        <w:t>A</w:t>
      </w:r>
      <w:r>
        <w:rPr>
          <w:spacing w:val="52"/>
        </w:rPr>
        <w:t> </w:t>
      </w:r>
      <w:r>
        <w:rPr>
          <w:w w:val="95"/>
        </w:rPr>
        <w:t>preprocessing</w:t>
      </w:r>
      <w:r>
        <w:rPr>
          <w:spacing w:val="52"/>
        </w:rPr>
        <w:t> </w:t>
      </w:r>
      <w:r>
        <w:rPr>
          <w:w w:val="95"/>
        </w:rPr>
        <w:t>method</w:t>
      </w:r>
      <w:r>
        <w:rPr>
          <w:spacing w:val="52"/>
        </w:rPr>
        <w:t> </w:t>
      </w:r>
      <w:r>
        <w:rPr>
          <w:w w:val="95"/>
        </w:rPr>
        <w:t>for</w:t>
      </w:r>
      <w:r>
        <w:rPr>
          <w:spacing w:val="52"/>
        </w:rPr>
        <w:t> </w:t>
      </w:r>
      <w:r>
        <w:rPr>
          <w:w w:val="95"/>
        </w:rPr>
        <w:t>UMI</w:t>
      </w:r>
      <w:r>
        <w:rPr>
          <w:spacing w:val="52"/>
        </w:rPr>
        <w:t> </w:t>
      </w:r>
      <w:r>
        <w:rPr>
          <w:w w:val="95"/>
        </w:rPr>
        <w:t>deduplication</w:t>
      </w:r>
      <w:r>
        <w:rPr>
          <w:spacing w:val="1"/>
          <w:w w:val="95"/>
        </w:rPr>
        <w:t> </w:t>
      </w:r>
      <w:bookmarkStart w:name="_bookmark544" w:id="853"/>
      <w:bookmarkEnd w:id="853"/>
      <w:r>
        <w:rPr>
          <w:w w:val="95"/>
        </w:rPr>
        <w:t>an</w:t>
      </w:r>
      <w:r>
        <w:rPr>
          <w:w w:val="95"/>
        </w:rPr>
        <w:t>d reads correction.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Frontiers in Genetics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12</w:t>
      </w:r>
      <w:r>
        <w:rPr>
          <w:w w:val="95"/>
        </w:rPr>
        <w:t>.</w:t>
      </w:r>
      <w:r>
        <w:rPr>
          <w:spacing w:val="1"/>
          <w:w w:val="95"/>
        </w:rPr>
        <w:t> </w:t>
      </w:r>
      <w:r>
        <w:rPr>
          <w:w w:val="95"/>
        </w:rPr>
        <w:t>h</w:t>
      </w:r>
      <w:hyperlink r:id="rId539">
        <w:r>
          <w:rPr>
            <w:w w:val="95"/>
          </w:rPr>
          <w:t>ttp://doi.org/10.3389/fgene.2021.660366</w:t>
        </w:r>
      </w:hyperlink>
      <w:r>
        <w:rPr>
          <w:spacing w:val="1"/>
          <w:w w:val="95"/>
        </w:rPr>
        <w:t> </w:t>
      </w:r>
      <w:r>
        <w:rPr/>
        <w:t>Vakoc, C. R., Sachdeva, M. M., Wang, H., &amp; Blobel, G. A. (2006). Profile of histone lysine</w:t>
      </w:r>
      <w:r>
        <w:rPr>
          <w:spacing w:val="-55"/>
        </w:rPr>
        <w:t> </w:t>
      </w:r>
      <w:r>
        <w:rPr/>
        <w:t>methylation</w:t>
      </w:r>
      <w:r>
        <w:rPr>
          <w:spacing w:val="5"/>
        </w:rPr>
        <w:t> </w:t>
      </w:r>
      <w:r>
        <w:rPr/>
        <w:t>across</w:t>
      </w:r>
      <w:r>
        <w:rPr>
          <w:spacing w:val="5"/>
        </w:rPr>
        <w:t> </w:t>
      </w:r>
      <w:r>
        <w:rPr/>
        <w:t>transcribed</w:t>
      </w:r>
      <w:r>
        <w:rPr>
          <w:spacing w:val="5"/>
        </w:rPr>
        <w:t> </w:t>
      </w:r>
      <w:r>
        <w:rPr/>
        <w:t>mammalian</w:t>
      </w:r>
      <w:r>
        <w:rPr>
          <w:spacing w:val="6"/>
        </w:rPr>
        <w:t> </w:t>
      </w:r>
      <w:r>
        <w:rPr/>
        <w:t>chromatin.</w:t>
      </w:r>
      <w:r>
        <w:rPr>
          <w:spacing w:val="27"/>
        </w:rPr>
        <w:t> </w:t>
      </w:r>
      <w:r>
        <w:rPr>
          <w:rFonts w:ascii="Palatino Linotype" w:hAnsi="Palatino Linotype"/>
          <w:i/>
        </w:rPr>
        <w:t>Molecular</w:t>
      </w:r>
      <w:r>
        <w:rPr>
          <w:rFonts w:ascii="Palatino Linotype" w:hAnsi="Palatino Linotype"/>
          <w:i/>
          <w:spacing w:val="8"/>
        </w:rPr>
        <w:t> </w:t>
      </w:r>
      <w:r>
        <w:rPr>
          <w:rFonts w:ascii="Palatino Linotype" w:hAnsi="Palatino Linotype"/>
          <w:i/>
        </w:rPr>
        <w:t>and</w:t>
      </w:r>
      <w:r>
        <w:rPr>
          <w:rFonts w:ascii="Palatino Linotype" w:hAnsi="Palatino Linotype"/>
          <w:i/>
          <w:spacing w:val="8"/>
        </w:rPr>
        <w:t> </w:t>
      </w:r>
      <w:r>
        <w:rPr>
          <w:rFonts w:ascii="Palatino Linotype" w:hAnsi="Palatino Linotype"/>
          <w:i/>
        </w:rPr>
        <w:t>Cellular</w:t>
      </w:r>
      <w:r>
        <w:rPr>
          <w:rFonts w:ascii="Palatino Linotype" w:hAnsi="Palatino Linotype"/>
          <w:i/>
          <w:spacing w:val="8"/>
        </w:rPr>
        <w:t> </w:t>
      </w:r>
      <w:r>
        <w:rPr>
          <w:rFonts w:ascii="Palatino Linotype" w:hAnsi="Palatino Linotype"/>
          <w:i/>
        </w:rPr>
        <w:t>Biology</w:t>
      </w:r>
      <w:r>
        <w:rPr/>
        <w:t>,</w:t>
      </w:r>
    </w:p>
    <w:p>
      <w:pPr>
        <w:pStyle w:val="BodyText"/>
        <w:spacing w:line="282" w:lineRule="exact"/>
        <w:ind w:left="1235"/>
        <w:jc w:val="both"/>
      </w:pPr>
      <w:bookmarkStart w:name="_bookmark545" w:id="854"/>
      <w:bookmarkEnd w:id="854"/>
      <w:r>
        <w:rPr/>
      </w:r>
      <w:r>
        <w:rPr>
          <w:rFonts w:ascii="Palatino Linotype" w:hAnsi="Palatino Linotype"/>
          <w:i/>
          <w:spacing w:val="-2"/>
          <w:w w:val="95"/>
        </w:rPr>
        <w:t>26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2"/>
          <w:w w:val="95"/>
        </w:rPr>
        <w:t>(24),</w:t>
      </w:r>
      <w:r>
        <w:rPr>
          <w:spacing w:val="22"/>
          <w:w w:val="95"/>
        </w:rPr>
        <w:t> </w:t>
      </w:r>
      <w:r>
        <w:rPr>
          <w:spacing w:val="-2"/>
          <w:w w:val="95"/>
        </w:rPr>
        <w:t>9185–9195.</w:t>
      </w:r>
      <w:r>
        <w:rPr>
          <w:spacing w:val="49"/>
          <w:w w:val="95"/>
        </w:rPr>
        <w:t> </w:t>
      </w:r>
      <w:r>
        <w:rPr>
          <w:spacing w:val="-1"/>
          <w:w w:val="95"/>
        </w:rPr>
        <w:t>h</w:t>
      </w:r>
      <w:hyperlink r:id="rId540">
        <w:r>
          <w:rPr>
            <w:spacing w:val="-1"/>
            <w:w w:val="95"/>
          </w:rPr>
          <w:t>ttp://doi.org/10.1128/MCB.01529-06</w:t>
        </w:r>
      </w:hyperlink>
    </w:p>
    <w:p>
      <w:pPr>
        <w:pStyle w:val="BodyText"/>
        <w:spacing w:before="66"/>
        <w:ind w:left="893"/>
        <w:jc w:val="both"/>
      </w:pPr>
      <w:r>
        <w:rPr/>
        <w:t>van</w:t>
      </w:r>
      <w:r>
        <w:rPr>
          <w:spacing w:val="34"/>
        </w:rPr>
        <w:t> </w:t>
      </w:r>
      <w:r>
        <w:rPr/>
        <w:t>Steenwyk,</w:t>
      </w:r>
      <w:r>
        <w:rPr>
          <w:spacing w:val="40"/>
        </w:rPr>
        <w:t> </w:t>
      </w:r>
      <w:r>
        <w:rPr/>
        <w:t>G.,</w:t>
      </w:r>
      <w:r>
        <w:rPr>
          <w:spacing w:val="41"/>
        </w:rPr>
        <w:t> </w:t>
      </w:r>
      <w:r>
        <w:rPr/>
        <w:t>Gapp,</w:t>
      </w:r>
      <w:r>
        <w:rPr>
          <w:spacing w:val="40"/>
        </w:rPr>
        <w:t> </w:t>
      </w:r>
      <w:r>
        <w:rPr/>
        <w:t>K.,</w:t>
      </w:r>
      <w:r>
        <w:rPr>
          <w:spacing w:val="40"/>
        </w:rPr>
        <w:t> </w:t>
      </w:r>
      <w:r>
        <w:rPr/>
        <w:t>Jawaid,</w:t>
      </w:r>
      <w:r>
        <w:rPr>
          <w:spacing w:val="40"/>
        </w:rPr>
        <w:t> </w:t>
      </w:r>
      <w:r>
        <w:rPr/>
        <w:t>A.,</w:t>
      </w:r>
      <w:r>
        <w:rPr>
          <w:spacing w:val="41"/>
        </w:rPr>
        <w:t> </w:t>
      </w:r>
      <w:r>
        <w:rPr/>
        <w:t>Germain,</w:t>
      </w:r>
      <w:r>
        <w:rPr>
          <w:spacing w:val="40"/>
        </w:rPr>
        <w:t> </w:t>
      </w:r>
      <w:r>
        <w:rPr/>
        <w:t>P.-L.,</w:t>
      </w:r>
      <w:r>
        <w:rPr>
          <w:spacing w:val="40"/>
        </w:rPr>
        <w:t> </w:t>
      </w:r>
      <w:r>
        <w:rPr/>
        <w:t>Manuella,</w:t>
      </w:r>
      <w:r>
        <w:rPr>
          <w:spacing w:val="40"/>
        </w:rPr>
        <w:t> </w:t>
      </w:r>
      <w:r>
        <w:rPr/>
        <w:t>F.,</w:t>
      </w:r>
      <w:r>
        <w:rPr>
          <w:spacing w:val="40"/>
        </w:rPr>
        <w:t> </w:t>
      </w:r>
      <w:r>
        <w:rPr/>
        <w:t>Tanwar,</w:t>
      </w:r>
      <w:r>
        <w:rPr>
          <w:spacing w:val="41"/>
        </w:rPr>
        <w:t> </w:t>
      </w:r>
      <w:r>
        <w:rPr/>
        <w:t>D.</w:t>
      </w:r>
      <w:r>
        <w:rPr>
          <w:spacing w:val="35"/>
        </w:rPr>
        <w:t> </w:t>
      </w:r>
      <w:r>
        <w:rPr/>
        <w:t>K.,</w:t>
      </w:r>
    </w:p>
    <w:p>
      <w:pPr>
        <w:pStyle w:val="BodyText"/>
        <w:spacing w:line="288" w:lineRule="auto" w:before="86"/>
        <w:ind w:left="1251" w:right="1391"/>
        <w:jc w:val="both"/>
      </w:pPr>
      <w:r>
        <w:rPr>
          <w:w w:val="95"/>
        </w:rPr>
        <w:t>. . .</w:t>
      </w:r>
      <w:r>
        <w:rPr>
          <w:spacing w:val="79"/>
        </w:rPr>
        <w:t> </w:t>
      </w:r>
      <w:r>
        <w:rPr>
          <w:spacing w:val="79"/>
        </w:rPr>
        <w:t> </w:t>
      </w:r>
      <w:r>
        <w:rPr>
          <w:w w:val="95"/>
        </w:rPr>
        <w:t>Mansuy,</w:t>
      </w:r>
      <w:r>
        <w:rPr>
          <w:spacing w:val="52"/>
        </w:rPr>
        <w:t> </w:t>
      </w:r>
      <w:r>
        <w:rPr>
          <w:w w:val="95"/>
        </w:rPr>
        <w:t>I.</w:t>
      </w:r>
      <w:r>
        <w:rPr>
          <w:spacing w:val="52"/>
        </w:rPr>
        <w:t> </w:t>
      </w:r>
      <w:r>
        <w:rPr>
          <w:w w:val="95"/>
        </w:rPr>
        <w:t>M.</w:t>
      </w:r>
      <w:r>
        <w:rPr>
          <w:spacing w:val="52"/>
        </w:rPr>
        <w:t> </w:t>
      </w:r>
      <w:r>
        <w:rPr>
          <w:w w:val="95"/>
        </w:rPr>
        <w:t>(2020).</w:t>
      </w:r>
      <w:r>
        <w:rPr>
          <w:spacing w:val="52"/>
        </w:rPr>
        <w:t> </w:t>
      </w:r>
      <w:r>
        <w:rPr>
          <w:spacing w:val="53"/>
        </w:rPr>
        <w:t> </w:t>
      </w:r>
      <w:r>
        <w:rPr>
          <w:w w:val="95"/>
        </w:rPr>
        <w:t>Involvement</w:t>
      </w:r>
      <w:r>
        <w:rPr>
          <w:spacing w:val="52"/>
        </w:rPr>
        <w:t> </w:t>
      </w:r>
      <w:r>
        <w:rPr>
          <w:w w:val="95"/>
        </w:rPr>
        <w:t>of</w:t>
      </w:r>
      <w:r>
        <w:rPr>
          <w:spacing w:val="52"/>
        </w:rPr>
        <w:t> </w:t>
      </w:r>
      <w:r>
        <w:rPr>
          <w:w w:val="95"/>
        </w:rPr>
        <w:t>circulating</w:t>
      </w:r>
      <w:r>
        <w:rPr>
          <w:spacing w:val="52"/>
        </w:rPr>
        <w:t> </w:t>
      </w:r>
      <w:r>
        <w:rPr>
          <w:w w:val="95"/>
        </w:rPr>
        <w:t>factors</w:t>
      </w:r>
      <w:r>
        <w:rPr>
          <w:spacing w:val="52"/>
        </w:rPr>
        <w:t> </w:t>
      </w:r>
      <w:r>
        <w:rPr>
          <w:w w:val="95"/>
        </w:rPr>
        <w:t>in</w:t>
      </w:r>
      <w:r>
        <w:rPr>
          <w:spacing w:val="52"/>
        </w:rPr>
        <w:t> </w:t>
      </w:r>
      <w:r>
        <w:rPr>
          <w:w w:val="95"/>
        </w:rPr>
        <w:t>the</w:t>
      </w:r>
      <w:r>
        <w:rPr>
          <w:spacing w:val="52"/>
        </w:rPr>
        <w:t> </w:t>
      </w:r>
      <w:r>
        <w:rPr>
          <w:w w:val="95"/>
        </w:rPr>
        <w:t>transmission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paternal</w:t>
      </w:r>
      <w:r>
        <w:rPr>
          <w:spacing w:val="1"/>
          <w:w w:val="95"/>
        </w:rPr>
        <w:t> </w:t>
      </w:r>
      <w:r>
        <w:rPr>
          <w:w w:val="95"/>
        </w:rPr>
        <w:t>experiences</w:t>
      </w:r>
      <w:r>
        <w:rPr>
          <w:spacing w:val="1"/>
          <w:w w:val="95"/>
        </w:rPr>
        <w:t> </w:t>
      </w:r>
      <w:r>
        <w:rPr>
          <w:w w:val="95"/>
        </w:rPr>
        <w:t>through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germline.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The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EMBO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Journal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39 </w:t>
      </w:r>
      <w:r>
        <w:rPr>
          <w:w w:val="95"/>
        </w:rPr>
        <w:t>(23),</w:t>
      </w:r>
      <w:r>
        <w:rPr>
          <w:spacing w:val="1"/>
          <w:w w:val="95"/>
        </w:rPr>
        <w:t> </w:t>
      </w:r>
      <w:r>
        <w:rPr>
          <w:w w:val="95"/>
        </w:rPr>
        <w:t>e104579.</w:t>
      </w:r>
      <w:r>
        <w:rPr>
          <w:spacing w:val="1"/>
          <w:w w:val="95"/>
        </w:rPr>
        <w:t> </w:t>
      </w:r>
      <w:hyperlink r:id="rId245">
        <w:bookmarkStart w:name="_bookmark546" w:id="855"/>
        <w:bookmarkEnd w:id="855"/>
        <w:r>
          <w:rPr/>
          <w:t>h</w:t>
        </w:r>
        <w:r>
          <w:rPr/>
          <w:t>ttp://doi.org/10.152</w:t>
        </w:r>
      </w:hyperlink>
      <w:hyperlink r:id="rId171">
        <w:r>
          <w:rPr/>
          <w:t>52/embj.2020104579</w:t>
        </w:r>
      </w:hyperlink>
    </w:p>
    <w:p>
      <w:pPr>
        <w:pStyle w:val="BodyText"/>
        <w:spacing w:line="302" w:lineRule="auto" w:before="33"/>
        <w:ind w:left="1242" w:right="1391" w:hanging="349"/>
        <w:jc w:val="both"/>
        <w:rPr>
          <w:rFonts w:ascii="Palatino Linotype"/>
          <w:i/>
        </w:rPr>
      </w:pPr>
      <w:r>
        <w:rPr/>
        <w:t>van Steenwyk, G., Roszkowski, M., Manuella, F., Franklin, T. B., &amp; Mansuy, I. M. (2018).</w:t>
      </w:r>
      <w:r>
        <w:rPr>
          <w:spacing w:val="1"/>
        </w:rPr>
        <w:t> </w:t>
      </w:r>
      <w:r>
        <w:rPr>
          <w:w w:val="95"/>
        </w:rPr>
        <w:t>Transgenerational inheritance of behavioral and metabolic effects of paternal exposure to</w:t>
      </w:r>
      <w:r>
        <w:rPr>
          <w:spacing w:val="1"/>
          <w:w w:val="95"/>
        </w:rPr>
        <w:t> </w:t>
      </w:r>
      <w:r>
        <w:rPr/>
        <w:t>traumatic stress in</w:t>
      </w:r>
      <w:r>
        <w:rPr>
          <w:spacing w:val="1"/>
        </w:rPr>
        <w:t> </w:t>
      </w:r>
      <w:r>
        <w:rPr/>
        <w:t>early postnatal life:</w:t>
      </w:r>
      <w:r>
        <w:rPr>
          <w:spacing w:val="20"/>
        </w:rPr>
        <w:t> </w:t>
      </w:r>
      <w:r>
        <w:rPr/>
        <w:t>Evidence</w:t>
      </w:r>
      <w:r>
        <w:rPr>
          <w:spacing w:val="1"/>
        </w:rPr>
        <w:t> </w:t>
      </w:r>
      <w:r>
        <w:rPr/>
        <w:t>in the 4th</w:t>
      </w:r>
      <w:r>
        <w:rPr>
          <w:spacing w:val="1"/>
        </w:rPr>
        <w:t> </w:t>
      </w:r>
      <w:r>
        <w:rPr/>
        <w:t>generation.</w:t>
      </w:r>
      <w:r>
        <w:rPr>
          <w:spacing w:val="19"/>
        </w:rPr>
        <w:t> </w:t>
      </w:r>
      <w:r>
        <w:rPr>
          <w:rFonts w:ascii="Palatino Linotype"/>
          <w:i/>
        </w:rPr>
        <w:t>Environmental</w:t>
      </w:r>
    </w:p>
    <w:p>
      <w:pPr>
        <w:spacing w:line="272" w:lineRule="exact" w:before="0"/>
        <w:ind w:left="1238" w:right="0" w:firstLine="0"/>
        <w:jc w:val="both"/>
        <w:rPr>
          <w:sz w:val="24"/>
        </w:rPr>
      </w:pPr>
      <w:bookmarkStart w:name="_bookmark547" w:id="856"/>
      <w:bookmarkEnd w:id="856"/>
      <w:r>
        <w:rPr/>
      </w:r>
      <w:r>
        <w:rPr>
          <w:rFonts w:ascii="Palatino Linotype"/>
          <w:i/>
          <w:w w:val="95"/>
          <w:sz w:val="24"/>
        </w:rPr>
        <w:t>Epigenetics</w:t>
      </w:r>
      <w:r>
        <w:rPr>
          <w:w w:val="95"/>
          <w:sz w:val="24"/>
        </w:rPr>
        <w:t>,</w:t>
      </w:r>
      <w:r>
        <w:rPr>
          <w:spacing w:val="37"/>
          <w:w w:val="95"/>
          <w:sz w:val="24"/>
        </w:rPr>
        <w:t> </w:t>
      </w:r>
      <w:r>
        <w:rPr>
          <w:rFonts w:ascii="Palatino Linotype"/>
          <w:i/>
          <w:w w:val="95"/>
          <w:sz w:val="24"/>
        </w:rPr>
        <w:t>4</w:t>
      </w:r>
      <w:r>
        <w:rPr>
          <w:rFonts w:ascii="Palatino Linotype"/>
          <w:i/>
          <w:spacing w:val="-20"/>
          <w:w w:val="95"/>
          <w:sz w:val="24"/>
        </w:rPr>
        <w:t> </w:t>
      </w:r>
      <w:r>
        <w:rPr>
          <w:w w:val="95"/>
          <w:sz w:val="24"/>
        </w:rPr>
        <w:t>(2),</w:t>
      </w:r>
      <w:r>
        <w:rPr>
          <w:spacing w:val="37"/>
          <w:w w:val="95"/>
          <w:sz w:val="24"/>
        </w:rPr>
        <w:t> </w:t>
      </w:r>
      <w:r>
        <w:rPr>
          <w:w w:val="95"/>
          <w:sz w:val="24"/>
        </w:rPr>
        <w:t>dvy023.</w:t>
      </w:r>
      <w:r>
        <w:rPr>
          <w:spacing w:val="65"/>
          <w:sz w:val="24"/>
        </w:rPr>
        <w:t> </w:t>
      </w:r>
      <w:r>
        <w:rPr>
          <w:w w:val="95"/>
          <w:sz w:val="24"/>
        </w:rPr>
        <w:t>h</w:t>
      </w:r>
      <w:hyperlink r:id="rId541">
        <w:r>
          <w:rPr>
            <w:w w:val="95"/>
            <w:sz w:val="24"/>
          </w:rPr>
          <w:t>ttp://doi.org/10.1093/eep/dvy023</w:t>
        </w:r>
      </w:hyperlink>
    </w:p>
    <w:p>
      <w:pPr>
        <w:pStyle w:val="BodyText"/>
        <w:spacing w:line="302" w:lineRule="auto" w:before="66"/>
        <w:ind w:left="1223" w:right="1391" w:hanging="333"/>
        <w:jc w:val="both"/>
      </w:pPr>
      <w:r>
        <w:rPr>
          <w:w w:val="95"/>
        </w:rPr>
        <w:t>Vanderhaeghen, P., Schurmans, S., Vassart, G., &amp; Parmentier, M. (1997). Specific Repertoire</w:t>
      </w:r>
      <w:r>
        <w:rPr>
          <w:spacing w:val="1"/>
          <w:w w:val="95"/>
        </w:rPr>
        <w:t> </w:t>
      </w:r>
      <w:r>
        <w:rPr/>
        <w:t>of Olfactory Receptor Genes in the Male Germ Cells of Several Mammalian Species.</w:t>
      </w:r>
      <w:r>
        <w:rPr>
          <w:spacing w:val="1"/>
        </w:rPr>
        <w:t> </w:t>
      </w:r>
      <w:r>
        <w:rPr>
          <w:rFonts w:ascii="Palatino Linotype" w:hAnsi="Palatino Linotype"/>
          <w:i/>
          <w:w w:val="90"/>
        </w:rPr>
        <w:t>Genomics</w:t>
      </w:r>
      <w:r>
        <w:rPr>
          <w:w w:val="90"/>
        </w:rPr>
        <w:t>,</w:t>
      </w:r>
      <w:r>
        <w:rPr>
          <w:spacing w:val="33"/>
          <w:w w:val="90"/>
        </w:rPr>
        <w:t> </w:t>
      </w:r>
      <w:r>
        <w:rPr>
          <w:rFonts w:ascii="Palatino Linotype" w:hAnsi="Palatino Linotype"/>
          <w:i/>
          <w:w w:val="90"/>
        </w:rPr>
        <w:t>39</w:t>
      </w:r>
      <w:r>
        <w:rPr>
          <w:rFonts w:ascii="Palatino Linotype" w:hAnsi="Palatino Linotype"/>
          <w:i/>
          <w:spacing w:val="-19"/>
          <w:w w:val="90"/>
        </w:rPr>
        <w:t> </w:t>
      </w:r>
      <w:r>
        <w:rPr>
          <w:w w:val="90"/>
        </w:rPr>
        <w:t>(3),</w:t>
      </w:r>
      <w:r>
        <w:rPr>
          <w:spacing w:val="33"/>
          <w:w w:val="90"/>
        </w:rPr>
        <w:t> </w:t>
      </w:r>
      <w:r>
        <w:rPr>
          <w:w w:val="90"/>
        </w:rPr>
        <w:t>239–246.</w:t>
      </w:r>
      <w:r>
        <w:rPr>
          <w:spacing w:val="10"/>
          <w:w w:val="90"/>
        </w:rPr>
        <w:t> </w:t>
      </w:r>
      <w:r>
        <w:rPr>
          <w:w w:val="90"/>
        </w:rPr>
        <w:t>h</w:t>
      </w:r>
      <w:hyperlink r:id="rId542">
        <w:r>
          <w:rPr>
            <w:w w:val="90"/>
          </w:rPr>
          <w:t>ttp://doi.org/10.1006/geno.1996.4490</w:t>
        </w:r>
      </w:hyperlink>
    </w:p>
    <w:p>
      <w:pPr>
        <w:spacing w:after="0" w:line="302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58" w:lineRule="exact" w:before="83"/>
        <w:ind w:left="1583" w:right="1034" w:hanging="333"/>
        <w:jc w:val="both"/>
      </w:pPr>
      <w:bookmarkStart w:name="_bookmark548" w:id="857"/>
      <w:bookmarkEnd w:id="857"/>
      <w:r>
        <w:rPr/>
      </w:r>
      <w:r>
        <w:rPr>
          <w:w w:val="95"/>
        </w:rPr>
        <w:t>Veselovska, L., Smallwood, S. A., Saadeh, H., Stewart, K. R., Krueger, F., Maupetit-Méhouas,</w:t>
      </w:r>
      <w:r>
        <w:rPr>
          <w:spacing w:val="1"/>
          <w:w w:val="95"/>
        </w:rPr>
        <w:t> </w:t>
      </w:r>
      <w:r>
        <w:rPr>
          <w:w w:val="95"/>
        </w:rPr>
        <w:t>S., . . .</w:t>
      </w:r>
      <w:r>
        <w:rPr>
          <w:spacing w:val="1"/>
          <w:w w:val="95"/>
        </w:rPr>
        <w:t> </w:t>
      </w:r>
      <w:r>
        <w:rPr>
          <w:w w:val="95"/>
        </w:rPr>
        <w:t>Kelsey, G. (2015).</w:t>
      </w:r>
      <w:r>
        <w:rPr>
          <w:spacing w:val="1"/>
          <w:w w:val="95"/>
        </w:rPr>
        <w:t> </w:t>
      </w:r>
      <w:r>
        <w:rPr>
          <w:w w:val="95"/>
        </w:rPr>
        <w:t>Deep sequencing and de novo assembly of the mouse oocyte</w:t>
      </w:r>
      <w:r>
        <w:rPr>
          <w:spacing w:val="1"/>
          <w:w w:val="95"/>
        </w:rPr>
        <w:t> </w:t>
      </w:r>
      <w:r>
        <w:rPr>
          <w:w w:val="95"/>
        </w:rPr>
        <w:t>transcriptome define the contribution of transcription to the DNA methylation landscape.</w:t>
      </w:r>
      <w:r>
        <w:rPr>
          <w:spacing w:val="1"/>
          <w:w w:val="95"/>
        </w:rPr>
        <w:t> </w:t>
      </w:r>
      <w:bookmarkStart w:name="_bookmark549" w:id="858"/>
      <w:bookmarkEnd w:id="858"/>
      <w:r>
        <w:rPr>
          <w:rFonts w:ascii="Palatino Linotype" w:hAnsi="Palatino Linotype"/>
          <w:i/>
        </w:rPr>
        <w:t>Genom</w:t>
      </w:r>
      <w:r>
        <w:rPr>
          <w:rFonts w:ascii="Palatino Linotype" w:hAnsi="Palatino Linotype"/>
          <w:i/>
        </w:rPr>
        <w:t>e</w:t>
      </w:r>
      <w:r>
        <w:rPr>
          <w:rFonts w:ascii="Palatino Linotype" w:hAnsi="Palatino Linotype"/>
          <w:i/>
          <w:spacing w:val="11"/>
        </w:rPr>
        <w:t> </w:t>
      </w:r>
      <w:r>
        <w:rPr>
          <w:rFonts w:ascii="Palatino Linotype" w:hAnsi="Palatino Linotype"/>
          <w:i/>
        </w:rPr>
        <w:t>Biology</w:t>
      </w:r>
      <w:r>
        <w:rPr/>
        <w:t>,</w:t>
      </w:r>
      <w:r>
        <w:rPr>
          <w:spacing w:val="10"/>
        </w:rPr>
        <w:t> </w:t>
      </w:r>
      <w:r>
        <w:rPr>
          <w:rFonts w:ascii="Palatino Linotype" w:hAnsi="Palatino Linotype"/>
          <w:i/>
        </w:rPr>
        <w:t>16</w:t>
      </w:r>
      <w:r>
        <w:rPr/>
        <w:t>,</w:t>
      </w:r>
      <w:r>
        <w:rPr>
          <w:spacing w:val="9"/>
        </w:rPr>
        <w:t> </w:t>
      </w:r>
      <w:r>
        <w:rPr/>
        <w:t>209.</w:t>
      </w:r>
      <w:r>
        <w:rPr>
          <w:spacing w:val="32"/>
        </w:rPr>
        <w:t> </w:t>
      </w:r>
      <w:r>
        <w:rPr/>
        <w:t>h</w:t>
      </w:r>
      <w:hyperlink r:id="rId543">
        <w:r>
          <w:rPr/>
          <w:t>ttp://doi.org/10.1186/s13059-015-0769-z</w:t>
        </w:r>
      </w:hyperlink>
    </w:p>
    <w:p>
      <w:pPr>
        <w:pStyle w:val="BodyText"/>
        <w:spacing w:line="288" w:lineRule="auto" w:before="68"/>
        <w:ind w:left="1611" w:right="1032" w:hanging="360"/>
        <w:jc w:val="both"/>
      </w:pPr>
      <w:r>
        <w:rPr/>
        <w:t>Vitsios,</w:t>
      </w:r>
      <w:r>
        <w:rPr>
          <w:spacing w:val="59"/>
        </w:rPr>
        <w:t> </w:t>
      </w:r>
      <w:r>
        <w:rPr/>
        <w:t>D.</w:t>
      </w:r>
      <w:r>
        <w:rPr>
          <w:spacing w:val="57"/>
        </w:rPr>
        <w:t> </w:t>
      </w:r>
      <w:r>
        <w:rPr/>
        <w:t>M.,</w:t>
      </w:r>
      <w:r>
        <w:rPr>
          <w:spacing w:val="58"/>
        </w:rPr>
        <w:t> </w:t>
      </w:r>
      <w:r>
        <w:rPr/>
        <w:t>&amp;</w:t>
      </w:r>
      <w:r>
        <w:rPr>
          <w:spacing w:val="58"/>
        </w:rPr>
        <w:t> </w:t>
      </w:r>
      <w:r>
        <w:rPr/>
        <w:t>Enright,</w:t>
      </w:r>
      <w:r>
        <w:rPr>
          <w:spacing w:val="58"/>
        </w:rPr>
        <w:t> </w:t>
      </w:r>
      <w:r>
        <w:rPr/>
        <w:t>A.</w:t>
      </w:r>
      <w:r>
        <w:rPr>
          <w:spacing w:val="58"/>
        </w:rPr>
        <w:t> </w:t>
      </w:r>
      <w:r>
        <w:rPr/>
        <w:t>J.</w:t>
      </w:r>
      <w:r>
        <w:rPr>
          <w:spacing w:val="58"/>
        </w:rPr>
        <w:t> </w:t>
      </w:r>
      <w:r>
        <w:rPr/>
        <w:t>(2015).</w:t>
      </w:r>
      <w:r>
        <w:rPr>
          <w:spacing w:val="58"/>
        </w:rPr>
        <w:t> </w:t>
      </w:r>
      <w:r>
        <w:rPr/>
        <w:t>Chimira:</w:t>
      </w:r>
      <w:r>
        <w:rPr>
          <w:spacing w:val="58"/>
        </w:rPr>
        <w:t> </w:t>
      </w:r>
      <w:r>
        <w:rPr/>
        <w:t>Analysis</w:t>
      </w:r>
      <w:r>
        <w:rPr>
          <w:spacing w:val="58"/>
        </w:rPr>
        <w:t> </w:t>
      </w:r>
      <w:r>
        <w:rPr/>
        <w:t>of</w:t>
      </w:r>
      <w:r>
        <w:rPr>
          <w:spacing w:val="58"/>
        </w:rPr>
        <w:t> </w:t>
      </w:r>
      <w:r>
        <w:rPr/>
        <w:t>small</w:t>
      </w:r>
      <w:r>
        <w:rPr>
          <w:spacing w:val="58"/>
        </w:rPr>
        <w:t> </w:t>
      </w:r>
      <w:r>
        <w:rPr/>
        <w:t>RNA</w:t>
      </w:r>
      <w:r>
        <w:rPr>
          <w:spacing w:val="58"/>
        </w:rPr>
        <w:t> </w:t>
      </w:r>
      <w:r>
        <w:rPr/>
        <w:t>se-</w:t>
      </w:r>
      <w:r>
        <w:rPr>
          <w:spacing w:val="1"/>
        </w:rPr>
        <w:t> </w:t>
      </w:r>
      <w:r>
        <w:rPr>
          <w:w w:val="95"/>
        </w:rPr>
        <w:t>quencing</w:t>
      </w:r>
      <w:r>
        <w:rPr>
          <w:spacing w:val="1"/>
          <w:w w:val="95"/>
        </w:rPr>
        <w:t> </w:t>
      </w:r>
      <w:r>
        <w:rPr>
          <w:w w:val="95"/>
        </w:rPr>
        <w:t>data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microRNA</w:t>
      </w:r>
      <w:r>
        <w:rPr>
          <w:spacing w:val="1"/>
          <w:w w:val="95"/>
        </w:rPr>
        <w:t> </w:t>
      </w:r>
      <w:r>
        <w:rPr>
          <w:w w:val="95"/>
        </w:rPr>
        <w:t>modifications.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31 </w:t>
      </w:r>
      <w:r>
        <w:rPr>
          <w:w w:val="95"/>
        </w:rPr>
        <w:t>(20),</w:t>
      </w:r>
      <w:r>
        <w:rPr>
          <w:spacing w:val="1"/>
          <w:w w:val="95"/>
        </w:rPr>
        <w:t> </w:t>
      </w:r>
      <w:r>
        <w:rPr>
          <w:w w:val="95"/>
        </w:rPr>
        <w:t>3365–3367.</w:t>
      </w:r>
      <w:r>
        <w:rPr>
          <w:spacing w:val="1"/>
          <w:w w:val="95"/>
        </w:rPr>
        <w:t> </w:t>
      </w:r>
      <w:hyperlink r:id="rId300">
        <w:bookmarkStart w:name="_bookmark550" w:id="859"/>
        <w:bookmarkEnd w:id="859"/>
        <w:r>
          <w:rPr/>
          <w:t>h</w:t>
        </w:r>
        <w:r>
          <w:rPr/>
          <w:t>ttp://doi.org/10.109</w:t>
        </w:r>
      </w:hyperlink>
      <w:hyperlink r:id="rId544">
        <w:r>
          <w:rPr/>
          <w:t>3/bioinformatics/btv380</w:t>
        </w:r>
      </w:hyperlink>
    </w:p>
    <w:p>
      <w:pPr>
        <w:pStyle w:val="BodyText"/>
        <w:spacing w:line="288" w:lineRule="auto" w:before="33"/>
        <w:ind w:left="1605" w:right="1038" w:hanging="354"/>
        <w:jc w:val="both"/>
      </w:pPr>
      <w:r>
        <w:rPr/>
        <w:t>Vitting-Seerup, K., &amp; Sandelin, A. (2017).</w:t>
      </w:r>
      <w:r>
        <w:rPr>
          <w:spacing w:val="1"/>
        </w:rPr>
        <w:t> </w:t>
      </w:r>
      <w:r>
        <w:rPr/>
        <w:t>The landscape of isoform switches in human</w:t>
      </w:r>
      <w:r>
        <w:rPr>
          <w:spacing w:val="1"/>
        </w:rPr>
        <w:t> </w:t>
      </w:r>
      <w:r>
        <w:rPr>
          <w:spacing w:val="-2"/>
        </w:rPr>
        <w:t>cancers.</w:t>
      </w:r>
      <w:r>
        <w:rPr>
          <w:spacing w:val="-1"/>
        </w:rPr>
        <w:t> </w:t>
      </w:r>
      <w:r>
        <w:rPr>
          <w:rFonts w:ascii="Palatino Linotype" w:hAnsi="Palatino Linotype"/>
          <w:i/>
          <w:spacing w:val="-2"/>
        </w:rPr>
        <w:t>Molecular Cancer </w:t>
      </w:r>
      <w:r>
        <w:rPr>
          <w:rFonts w:ascii="Palatino Linotype" w:hAnsi="Palatino Linotype"/>
          <w:i/>
          <w:spacing w:val="-1"/>
        </w:rPr>
        <w:t>Research</w:t>
      </w:r>
      <w:r>
        <w:rPr>
          <w:spacing w:val="-1"/>
        </w:rPr>
        <w:t>, </w:t>
      </w:r>
      <w:r>
        <w:rPr>
          <w:rFonts w:ascii="Palatino Linotype" w:hAnsi="Palatino Linotype"/>
          <w:i/>
          <w:spacing w:val="-1"/>
        </w:rPr>
        <w:t>15 </w:t>
      </w:r>
      <w:r>
        <w:rPr>
          <w:spacing w:val="-1"/>
        </w:rPr>
        <w:t>(9), 1206–1220.</w:t>
      </w:r>
      <w:r>
        <w:rPr/>
        <w:t> </w:t>
      </w:r>
      <w:r>
        <w:rPr>
          <w:spacing w:val="-1"/>
        </w:rPr>
        <w:t>h</w:t>
      </w:r>
      <w:hyperlink r:id="rId545">
        <w:r>
          <w:rPr>
            <w:spacing w:val="-1"/>
          </w:rPr>
          <w:t>ttp://doi.org/10.1158/1541-</w:t>
        </w:r>
      </w:hyperlink>
      <w:r>
        <w:rPr/>
        <w:t> </w:t>
      </w:r>
      <w:hyperlink r:id="rId545">
        <w:bookmarkStart w:name="_bookmark551" w:id="860"/>
        <w:bookmarkEnd w:id="860"/>
        <w:r>
          <w:rPr/>
          <w:t>7786.MCR-16-0459</w:t>
        </w:r>
      </w:hyperlink>
    </w:p>
    <w:p>
      <w:pPr>
        <w:pStyle w:val="BodyText"/>
        <w:spacing w:line="276" w:lineRule="auto" w:before="33"/>
        <w:ind w:left="1595" w:right="1052" w:hanging="345"/>
        <w:jc w:val="both"/>
      </w:pPr>
      <w:r>
        <w:rPr>
          <w:spacing w:val="-1"/>
        </w:rPr>
        <w:t>Vitting-Seerup,</w:t>
      </w:r>
      <w:r>
        <w:rPr>
          <w:spacing w:val="-8"/>
        </w:rPr>
        <w:t> </w:t>
      </w:r>
      <w:r>
        <w:rPr>
          <w:spacing w:val="-1"/>
        </w:rPr>
        <w:t>K.,</w:t>
      </w:r>
      <w:r>
        <w:rPr>
          <w:spacing w:val="-7"/>
        </w:rPr>
        <w:t> </w:t>
      </w:r>
      <w:r>
        <w:rPr>
          <w:spacing w:val="-1"/>
        </w:rPr>
        <w:t>&amp;</w:t>
      </w:r>
      <w:r>
        <w:rPr>
          <w:spacing w:val="-7"/>
        </w:rPr>
        <w:t> </w:t>
      </w:r>
      <w:r>
        <w:rPr>
          <w:spacing w:val="-1"/>
        </w:rPr>
        <w:t>Sandelin,</w:t>
      </w:r>
      <w:r>
        <w:rPr>
          <w:spacing w:val="-7"/>
        </w:rPr>
        <w:t> </w:t>
      </w:r>
      <w:r>
        <w:rPr/>
        <w:t>A.</w:t>
      </w:r>
      <w:r>
        <w:rPr>
          <w:spacing w:val="-7"/>
        </w:rPr>
        <w:t> </w:t>
      </w:r>
      <w:r>
        <w:rPr/>
        <w:t>(2019).</w:t>
      </w:r>
      <w:r>
        <w:rPr>
          <w:spacing w:val="10"/>
        </w:rPr>
        <w:t> </w:t>
      </w:r>
      <w:r>
        <w:rPr/>
        <w:t>IsoformSwitchAnalyzeR:</w:t>
      </w:r>
      <w:r>
        <w:rPr>
          <w:spacing w:val="-8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changes</w:t>
      </w:r>
      <w:r>
        <w:rPr>
          <w:spacing w:val="-7"/>
        </w:rPr>
        <w:t> </w:t>
      </w:r>
      <w:r>
        <w:rPr/>
        <w:t>in</w:t>
      </w:r>
      <w:r>
        <w:rPr>
          <w:spacing w:val="-56"/>
        </w:rPr>
        <w:t> </w:t>
      </w:r>
      <w:r>
        <w:rPr>
          <w:w w:val="95"/>
        </w:rPr>
        <w:t>genome-wide patterns of alternative splicing and its functional consequences.</w:t>
      </w:r>
      <w:r>
        <w:rPr>
          <w:spacing w:val="1"/>
          <w:w w:val="95"/>
        </w:rPr>
        <w:t> </w:t>
      </w:r>
      <w:r>
        <w:rPr>
          <w:rFonts w:ascii="Palatino Linotype" w:hAnsi="Palatino Linotype"/>
          <w:i/>
          <w:w w:val="95"/>
        </w:rPr>
        <w:t>Bioinfor-</w:t>
      </w:r>
      <w:r>
        <w:rPr>
          <w:rFonts w:ascii="Palatino Linotype" w:hAnsi="Palatino Linotype"/>
          <w:i/>
          <w:spacing w:val="1"/>
          <w:w w:val="95"/>
        </w:rPr>
        <w:t> </w:t>
      </w:r>
      <w:bookmarkStart w:name="_bookmark552" w:id="861"/>
      <w:bookmarkEnd w:id="861"/>
      <w:r>
        <w:rPr>
          <w:rFonts w:ascii="Palatino Linotype" w:hAnsi="Palatino Linotype"/>
          <w:i/>
          <w:spacing w:val="-1"/>
          <w:w w:val="95"/>
        </w:rPr>
        <w:t>matic</w:t>
      </w:r>
      <w:r>
        <w:rPr>
          <w:rFonts w:ascii="Palatino Linotype" w:hAnsi="Palatino Linotype"/>
          <w:i/>
          <w:spacing w:val="-1"/>
          <w:w w:val="95"/>
        </w:rPr>
        <w:t>s</w:t>
      </w:r>
      <w:r>
        <w:rPr>
          <w:spacing w:val="-1"/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35</w:t>
      </w:r>
      <w:r>
        <w:rPr>
          <w:rFonts w:ascii="Palatino Linotype" w:hAnsi="Palatino Linotype"/>
          <w:i/>
          <w:spacing w:val="-24"/>
          <w:w w:val="95"/>
        </w:rPr>
        <w:t> </w:t>
      </w:r>
      <w:r>
        <w:rPr>
          <w:spacing w:val="-1"/>
          <w:w w:val="95"/>
        </w:rPr>
        <w:t>(21),</w:t>
      </w:r>
      <w:r>
        <w:rPr>
          <w:spacing w:val="24"/>
          <w:w w:val="95"/>
        </w:rPr>
        <w:t> </w:t>
      </w:r>
      <w:r>
        <w:rPr>
          <w:spacing w:val="-1"/>
          <w:w w:val="95"/>
        </w:rPr>
        <w:t>4469–4471.</w:t>
      </w:r>
      <w:r>
        <w:rPr>
          <w:spacing w:val="52"/>
          <w:w w:val="95"/>
        </w:rPr>
        <w:t> </w:t>
      </w:r>
      <w:r>
        <w:rPr>
          <w:spacing w:val="-1"/>
          <w:w w:val="95"/>
        </w:rPr>
        <w:t>h</w:t>
      </w:r>
      <w:hyperlink r:id="rId546">
        <w:r>
          <w:rPr>
            <w:spacing w:val="-1"/>
            <w:w w:val="95"/>
          </w:rPr>
          <w:t>ttp://doi.org/10.1093/bioinformatics/btz247</w:t>
        </w:r>
      </w:hyperlink>
    </w:p>
    <w:p>
      <w:pPr>
        <w:pStyle w:val="BodyText"/>
        <w:spacing w:line="288" w:lineRule="auto" w:before="17"/>
        <w:ind w:left="1599" w:right="1039" w:hanging="349"/>
        <w:jc w:val="both"/>
      </w:pPr>
      <w:r>
        <w:rPr>
          <w:w w:val="95"/>
        </w:rPr>
        <w:t>Vlachos, I. S., &amp; Hatzigeorgiou, A. G. (2017). Functional analysis of miRNAs using the DIANA</w:t>
      </w:r>
      <w:r>
        <w:rPr>
          <w:spacing w:val="-52"/>
          <w:w w:val="95"/>
        </w:rPr>
        <w:t> </w:t>
      </w:r>
      <w:r>
        <w:rPr>
          <w:w w:val="95"/>
        </w:rPr>
        <w:t>tools online suite. </w:t>
      </w:r>
      <w:r>
        <w:rPr>
          <w:rFonts w:ascii="Palatino Linotype" w:hAnsi="Palatino Linotype"/>
          <w:i/>
          <w:w w:val="95"/>
        </w:rPr>
        <w:t>Methods in Molecular Biology</w:t>
      </w:r>
      <w:r>
        <w:rPr>
          <w:w w:val="95"/>
        </w:rPr>
        <w:t>, </w:t>
      </w:r>
      <w:r>
        <w:rPr>
          <w:rFonts w:ascii="Palatino Linotype" w:hAnsi="Palatino Linotype"/>
          <w:i/>
          <w:w w:val="95"/>
        </w:rPr>
        <w:t>1517</w:t>
      </w:r>
      <w:r>
        <w:rPr>
          <w:w w:val="95"/>
        </w:rPr>
        <w:t>, 25–50. </w:t>
      </w:r>
      <w:hyperlink r:id="rId285">
        <w:r>
          <w:rPr>
            <w:w w:val="95"/>
          </w:rPr>
          <w:t>http://doi.org/10.10</w:t>
        </w:r>
      </w:hyperlink>
      <w:hyperlink r:id="rId547">
        <w:r>
          <w:rPr>
            <w:w w:val="95"/>
          </w:rPr>
          <w:t>07/978-</w:t>
        </w:r>
      </w:hyperlink>
      <w:r>
        <w:rPr>
          <w:spacing w:val="1"/>
          <w:w w:val="95"/>
        </w:rPr>
        <w:t> </w:t>
      </w:r>
      <w:hyperlink r:id="rId547">
        <w:bookmarkStart w:name="_bookmark553" w:id="862"/>
        <w:bookmarkEnd w:id="862"/>
        <w:r>
          <w:rPr/>
          <w:t>1-4939-6563-2\_2</w:t>
        </w:r>
      </w:hyperlink>
    </w:p>
    <w:p>
      <w:pPr>
        <w:pStyle w:val="BodyText"/>
        <w:spacing w:before="1"/>
        <w:ind w:left="1248"/>
        <w:jc w:val="both"/>
      </w:pPr>
      <w:bookmarkStart w:name="_bookmark554" w:id="863"/>
      <w:bookmarkEnd w:id="863"/>
      <w:r>
        <w:rPr/>
      </w:r>
      <w:r>
        <w:rPr>
          <w:w w:val="95"/>
        </w:rPr>
        <w:t>Waddington,</w:t>
      </w:r>
      <w:r>
        <w:rPr>
          <w:spacing w:val="36"/>
          <w:w w:val="95"/>
        </w:rPr>
        <w:t> </w:t>
      </w:r>
      <w:r>
        <w:rPr>
          <w:w w:val="95"/>
        </w:rPr>
        <w:t>C.</w:t>
      </w:r>
      <w:r>
        <w:rPr>
          <w:spacing w:val="37"/>
          <w:w w:val="95"/>
        </w:rPr>
        <w:t> </w:t>
      </w:r>
      <w:r>
        <w:rPr>
          <w:w w:val="95"/>
        </w:rPr>
        <w:t>H.</w:t>
      </w:r>
      <w:r>
        <w:rPr>
          <w:spacing w:val="37"/>
          <w:w w:val="95"/>
        </w:rPr>
        <w:t> </w:t>
      </w:r>
      <w:r>
        <w:rPr>
          <w:w w:val="95"/>
        </w:rPr>
        <w:t>(1942).</w:t>
      </w:r>
      <w:r>
        <w:rPr>
          <w:spacing w:val="64"/>
        </w:rPr>
        <w:t> </w:t>
      </w:r>
      <w:r>
        <w:rPr>
          <w:w w:val="95"/>
        </w:rPr>
        <w:t>The</w:t>
      </w:r>
      <w:r>
        <w:rPr>
          <w:spacing w:val="37"/>
          <w:w w:val="95"/>
        </w:rPr>
        <w:t> </w:t>
      </w:r>
      <w:r>
        <w:rPr>
          <w:w w:val="95"/>
        </w:rPr>
        <w:t>epigenotype.</w:t>
      </w:r>
      <w:r>
        <w:rPr>
          <w:spacing w:val="64"/>
        </w:rPr>
        <w:t> </w:t>
      </w:r>
      <w:r>
        <w:rPr>
          <w:rFonts w:ascii="Palatino Linotype"/>
          <w:i/>
          <w:w w:val="95"/>
        </w:rPr>
        <w:t>Endeavour</w:t>
      </w:r>
      <w:r>
        <w:rPr>
          <w:w w:val="95"/>
        </w:rPr>
        <w:t>,</w:t>
      </w:r>
      <w:r>
        <w:rPr>
          <w:spacing w:val="37"/>
          <w:w w:val="95"/>
        </w:rPr>
        <w:t> </w:t>
      </w:r>
      <w:r>
        <w:rPr>
          <w:rFonts w:ascii="Palatino Linotype"/>
          <w:i/>
          <w:w w:val="95"/>
        </w:rPr>
        <w:t>1</w:t>
      </w:r>
      <w:r>
        <w:rPr>
          <w:rFonts w:ascii="Palatino Linotype"/>
          <w:i/>
          <w:spacing w:val="-19"/>
          <w:w w:val="95"/>
        </w:rPr>
        <w:t> </w:t>
      </w:r>
      <w:r>
        <w:rPr>
          <w:w w:val="95"/>
        </w:rPr>
        <w:t>(18).</w:t>
      </w:r>
    </w:p>
    <w:p>
      <w:pPr>
        <w:pStyle w:val="BodyText"/>
        <w:spacing w:line="302" w:lineRule="auto" w:before="66"/>
        <w:ind w:left="1583" w:right="1031" w:hanging="336"/>
        <w:jc w:val="both"/>
      </w:pPr>
      <w:r>
        <w:rPr>
          <w:w w:val="95"/>
        </w:rPr>
        <w:t>Wang, M., Liu, X., Chang, G., Chen, Y., An, G., Yan, L., . . .</w:t>
      </w:r>
      <w:r>
        <w:rPr>
          <w:spacing w:val="1"/>
          <w:w w:val="95"/>
        </w:rPr>
        <w:t> </w:t>
      </w:r>
      <w:r>
        <w:rPr>
          <w:w w:val="95"/>
        </w:rPr>
        <w:t>Qiao, J. (2018). Single-cell RNA</w:t>
      </w:r>
      <w:r>
        <w:rPr>
          <w:spacing w:val="1"/>
          <w:w w:val="95"/>
        </w:rPr>
        <w:t> </w:t>
      </w:r>
      <w:r>
        <w:rPr>
          <w:w w:val="95"/>
        </w:rPr>
        <w:t>sequencing analysis reveals sequential cell fate transition during human spermatogenesis.</w:t>
      </w:r>
      <w:r>
        <w:rPr>
          <w:spacing w:val="1"/>
          <w:w w:val="95"/>
        </w:rPr>
        <w:t> </w:t>
      </w:r>
      <w:bookmarkStart w:name="_bookmark555" w:id="864"/>
      <w:bookmarkEnd w:id="864"/>
      <w:r>
        <w:rPr>
          <w:rFonts w:ascii="Palatino Linotype" w:hAnsi="Palatino Linotype"/>
          <w:i/>
          <w:spacing w:val="-1"/>
          <w:w w:val="95"/>
        </w:rPr>
        <w:t>Ce</w:t>
      </w:r>
      <w:r>
        <w:rPr>
          <w:rFonts w:ascii="Palatino Linotype" w:hAnsi="Palatino Linotype"/>
          <w:i/>
          <w:spacing w:val="-1"/>
          <w:w w:val="95"/>
        </w:rPr>
        <w:t>ll</w:t>
      </w:r>
      <w:r>
        <w:rPr>
          <w:rFonts w:ascii="Palatino Linotype" w:hAnsi="Palatino Linotype"/>
          <w:i/>
          <w:spacing w:val="27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Stem</w:t>
      </w:r>
      <w:r>
        <w:rPr>
          <w:rFonts w:ascii="Palatino Linotype" w:hAnsi="Palatino Linotype"/>
          <w:i/>
          <w:spacing w:val="28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Cell</w:t>
      </w:r>
      <w:r>
        <w:rPr>
          <w:spacing w:val="-1"/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 w:hAnsi="Palatino Linotype"/>
          <w:i/>
          <w:spacing w:val="-1"/>
          <w:w w:val="95"/>
        </w:rPr>
        <w:t>23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1"/>
          <w:w w:val="95"/>
        </w:rPr>
        <w:t>(4),</w:t>
      </w:r>
      <w:r>
        <w:rPr>
          <w:spacing w:val="25"/>
          <w:w w:val="95"/>
        </w:rPr>
        <w:t> </w:t>
      </w:r>
      <w:r>
        <w:rPr>
          <w:spacing w:val="-1"/>
          <w:w w:val="95"/>
        </w:rPr>
        <w:t>599–614.e4.</w:t>
      </w:r>
      <w:r>
        <w:rPr>
          <w:spacing w:val="50"/>
          <w:w w:val="95"/>
        </w:rPr>
        <w:t> </w:t>
      </w:r>
      <w:r>
        <w:rPr>
          <w:spacing w:val="-1"/>
          <w:w w:val="95"/>
        </w:rPr>
        <w:t>h</w:t>
      </w:r>
      <w:hyperlink r:id="rId548">
        <w:r>
          <w:rPr>
            <w:spacing w:val="-1"/>
            <w:w w:val="95"/>
          </w:rPr>
          <w:t>ttp://doi.org/10.1016/j.stem.2018.08.007</w:t>
        </w:r>
      </w:hyperlink>
    </w:p>
    <w:p>
      <w:pPr>
        <w:pStyle w:val="BodyText"/>
        <w:spacing w:line="253" w:lineRule="exact"/>
        <w:ind w:left="1248"/>
        <w:jc w:val="both"/>
      </w:pPr>
      <w:r>
        <w:rPr/>
        <w:t>Wang,</w:t>
      </w:r>
      <w:r>
        <w:rPr>
          <w:spacing w:val="15"/>
        </w:rPr>
        <w:t> </w:t>
      </w:r>
      <w:r>
        <w:rPr/>
        <w:t>W.,</w:t>
      </w:r>
      <w:r>
        <w:rPr>
          <w:spacing w:val="16"/>
        </w:rPr>
        <w:t> </w:t>
      </w:r>
      <w:r>
        <w:rPr/>
        <w:t>&amp;</w:t>
      </w:r>
      <w:r>
        <w:rPr>
          <w:spacing w:val="13"/>
        </w:rPr>
        <w:t> </w:t>
      </w:r>
      <w:r>
        <w:rPr/>
        <w:t>Carroll,</w:t>
      </w:r>
      <w:r>
        <w:rPr>
          <w:spacing w:val="16"/>
        </w:rPr>
        <w:t> </w:t>
      </w:r>
      <w:r>
        <w:rPr/>
        <w:t>T.</w:t>
      </w:r>
      <w:r>
        <w:rPr>
          <w:spacing w:val="13"/>
        </w:rPr>
        <w:t> </w:t>
      </w:r>
      <w:r>
        <w:rPr/>
        <w:t>(2020).</w:t>
      </w:r>
      <w:r>
        <w:rPr>
          <w:spacing w:val="53"/>
        </w:rPr>
        <w:t> </w:t>
      </w:r>
      <w:r>
        <w:rPr/>
        <w:t>Rfastp:</w:t>
      </w:r>
      <w:r>
        <w:rPr>
          <w:spacing w:val="44"/>
        </w:rPr>
        <w:t> </w:t>
      </w:r>
      <w:r>
        <w:rPr/>
        <w:t>An</w:t>
      </w:r>
      <w:r>
        <w:rPr>
          <w:spacing w:val="13"/>
        </w:rPr>
        <w:t> </w:t>
      </w:r>
      <w:r>
        <w:rPr/>
        <w:t>ultra-fast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all-in-one</w:t>
      </w:r>
      <w:r>
        <w:rPr>
          <w:spacing w:val="12"/>
        </w:rPr>
        <w:t> </w:t>
      </w:r>
      <w:r>
        <w:rPr/>
        <w:t>fastq</w:t>
      </w:r>
      <w:r>
        <w:rPr>
          <w:spacing w:val="13"/>
        </w:rPr>
        <w:t> </w:t>
      </w:r>
      <w:r>
        <w:rPr/>
        <w:t>preprocessor</w:t>
      </w:r>
    </w:p>
    <w:p>
      <w:pPr>
        <w:pStyle w:val="BodyText"/>
        <w:spacing w:line="288" w:lineRule="auto" w:before="86"/>
        <w:ind w:left="1611" w:right="1040" w:hanging="28"/>
        <w:jc w:val="both"/>
        <w:rPr>
          <w:rFonts w:ascii="SimSun"/>
        </w:rPr>
      </w:pPr>
      <w:r>
        <w:rPr/>
        <w:t>(QualityControl, adapter, low quality and polyX trimming) and UMISequence pars-</w:t>
      </w:r>
      <w:r>
        <w:rPr>
          <w:spacing w:val="1"/>
        </w:rPr>
        <w:t> </w:t>
      </w:r>
      <w:r>
        <w:rPr/>
        <w:t>ing).</w:t>
      </w:r>
      <w:r>
        <w:rPr>
          <w:spacing w:val="1"/>
        </w:rPr>
        <w:t> </w:t>
      </w:r>
      <w:r>
        <w:rPr/>
        <w:t>Retrieved from </w:t>
      </w:r>
      <w:hyperlink r:id="rId549">
        <w:r>
          <w:rPr>
            <w:rFonts w:ascii="SimSun"/>
          </w:rPr>
          <w:t>http://www.bioconductor.org/packages/release/bioc/html/</w:t>
        </w:r>
      </w:hyperlink>
      <w:r>
        <w:rPr>
          <w:rFonts w:ascii="SimSun"/>
          <w:spacing w:val="1"/>
        </w:rPr>
        <w:t> </w:t>
      </w:r>
      <w:hyperlink r:id="rId549">
        <w:bookmarkStart w:name="_bookmark556" w:id="865"/>
        <w:bookmarkEnd w:id="865"/>
        <w:r>
          <w:rPr>
            <w:rFonts w:ascii="SimSun"/>
          </w:rPr>
          <w:t>Rfastp.html</w:t>
        </w:r>
      </w:hyperlink>
    </w:p>
    <w:p>
      <w:pPr>
        <w:pStyle w:val="BodyText"/>
        <w:spacing w:line="288" w:lineRule="auto" w:before="11"/>
        <w:ind w:left="1611" w:right="1032" w:hanging="364"/>
        <w:jc w:val="both"/>
      </w:pPr>
      <w:r>
        <w:rPr>
          <w:w w:val="95"/>
        </w:rPr>
        <w:t>Wang,</w:t>
      </w:r>
      <w:r>
        <w:rPr>
          <w:spacing w:val="1"/>
          <w:w w:val="95"/>
        </w:rPr>
        <w:t> </w:t>
      </w:r>
      <w:r>
        <w:rPr>
          <w:w w:val="95"/>
        </w:rPr>
        <w:t>Y.,</w:t>
      </w:r>
      <w:r>
        <w:rPr>
          <w:spacing w:val="1"/>
          <w:w w:val="95"/>
        </w:rPr>
        <w:t> </w:t>
      </w:r>
      <w:r>
        <w:rPr>
          <w:w w:val="95"/>
        </w:rPr>
        <w:t>Chen,</w:t>
      </w:r>
      <w:r>
        <w:rPr>
          <w:spacing w:val="1"/>
          <w:w w:val="95"/>
        </w:rPr>
        <w:t> </w:t>
      </w:r>
      <w:r>
        <w:rPr>
          <w:w w:val="95"/>
        </w:rPr>
        <w:t>Z.-P.,</w:t>
      </w:r>
      <w:r>
        <w:rPr>
          <w:spacing w:val="1"/>
          <w:w w:val="95"/>
        </w:rPr>
        <w:t> </w:t>
      </w:r>
      <w:r>
        <w:rPr>
          <w:w w:val="95"/>
        </w:rPr>
        <w:t>Hu,</w:t>
      </w:r>
      <w:r>
        <w:rPr>
          <w:spacing w:val="1"/>
          <w:w w:val="95"/>
        </w:rPr>
        <w:t> </w:t>
      </w:r>
      <w:r>
        <w:rPr>
          <w:w w:val="95"/>
        </w:rPr>
        <w:t>H.,</w:t>
      </w:r>
      <w:r>
        <w:rPr>
          <w:spacing w:val="1"/>
          <w:w w:val="95"/>
        </w:rPr>
        <w:t> </w:t>
      </w:r>
      <w:r>
        <w:rPr>
          <w:w w:val="95"/>
        </w:rPr>
        <w:t>Lei,</w:t>
      </w:r>
      <w:r>
        <w:rPr>
          <w:spacing w:val="1"/>
          <w:w w:val="95"/>
        </w:rPr>
        <w:t> </w:t>
      </w:r>
      <w:r>
        <w:rPr>
          <w:w w:val="95"/>
        </w:rPr>
        <w:t>J.,</w:t>
      </w:r>
      <w:r>
        <w:rPr>
          <w:spacing w:val="1"/>
          <w:w w:val="95"/>
        </w:rPr>
        <w:t> </w:t>
      </w:r>
      <w:r>
        <w:rPr>
          <w:w w:val="95"/>
        </w:rPr>
        <w:t>Zhou,</w:t>
      </w:r>
      <w:r>
        <w:rPr>
          <w:spacing w:val="1"/>
          <w:w w:val="95"/>
        </w:rPr>
        <w:t> </w:t>
      </w:r>
      <w:r>
        <w:rPr>
          <w:w w:val="95"/>
        </w:rPr>
        <w:t>Z.,</w:t>
      </w:r>
      <w:r>
        <w:rPr>
          <w:spacing w:val="1"/>
          <w:w w:val="95"/>
        </w:rPr>
        <w:t> </w:t>
      </w:r>
      <w:r>
        <w:rPr>
          <w:w w:val="95"/>
        </w:rPr>
        <w:t>Yao,</w:t>
      </w:r>
      <w:r>
        <w:rPr>
          <w:spacing w:val="1"/>
          <w:w w:val="95"/>
        </w:rPr>
        <w:t> </w:t>
      </w:r>
      <w:r>
        <w:rPr>
          <w:w w:val="95"/>
        </w:rPr>
        <w:t>B.,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Chen,</w:t>
      </w:r>
      <w:r>
        <w:rPr>
          <w:spacing w:val="1"/>
          <w:w w:val="95"/>
        </w:rPr>
        <w:t> </w:t>
      </w:r>
      <w:r>
        <w:rPr>
          <w:w w:val="95"/>
        </w:rPr>
        <w:t>X.</w:t>
      </w:r>
      <w:r>
        <w:rPr>
          <w:spacing w:val="1"/>
          <w:w w:val="95"/>
        </w:rPr>
        <w:t> </w:t>
      </w:r>
      <w:r>
        <w:rPr>
          <w:w w:val="95"/>
        </w:rPr>
        <w:t>(2021).</w:t>
      </w:r>
      <w:r>
        <w:rPr>
          <w:spacing w:val="1"/>
          <w:w w:val="95"/>
        </w:rPr>
        <w:t> </w:t>
      </w:r>
      <w:r>
        <w:rPr>
          <w:w w:val="95"/>
        </w:rPr>
        <w:t>Sperm</w:t>
      </w:r>
      <w:r>
        <w:rPr>
          <w:spacing w:val="1"/>
          <w:w w:val="95"/>
        </w:rPr>
        <w:t> </w:t>
      </w:r>
      <w:r>
        <w:rPr>
          <w:w w:val="95"/>
        </w:rPr>
        <w:t>microRNAs</w:t>
      </w:r>
      <w:r>
        <w:rPr>
          <w:spacing w:val="1"/>
          <w:w w:val="95"/>
        </w:rPr>
        <w:t> </w:t>
      </w:r>
      <w:r>
        <w:rPr>
          <w:w w:val="95"/>
        </w:rPr>
        <w:t>confer</w:t>
      </w:r>
      <w:r>
        <w:rPr>
          <w:spacing w:val="1"/>
          <w:w w:val="95"/>
        </w:rPr>
        <w:t> </w:t>
      </w:r>
      <w:r>
        <w:rPr>
          <w:w w:val="95"/>
        </w:rPr>
        <w:t>depression</w:t>
      </w:r>
      <w:r>
        <w:rPr>
          <w:spacing w:val="1"/>
          <w:w w:val="95"/>
        </w:rPr>
        <w:t> </w:t>
      </w:r>
      <w:r>
        <w:rPr>
          <w:w w:val="95"/>
        </w:rPr>
        <w:t>susceptibility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offspring.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Science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Advances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7 </w:t>
      </w:r>
      <w:r>
        <w:rPr>
          <w:w w:val="95"/>
        </w:rPr>
        <w:t>(7).</w:t>
      </w:r>
      <w:r>
        <w:rPr>
          <w:spacing w:val="-52"/>
          <w:w w:val="95"/>
        </w:rPr>
        <w:t> </w:t>
      </w:r>
      <w:hyperlink r:id="rId493">
        <w:bookmarkStart w:name="_bookmark557" w:id="866"/>
        <w:bookmarkEnd w:id="866"/>
        <w:r>
          <w:rPr/>
          <w:t>h</w:t>
        </w:r>
        <w:r>
          <w:rPr/>
          <w:t>ttp://doi.org/10.112</w:t>
        </w:r>
      </w:hyperlink>
      <w:hyperlink r:id="rId550">
        <w:r>
          <w:rPr/>
          <w:t>6/sciadv.abd7605</w:t>
        </w:r>
      </w:hyperlink>
    </w:p>
    <w:p>
      <w:pPr>
        <w:spacing w:line="266" w:lineRule="auto" w:before="0"/>
        <w:ind w:left="962" w:right="1032" w:firstLine="0"/>
        <w:jc w:val="right"/>
        <w:rPr>
          <w:sz w:val="24"/>
        </w:rPr>
      </w:pPr>
      <w:r>
        <w:rPr>
          <w:sz w:val="24"/>
        </w:rPr>
        <w:t>Weismann,</w:t>
      </w:r>
      <w:r>
        <w:rPr>
          <w:spacing w:val="49"/>
          <w:sz w:val="24"/>
        </w:rPr>
        <w:t> </w:t>
      </w:r>
      <w:r>
        <w:rPr>
          <w:sz w:val="24"/>
        </w:rPr>
        <w:t>A.</w:t>
      </w:r>
      <w:r>
        <w:rPr>
          <w:spacing w:val="46"/>
          <w:sz w:val="24"/>
        </w:rPr>
        <w:t> </w:t>
      </w:r>
      <w:r>
        <w:rPr>
          <w:sz w:val="24"/>
        </w:rPr>
        <w:t>(1893).</w:t>
      </w:r>
      <w:r>
        <w:rPr>
          <w:spacing w:val="51"/>
          <w:sz w:val="24"/>
        </w:rPr>
        <w:t> </w:t>
      </w:r>
      <w:r>
        <w:rPr>
          <w:rFonts w:ascii="Palatino Linotype" w:hAnsi="Palatino Linotype"/>
          <w:i/>
          <w:sz w:val="24"/>
        </w:rPr>
        <w:t>The</w:t>
      </w:r>
      <w:r>
        <w:rPr>
          <w:rFonts w:ascii="Palatino Linotype" w:hAnsi="Palatino Linotype"/>
          <w:i/>
          <w:spacing w:val="47"/>
          <w:sz w:val="24"/>
        </w:rPr>
        <w:t> </w:t>
      </w:r>
      <w:r>
        <w:rPr>
          <w:rFonts w:ascii="Palatino Linotype" w:hAnsi="Palatino Linotype"/>
          <w:i/>
          <w:sz w:val="24"/>
        </w:rPr>
        <w:t>germ-plasm:</w:t>
      </w:r>
      <w:r>
        <w:rPr>
          <w:rFonts w:ascii="Palatino Linotype" w:hAnsi="Palatino Linotype"/>
          <w:i/>
          <w:spacing w:val="31"/>
          <w:sz w:val="24"/>
        </w:rPr>
        <w:t> </w:t>
      </w:r>
      <w:r>
        <w:rPr>
          <w:rFonts w:ascii="Palatino Linotype" w:hAnsi="Palatino Linotype"/>
          <w:i/>
          <w:sz w:val="24"/>
        </w:rPr>
        <w:t>A</w:t>
      </w:r>
      <w:r>
        <w:rPr>
          <w:rFonts w:ascii="Palatino Linotype" w:hAnsi="Palatino Linotype"/>
          <w:i/>
          <w:spacing w:val="48"/>
          <w:sz w:val="24"/>
        </w:rPr>
        <w:t> </w:t>
      </w:r>
      <w:r>
        <w:rPr>
          <w:rFonts w:ascii="Palatino Linotype" w:hAnsi="Palatino Linotype"/>
          <w:i/>
          <w:sz w:val="24"/>
        </w:rPr>
        <w:t>theory</w:t>
      </w:r>
      <w:r>
        <w:rPr>
          <w:rFonts w:ascii="Palatino Linotype" w:hAnsi="Palatino Linotype"/>
          <w:i/>
          <w:spacing w:val="48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48"/>
          <w:sz w:val="24"/>
        </w:rPr>
        <w:t> </w:t>
      </w:r>
      <w:r>
        <w:rPr>
          <w:rFonts w:ascii="Palatino Linotype" w:hAnsi="Palatino Linotype"/>
          <w:i/>
          <w:sz w:val="24"/>
        </w:rPr>
        <w:t>heredity.</w:t>
      </w:r>
      <w:r>
        <w:rPr>
          <w:rFonts w:ascii="Palatino Linotype" w:hAnsi="Palatino Linotype"/>
          <w:i/>
          <w:spacing w:val="47"/>
          <w:sz w:val="24"/>
        </w:rPr>
        <w:t> </w:t>
      </w:r>
      <w:r>
        <w:rPr>
          <w:rFonts w:ascii="Palatino Linotype" w:hAnsi="Palatino Linotype"/>
          <w:i/>
          <w:sz w:val="24"/>
        </w:rPr>
        <w:t>Translated</w:t>
      </w:r>
      <w:r>
        <w:rPr>
          <w:rFonts w:ascii="Palatino Linotype" w:hAnsi="Palatino Linotype"/>
          <w:i/>
          <w:spacing w:val="48"/>
          <w:sz w:val="24"/>
        </w:rPr>
        <w:t> </w:t>
      </w:r>
      <w:r>
        <w:rPr>
          <w:rFonts w:ascii="Palatino Linotype" w:hAnsi="Palatino Linotype"/>
          <w:i/>
          <w:sz w:val="24"/>
        </w:rPr>
        <w:t>by</w:t>
      </w:r>
      <w:r>
        <w:rPr>
          <w:rFonts w:ascii="Palatino Linotype" w:hAnsi="Palatino Linotype"/>
          <w:i/>
          <w:spacing w:val="48"/>
          <w:sz w:val="24"/>
        </w:rPr>
        <w:t> </w:t>
      </w:r>
      <w:r>
        <w:rPr>
          <w:rFonts w:ascii="Palatino Linotype" w:hAnsi="Palatino Linotype"/>
          <w:i/>
          <w:sz w:val="24"/>
        </w:rPr>
        <w:t>w.</w:t>
      </w:r>
      <w:r>
        <w:rPr>
          <w:rFonts w:ascii="Palatino Linotype" w:hAnsi="Palatino Linotype"/>
          <w:i/>
          <w:spacing w:val="47"/>
          <w:sz w:val="24"/>
        </w:rPr>
        <w:t> </w:t>
      </w:r>
      <w:r>
        <w:rPr>
          <w:rFonts w:ascii="Palatino Linotype" w:hAnsi="Palatino Linotype"/>
          <w:i/>
          <w:sz w:val="24"/>
        </w:rPr>
        <w:t>Newton</w:t>
      </w:r>
      <w:r>
        <w:rPr>
          <w:rFonts w:ascii="Palatino Linotype" w:hAnsi="Palatino Linotype"/>
          <w:i/>
          <w:spacing w:val="1"/>
          <w:sz w:val="24"/>
        </w:rPr>
        <w:t> </w:t>
      </w:r>
      <w:bookmarkStart w:name="_bookmark558" w:id="867"/>
      <w:bookmarkEnd w:id="867"/>
      <w:r>
        <w:rPr>
          <w:rFonts w:ascii="Palatino Linotype" w:hAnsi="Palatino Linotype"/>
          <w:i/>
          <w:sz w:val="24"/>
        </w:rPr>
        <w:t>p</w:t>
      </w:r>
      <w:r>
        <w:rPr>
          <w:rFonts w:ascii="Palatino Linotype" w:hAnsi="Palatino Linotype"/>
          <w:i/>
          <w:sz w:val="24"/>
        </w:rPr>
        <w:t>arker</w:t>
      </w:r>
      <w:r>
        <w:rPr>
          <w:rFonts w:ascii="Palatino Linotype" w:hAnsi="Palatino Linotype"/>
          <w:i/>
          <w:spacing w:val="-6"/>
          <w:sz w:val="24"/>
        </w:rPr>
        <w:t> </w:t>
      </w:r>
      <w:r>
        <w:rPr>
          <w:rFonts w:ascii="Palatino Linotype" w:hAnsi="Palatino Linotype"/>
          <w:i/>
          <w:sz w:val="24"/>
        </w:rPr>
        <w:t>and</w:t>
      </w:r>
      <w:r>
        <w:rPr>
          <w:rFonts w:ascii="Palatino Linotype" w:hAnsi="Palatino Linotype"/>
          <w:i/>
          <w:spacing w:val="-5"/>
          <w:sz w:val="24"/>
        </w:rPr>
        <w:t> </w:t>
      </w:r>
      <w:r>
        <w:rPr>
          <w:rFonts w:ascii="Palatino Linotype" w:hAnsi="Palatino Linotype"/>
          <w:i/>
          <w:sz w:val="24"/>
        </w:rPr>
        <w:t>harriet</w:t>
      </w:r>
      <w:r>
        <w:rPr>
          <w:rFonts w:ascii="Palatino Linotype" w:hAnsi="Palatino Linotype"/>
          <w:i/>
          <w:spacing w:val="-5"/>
          <w:sz w:val="24"/>
        </w:rPr>
        <w:t> </w:t>
      </w:r>
      <w:r>
        <w:rPr>
          <w:rFonts w:ascii="Palatino Linotype" w:hAnsi="Palatino Linotype"/>
          <w:i/>
          <w:sz w:val="24"/>
        </w:rPr>
        <w:t>rönnfeldt.</w:t>
      </w:r>
      <w:r>
        <w:rPr>
          <w:rFonts w:ascii="Palatino Linotype" w:hAnsi="Palatino Linotype"/>
          <w:i/>
          <w:spacing w:val="8"/>
          <w:sz w:val="24"/>
        </w:rPr>
        <w:t> </w:t>
      </w:r>
      <w:r>
        <w:rPr>
          <w:sz w:val="24"/>
        </w:rPr>
        <w:t>New</w:t>
      </w:r>
      <w:r>
        <w:rPr>
          <w:spacing w:val="-7"/>
          <w:sz w:val="24"/>
        </w:rPr>
        <w:t> </w:t>
      </w:r>
      <w:r>
        <w:rPr>
          <w:sz w:val="24"/>
        </w:rPr>
        <w:t>York:</w:t>
      </w:r>
      <w:r>
        <w:rPr>
          <w:spacing w:val="11"/>
          <w:sz w:val="24"/>
        </w:rPr>
        <w:t> </w:t>
      </w:r>
      <w:r>
        <w:rPr>
          <w:sz w:val="24"/>
        </w:rPr>
        <w:t>Scribner.</w:t>
      </w:r>
      <w:r>
        <w:rPr>
          <w:spacing w:val="11"/>
          <w:sz w:val="24"/>
        </w:rPr>
        <w:t> </w:t>
      </w:r>
      <w:r>
        <w:rPr>
          <w:sz w:val="24"/>
        </w:rPr>
        <w:t>h</w:t>
      </w:r>
      <w:hyperlink r:id="rId551">
        <w:r>
          <w:rPr>
            <w:sz w:val="24"/>
          </w:rPr>
          <w:t>ttp://doi.org/10.5962/bhl.title.25196</w:t>
        </w:r>
      </w:hyperlink>
      <w:r>
        <w:rPr>
          <w:spacing w:val="1"/>
          <w:sz w:val="24"/>
        </w:rPr>
        <w:t> </w:t>
      </w:r>
      <w:r>
        <w:rPr>
          <w:spacing w:val="-1"/>
          <w:sz w:val="24"/>
        </w:rPr>
        <w:t>Wickham,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H.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(2016a).</w:t>
      </w:r>
      <w:r>
        <w:rPr>
          <w:spacing w:val="10"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ggplot2:</w:t>
      </w:r>
      <w:r>
        <w:rPr>
          <w:rFonts w:ascii="Palatino Linotype" w:hAnsi="Palatino Linotype"/>
          <w:i/>
          <w:spacing w:val="9"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Elegant</w:t>
      </w:r>
      <w:r>
        <w:rPr>
          <w:rFonts w:ascii="Palatino Linotype" w:hAnsi="Palatino Linotype"/>
          <w:i/>
          <w:spacing w:val="-8"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graphics</w:t>
      </w:r>
      <w:r>
        <w:rPr>
          <w:rFonts w:ascii="Palatino Linotype" w:hAnsi="Palatino Linotype"/>
          <w:i/>
          <w:spacing w:val="-7"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for</w:t>
      </w:r>
      <w:r>
        <w:rPr>
          <w:rFonts w:ascii="Palatino Linotype" w:hAnsi="Palatino Linotype"/>
          <w:i/>
          <w:spacing w:val="-8"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data</w:t>
      </w:r>
      <w:r>
        <w:rPr>
          <w:rFonts w:ascii="Palatino Linotype" w:hAnsi="Palatino Linotype"/>
          <w:i/>
          <w:spacing w:val="-7"/>
          <w:sz w:val="24"/>
        </w:rPr>
        <w:t> </w:t>
      </w:r>
      <w:r>
        <w:rPr>
          <w:rFonts w:ascii="Palatino Linotype" w:hAnsi="Palatino Linotype"/>
          <w:i/>
          <w:spacing w:val="-1"/>
          <w:sz w:val="24"/>
        </w:rPr>
        <w:t>analysis</w:t>
      </w:r>
      <w:r>
        <w:rPr>
          <w:spacing w:val="-1"/>
          <w:sz w:val="24"/>
        </w:rPr>
        <w:t>.</w:t>
      </w:r>
      <w:r>
        <w:rPr>
          <w:spacing w:val="9"/>
          <w:sz w:val="24"/>
        </w:rPr>
        <w:t> </w:t>
      </w:r>
      <w:r>
        <w:rPr>
          <w:sz w:val="24"/>
        </w:rPr>
        <w:t>Springer-Verlag</w:t>
      </w:r>
      <w:r>
        <w:rPr>
          <w:spacing w:val="-9"/>
          <w:sz w:val="24"/>
        </w:rPr>
        <w:t> </w:t>
      </w:r>
      <w:r>
        <w:rPr>
          <w:sz w:val="24"/>
        </w:rPr>
        <w:t>New</w:t>
      </w:r>
      <w:r>
        <w:rPr>
          <w:spacing w:val="-9"/>
          <w:sz w:val="24"/>
        </w:rPr>
        <w:t> </w:t>
      </w:r>
      <w:r>
        <w:rPr>
          <w:sz w:val="24"/>
        </w:rPr>
        <w:t>York.</w:t>
      </w:r>
    </w:p>
    <w:p>
      <w:pPr>
        <w:pStyle w:val="BodyText"/>
        <w:spacing w:before="10"/>
        <w:ind w:left="1611"/>
        <w:jc w:val="both"/>
        <w:rPr>
          <w:rFonts w:ascii="SimSun"/>
        </w:rPr>
      </w:pPr>
      <w:bookmarkStart w:name="_bookmark559" w:id="868"/>
      <w:bookmarkEnd w:id="868"/>
      <w:r>
        <w:rPr/>
      </w:r>
      <w:r>
        <w:rPr/>
        <w:t>Retrieved</w:t>
      </w:r>
      <w:r>
        <w:rPr>
          <w:spacing w:val="3"/>
        </w:rPr>
        <w:t> </w:t>
      </w:r>
      <w:r>
        <w:rPr/>
        <w:t>from</w:t>
      </w:r>
      <w:r>
        <w:rPr>
          <w:spacing w:val="4"/>
        </w:rPr>
        <w:t> </w:t>
      </w:r>
      <w:hyperlink r:id="rId552">
        <w:r>
          <w:rPr>
            <w:rFonts w:ascii="SimSun"/>
          </w:rPr>
          <w:t>https://ggplot2.tidyverse.org</w:t>
        </w:r>
      </w:hyperlink>
    </w:p>
    <w:p>
      <w:pPr>
        <w:spacing w:before="39"/>
        <w:ind w:left="1248" w:right="0" w:firstLine="0"/>
        <w:jc w:val="both"/>
        <w:rPr>
          <w:sz w:val="24"/>
        </w:rPr>
      </w:pPr>
      <w:r>
        <w:rPr>
          <w:sz w:val="24"/>
        </w:rPr>
        <w:t>Wickham,</w:t>
      </w:r>
      <w:r>
        <w:rPr>
          <w:spacing w:val="7"/>
          <w:sz w:val="24"/>
        </w:rPr>
        <w:t> </w:t>
      </w:r>
      <w:r>
        <w:rPr>
          <w:sz w:val="24"/>
        </w:rPr>
        <w:t>H.</w:t>
      </w:r>
      <w:r>
        <w:rPr>
          <w:spacing w:val="9"/>
          <w:sz w:val="24"/>
        </w:rPr>
        <w:t> </w:t>
      </w:r>
      <w:r>
        <w:rPr>
          <w:sz w:val="24"/>
        </w:rPr>
        <w:t>(2016b).</w:t>
      </w:r>
      <w:r>
        <w:rPr>
          <w:spacing w:val="31"/>
          <w:sz w:val="24"/>
        </w:rPr>
        <w:t> </w:t>
      </w:r>
      <w:r>
        <w:rPr>
          <w:rFonts w:ascii="Palatino Linotype"/>
          <w:i/>
          <w:sz w:val="24"/>
        </w:rPr>
        <w:t>ggplot2:</w:t>
      </w:r>
      <w:r>
        <w:rPr>
          <w:rFonts w:ascii="Palatino Linotype"/>
          <w:i/>
          <w:spacing w:val="32"/>
          <w:sz w:val="24"/>
        </w:rPr>
        <w:t> </w:t>
      </w:r>
      <w:r>
        <w:rPr>
          <w:rFonts w:ascii="Palatino Linotype"/>
          <w:i/>
          <w:sz w:val="24"/>
        </w:rPr>
        <w:t>Elegant</w:t>
      </w:r>
      <w:r>
        <w:rPr>
          <w:rFonts w:ascii="Palatino Linotype"/>
          <w:i/>
          <w:spacing w:val="11"/>
          <w:sz w:val="24"/>
        </w:rPr>
        <w:t> </w:t>
      </w:r>
      <w:r>
        <w:rPr>
          <w:rFonts w:ascii="Palatino Linotype"/>
          <w:i/>
          <w:sz w:val="24"/>
        </w:rPr>
        <w:t>graphics</w:t>
      </w:r>
      <w:r>
        <w:rPr>
          <w:rFonts w:ascii="Palatino Linotype"/>
          <w:i/>
          <w:spacing w:val="11"/>
          <w:sz w:val="24"/>
        </w:rPr>
        <w:t> </w:t>
      </w:r>
      <w:r>
        <w:rPr>
          <w:rFonts w:ascii="Palatino Linotype"/>
          <w:i/>
          <w:sz w:val="24"/>
        </w:rPr>
        <w:t>for</w:t>
      </w:r>
      <w:r>
        <w:rPr>
          <w:rFonts w:ascii="Palatino Linotype"/>
          <w:i/>
          <w:spacing w:val="11"/>
          <w:sz w:val="24"/>
        </w:rPr>
        <w:t> </w:t>
      </w:r>
      <w:r>
        <w:rPr>
          <w:rFonts w:ascii="Palatino Linotype"/>
          <w:i/>
          <w:sz w:val="24"/>
        </w:rPr>
        <w:t>data</w:t>
      </w:r>
      <w:r>
        <w:rPr>
          <w:rFonts w:ascii="Palatino Linotype"/>
          <w:i/>
          <w:spacing w:val="11"/>
          <w:sz w:val="24"/>
        </w:rPr>
        <w:t> </w:t>
      </w:r>
      <w:r>
        <w:rPr>
          <w:rFonts w:ascii="Palatino Linotype"/>
          <w:i/>
          <w:sz w:val="24"/>
        </w:rPr>
        <w:t>analysis</w:t>
      </w:r>
      <w:r>
        <w:rPr>
          <w:rFonts w:ascii="Palatino Linotype"/>
          <w:i/>
          <w:spacing w:val="11"/>
          <w:sz w:val="24"/>
        </w:rPr>
        <w:t> </w:t>
      </w:r>
      <w:r>
        <w:rPr>
          <w:rFonts w:ascii="Palatino Linotype"/>
          <w:i/>
          <w:sz w:val="24"/>
        </w:rPr>
        <w:t>(use</w:t>
      </w:r>
      <w:r>
        <w:rPr>
          <w:rFonts w:ascii="Palatino Linotype"/>
          <w:i/>
          <w:spacing w:val="11"/>
          <w:sz w:val="24"/>
        </w:rPr>
        <w:t> </w:t>
      </w:r>
      <w:r>
        <w:rPr>
          <w:rFonts w:ascii="Palatino Linotype"/>
          <w:i/>
          <w:sz w:val="24"/>
        </w:rPr>
        <w:t>r!)</w:t>
      </w:r>
      <w:r>
        <w:rPr>
          <w:rFonts w:ascii="Palatino Linotype"/>
          <w:i/>
          <w:spacing w:val="29"/>
          <w:sz w:val="24"/>
        </w:rPr>
        <w:t> </w:t>
      </w:r>
      <w:r>
        <w:rPr>
          <w:sz w:val="24"/>
        </w:rPr>
        <w:t>(2nd</w:t>
      </w:r>
      <w:r>
        <w:rPr>
          <w:spacing w:val="9"/>
          <w:sz w:val="24"/>
        </w:rPr>
        <w:t> </w:t>
      </w:r>
      <w:r>
        <w:rPr>
          <w:sz w:val="24"/>
        </w:rPr>
        <w:t>ed.,</w:t>
      </w:r>
      <w:r>
        <w:rPr>
          <w:spacing w:val="8"/>
          <w:sz w:val="24"/>
        </w:rPr>
        <w:t> </w:t>
      </w:r>
      <w:r>
        <w:rPr>
          <w:sz w:val="24"/>
        </w:rPr>
        <w:t>p.</w:t>
      </w:r>
      <w:r>
        <w:rPr>
          <w:spacing w:val="31"/>
          <w:sz w:val="24"/>
        </w:rPr>
        <w:t> </w:t>
      </w:r>
      <w:r>
        <w:rPr>
          <w:sz w:val="24"/>
        </w:rPr>
        <w:t>276).</w:t>
      </w:r>
    </w:p>
    <w:p>
      <w:pPr>
        <w:pStyle w:val="BodyText"/>
        <w:spacing w:before="66"/>
        <w:ind w:left="1611"/>
        <w:jc w:val="both"/>
      </w:pPr>
      <w:bookmarkStart w:name="_bookmark560" w:id="869"/>
      <w:bookmarkEnd w:id="869"/>
      <w:r>
        <w:rPr/>
      </w:r>
      <w:r>
        <w:rPr>
          <w:w w:val="95"/>
        </w:rPr>
        <w:t>Cham:</w:t>
      </w:r>
      <w:r>
        <w:rPr>
          <w:spacing w:val="48"/>
          <w:w w:val="95"/>
        </w:rPr>
        <w:t> </w:t>
      </w:r>
      <w:r>
        <w:rPr>
          <w:w w:val="95"/>
        </w:rPr>
        <w:t>Springer.</w:t>
      </w:r>
    </w:p>
    <w:p>
      <w:pPr>
        <w:pStyle w:val="BodyText"/>
        <w:spacing w:line="288" w:lineRule="auto" w:before="86"/>
        <w:ind w:left="1611" w:right="1032" w:hanging="364"/>
        <w:jc w:val="both"/>
      </w:pPr>
      <w:r>
        <w:rPr/>
        <w:t>Wu,</w:t>
      </w:r>
      <w:r>
        <w:rPr>
          <w:spacing w:val="57"/>
        </w:rPr>
        <w:t> </w:t>
      </w:r>
      <w:r>
        <w:rPr/>
        <w:t>D. C.,</w:t>
      </w:r>
      <w:r>
        <w:rPr>
          <w:spacing w:val="58"/>
        </w:rPr>
        <w:t> </w:t>
      </w:r>
      <w:r>
        <w:rPr/>
        <w:t>Yao,</w:t>
      </w:r>
      <w:r>
        <w:rPr>
          <w:spacing w:val="58"/>
        </w:rPr>
        <w:t> </w:t>
      </w:r>
      <w:r>
        <w:rPr/>
        <w:t>J.,</w:t>
      </w:r>
      <w:r>
        <w:rPr>
          <w:spacing w:val="58"/>
        </w:rPr>
        <w:t> </w:t>
      </w:r>
      <w:r>
        <w:rPr/>
        <w:t>Ho,</w:t>
      </w:r>
      <w:r>
        <w:rPr>
          <w:spacing w:val="58"/>
        </w:rPr>
        <w:t> </w:t>
      </w:r>
      <w:r>
        <w:rPr/>
        <w:t>K. S.,</w:t>
      </w:r>
      <w:r>
        <w:rPr>
          <w:spacing w:val="58"/>
        </w:rPr>
        <w:t> </w:t>
      </w:r>
      <w:r>
        <w:rPr/>
        <w:t>Lambowitz,</w:t>
      </w:r>
      <w:r>
        <w:rPr>
          <w:spacing w:val="58"/>
        </w:rPr>
        <w:t> </w:t>
      </w:r>
      <w:r>
        <w:rPr/>
        <w:t>A. M.,</w:t>
      </w:r>
      <w:r>
        <w:rPr>
          <w:spacing w:val="58"/>
        </w:rPr>
        <w:t> </w:t>
      </w:r>
      <w:r>
        <w:rPr/>
        <w:t>&amp; Wilke,</w:t>
      </w:r>
      <w:r>
        <w:rPr>
          <w:spacing w:val="58"/>
        </w:rPr>
        <w:t> </w:t>
      </w:r>
      <w:r>
        <w:rPr/>
        <w:t>C. O. (2018).   Limitations</w:t>
      </w:r>
      <w:r>
        <w:rPr>
          <w:spacing w:val="1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alignment-free</w:t>
      </w:r>
      <w:r>
        <w:rPr>
          <w:spacing w:val="1"/>
          <w:w w:val="95"/>
        </w:rPr>
        <w:t> </w:t>
      </w:r>
      <w:r>
        <w:rPr>
          <w:w w:val="95"/>
        </w:rPr>
        <w:t>tools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total</w:t>
      </w:r>
      <w:r>
        <w:rPr>
          <w:spacing w:val="1"/>
          <w:w w:val="95"/>
        </w:rPr>
        <w:t> </w:t>
      </w:r>
      <w:r>
        <w:rPr>
          <w:w w:val="95"/>
        </w:rPr>
        <w:t>RNA-seq</w:t>
      </w:r>
      <w:r>
        <w:rPr>
          <w:spacing w:val="1"/>
          <w:w w:val="95"/>
        </w:rPr>
        <w:t> </w:t>
      </w:r>
      <w:r>
        <w:rPr>
          <w:w w:val="95"/>
        </w:rPr>
        <w:t>quantification.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BMC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Genomics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19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510.</w:t>
      </w:r>
      <w:r>
        <w:rPr>
          <w:spacing w:val="1"/>
          <w:w w:val="95"/>
        </w:rPr>
        <w:t> </w:t>
      </w:r>
      <w:hyperlink r:id="rId283">
        <w:r>
          <w:rPr/>
          <w:t>http://doi.org/10.118</w:t>
        </w:r>
      </w:hyperlink>
      <w:hyperlink r:id="rId553">
        <w:r>
          <w:rPr/>
          <w:t>6/s12864-018-4869-5</w:t>
        </w:r>
      </w:hyperlink>
    </w:p>
    <w:p>
      <w:pPr>
        <w:spacing w:after="0" w:line="288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76" w:lineRule="auto" w:before="149"/>
        <w:ind w:left="1235" w:right="1392" w:hanging="348"/>
        <w:jc w:val="both"/>
      </w:pPr>
      <w:bookmarkStart w:name="_bookmark562" w:id="870"/>
      <w:bookmarkEnd w:id="870"/>
      <w:r>
        <w:rPr/>
      </w:r>
      <w:r>
        <w:rPr/>
        <w:t>Wu, D., Lim, E., Vaillant, F., Asselin-Labat, M.-L., Visvader, J. E., &amp; Smyth, G. K. (2010).</w:t>
      </w:r>
      <w:r>
        <w:rPr>
          <w:spacing w:val="-55"/>
        </w:rPr>
        <w:t> </w:t>
      </w:r>
      <w:r>
        <w:rPr/>
        <w:t>ROAST: Rotation gene set tests for complex microarray experiments.</w:t>
      </w:r>
      <w:r>
        <w:rPr>
          <w:spacing w:val="57"/>
        </w:rPr>
        <w:t> </w:t>
      </w:r>
      <w:r>
        <w:rPr>
          <w:rFonts w:ascii="Palatino Linotype" w:hAnsi="Palatino Linotype"/>
          <w:i/>
        </w:rPr>
        <w:t>Bioinformatics</w:t>
      </w:r>
      <w:r>
        <w:rPr/>
        <w:t>,</w:t>
      </w:r>
      <w:r>
        <w:rPr>
          <w:spacing w:val="1"/>
        </w:rPr>
        <w:t> </w:t>
      </w:r>
      <w:bookmarkStart w:name="_bookmark561" w:id="871"/>
      <w:bookmarkEnd w:id="871"/>
      <w:r>
        <w:rPr>
          <w:rFonts w:ascii="Palatino Linotype" w:hAnsi="Palatino Linotype"/>
          <w:i/>
          <w:spacing w:val="-1"/>
          <w:w w:val="95"/>
        </w:rPr>
        <w:t>26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1"/>
          <w:w w:val="95"/>
        </w:rPr>
        <w:t>(17),</w:t>
      </w:r>
      <w:r>
        <w:rPr>
          <w:spacing w:val="23"/>
          <w:w w:val="95"/>
        </w:rPr>
        <w:t> </w:t>
      </w:r>
      <w:r>
        <w:rPr>
          <w:spacing w:val="-1"/>
          <w:w w:val="95"/>
        </w:rPr>
        <w:t>2176–2182.</w:t>
      </w:r>
      <w:r>
        <w:rPr>
          <w:spacing w:val="49"/>
          <w:w w:val="95"/>
        </w:rPr>
        <w:t> </w:t>
      </w:r>
      <w:r>
        <w:rPr>
          <w:spacing w:val="-1"/>
          <w:w w:val="95"/>
        </w:rPr>
        <w:t>h</w:t>
      </w:r>
      <w:hyperlink r:id="rId554">
        <w:r>
          <w:rPr>
            <w:spacing w:val="-1"/>
            <w:w w:val="95"/>
          </w:rPr>
          <w:t>ttp://doi.org/10.1093/bioinformatics/btq401</w:t>
        </w:r>
      </w:hyperlink>
    </w:p>
    <w:p>
      <w:pPr>
        <w:pStyle w:val="BodyText"/>
        <w:spacing w:line="288" w:lineRule="auto" w:before="17"/>
        <w:ind w:left="1251" w:right="1437" w:hanging="364"/>
        <w:jc w:val="both"/>
      </w:pPr>
      <w:r>
        <w:rPr>
          <w:w w:val="95"/>
        </w:rPr>
        <w:t>Wu, D., &amp; Smyth, G. K. (2012). Camera: A competitive gene set test accounting for inter-gene</w:t>
      </w:r>
      <w:r>
        <w:rPr>
          <w:spacing w:val="-52"/>
          <w:w w:val="95"/>
        </w:rPr>
        <w:t> </w:t>
      </w:r>
      <w:bookmarkStart w:name="_bookmark563" w:id="872"/>
      <w:bookmarkEnd w:id="872"/>
      <w:r>
        <w:rPr>
          <w:w w:val="95"/>
        </w:rPr>
        <w:t>correlation.</w:t>
      </w:r>
      <w:r>
        <w:rPr>
          <w:spacing w:val="16"/>
          <w:w w:val="95"/>
        </w:rPr>
        <w:t> </w:t>
      </w:r>
      <w:r>
        <w:rPr>
          <w:rFonts w:ascii="Palatino Linotype"/>
          <w:i/>
          <w:w w:val="95"/>
        </w:rPr>
        <w:t>Nucleic</w:t>
      </w:r>
      <w:r>
        <w:rPr>
          <w:rFonts w:ascii="Palatino Linotype"/>
          <w:i/>
          <w:spacing w:val="43"/>
          <w:w w:val="95"/>
        </w:rPr>
        <w:t> </w:t>
      </w:r>
      <w:r>
        <w:rPr>
          <w:rFonts w:ascii="Palatino Linotype"/>
          <w:i/>
          <w:w w:val="95"/>
        </w:rPr>
        <w:t>Acids</w:t>
      </w:r>
      <w:r>
        <w:rPr>
          <w:rFonts w:ascii="Palatino Linotype"/>
          <w:i/>
          <w:spacing w:val="43"/>
          <w:w w:val="95"/>
        </w:rPr>
        <w:t> </w:t>
      </w:r>
      <w:r>
        <w:rPr>
          <w:rFonts w:ascii="Palatino Linotype"/>
          <w:i/>
          <w:w w:val="95"/>
        </w:rPr>
        <w:t>Research</w:t>
      </w:r>
      <w:r>
        <w:rPr>
          <w:w w:val="95"/>
        </w:rPr>
        <w:t>,</w:t>
      </w:r>
      <w:r>
        <w:rPr>
          <w:spacing w:val="39"/>
          <w:w w:val="95"/>
        </w:rPr>
        <w:t> </w:t>
      </w:r>
      <w:r>
        <w:rPr>
          <w:rFonts w:ascii="Palatino Linotype"/>
          <w:i/>
          <w:w w:val="95"/>
        </w:rPr>
        <w:t>40</w:t>
      </w:r>
      <w:r>
        <w:rPr>
          <w:rFonts w:ascii="Palatino Linotype"/>
          <w:i/>
          <w:spacing w:val="-19"/>
          <w:w w:val="95"/>
        </w:rPr>
        <w:t> </w:t>
      </w:r>
      <w:r>
        <w:rPr>
          <w:w w:val="95"/>
        </w:rPr>
        <w:t>(17),</w:t>
      </w:r>
      <w:r>
        <w:rPr>
          <w:spacing w:val="39"/>
          <w:w w:val="95"/>
        </w:rPr>
        <w:t> </w:t>
      </w:r>
      <w:r>
        <w:rPr>
          <w:w w:val="95"/>
        </w:rPr>
        <w:t>e133.</w:t>
      </w:r>
      <w:r>
        <w:rPr>
          <w:spacing w:val="16"/>
          <w:w w:val="95"/>
        </w:rPr>
        <w:t> </w:t>
      </w:r>
      <w:r>
        <w:rPr>
          <w:w w:val="95"/>
        </w:rPr>
        <w:t>h</w:t>
      </w:r>
      <w:hyperlink r:id="rId555">
        <w:r>
          <w:rPr>
            <w:w w:val="95"/>
          </w:rPr>
          <w:t>ttp://doi.org/10.1093/nar/gks461</w:t>
        </w:r>
      </w:hyperlink>
    </w:p>
    <w:p>
      <w:pPr>
        <w:pStyle w:val="BodyText"/>
        <w:spacing w:line="302" w:lineRule="auto" w:before="2"/>
        <w:ind w:left="1251" w:right="1431" w:hanging="364"/>
        <w:jc w:val="both"/>
      </w:pPr>
      <w:r>
        <w:rPr>
          <w:spacing w:val="-2"/>
          <w:w w:val="95"/>
        </w:rPr>
        <w:t>Wu, J., Liu, Q., Wang, X., </w:t>
      </w:r>
      <w:r>
        <w:rPr>
          <w:spacing w:val="-1"/>
          <w:w w:val="95"/>
        </w:rPr>
        <w:t>Zheng, J., Wang, T., You, M., . . .</w:t>
      </w:r>
      <w:r>
        <w:rPr>
          <w:w w:val="95"/>
        </w:rPr>
        <w:t> </w:t>
      </w:r>
      <w:r>
        <w:rPr>
          <w:spacing w:val="-1"/>
          <w:w w:val="95"/>
        </w:rPr>
        <w:t>Shi, Q. (2013). mirTools 2.0 for</w:t>
      </w:r>
      <w:r>
        <w:rPr>
          <w:w w:val="95"/>
        </w:rPr>
        <w:t> </w:t>
      </w:r>
      <w:r>
        <w:rPr>
          <w:spacing w:val="-1"/>
          <w:w w:val="95"/>
        </w:rPr>
        <w:t>non-coding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RNA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discovery,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profiling,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functional</w:t>
      </w:r>
      <w:r>
        <w:rPr>
          <w:spacing w:val="-9"/>
          <w:w w:val="95"/>
        </w:rPr>
        <w:t> </w:t>
      </w:r>
      <w:r>
        <w:rPr>
          <w:w w:val="95"/>
        </w:rPr>
        <w:t>annotation</w:t>
      </w:r>
      <w:r>
        <w:rPr>
          <w:spacing w:val="-8"/>
          <w:w w:val="95"/>
        </w:rPr>
        <w:t> </w:t>
      </w:r>
      <w:r>
        <w:rPr>
          <w:w w:val="95"/>
        </w:rPr>
        <w:t>based</w:t>
      </w:r>
      <w:r>
        <w:rPr>
          <w:spacing w:val="-8"/>
          <w:w w:val="95"/>
        </w:rPr>
        <w:t> </w:t>
      </w:r>
      <w:r>
        <w:rPr>
          <w:w w:val="95"/>
        </w:rPr>
        <w:t>on</w:t>
      </w:r>
      <w:r>
        <w:rPr>
          <w:spacing w:val="-9"/>
          <w:w w:val="95"/>
        </w:rPr>
        <w:t> </w:t>
      </w:r>
      <w:r>
        <w:rPr>
          <w:w w:val="95"/>
        </w:rPr>
        <w:t>high-throughput</w:t>
      </w:r>
      <w:r>
        <w:rPr>
          <w:spacing w:val="-52"/>
          <w:w w:val="95"/>
        </w:rPr>
        <w:t> </w:t>
      </w:r>
      <w:bookmarkStart w:name="_bookmark564" w:id="873"/>
      <w:bookmarkEnd w:id="873"/>
      <w:r>
        <w:rPr>
          <w:spacing w:val="-1"/>
          <w:w w:val="95"/>
        </w:rPr>
        <w:t>sequencing.</w:t>
      </w:r>
      <w:r>
        <w:rPr>
          <w:spacing w:val="48"/>
          <w:w w:val="95"/>
        </w:rPr>
        <w:t> </w:t>
      </w:r>
      <w:r>
        <w:rPr>
          <w:rFonts w:ascii="Palatino Linotype" w:hAnsi="Palatino Linotype"/>
          <w:i/>
          <w:w w:val="95"/>
        </w:rPr>
        <w:t>RNA</w:t>
      </w:r>
      <w:r>
        <w:rPr>
          <w:rFonts w:ascii="Palatino Linotype" w:hAnsi="Palatino Linotype"/>
          <w:i/>
          <w:spacing w:val="26"/>
          <w:w w:val="95"/>
        </w:rPr>
        <w:t> </w:t>
      </w:r>
      <w:r>
        <w:rPr>
          <w:rFonts w:ascii="Palatino Linotype" w:hAns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24"/>
          <w:w w:val="95"/>
        </w:rPr>
        <w:t> </w:t>
      </w:r>
      <w:r>
        <w:rPr>
          <w:rFonts w:ascii="Palatino Linotype" w:hAnsi="Palatino Linotype"/>
          <w:i/>
          <w:w w:val="95"/>
        </w:rPr>
        <w:t>10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w w:val="95"/>
        </w:rPr>
        <w:t>(7),</w:t>
      </w:r>
      <w:r>
        <w:rPr>
          <w:spacing w:val="23"/>
          <w:w w:val="95"/>
        </w:rPr>
        <w:t> </w:t>
      </w:r>
      <w:r>
        <w:rPr>
          <w:w w:val="95"/>
        </w:rPr>
        <w:t>1087–1092.</w:t>
      </w:r>
      <w:r>
        <w:rPr>
          <w:spacing w:val="49"/>
          <w:w w:val="95"/>
        </w:rPr>
        <w:t> </w:t>
      </w:r>
      <w:r>
        <w:rPr>
          <w:w w:val="95"/>
        </w:rPr>
        <w:t>h</w:t>
      </w:r>
      <w:hyperlink r:id="rId556">
        <w:r>
          <w:rPr>
            <w:w w:val="95"/>
          </w:rPr>
          <w:t>ttp://doi.org/10.4161/rna.25193</w:t>
        </w:r>
      </w:hyperlink>
    </w:p>
    <w:p>
      <w:pPr>
        <w:pStyle w:val="BodyText"/>
        <w:spacing w:line="253" w:lineRule="exact"/>
        <w:ind w:left="888"/>
        <w:jc w:val="both"/>
      </w:pPr>
      <w:r>
        <w:rPr>
          <w:spacing w:val="-1"/>
        </w:rPr>
        <w:t>Wu,</w:t>
      </w:r>
      <w:r>
        <w:rPr>
          <w:spacing w:val="66"/>
        </w:rPr>
        <w:t> </w:t>
      </w:r>
      <w:r>
        <w:rPr>
          <w:spacing w:val="-1"/>
        </w:rPr>
        <w:t>Xiaogang,</w:t>
      </w:r>
      <w:r>
        <w:rPr>
          <w:spacing w:val="122"/>
        </w:rPr>
        <w:t> </w:t>
      </w:r>
      <w:r>
        <w:rPr>
          <w:spacing w:val="-1"/>
        </w:rPr>
        <w:t>Kim,</w:t>
      </w:r>
      <w:r>
        <w:rPr>
          <w:spacing w:val="122"/>
        </w:rPr>
        <w:t> </w:t>
      </w:r>
      <w:r>
        <w:rPr>
          <w:spacing w:val="-1"/>
        </w:rPr>
        <w:t>T.-K.,</w:t>
      </w:r>
      <w:r>
        <w:rPr>
          <w:spacing w:val="122"/>
        </w:rPr>
        <w:t> </w:t>
      </w:r>
      <w:r>
        <w:rPr>
          <w:spacing w:val="-1"/>
        </w:rPr>
        <w:t>Baxter,</w:t>
      </w:r>
      <w:r>
        <w:rPr>
          <w:spacing w:val="122"/>
        </w:rPr>
        <w:t> </w:t>
      </w:r>
      <w:r>
        <w:rPr/>
        <w:t>D.,  </w:t>
      </w:r>
      <w:r>
        <w:rPr>
          <w:spacing w:val="6"/>
        </w:rPr>
        <w:t> </w:t>
      </w:r>
      <w:r>
        <w:rPr/>
        <w:t>Scherler,  </w:t>
      </w:r>
      <w:r>
        <w:rPr>
          <w:spacing w:val="6"/>
        </w:rPr>
        <w:t> </w:t>
      </w:r>
      <w:r>
        <w:rPr/>
        <w:t>K.,  </w:t>
      </w:r>
      <w:r>
        <w:rPr>
          <w:spacing w:val="7"/>
        </w:rPr>
        <w:t> </w:t>
      </w:r>
      <w:r>
        <w:rPr/>
        <w:t>Gordon,  </w:t>
      </w:r>
      <w:r>
        <w:rPr>
          <w:spacing w:val="6"/>
        </w:rPr>
        <w:t> </w:t>
      </w:r>
      <w:r>
        <w:rPr/>
        <w:t>A.,  </w:t>
      </w:r>
      <w:r>
        <w:rPr>
          <w:spacing w:val="6"/>
        </w:rPr>
        <w:t> </w:t>
      </w:r>
      <w:r>
        <w:rPr/>
        <w:t>Fong,  </w:t>
      </w:r>
      <w:r>
        <w:rPr>
          <w:spacing w:val="6"/>
        </w:rPr>
        <w:t> </w:t>
      </w:r>
      <w:r>
        <w:rPr/>
        <w:t>O.,  </w:t>
      </w:r>
      <w:r>
        <w:rPr>
          <w:spacing w:val="7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</w:p>
    <w:p>
      <w:pPr>
        <w:pStyle w:val="BodyText"/>
        <w:spacing w:line="288" w:lineRule="auto" w:before="86"/>
        <w:ind w:left="1251" w:right="1392" w:hanging="12"/>
        <w:jc w:val="both"/>
      </w:pPr>
      <w:r>
        <w:rPr/>
        <w:t>Wang,</w:t>
      </w:r>
      <w:r>
        <w:rPr>
          <w:spacing w:val="1"/>
        </w:rPr>
        <w:t> </w:t>
      </w:r>
      <w:r>
        <w:rPr/>
        <w:t>K.</w:t>
      </w:r>
      <w:r>
        <w:rPr>
          <w:spacing w:val="1"/>
        </w:rPr>
        <w:t> </w:t>
      </w:r>
      <w:r>
        <w:rPr/>
        <w:t>(2017).</w:t>
      </w:r>
      <w:r>
        <w:rPr>
          <w:spacing w:val="58"/>
        </w:rPr>
        <w:t> </w:t>
      </w:r>
      <w:r>
        <w:rPr/>
        <w:t>sRNAnalyzer-a</w:t>
      </w:r>
      <w:r>
        <w:rPr>
          <w:spacing w:val="58"/>
        </w:rPr>
        <w:t> </w:t>
      </w:r>
      <w:r>
        <w:rPr/>
        <w:t>flexible</w:t>
      </w:r>
      <w:r>
        <w:rPr>
          <w:spacing w:val="58"/>
        </w:rPr>
        <w:t> </w:t>
      </w:r>
      <w:r>
        <w:rPr/>
        <w:t>and</w:t>
      </w:r>
      <w:r>
        <w:rPr>
          <w:spacing w:val="58"/>
        </w:rPr>
        <w:t> </w:t>
      </w:r>
      <w:r>
        <w:rPr/>
        <w:t>customizable</w:t>
      </w:r>
      <w:r>
        <w:rPr>
          <w:spacing w:val="58"/>
        </w:rPr>
        <w:t> </w:t>
      </w:r>
      <w:r>
        <w:rPr/>
        <w:t>small</w:t>
      </w:r>
      <w:r>
        <w:rPr>
          <w:spacing w:val="58"/>
        </w:rPr>
        <w:t> </w:t>
      </w:r>
      <w:r>
        <w:rPr/>
        <w:t>RNA</w:t>
      </w:r>
      <w:r>
        <w:rPr>
          <w:spacing w:val="58"/>
        </w:rPr>
        <w:t> </w:t>
      </w:r>
      <w:r>
        <w:rPr/>
        <w:t>se-</w:t>
      </w:r>
      <w:r>
        <w:rPr>
          <w:spacing w:val="-55"/>
        </w:rPr>
        <w:t> </w:t>
      </w:r>
      <w:r>
        <w:rPr>
          <w:spacing w:val="-2"/>
        </w:rPr>
        <w:t>quencing</w:t>
      </w:r>
      <w:r>
        <w:rPr>
          <w:spacing w:val="-1"/>
        </w:rPr>
        <w:t> </w:t>
      </w:r>
      <w:r>
        <w:rPr>
          <w:spacing w:val="-2"/>
        </w:rPr>
        <w:t>data</w:t>
      </w:r>
      <w:r>
        <w:rPr>
          <w:spacing w:val="-1"/>
        </w:rPr>
        <w:t> analysis</w:t>
      </w:r>
      <w:r>
        <w:rPr/>
        <w:t> </w:t>
      </w:r>
      <w:r>
        <w:rPr>
          <w:spacing w:val="-1"/>
        </w:rPr>
        <w:t>pipeline.</w:t>
      </w:r>
      <w:r>
        <w:rPr/>
        <w:t> </w:t>
      </w:r>
      <w:r>
        <w:rPr>
          <w:rFonts w:ascii="Palatino Linotype" w:hAnsi="Palatino Linotype"/>
          <w:i/>
          <w:spacing w:val="-1"/>
        </w:rPr>
        <w:t>Nucleic</w:t>
      </w:r>
      <w:r>
        <w:rPr>
          <w:rFonts w:ascii="Palatino Linotype" w:hAnsi="Palatino Linotype"/>
          <w:i/>
        </w:rPr>
        <w:t> </w:t>
      </w:r>
      <w:r>
        <w:rPr>
          <w:rFonts w:ascii="Palatino Linotype" w:hAnsi="Palatino Linotype"/>
          <w:i/>
          <w:spacing w:val="-1"/>
        </w:rPr>
        <w:t>Acids</w:t>
      </w:r>
      <w:r>
        <w:rPr>
          <w:rFonts w:ascii="Palatino Linotype" w:hAnsi="Palatino Linotype"/>
          <w:i/>
        </w:rPr>
        <w:t> </w:t>
      </w:r>
      <w:r>
        <w:rPr>
          <w:rFonts w:ascii="Palatino Linotype" w:hAnsi="Palatino Linotype"/>
          <w:i/>
          <w:spacing w:val="-1"/>
        </w:rPr>
        <w:t>Research</w:t>
      </w:r>
      <w:r>
        <w:rPr>
          <w:spacing w:val="-1"/>
        </w:rPr>
        <w:t>,</w:t>
      </w:r>
      <w:r>
        <w:rPr/>
        <w:t> </w:t>
      </w:r>
      <w:r>
        <w:rPr>
          <w:rFonts w:ascii="Palatino Linotype" w:hAnsi="Palatino Linotype"/>
          <w:i/>
          <w:spacing w:val="-1"/>
        </w:rPr>
        <w:t>45 </w:t>
      </w:r>
      <w:r>
        <w:rPr>
          <w:spacing w:val="-1"/>
        </w:rPr>
        <w:t>(21),</w:t>
      </w:r>
      <w:r>
        <w:rPr/>
        <w:t> </w:t>
      </w:r>
      <w:r>
        <w:rPr>
          <w:spacing w:val="-1"/>
        </w:rPr>
        <w:t>12140–12151.</w:t>
      </w:r>
      <w:r>
        <w:rPr/>
        <w:t> </w:t>
      </w:r>
      <w:hyperlink r:id="rId300">
        <w:bookmarkStart w:name="_bookmark565" w:id="874"/>
        <w:bookmarkEnd w:id="874"/>
        <w:r>
          <w:rPr/>
          <w:t>h</w:t>
        </w:r>
        <w:r>
          <w:rPr/>
          <w:t>ttp://doi.org/10.109</w:t>
        </w:r>
      </w:hyperlink>
      <w:hyperlink r:id="rId557">
        <w:r>
          <w:rPr/>
          <w:t>3/nar/gkx999</w:t>
        </w:r>
      </w:hyperlink>
    </w:p>
    <w:p>
      <w:pPr>
        <w:pStyle w:val="BodyText"/>
        <w:spacing w:line="314" w:lineRule="auto" w:before="32"/>
        <w:ind w:left="1223" w:right="1392" w:hanging="336"/>
        <w:jc w:val="both"/>
      </w:pPr>
      <w:r>
        <w:rPr/>
        <w:t>Wu, Xin, Oatley, J. M., Oatley, M. J., Kaucher, A. V., Avarbock, M. R., &amp; Brinster, R. L.</w:t>
      </w:r>
      <w:r>
        <w:rPr>
          <w:spacing w:val="1"/>
        </w:rPr>
        <w:t> </w:t>
      </w:r>
      <w:r>
        <w:rPr>
          <w:w w:val="95"/>
        </w:rPr>
        <w:t>(2010). The POU Domain Transcription Factor POU3F1 Is an Important Intrinsic Regu-</w:t>
      </w:r>
      <w:r>
        <w:rPr>
          <w:spacing w:val="1"/>
          <w:w w:val="95"/>
        </w:rPr>
        <w:t> </w:t>
      </w:r>
      <w:r>
        <w:rPr>
          <w:w w:val="95"/>
        </w:rPr>
        <w:t>lator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GDNF-Induced</w:t>
      </w:r>
      <w:r>
        <w:rPr>
          <w:spacing w:val="8"/>
          <w:w w:val="95"/>
        </w:rPr>
        <w:t> </w:t>
      </w:r>
      <w:r>
        <w:rPr>
          <w:w w:val="95"/>
        </w:rPr>
        <w:t>Survival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Self-Renewal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Mouse</w:t>
      </w:r>
      <w:r>
        <w:rPr>
          <w:spacing w:val="8"/>
          <w:w w:val="95"/>
        </w:rPr>
        <w:t> </w:t>
      </w:r>
      <w:r>
        <w:rPr>
          <w:w w:val="95"/>
        </w:rPr>
        <w:t>Spermatogonial</w:t>
      </w:r>
      <w:r>
        <w:rPr>
          <w:spacing w:val="8"/>
          <w:w w:val="95"/>
        </w:rPr>
        <w:t> </w:t>
      </w:r>
      <w:r>
        <w:rPr>
          <w:w w:val="95"/>
        </w:rPr>
        <w:t>Stem</w:t>
      </w:r>
      <w:r>
        <w:rPr>
          <w:spacing w:val="9"/>
          <w:w w:val="95"/>
        </w:rPr>
        <w:t> </w:t>
      </w:r>
      <w:r>
        <w:rPr>
          <w:w w:val="95"/>
        </w:rPr>
        <w:t>Cells1.</w:t>
      </w:r>
    </w:p>
    <w:p>
      <w:pPr>
        <w:spacing w:line="296" w:lineRule="exact" w:before="0"/>
        <w:ind w:left="1237" w:right="0" w:firstLine="0"/>
        <w:jc w:val="both"/>
        <w:rPr>
          <w:sz w:val="24"/>
        </w:rPr>
      </w:pPr>
      <w:bookmarkStart w:name="_bookmark566" w:id="875"/>
      <w:bookmarkEnd w:id="875"/>
      <w:r>
        <w:rPr/>
      </w:r>
      <w:r>
        <w:rPr>
          <w:rFonts w:ascii="Palatino Linotype" w:hAnsi="Palatino Linotype"/>
          <w:i/>
          <w:spacing w:val="-1"/>
          <w:w w:val="95"/>
          <w:sz w:val="24"/>
        </w:rPr>
        <w:t>Biology</w:t>
      </w:r>
      <w:r>
        <w:rPr>
          <w:rFonts w:ascii="Palatino Linotype" w:hAnsi="Palatino Linotype"/>
          <w:i/>
          <w:spacing w:val="33"/>
          <w:w w:val="95"/>
          <w:sz w:val="24"/>
        </w:rPr>
        <w:t> </w:t>
      </w:r>
      <w:r>
        <w:rPr>
          <w:rFonts w:ascii="Palatino Linotype" w:hAnsi="Palatino Linotype"/>
          <w:i/>
          <w:spacing w:val="-1"/>
          <w:w w:val="95"/>
          <w:sz w:val="24"/>
        </w:rPr>
        <w:t>of</w:t>
      </w:r>
      <w:r>
        <w:rPr>
          <w:rFonts w:ascii="Palatino Linotype" w:hAnsi="Palatino Linotype"/>
          <w:i/>
          <w:spacing w:val="33"/>
          <w:w w:val="95"/>
          <w:sz w:val="24"/>
        </w:rPr>
        <w:t> </w:t>
      </w:r>
      <w:r>
        <w:rPr>
          <w:rFonts w:ascii="Palatino Linotype" w:hAnsi="Palatino Linotype"/>
          <w:i/>
          <w:spacing w:val="-1"/>
          <w:w w:val="95"/>
          <w:sz w:val="24"/>
        </w:rPr>
        <w:t>Reproduction</w:t>
      </w:r>
      <w:r>
        <w:rPr>
          <w:spacing w:val="-1"/>
          <w:w w:val="95"/>
          <w:sz w:val="24"/>
        </w:rPr>
        <w:t>,</w:t>
      </w:r>
      <w:r>
        <w:rPr>
          <w:spacing w:val="28"/>
          <w:w w:val="95"/>
          <w:sz w:val="24"/>
        </w:rPr>
        <w:t> </w:t>
      </w:r>
      <w:r>
        <w:rPr>
          <w:rFonts w:ascii="Palatino Linotype" w:hAnsi="Palatino Linotype"/>
          <w:i/>
          <w:spacing w:val="-1"/>
          <w:w w:val="95"/>
          <w:sz w:val="24"/>
        </w:rPr>
        <w:t>82</w:t>
      </w:r>
      <w:r>
        <w:rPr>
          <w:rFonts w:ascii="Palatino Linotype" w:hAnsi="Palatino Linotype"/>
          <w:i/>
          <w:spacing w:val="-22"/>
          <w:w w:val="95"/>
          <w:sz w:val="24"/>
        </w:rPr>
        <w:t> </w:t>
      </w:r>
      <w:r>
        <w:rPr>
          <w:spacing w:val="-1"/>
          <w:w w:val="95"/>
          <w:sz w:val="24"/>
        </w:rPr>
        <w:t>(6),</w:t>
      </w:r>
      <w:r>
        <w:rPr>
          <w:spacing w:val="29"/>
          <w:w w:val="95"/>
          <w:sz w:val="24"/>
        </w:rPr>
        <w:t> </w:t>
      </w:r>
      <w:r>
        <w:rPr>
          <w:spacing w:val="-1"/>
          <w:w w:val="95"/>
          <w:sz w:val="24"/>
        </w:rPr>
        <w:t>1103–1111.</w:t>
      </w:r>
      <w:r>
        <w:rPr>
          <w:spacing w:val="55"/>
          <w:sz w:val="24"/>
        </w:rPr>
        <w:t> </w:t>
      </w:r>
      <w:hyperlink r:id="rId259">
        <w:r>
          <w:rPr>
            <w:spacing w:val="-1"/>
            <w:w w:val="95"/>
            <w:sz w:val="24"/>
          </w:rPr>
          <w:t>http://doi.org/10.1095/biolrepro</w:t>
        </w:r>
      </w:hyperlink>
      <w:hyperlink r:id="rId558">
        <w:r>
          <w:rPr>
            <w:spacing w:val="-1"/>
            <w:w w:val="95"/>
            <w:sz w:val="24"/>
          </w:rPr>
          <w:t>d.109.083097</w:t>
        </w:r>
      </w:hyperlink>
    </w:p>
    <w:p>
      <w:pPr>
        <w:pStyle w:val="BodyText"/>
        <w:spacing w:line="302" w:lineRule="auto" w:before="67"/>
        <w:ind w:left="1237" w:right="1392" w:hanging="347"/>
        <w:jc w:val="both"/>
      </w:pPr>
      <w:r>
        <w:rPr/>
        <w:t>Yang, Q.-E., Racicot, K. E., Kaucher, A. V., Oatley, M. J., &amp; Oatley, J. M. (2013).</w:t>
      </w:r>
      <w:r>
        <w:rPr>
          <w:spacing w:val="1"/>
        </w:rPr>
        <w:t> </w:t>
      </w:r>
      <w:r>
        <w:rPr/>
        <w:t>Mi-</w:t>
      </w:r>
      <w:r>
        <w:rPr>
          <w:spacing w:val="1"/>
        </w:rPr>
        <w:t> </w:t>
      </w:r>
      <w:r>
        <w:rPr>
          <w:w w:val="95"/>
        </w:rPr>
        <w:t>croRNAs 221 and 222 regulate the undifferentiated state in mammalian male germ cells.</w:t>
      </w:r>
      <w:r>
        <w:rPr>
          <w:spacing w:val="1"/>
          <w:w w:val="95"/>
        </w:rPr>
        <w:t> </w:t>
      </w:r>
      <w:bookmarkStart w:name="_bookmark567" w:id="876"/>
      <w:bookmarkEnd w:id="876"/>
      <w:r>
        <w:rPr>
          <w:rFonts w:ascii="Palatino Linotype" w:hAnsi="Palatino Linotype"/>
          <w:i/>
          <w:w w:val="90"/>
        </w:rPr>
        <w:t>Developmen</w:t>
      </w:r>
      <w:r>
        <w:rPr>
          <w:rFonts w:ascii="Palatino Linotype" w:hAnsi="Palatino Linotype"/>
          <w:i/>
          <w:w w:val="90"/>
        </w:rPr>
        <w:t>t</w:t>
      </w:r>
      <w:r>
        <w:rPr>
          <w:w w:val="90"/>
        </w:rPr>
        <w:t>,</w:t>
      </w:r>
      <w:r>
        <w:rPr>
          <w:spacing w:val="33"/>
          <w:w w:val="90"/>
        </w:rPr>
        <w:t> </w:t>
      </w:r>
      <w:r>
        <w:rPr>
          <w:rFonts w:ascii="Palatino Linotype" w:hAnsi="Palatino Linotype"/>
          <w:i/>
          <w:w w:val="90"/>
        </w:rPr>
        <w:t>140</w:t>
      </w:r>
      <w:r>
        <w:rPr>
          <w:rFonts w:ascii="Palatino Linotype" w:hAnsi="Palatino Linotype"/>
          <w:i/>
          <w:spacing w:val="-19"/>
          <w:w w:val="90"/>
        </w:rPr>
        <w:t> </w:t>
      </w:r>
      <w:r>
        <w:rPr>
          <w:w w:val="90"/>
        </w:rPr>
        <w:t>(2),</w:t>
      </w:r>
      <w:r>
        <w:rPr>
          <w:spacing w:val="33"/>
          <w:w w:val="90"/>
        </w:rPr>
        <w:t> </w:t>
      </w:r>
      <w:r>
        <w:rPr>
          <w:w w:val="90"/>
        </w:rPr>
        <w:t>280–290.</w:t>
      </w:r>
      <w:r>
        <w:rPr>
          <w:spacing w:val="11"/>
          <w:w w:val="90"/>
        </w:rPr>
        <w:t> </w:t>
      </w:r>
      <w:r>
        <w:rPr>
          <w:w w:val="90"/>
        </w:rPr>
        <w:t>h</w:t>
      </w:r>
      <w:hyperlink r:id="rId559">
        <w:r>
          <w:rPr>
            <w:w w:val="90"/>
          </w:rPr>
          <w:t>ttp://doi.org/10.1242/dev.087403</w:t>
        </w:r>
      </w:hyperlink>
    </w:p>
    <w:p>
      <w:pPr>
        <w:pStyle w:val="BodyText"/>
        <w:spacing w:line="253" w:lineRule="exact"/>
        <w:ind w:left="891"/>
        <w:jc w:val="both"/>
      </w:pPr>
      <w:r>
        <w:rPr>
          <w:spacing w:val="-1"/>
        </w:rPr>
        <w:t>Yi,</w:t>
      </w:r>
      <w:r>
        <w:rPr>
          <w:spacing w:val="-8"/>
        </w:rPr>
        <w:t> </w:t>
      </w:r>
      <w:r>
        <w:rPr>
          <w:spacing w:val="-1"/>
        </w:rPr>
        <w:t>L.,</w:t>
      </w:r>
      <w:r>
        <w:rPr>
          <w:spacing w:val="-7"/>
        </w:rPr>
        <w:t> </w:t>
      </w:r>
      <w:r>
        <w:rPr>
          <w:spacing w:val="-1"/>
        </w:rPr>
        <w:t>Liu,</w:t>
      </w:r>
      <w:r>
        <w:rPr>
          <w:spacing w:val="-7"/>
        </w:rPr>
        <w:t> </w:t>
      </w:r>
      <w:r>
        <w:rPr>
          <w:spacing w:val="-1"/>
        </w:rPr>
        <w:t>L.,</w:t>
      </w:r>
      <w:r>
        <w:rPr>
          <w:spacing w:val="-7"/>
        </w:rPr>
        <w:t> </w:t>
      </w:r>
      <w:r>
        <w:rPr>
          <w:spacing w:val="-1"/>
        </w:rPr>
        <w:t>Melsted,</w:t>
      </w:r>
      <w:r>
        <w:rPr>
          <w:spacing w:val="-8"/>
        </w:rPr>
        <w:t> </w:t>
      </w:r>
      <w:r>
        <w:rPr>
          <w:spacing w:val="-1"/>
        </w:rPr>
        <w:t>P.,</w:t>
      </w:r>
      <w:r>
        <w:rPr>
          <w:spacing w:val="-7"/>
        </w:rPr>
        <w:t> </w:t>
      </w:r>
      <w:r>
        <w:rPr/>
        <w:t>&amp;</w:t>
      </w:r>
      <w:r>
        <w:rPr>
          <w:spacing w:val="-7"/>
        </w:rPr>
        <w:t> </w:t>
      </w:r>
      <w:r>
        <w:rPr/>
        <w:t>Pachter,</w:t>
      </w:r>
      <w:r>
        <w:rPr>
          <w:spacing w:val="-7"/>
        </w:rPr>
        <w:t> </w:t>
      </w:r>
      <w:r>
        <w:rPr/>
        <w:t>L.</w:t>
      </w:r>
      <w:r>
        <w:rPr>
          <w:spacing w:val="-7"/>
        </w:rPr>
        <w:t> </w:t>
      </w:r>
      <w:r>
        <w:rPr/>
        <w:t>(2018).</w:t>
      </w:r>
      <w:r>
        <w:rPr>
          <w:spacing w:val="9"/>
        </w:rPr>
        <w:t> </w:t>
      </w:r>
      <w:r>
        <w:rPr/>
        <w:t>A</w:t>
      </w:r>
      <w:r>
        <w:rPr>
          <w:spacing w:val="-8"/>
        </w:rPr>
        <w:t> </w:t>
      </w:r>
      <w:r>
        <w:rPr/>
        <w:t>direct</w:t>
      </w:r>
      <w:r>
        <w:rPr>
          <w:spacing w:val="-7"/>
        </w:rPr>
        <w:t> </w:t>
      </w:r>
      <w:r>
        <w:rPr/>
        <w:t>comparison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genome</w:t>
      </w:r>
      <w:r>
        <w:rPr>
          <w:spacing w:val="-7"/>
        </w:rPr>
        <w:t> </w:t>
      </w:r>
      <w:r>
        <w:rPr/>
        <w:t>alignment</w:t>
      </w:r>
    </w:p>
    <w:p>
      <w:pPr>
        <w:pStyle w:val="BodyText"/>
        <w:spacing w:before="54"/>
        <w:ind w:left="1251"/>
        <w:jc w:val="both"/>
      </w:pPr>
      <w:bookmarkStart w:name="_bookmark568" w:id="877"/>
      <w:bookmarkEnd w:id="877"/>
      <w:r>
        <w:rPr/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transcriptome</w:t>
      </w:r>
      <w:r>
        <w:rPr>
          <w:spacing w:val="18"/>
          <w:w w:val="95"/>
        </w:rPr>
        <w:t> </w:t>
      </w:r>
      <w:r>
        <w:rPr>
          <w:w w:val="95"/>
        </w:rPr>
        <w:t>pseudoalignment.</w:t>
      </w:r>
      <w:r>
        <w:rPr>
          <w:spacing w:val="42"/>
          <w:w w:val="95"/>
        </w:rPr>
        <w:t> </w:t>
      </w:r>
      <w:r>
        <w:rPr>
          <w:rFonts w:ascii="Palatino Linotype"/>
          <w:i/>
          <w:w w:val="95"/>
        </w:rPr>
        <w:t>BioRxiv</w:t>
      </w:r>
      <w:r>
        <w:rPr>
          <w:w w:val="95"/>
        </w:rPr>
        <w:t>.</w:t>
      </w:r>
      <w:r>
        <w:rPr>
          <w:spacing w:val="42"/>
          <w:w w:val="95"/>
        </w:rPr>
        <w:t> </w:t>
      </w:r>
      <w:r>
        <w:rPr>
          <w:w w:val="95"/>
        </w:rPr>
        <w:t>h</w:t>
      </w:r>
      <w:hyperlink r:id="rId560">
        <w:r>
          <w:rPr>
            <w:w w:val="95"/>
          </w:rPr>
          <w:t>ttp://doi.org/10.1101/444620</w:t>
        </w:r>
      </w:hyperlink>
    </w:p>
    <w:p>
      <w:pPr>
        <w:pStyle w:val="BodyText"/>
        <w:spacing w:line="288" w:lineRule="auto" w:before="67"/>
        <w:ind w:left="1251" w:right="1392" w:hanging="360"/>
        <w:jc w:val="both"/>
      </w:pPr>
      <w:r>
        <w:rPr/>
        <w:t>Young, M. D., Wakefield, M. J., Smyth, G. K., &amp; Oshlack, A. (2010).</w:t>
      </w:r>
      <w:r>
        <w:rPr>
          <w:spacing w:val="1"/>
        </w:rPr>
        <w:t> </w:t>
      </w:r>
      <w:r>
        <w:rPr/>
        <w:t>Gene ontology</w:t>
      </w:r>
      <w:r>
        <w:rPr>
          <w:spacing w:val="1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RNA-seq:</w:t>
      </w:r>
      <w:r>
        <w:rPr>
          <w:spacing w:val="1"/>
          <w:w w:val="95"/>
        </w:rPr>
        <w:t> </w:t>
      </w:r>
      <w:r>
        <w:rPr>
          <w:w w:val="95"/>
        </w:rPr>
        <w:t>Accounting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selection</w:t>
      </w:r>
      <w:r>
        <w:rPr>
          <w:spacing w:val="1"/>
          <w:w w:val="95"/>
        </w:rPr>
        <w:t> </w:t>
      </w:r>
      <w:r>
        <w:rPr>
          <w:w w:val="95"/>
        </w:rPr>
        <w:t>bias.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Genome</w:t>
      </w:r>
      <w:r>
        <w:rPr>
          <w:rFonts w:ascii="Palatino Linotype"/>
          <w:i/>
          <w:spacing w:val="1"/>
          <w:w w:val="95"/>
        </w:rPr>
        <w:t> </w:t>
      </w:r>
      <w:r>
        <w:rPr>
          <w:rFonts w:asci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rFonts w:ascii="Palatino Linotype"/>
          <w:i/>
          <w:w w:val="95"/>
        </w:rPr>
        <w:t>11 </w:t>
      </w:r>
      <w:r>
        <w:rPr>
          <w:w w:val="95"/>
        </w:rPr>
        <w:t>(2),</w:t>
      </w:r>
      <w:r>
        <w:rPr>
          <w:spacing w:val="1"/>
          <w:w w:val="95"/>
        </w:rPr>
        <w:t> </w:t>
      </w:r>
      <w:r>
        <w:rPr>
          <w:w w:val="95"/>
        </w:rPr>
        <w:t>R14.</w:t>
      </w:r>
      <w:r>
        <w:rPr>
          <w:spacing w:val="1"/>
          <w:w w:val="95"/>
        </w:rPr>
        <w:t> </w:t>
      </w:r>
      <w:hyperlink r:id="rId283">
        <w:bookmarkStart w:name="_bookmark569" w:id="878"/>
        <w:bookmarkEnd w:id="878"/>
        <w:r>
          <w:rPr/>
          <w:t>h</w:t>
        </w:r>
        <w:r>
          <w:rPr/>
          <w:t>ttp://doi.org/10.118</w:t>
        </w:r>
      </w:hyperlink>
      <w:hyperlink r:id="rId561">
        <w:r>
          <w:rPr/>
          <w:t>6/gb-2010-11-2-r14</w:t>
        </w:r>
      </w:hyperlink>
    </w:p>
    <w:p>
      <w:pPr>
        <w:pStyle w:val="BodyText"/>
        <w:spacing w:line="276" w:lineRule="auto" w:before="32"/>
        <w:ind w:left="1237" w:right="1438" w:hanging="347"/>
        <w:jc w:val="both"/>
      </w:pPr>
      <w:r>
        <w:rPr/>
        <w:t>Yuan, X., Liu, C., Yang, P., He, S., Liao, Q., Kang, S., &amp; Zhao, Y. (2009).</w:t>
      </w:r>
      <w:r>
        <w:rPr>
          <w:spacing w:val="1"/>
        </w:rPr>
        <w:t> </w:t>
      </w:r>
      <w:r>
        <w:rPr/>
        <w:t>Clustered</w:t>
      </w:r>
      <w:r>
        <w:rPr>
          <w:spacing w:val="1"/>
        </w:rPr>
        <w:t> </w:t>
      </w:r>
      <w:r>
        <w:rPr>
          <w:w w:val="95"/>
        </w:rPr>
        <w:t>microRNAs’ coordination in regulating protein-protein interaction network. </w:t>
      </w:r>
      <w:r>
        <w:rPr>
          <w:rFonts w:ascii="Palatino Linotype" w:hAnsi="Palatino Linotype"/>
          <w:i/>
          <w:w w:val="95"/>
        </w:rPr>
        <w:t>BMC Systems</w:t>
      </w:r>
      <w:r>
        <w:rPr>
          <w:rFonts w:ascii="Palatino Linotype" w:hAnsi="Palatino Linotype"/>
          <w:i/>
          <w:spacing w:val="-54"/>
          <w:w w:val="95"/>
        </w:rPr>
        <w:t> </w:t>
      </w:r>
      <w:bookmarkStart w:name="_bookmark570" w:id="879"/>
      <w:bookmarkEnd w:id="879"/>
      <w:r>
        <w:rPr>
          <w:rFonts w:ascii="Palatino Linotype" w:hAnsi="Palatino Linotype"/>
          <w:i/>
        </w:rPr>
        <w:t>Biol</w:t>
      </w:r>
      <w:r>
        <w:rPr>
          <w:rFonts w:ascii="Palatino Linotype" w:hAnsi="Palatino Linotype"/>
          <w:i/>
        </w:rPr>
        <w:t>ogy</w:t>
      </w:r>
      <w:r>
        <w:rPr/>
        <w:t>,</w:t>
      </w:r>
      <w:r>
        <w:rPr>
          <w:spacing w:val="13"/>
        </w:rPr>
        <w:t> </w:t>
      </w:r>
      <w:r>
        <w:rPr>
          <w:rFonts w:ascii="Palatino Linotype" w:hAnsi="Palatino Linotype"/>
          <w:i/>
        </w:rPr>
        <w:t>3</w:t>
      </w:r>
      <w:r>
        <w:rPr/>
        <w:t>,</w:t>
      </w:r>
      <w:r>
        <w:rPr>
          <w:spacing w:val="13"/>
        </w:rPr>
        <w:t> </w:t>
      </w:r>
      <w:r>
        <w:rPr/>
        <w:t>65.</w:t>
      </w:r>
      <w:r>
        <w:rPr>
          <w:spacing w:val="38"/>
        </w:rPr>
        <w:t> </w:t>
      </w:r>
      <w:r>
        <w:rPr/>
        <w:t>h</w:t>
      </w:r>
      <w:hyperlink r:id="rId562">
        <w:r>
          <w:rPr/>
          <w:t>ttp://doi.org/10.1186/1752-0509-3-65</w:t>
        </w:r>
      </w:hyperlink>
    </w:p>
    <w:p>
      <w:pPr>
        <w:pStyle w:val="BodyText"/>
        <w:spacing w:line="288" w:lineRule="auto" w:before="17"/>
        <w:ind w:left="1242" w:right="1405" w:hanging="343"/>
        <w:jc w:val="both"/>
      </w:pPr>
      <w:r>
        <w:rPr/>
        <w:t>Zhang, T., Zhang, Z., Dong, Q., Xiong, J., &amp; Zhu, B. (2020). Histone H3K27 acetylation is</w:t>
      </w:r>
      <w:r>
        <w:rPr>
          <w:spacing w:val="-56"/>
        </w:rPr>
        <w:t> </w:t>
      </w:r>
      <w:r>
        <w:rPr>
          <w:spacing w:val="-1"/>
          <w:w w:val="95"/>
        </w:rPr>
        <w:t>dispensable for enhancer activity in mouse embryonic </w:t>
      </w:r>
      <w:r>
        <w:rPr>
          <w:w w:val="95"/>
        </w:rPr>
        <w:t>stem cells. </w:t>
      </w:r>
      <w:r>
        <w:rPr>
          <w:rFonts w:ascii="Palatino Linotype"/>
          <w:i/>
          <w:w w:val="95"/>
        </w:rPr>
        <w:t>Genome Biology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21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bookmarkStart w:name="_bookmark571" w:id="880"/>
      <w:bookmarkEnd w:id="880"/>
      <w:r>
        <w:rPr/>
        <w:t>45</w:t>
      </w:r>
      <w:r>
        <w:rPr/>
        <w:t>.</w:t>
      </w:r>
      <w:r>
        <w:rPr>
          <w:spacing w:val="36"/>
        </w:rPr>
        <w:t> </w:t>
      </w:r>
      <w:hyperlink r:id="rId243">
        <w:r>
          <w:rPr/>
          <w:t>http://doi.org/10.1186/s13059-02</w:t>
        </w:r>
      </w:hyperlink>
      <w:hyperlink r:id="rId563">
        <w:r>
          <w:rPr/>
          <w:t>0-01957-w</w:t>
        </w:r>
      </w:hyperlink>
    </w:p>
    <w:p>
      <w:pPr>
        <w:pStyle w:val="BodyText"/>
        <w:spacing w:before="33"/>
        <w:ind w:left="900"/>
        <w:jc w:val="both"/>
      </w:pPr>
      <w:r>
        <w:rPr>
          <w:spacing w:val="-1"/>
          <w:w w:val="95"/>
        </w:rPr>
        <w:t>Zhang,</w:t>
      </w:r>
      <w:r>
        <w:rPr>
          <w:spacing w:val="22"/>
          <w:w w:val="95"/>
        </w:rPr>
        <w:t> </w:t>
      </w:r>
      <w:r>
        <w:rPr>
          <w:w w:val="95"/>
        </w:rPr>
        <w:t>Yong,</w:t>
      </w:r>
      <w:r>
        <w:rPr>
          <w:spacing w:val="23"/>
          <w:w w:val="95"/>
        </w:rPr>
        <w:t> </w:t>
      </w:r>
      <w:r>
        <w:rPr>
          <w:w w:val="95"/>
        </w:rPr>
        <w:t>Liu,</w:t>
      </w:r>
      <w:r>
        <w:rPr>
          <w:spacing w:val="22"/>
          <w:w w:val="95"/>
        </w:rPr>
        <w:t> </w:t>
      </w:r>
      <w:r>
        <w:rPr>
          <w:w w:val="95"/>
        </w:rPr>
        <w:t>T.,</w:t>
      </w:r>
      <w:r>
        <w:rPr>
          <w:spacing w:val="22"/>
          <w:w w:val="95"/>
        </w:rPr>
        <w:t> </w:t>
      </w:r>
      <w:r>
        <w:rPr>
          <w:w w:val="95"/>
        </w:rPr>
        <w:t>Meyer,</w:t>
      </w:r>
      <w:r>
        <w:rPr>
          <w:spacing w:val="22"/>
          <w:w w:val="95"/>
        </w:rPr>
        <w:t> </w:t>
      </w:r>
      <w:r>
        <w:rPr>
          <w:w w:val="95"/>
        </w:rPr>
        <w:t>C.</w:t>
      </w:r>
      <w:r>
        <w:rPr>
          <w:spacing w:val="22"/>
          <w:w w:val="95"/>
        </w:rPr>
        <w:t> </w:t>
      </w:r>
      <w:r>
        <w:rPr>
          <w:w w:val="95"/>
        </w:rPr>
        <w:t>A.,</w:t>
      </w:r>
      <w:r>
        <w:rPr>
          <w:spacing w:val="23"/>
          <w:w w:val="95"/>
        </w:rPr>
        <w:t> </w:t>
      </w:r>
      <w:r>
        <w:rPr>
          <w:w w:val="95"/>
        </w:rPr>
        <w:t>Eeckhoute,</w:t>
      </w:r>
      <w:r>
        <w:rPr>
          <w:spacing w:val="22"/>
          <w:w w:val="95"/>
        </w:rPr>
        <w:t> </w:t>
      </w:r>
      <w:r>
        <w:rPr>
          <w:w w:val="95"/>
        </w:rPr>
        <w:t>J.,</w:t>
      </w:r>
      <w:r>
        <w:rPr>
          <w:spacing w:val="23"/>
          <w:w w:val="95"/>
        </w:rPr>
        <w:t> </w:t>
      </w:r>
      <w:r>
        <w:rPr>
          <w:w w:val="95"/>
        </w:rPr>
        <w:t>Johnson,</w:t>
      </w:r>
      <w:r>
        <w:rPr>
          <w:spacing w:val="22"/>
          <w:w w:val="95"/>
        </w:rPr>
        <w:t> </w:t>
      </w:r>
      <w:r>
        <w:rPr>
          <w:w w:val="95"/>
        </w:rPr>
        <w:t>D.</w:t>
      </w:r>
      <w:r>
        <w:rPr>
          <w:spacing w:val="23"/>
          <w:w w:val="95"/>
        </w:rPr>
        <w:t> </w:t>
      </w:r>
      <w:r>
        <w:rPr>
          <w:w w:val="95"/>
        </w:rPr>
        <w:t>S.,</w:t>
      </w:r>
      <w:r>
        <w:rPr>
          <w:spacing w:val="22"/>
          <w:w w:val="95"/>
        </w:rPr>
        <w:t> </w:t>
      </w:r>
      <w:r>
        <w:rPr>
          <w:w w:val="95"/>
        </w:rPr>
        <w:t>Bernstein,</w:t>
      </w:r>
      <w:r>
        <w:rPr>
          <w:spacing w:val="23"/>
          <w:w w:val="95"/>
        </w:rPr>
        <w:t> </w:t>
      </w:r>
      <w:r>
        <w:rPr>
          <w:w w:val="95"/>
        </w:rPr>
        <w:t>B.</w:t>
      </w:r>
      <w:r>
        <w:rPr>
          <w:spacing w:val="23"/>
          <w:w w:val="95"/>
        </w:rPr>
        <w:t> </w:t>
      </w:r>
      <w:r>
        <w:rPr>
          <w:w w:val="95"/>
        </w:rPr>
        <w:t>E.,</w:t>
      </w:r>
      <w:r>
        <w:rPr>
          <w:spacing w:val="22"/>
          <w:w w:val="95"/>
        </w:rPr>
        <w:t> </w:t>
      </w:r>
      <w:r>
        <w:rPr>
          <w:w w:val="95"/>
        </w:rPr>
        <w:t>.</w:t>
      </w:r>
      <w:r>
        <w:rPr>
          <w:spacing w:val="-16"/>
          <w:w w:val="95"/>
        </w:rPr>
        <w:t> </w:t>
      </w:r>
      <w:r>
        <w:rPr>
          <w:w w:val="95"/>
        </w:rPr>
        <w:t>.</w:t>
      </w:r>
      <w:r>
        <w:rPr>
          <w:spacing w:val="-16"/>
          <w:w w:val="95"/>
        </w:rPr>
        <w:t> </w:t>
      </w:r>
      <w:r>
        <w:rPr>
          <w:w w:val="95"/>
        </w:rPr>
        <w:t>.</w:t>
      </w:r>
      <w:r>
        <w:rPr>
          <w:spacing w:val="34"/>
          <w:w w:val="95"/>
        </w:rPr>
        <w:t> </w:t>
      </w:r>
      <w:r>
        <w:rPr>
          <w:w w:val="95"/>
        </w:rPr>
        <w:t>Liu,</w:t>
      </w:r>
    </w:p>
    <w:p>
      <w:pPr>
        <w:pStyle w:val="BodyText"/>
        <w:spacing w:line="290" w:lineRule="auto" w:before="54"/>
        <w:ind w:left="1251" w:right="1392" w:hanging="9"/>
        <w:jc w:val="both"/>
      </w:pPr>
      <w:r>
        <w:rPr>
          <w:w w:val="95"/>
        </w:rPr>
        <w:t>X. S. (2008).</w:t>
      </w:r>
      <w:r>
        <w:rPr>
          <w:spacing w:val="1"/>
          <w:w w:val="95"/>
        </w:rPr>
        <w:t> </w:t>
      </w:r>
      <w:r>
        <w:rPr>
          <w:w w:val="95"/>
        </w:rPr>
        <w:t>Model-based analysis of ChIP-seq (MACS). </w:t>
      </w:r>
      <w:r>
        <w:rPr>
          <w:rFonts w:ascii="Palatino Linotype"/>
          <w:i/>
          <w:w w:val="95"/>
        </w:rPr>
        <w:t>Genome Biology</w:t>
      </w:r>
      <w:r>
        <w:rPr>
          <w:w w:val="95"/>
        </w:rPr>
        <w:t>, </w:t>
      </w:r>
      <w:r>
        <w:rPr>
          <w:rFonts w:ascii="Palatino Linotype"/>
          <w:i/>
          <w:w w:val="95"/>
        </w:rPr>
        <w:t>9 </w:t>
      </w:r>
      <w:r>
        <w:rPr>
          <w:w w:val="95"/>
        </w:rPr>
        <w:t>(9), R137.</w:t>
      </w:r>
      <w:r>
        <w:rPr>
          <w:spacing w:val="1"/>
          <w:w w:val="95"/>
        </w:rPr>
        <w:t> </w:t>
      </w:r>
      <w:hyperlink r:id="rId283">
        <w:bookmarkStart w:name="_bookmark572" w:id="881"/>
        <w:bookmarkEnd w:id="881"/>
        <w:r>
          <w:rPr/>
          <w:t>h</w:t>
        </w:r>
        <w:r>
          <w:rPr/>
          <w:t>ttp://doi.org/10.118</w:t>
        </w:r>
      </w:hyperlink>
      <w:hyperlink r:id="rId564">
        <w:r>
          <w:rPr/>
          <w:t>6/gb-2008-9-9-r137</w:t>
        </w:r>
      </w:hyperlink>
    </w:p>
    <w:p>
      <w:pPr>
        <w:pStyle w:val="BodyText"/>
        <w:spacing w:line="302" w:lineRule="auto" w:before="27"/>
        <w:ind w:left="1251" w:right="1390" w:hanging="352"/>
        <w:jc w:val="both"/>
      </w:pPr>
      <w:r>
        <w:rPr>
          <w:spacing w:val="-1"/>
        </w:rPr>
        <w:t>Zhang,</w:t>
      </w:r>
      <w:r>
        <w:rPr/>
        <w:t> </w:t>
      </w:r>
      <w:r>
        <w:rPr>
          <w:spacing w:val="-1"/>
        </w:rPr>
        <w:t>Yunfang,</w:t>
      </w:r>
      <w:r>
        <w:rPr/>
        <w:t> </w:t>
      </w:r>
      <w:r>
        <w:rPr>
          <w:spacing w:val="-1"/>
        </w:rPr>
        <w:t>Zhang,</w:t>
      </w:r>
      <w:r>
        <w:rPr/>
        <w:t> </w:t>
      </w:r>
      <w:r>
        <w:rPr>
          <w:spacing w:val="-1"/>
        </w:rPr>
        <w:t>X.,</w:t>
      </w:r>
      <w:r>
        <w:rPr/>
        <w:t> </w:t>
      </w:r>
      <w:r>
        <w:rPr>
          <w:spacing w:val="-1"/>
        </w:rPr>
        <w:t>Shi,</w:t>
      </w:r>
      <w:r>
        <w:rPr/>
        <w:t> </w:t>
      </w:r>
      <w:r>
        <w:rPr>
          <w:spacing w:val="-1"/>
        </w:rPr>
        <w:t>J.,</w:t>
      </w:r>
      <w:r>
        <w:rPr/>
        <w:t> </w:t>
      </w:r>
      <w:r>
        <w:rPr>
          <w:spacing w:val="-1"/>
        </w:rPr>
        <w:t>Tuorto,</w:t>
      </w:r>
      <w:r>
        <w:rPr/>
        <w:t> </w:t>
      </w:r>
      <w:r>
        <w:rPr>
          <w:spacing w:val="-1"/>
        </w:rPr>
        <w:t>F.,</w:t>
      </w:r>
      <w:r>
        <w:rPr/>
        <w:t> </w:t>
      </w:r>
      <w:r>
        <w:rPr>
          <w:spacing w:val="-1"/>
        </w:rPr>
        <w:t>Li,</w:t>
      </w:r>
      <w:r>
        <w:rPr/>
        <w:t> </w:t>
      </w:r>
      <w:r>
        <w:rPr>
          <w:spacing w:val="-1"/>
        </w:rPr>
        <w:t>X.,</w:t>
      </w:r>
      <w:r>
        <w:rPr>
          <w:spacing w:val="55"/>
        </w:rPr>
        <w:t> </w:t>
      </w:r>
      <w:r>
        <w:rPr>
          <w:spacing w:val="-1"/>
        </w:rPr>
        <w:t>Liu,</w:t>
      </w:r>
      <w:r>
        <w:rPr>
          <w:spacing w:val="56"/>
        </w:rPr>
        <w:t> </w:t>
      </w:r>
      <w:r>
        <w:rPr>
          <w:spacing w:val="-1"/>
        </w:rPr>
        <w:t>Y.,</w:t>
      </w:r>
      <w:r>
        <w:rPr>
          <w:spacing w:val="56"/>
        </w:rPr>
        <w:t> </w:t>
      </w:r>
      <w:r>
        <w:rPr>
          <w:spacing w:val="-1"/>
        </w:rPr>
        <w:t>. . </w:t>
      </w:r>
      <w:r>
        <w:rPr/>
        <w:t>.</w:t>
      </w:r>
      <w:r>
        <w:rPr>
          <w:spacing w:val="58"/>
        </w:rPr>
        <w:t> </w:t>
      </w:r>
      <w:r>
        <w:rPr/>
        <w:t>Chen,</w:t>
      </w:r>
      <w:r>
        <w:rPr>
          <w:spacing w:val="58"/>
        </w:rPr>
        <w:t> </w:t>
      </w:r>
      <w:r>
        <w:rPr/>
        <w:t>Q. (2018).</w:t>
      </w:r>
      <w:r>
        <w:rPr>
          <w:spacing w:val="-55"/>
        </w:rPr>
        <w:t> </w:t>
      </w:r>
      <w:r>
        <w:rPr>
          <w:w w:val="95"/>
        </w:rPr>
        <w:t>Dnmt2</w:t>
      </w:r>
      <w:r>
        <w:rPr>
          <w:spacing w:val="1"/>
          <w:w w:val="95"/>
        </w:rPr>
        <w:t> </w:t>
      </w:r>
      <w:r>
        <w:rPr>
          <w:w w:val="95"/>
        </w:rPr>
        <w:t>mediates</w:t>
      </w:r>
      <w:r>
        <w:rPr>
          <w:spacing w:val="1"/>
          <w:w w:val="95"/>
        </w:rPr>
        <w:t> </w:t>
      </w:r>
      <w:r>
        <w:rPr>
          <w:w w:val="95"/>
        </w:rPr>
        <w:t>intergenerational</w:t>
      </w:r>
      <w:r>
        <w:rPr>
          <w:spacing w:val="1"/>
          <w:w w:val="95"/>
        </w:rPr>
        <w:t> </w:t>
      </w:r>
      <w:r>
        <w:rPr>
          <w:w w:val="95"/>
        </w:rPr>
        <w:t>transmission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paternally</w:t>
      </w:r>
      <w:r>
        <w:rPr>
          <w:spacing w:val="1"/>
          <w:w w:val="95"/>
        </w:rPr>
        <w:t> </w:t>
      </w:r>
      <w:r>
        <w:rPr>
          <w:w w:val="95"/>
        </w:rPr>
        <w:t>acquired</w:t>
      </w:r>
      <w:r>
        <w:rPr>
          <w:spacing w:val="1"/>
          <w:w w:val="95"/>
        </w:rPr>
        <w:t> </w:t>
      </w:r>
      <w:r>
        <w:rPr>
          <w:w w:val="95"/>
        </w:rPr>
        <w:t>metabolic</w:t>
      </w:r>
      <w:r>
        <w:rPr>
          <w:spacing w:val="1"/>
          <w:w w:val="95"/>
        </w:rPr>
        <w:t> </w:t>
      </w:r>
      <w:r>
        <w:rPr>
          <w:w w:val="95"/>
        </w:rPr>
        <w:t>dis-</w:t>
      </w:r>
      <w:r>
        <w:rPr>
          <w:spacing w:val="-52"/>
          <w:w w:val="95"/>
        </w:rPr>
        <w:t> </w:t>
      </w:r>
      <w:r>
        <w:rPr>
          <w:w w:val="95"/>
        </w:rPr>
        <w:t>orders</w:t>
      </w:r>
      <w:r>
        <w:rPr>
          <w:spacing w:val="2"/>
          <w:w w:val="95"/>
        </w:rPr>
        <w:t> </w:t>
      </w:r>
      <w:r>
        <w:rPr>
          <w:w w:val="95"/>
        </w:rPr>
        <w:t>through</w:t>
      </w:r>
      <w:r>
        <w:rPr>
          <w:spacing w:val="1"/>
          <w:w w:val="95"/>
        </w:rPr>
        <w:t> </w:t>
      </w:r>
      <w:r>
        <w:rPr>
          <w:w w:val="95"/>
        </w:rPr>
        <w:t>sperm</w:t>
      </w:r>
      <w:r>
        <w:rPr>
          <w:spacing w:val="3"/>
          <w:w w:val="95"/>
        </w:rPr>
        <w:t> </w:t>
      </w:r>
      <w:r>
        <w:rPr>
          <w:w w:val="95"/>
        </w:rPr>
        <w:t>small</w:t>
      </w:r>
      <w:r>
        <w:rPr>
          <w:spacing w:val="3"/>
          <w:w w:val="95"/>
        </w:rPr>
        <w:t> </w:t>
      </w:r>
      <w:r>
        <w:rPr>
          <w:w w:val="95"/>
        </w:rPr>
        <w:t>non-coding</w:t>
      </w:r>
      <w:r>
        <w:rPr>
          <w:spacing w:val="3"/>
          <w:w w:val="95"/>
        </w:rPr>
        <w:t> </w:t>
      </w:r>
      <w:r>
        <w:rPr>
          <w:w w:val="95"/>
        </w:rPr>
        <w:t>RNAs.</w:t>
      </w:r>
      <w:r>
        <w:rPr>
          <w:spacing w:val="25"/>
          <w:w w:val="95"/>
        </w:rPr>
        <w:t> </w:t>
      </w:r>
      <w:r>
        <w:rPr>
          <w:rFonts w:ascii="Palatino Linotype" w:hAnsi="Palatino Linotype"/>
          <w:i/>
          <w:w w:val="95"/>
        </w:rPr>
        <w:t>Nature</w:t>
      </w:r>
      <w:r>
        <w:rPr>
          <w:rFonts w:ascii="Palatino Linotype" w:hAnsi="Palatino Linotype"/>
          <w:i/>
          <w:spacing w:val="2"/>
          <w:w w:val="95"/>
        </w:rPr>
        <w:t> </w:t>
      </w:r>
      <w:r>
        <w:rPr>
          <w:rFonts w:ascii="Palatino Linotype" w:hAnsi="Palatino Linotype"/>
          <w:i/>
          <w:w w:val="95"/>
        </w:rPr>
        <w:t>Cell</w:t>
      </w:r>
      <w:r>
        <w:rPr>
          <w:rFonts w:ascii="Palatino Linotype" w:hAnsi="Palatino Linotype"/>
          <w:i/>
          <w:spacing w:val="2"/>
          <w:w w:val="95"/>
        </w:rPr>
        <w:t> </w:t>
      </w:r>
      <w:r>
        <w:rPr>
          <w:rFonts w:ascii="Palatino Linotype" w:hAns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8"/>
          <w:w w:val="95"/>
        </w:rPr>
        <w:t> </w:t>
      </w:r>
      <w:r>
        <w:rPr>
          <w:rFonts w:ascii="Palatino Linotype" w:hAnsi="Palatino Linotype"/>
          <w:i/>
          <w:w w:val="95"/>
        </w:rPr>
        <w:t>20</w:t>
      </w:r>
      <w:r>
        <w:rPr>
          <w:rFonts w:ascii="Palatino Linotype" w:hAnsi="Palatino Linotype"/>
          <w:i/>
          <w:spacing w:val="-21"/>
          <w:w w:val="95"/>
        </w:rPr>
        <w:t> </w:t>
      </w:r>
      <w:r>
        <w:rPr>
          <w:w w:val="95"/>
        </w:rPr>
        <w:t>(5),</w:t>
      </w:r>
      <w:r>
        <w:rPr>
          <w:spacing w:val="8"/>
          <w:w w:val="95"/>
        </w:rPr>
        <w:t> </w:t>
      </w:r>
      <w:r>
        <w:rPr>
          <w:w w:val="95"/>
        </w:rPr>
        <w:t>535–540.</w:t>
      </w:r>
    </w:p>
    <w:p>
      <w:pPr>
        <w:spacing w:after="0" w:line="302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49"/>
        <w:ind w:left="1611"/>
      </w:pPr>
      <w:bookmarkStart w:name="_bookmark573" w:id="882"/>
      <w:bookmarkEnd w:id="882"/>
      <w:r>
        <w:rPr/>
      </w:r>
      <w:hyperlink r:id="rId263">
        <w:r>
          <w:rPr/>
          <w:t>http://doi.org/10.103</w:t>
        </w:r>
      </w:hyperlink>
      <w:hyperlink r:id="rId565">
        <w:r>
          <w:rPr/>
          <w:t>8/s41556-018-0087-2</w:t>
        </w:r>
      </w:hyperlink>
    </w:p>
    <w:p>
      <w:pPr>
        <w:pStyle w:val="BodyText"/>
        <w:spacing w:line="302" w:lineRule="auto" w:before="86"/>
        <w:ind w:left="1605" w:right="1039" w:hanging="345"/>
        <w:jc w:val="both"/>
      </w:pPr>
      <w:r>
        <w:rPr>
          <w:w w:val="95"/>
        </w:rPr>
        <w:t>Zhao, S., Zhang, Y., Gamini, R., Zhang, B., &amp; Schack, D. von. (2018). Evaluation of two main</w:t>
      </w:r>
      <w:r>
        <w:rPr>
          <w:spacing w:val="1"/>
          <w:w w:val="95"/>
        </w:rPr>
        <w:t> </w:t>
      </w:r>
      <w:r>
        <w:rPr>
          <w:w w:val="95"/>
        </w:rPr>
        <w:t>RNA-seq approaches for gene quantification in clinical RNA sequencing: polyA+ selection</w:t>
      </w:r>
      <w:r>
        <w:rPr>
          <w:spacing w:val="-52"/>
          <w:w w:val="95"/>
        </w:rPr>
        <w:t> </w:t>
      </w:r>
      <w:r>
        <w:rPr>
          <w:w w:val="95"/>
        </w:rPr>
        <w:t>versus</w:t>
      </w:r>
      <w:r>
        <w:rPr>
          <w:spacing w:val="2"/>
          <w:w w:val="95"/>
        </w:rPr>
        <w:t> </w:t>
      </w:r>
      <w:r>
        <w:rPr>
          <w:w w:val="95"/>
        </w:rPr>
        <w:t>rRNA</w:t>
      </w:r>
      <w:r>
        <w:rPr>
          <w:spacing w:val="1"/>
          <w:w w:val="95"/>
        </w:rPr>
        <w:t> </w:t>
      </w:r>
      <w:r>
        <w:rPr>
          <w:w w:val="95"/>
        </w:rPr>
        <w:t>depletion.</w:t>
      </w:r>
      <w:r>
        <w:rPr>
          <w:spacing w:val="44"/>
          <w:w w:val="95"/>
        </w:rPr>
        <w:t> </w:t>
      </w:r>
      <w:r>
        <w:rPr>
          <w:rFonts w:ascii="Palatino Linotype"/>
          <w:i/>
          <w:w w:val="95"/>
        </w:rPr>
        <w:t>Scientific</w:t>
      </w:r>
      <w:r>
        <w:rPr>
          <w:rFonts w:ascii="Palatino Linotype"/>
          <w:i/>
          <w:spacing w:val="6"/>
          <w:w w:val="95"/>
        </w:rPr>
        <w:t> </w:t>
      </w:r>
      <w:r>
        <w:rPr>
          <w:rFonts w:ascii="Palatino Linotype"/>
          <w:i/>
          <w:w w:val="95"/>
        </w:rPr>
        <w:t>Reports</w:t>
      </w:r>
      <w:r>
        <w:rPr>
          <w:w w:val="95"/>
        </w:rPr>
        <w:t>,</w:t>
      </w:r>
      <w:r>
        <w:rPr>
          <w:spacing w:val="3"/>
          <w:w w:val="95"/>
        </w:rPr>
        <w:t> </w:t>
      </w:r>
      <w:r>
        <w:rPr>
          <w:rFonts w:ascii="Palatino Linotype"/>
          <w:i/>
          <w:w w:val="95"/>
        </w:rPr>
        <w:t>8</w:t>
      </w:r>
      <w:r>
        <w:rPr>
          <w:rFonts w:ascii="Palatino Linotype"/>
          <w:i/>
          <w:spacing w:val="-13"/>
          <w:w w:val="95"/>
        </w:rPr>
        <w:t> </w:t>
      </w:r>
      <w:r>
        <w:rPr>
          <w:w w:val="95"/>
        </w:rPr>
        <w:t>(1),</w:t>
      </w:r>
      <w:r>
        <w:rPr>
          <w:spacing w:val="3"/>
          <w:w w:val="95"/>
        </w:rPr>
        <w:t> </w:t>
      </w:r>
      <w:r>
        <w:rPr>
          <w:w w:val="95"/>
        </w:rPr>
        <w:t>4781.</w:t>
      </w:r>
      <w:r>
        <w:rPr>
          <w:spacing w:val="44"/>
          <w:w w:val="95"/>
        </w:rPr>
        <w:t> </w:t>
      </w:r>
      <w:hyperlink r:id="rId566">
        <w:r>
          <w:rPr>
            <w:w w:val="95"/>
          </w:rPr>
          <w:t>http://doi.org</w:t>
        </w:r>
      </w:hyperlink>
      <w:hyperlink r:id="rId567">
        <w:r>
          <w:rPr>
            <w:w w:val="95"/>
          </w:rPr>
          <w:t>/10.1038/s41598-</w:t>
        </w:r>
      </w:hyperlink>
    </w:p>
    <w:p>
      <w:pPr>
        <w:pStyle w:val="BodyText"/>
        <w:spacing w:line="253" w:lineRule="exact"/>
        <w:ind w:left="1611"/>
      </w:pPr>
      <w:bookmarkStart w:name="_bookmark574" w:id="883"/>
      <w:bookmarkEnd w:id="883"/>
      <w:r>
        <w:rPr/>
      </w:r>
      <w:hyperlink r:id="rId567">
        <w:r>
          <w:rPr/>
          <w:t>018-23226-4</w:t>
        </w:r>
      </w:hyperlink>
    </w:p>
    <w:p>
      <w:pPr>
        <w:pStyle w:val="BodyText"/>
        <w:spacing w:before="86"/>
        <w:ind w:left="900" w:right="1043"/>
        <w:jc w:val="right"/>
      </w:pPr>
      <w:r>
        <w:rPr/>
        <w:t>Zhou,</w:t>
      </w:r>
      <w:r>
        <w:rPr>
          <w:spacing w:val="2"/>
        </w:rPr>
        <w:t> </w:t>
      </w:r>
      <w:r>
        <w:rPr/>
        <w:t>W.,</w:t>
      </w:r>
      <w:r>
        <w:rPr>
          <w:spacing w:val="3"/>
        </w:rPr>
        <w:t> </w:t>
      </w:r>
      <w:r>
        <w:rPr/>
        <w:t>Stanger,</w:t>
      </w:r>
      <w:r>
        <w:rPr>
          <w:spacing w:val="3"/>
        </w:rPr>
        <w:t> </w:t>
      </w:r>
      <w:r>
        <w:rPr/>
        <w:t>S.</w:t>
      </w:r>
      <w:r>
        <w:rPr>
          <w:spacing w:val="2"/>
        </w:rPr>
        <w:t> </w:t>
      </w:r>
      <w:r>
        <w:rPr/>
        <w:t>J.,</w:t>
      </w:r>
      <w:r>
        <w:rPr>
          <w:spacing w:val="3"/>
        </w:rPr>
        <w:t> </w:t>
      </w:r>
      <w:r>
        <w:rPr/>
        <w:t>Anderson,</w:t>
      </w:r>
      <w:r>
        <w:rPr>
          <w:spacing w:val="3"/>
        </w:rPr>
        <w:t> </w:t>
      </w:r>
      <w:r>
        <w:rPr/>
        <w:t>A.</w:t>
      </w:r>
      <w:r>
        <w:rPr>
          <w:spacing w:val="3"/>
        </w:rPr>
        <w:t> </w:t>
      </w:r>
      <w:r>
        <w:rPr/>
        <w:t>L.,</w:t>
      </w:r>
      <w:r>
        <w:rPr>
          <w:spacing w:val="2"/>
        </w:rPr>
        <w:t> </w:t>
      </w:r>
      <w:r>
        <w:rPr/>
        <w:t>Bernstein,</w:t>
      </w:r>
      <w:r>
        <w:rPr>
          <w:spacing w:val="3"/>
        </w:rPr>
        <w:t> </w:t>
      </w:r>
      <w:r>
        <w:rPr/>
        <w:t>I.</w:t>
      </w:r>
      <w:r>
        <w:rPr>
          <w:spacing w:val="3"/>
        </w:rPr>
        <w:t> </w:t>
      </w:r>
      <w:r>
        <w:rPr/>
        <w:t>R.,</w:t>
      </w:r>
      <w:r>
        <w:rPr>
          <w:spacing w:val="3"/>
        </w:rPr>
        <w:t> </w:t>
      </w:r>
      <w:r>
        <w:rPr/>
        <w:t>De</w:t>
      </w:r>
      <w:r>
        <w:rPr>
          <w:spacing w:val="2"/>
        </w:rPr>
        <w:t> </w:t>
      </w:r>
      <w:r>
        <w:rPr/>
        <w:t>Iuliis,</w:t>
      </w:r>
      <w:r>
        <w:rPr>
          <w:spacing w:val="3"/>
        </w:rPr>
        <w:t> </w:t>
      </w:r>
      <w:r>
        <w:rPr/>
        <w:t>G.</w:t>
      </w:r>
      <w:r>
        <w:rPr>
          <w:spacing w:val="3"/>
        </w:rPr>
        <w:t> </w:t>
      </w:r>
      <w:r>
        <w:rPr/>
        <w:t>N.,</w:t>
      </w:r>
      <w:r>
        <w:rPr>
          <w:spacing w:val="2"/>
        </w:rPr>
        <w:t> </w:t>
      </w:r>
      <w:r>
        <w:rPr/>
        <w:t>McCluskey,</w:t>
      </w:r>
      <w:r>
        <w:rPr>
          <w:spacing w:val="3"/>
        </w:rPr>
        <w:t> </w:t>
      </w:r>
      <w:r>
        <w:rPr/>
        <w:t>A.,</w:t>
      </w:r>
    </w:p>
    <w:p>
      <w:pPr>
        <w:pStyle w:val="BodyText"/>
        <w:spacing w:line="288" w:lineRule="auto" w:before="86"/>
        <w:ind w:left="1260" w:right="981" w:firstLine="351"/>
        <w:jc w:val="right"/>
      </w:pPr>
      <w:r>
        <w:rPr>
          <w:w w:val="90"/>
        </w:rPr>
        <w:t>.</w:t>
      </w:r>
      <w:r>
        <w:rPr>
          <w:spacing w:val="-8"/>
          <w:w w:val="90"/>
        </w:rPr>
        <w:t> </w:t>
      </w:r>
      <w:r>
        <w:rPr>
          <w:w w:val="90"/>
        </w:rPr>
        <w:t>.</w:t>
      </w:r>
      <w:r>
        <w:rPr>
          <w:spacing w:val="-8"/>
          <w:w w:val="90"/>
        </w:rPr>
        <w:t> </w:t>
      </w:r>
      <w:r>
        <w:rPr>
          <w:w w:val="90"/>
        </w:rPr>
        <w:t>.</w:t>
      </w:r>
      <w:r>
        <w:rPr>
          <w:spacing w:val="8"/>
          <w:w w:val="90"/>
        </w:rPr>
        <w:t> </w:t>
      </w:r>
      <w:r>
        <w:rPr>
          <w:w w:val="90"/>
        </w:rPr>
        <w:t>Nixon,</w:t>
      </w:r>
      <w:r>
        <w:rPr>
          <w:spacing w:val="36"/>
          <w:w w:val="90"/>
        </w:rPr>
        <w:t> </w:t>
      </w:r>
      <w:r>
        <w:rPr>
          <w:w w:val="90"/>
        </w:rPr>
        <w:t>B.</w:t>
      </w:r>
      <w:r>
        <w:rPr>
          <w:spacing w:val="36"/>
          <w:w w:val="90"/>
        </w:rPr>
        <w:t> </w:t>
      </w:r>
      <w:r>
        <w:rPr>
          <w:w w:val="90"/>
        </w:rPr>
        <w:t>(2019).</w:t>
      </w:r>
      <w:r>
        <w:rPr>
          <w:spacing w:val="14"/>
          <w:w w:val="90"/>
        </w:rPr>
        <w:t> </w:t>
      </w:r>
      <w:r>
        <w:rPr>
          <w:w w:val="90"/>
        </w:rPr>
        <w:t>Mechanisms</w:t>
      </w:r>
      <w:r>
        <w:rPr>
          <w:spacing w:val="36"/>
          <w:w w:val="90"/>
        </w:rPr>
        <w:t> </w:t>
      </w:r>
      <w:r>
        <w:rPr>
          <w:w w:val="90"/>
        </w:rPr>
        <w:t>of</w:t>
      </w:r>
      <w:r>
        <w:rPr>
          <w:spacing w:val="35"/>
          <w:w w:val="90"/>
        </w:rPr>
        <w:t> </w:t>
      </w:r>
      <w:r>
        <w:rPr>
          <w:w w:val="90"/>
        </w:rPr>
        <w:t>tethering</w:t>
      </w:r>
      <w:r>
        <w:rPr>
          <w:spacing w:val="36"/>
          <w:w w:val="90"/>
        </w:rPr>
        <w:t> </w:t>
      </w:r>
      <w:r>
        <w:rPr>
          <w:w w:val="90"/>
        </w:rPr>
        <w:t>and</w:t>
      </w:r>
      <w:r>
        <w:rPr>
          <w:spacing w:val="36"/>
          <w:w w:val="90"/>
        </w:rPr>
        <w:t> </w:t>
      </w:r>
      <w:r>
        <w:rPr>
          <w:w w:val="90"/>
        </w:rPr>
        <w:t>cargo</w:t>
      </w:r>
      <w:r>
        <w:rPr>
          <w:spacing w:val="36"/>
          <w:w w:val="90"/>
        </w:rPr>
        <w:t> </w:t>
      </w:r>
      <w:r>
        <w:rPr>
          <w:w w:val="90"/>
        </w:rPr>
        <w:t>transfer</w:t>
      </w:r>
      <w:r>
        <w:rPr>
          <w:spacing w:val="35"/>
          <w:w w:val="90"/>
        </w:rPr>
        <w:t> </w:t>
      </w:r>
      <w:r>
        <w:rPr>
          <w:w w:val="90"/>
        </w:rPr>
        <w:t>during</w:t>
      </w:r>
      <w:r>
        <w:rPr>
          <w:spacing w:val="36"/>
          <w:w w:val="90"/>
        </w:rPr>
        <w:t> </w:t>
      </w:r>
      <w:r>
        <w:rPr>
          <w:w w:val="90"/>
        </w:rPr>
        <w:t>epididymosome-</w:t>
      </w:r>
      <w:r>
        <w:rPr>
          <w:spacing w:val="1"/>
          <w:w w:val="90"/>
        </w:rPr>
        <w:t> </w:t>
      </w:r>
      <w:bookmarkStart w:name="_bookmark575" w:id="884"/>
      <w:bookmarkEnd w:id="884"/>
      <w:r>
        <w:rPr>
          <w:w w:val="95"/>
        </w:rPr>
        <w:t>s</w:t>
      </w:r>
      <w:r>
        <w:rPr>
          <w:w w:val="95"/>
        </w:rPr>
        <w:t>perm</w:t>
      </w:r>
      <w:r>
        <w:rPr>
          <w:spacing w:val="1"/>
          <w:w w:val="95"/>
        </w:rPr>
        <w:t> </w:t>
      </w:r>
      <w:r>
        <w:rPr>
          <w:w w:val="95"/>
        </w:rPr>
        <w:t>interactions.</w:t>
      </w:r>
      <w:r>
        <w:rPr>
          <w:spacing w:val="52"/>
        </w:rPr>
        <w:t> </w:t>
      </w:r>
      <w:r>
        <w:rPr>
          <w:rFonts w:ascii="Palatino Linotype" w:hAnsi="Palatino Linotype"/>
          <w:i/>
          <w:w w:val="95"/>
        </w:rPr>
        <w:t>BMC</w:t>
      </w:r>
      <w:r>
        <w:rPr>
          <w:rFonts w:ascii="Palatino Linotype" w:hAnsi="Palatino Linotype"/>
          <w:i/>
          <w:spacing w:val="54"/>
        </w:rPr>
        <w:t> </w:t>
      </w:r>
      <w:r>
        <w:rPr>
          <w:rFonts w:ascii="Palatino Linotype" w:hAnsi="Palatino Linotype"/>
          <w:i/>
          <w:w w:val="95"/>
        </w:rPr>
        <w:t>Biology</w:t>
      </w:r>
      <w:r>
        <w:rPr>
          <w:w w:val="95"/>
        </w:rPr>
        <w:t>,</w:t>
      </w:r>
      <w:r>
        <w:rPr>
          <w:spacing w:val="52"/>
        </w:rPr>
        <w:t> </w:t>
      </w:r>
      <w:r>
        <w:rPr>
          <w:rFonts w:ascii="Palatino Linotype" w:hAnsi="Palatino Linotype"/>
          <w:i/>
          <w:w w:val="95"/>
        </w:rPr>
        <w:t>17 </w:t>
      </w:r>
      <w:r>
        <w:rPr>
          <w:w w:val="95"/>
        </w:rPr>
        <w:t>(1),</w:t>
      </w:r>
      <w:r>
        <w:rPr>
          <w:spacing w:val="52"/>
        </w:rPr>
        <w:t> </w:t>
      </w:r>
      <w:r>
        <w:rPr>
          <w:w w:val="95"/>
        </w:rPr>
        <w:t>35.</w:t>
      </w:r>
      <w:r>
        <w:rPr>
          <w:spacing w:val="52"/>
        </w:rPr>
        <w:t> </w:t>
      </w:r>
      <w:r>
        <w:rPr>
          <w:w w:val="95"/>
        </w:rPr>
        <w:t>h</w:t>
      </w:r>
      <w:hyperlink r:id="rId568">
        <w:r>
          <w:rPr>
            <w:w w:val="95"/>
          </w:rPr>
          <w:t>ttp://doi.org/10.1186/s12915-019-0653-5</w:t>
        </w:r>
      </w:hyperlink>
      <w:r>
        <w:rPr>
          <w:spacing w:val="1"/>
          <w:w w:val="95"/>
        </w:rPr>
        <w:t> </w:t>
      </w:r>
      <w:r>
        <w:rPr>
          <w:w w:val="95"/>
        </w:rPr>
        <w:t>Zhu,</w:t>
      </w:r>
      <w:r>
        <w:rPr>
          <w:spacing w:val="13"/>
          <w:w w:val="95"/>
        </w:rPr>
        <w:t> </w:t>
      </w:r>
      <w:r>
        <w:rPr>
          <w:w w:val="95"/>
        </w:rPr>
        <w:t>H.,</w:t>
      </w:r>
      <w:r>
        <w:rPr>
          <w:spacing w:val="13"/>
          <w:w w:val="95"/>
        </w:rPr>
        <w:t> </w:t>
      </w:r>
      <w:r>
        <w:rPr>
          <w:w w:val="95"/>
        </w:rPr>
        <w:t>Wang,</w:t>
      </w:r>
      <w:r>
        <w:rPr>
          <w:spacing w:val="13"/>
          <w:w w:val="95"/>
        </w:rPr>
        <w:t> </w:t>
      </w:r>
      <w:r>
        <w:rPr>
          <w:w w:val="95"/>
        </w:rPr>
        <w:t>G.,</w:t>
      </w:r>
      <w:r>
        <w:rPr>
          <w:spacing w:val="13"/>
          <w:w w:val="95"/>
        </w:rPr>
        <w:t> </w:t>
      </w:r>
      <w:r>
        <w:rPr>
          <w:w w:val="95"/>
        </w:rPr>
        <w:t>&amp;</w:t>
      </w:r>
      <w:r>
        <w:rPr>
          <w:spacing w:val="13"/>
          <w:w w:val="95"/>
        </w:rPr>
        <w:t> </w:t>
      </w:r>
      <w:r>
        <w:rPr>
          <w:w w:val="95"/>
        </w:rPr>
        <w:t>Qian,</w:t>
      </w:r>
      <w:r>
        <w:rPr>
          <w:spacing w:val="13"/>
          <w:w w:val="95"/>
        </w:rPr>
        <w:t> </w:t>
      </w:r>
      <w:r>
        <w:rPr>
          <w:w w:val="95"/>
        </w:rPr>
        <w:t>J.</w:t>
      </w:r>
      <w:r>
        <w:rPr>
          <w:spacing w:val="13"/>
          <w:w w:val="95"/>
        </w:rPr>
        <w:t> </w:t>
      </w:r>
      <w:r>
        <w:rPr>
          <w:w w:val="95"/>
        </w:rPr>
        <w:t>(2016).</w:t>
      </w:r>
      <w:r>
        <w:rPr>
          <w:spacing w:val="36"/>
          <w:w w:val="95"/>
        </w:rPr>
        <w:t> </w:t>
      </w:r>
      <w:r>
        <w:rPr>
          <w:w w:val="95"/>
        </w:rPr>
        <w:t>Transcription</w:t>
      </w:r>
      <w:r>
        <w:rPr>
          <w:spacing w:val="13"/>
          <w:w w:val="95"/>
        </w:rPr>
        <w:t> </w:t>
      </w:r>
      <w:r>
        <w:rPr>
          <w:w w:val="95"/>
        </w:rPr>
        <w:t>factors</w:t>
      </w:r>
      <w:r>
        <w:rPr>
          <w:spacing w:val="13"/>
          <w:w w:val="95"/>
        </w:rPr>
        <w:t> </w:t>
      </w:r>
      <w:r>
        <w:rPr>
          <w:w w:val="95"/>
        </w:rPr>
        <w:t>as</w:t>
      </w:r>
      <w:r>
        <w:rPr>
          <w:spacing w:val="13"/>
          <w:w w:val="95"/>
        </w:rPr>
        <w:t> </w:t>
      </w:r>
      <w:r>
        <w:rPr>
          <w:w w:val="95"/>
        </w:rPr>
        <w:t>readers</w:t>
      </w:r>
      <w:r>
        <w:rPr>
          <w:spacing w:val="13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effectors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DNA</w:t>
      </w:r>
      <w:r>
        <w:rPr>
          <w:spacing w:val="1"/>
          <w:w w:val="95"/>
        </w:rPr>
        <w:t> </w:t>
      </w:r>
      <w:bookmarkStart w:name="_bookmark576" w:id="885"/>
      <w:bookmarkEnd w:id="885"/>
      <w:r>
        <w:rPr>
          <w:spacing w:val="-2"/>
          <w:w w:val="95"/>
        </w:rPr>
        <w:t>met</w:t>
      </w:r>
      <w:r>
        <w:rPr>
          <w:spacing w:val="-2"/>
          <w:w w:val="95"/>
        </w:rPr>
        <w:t>hylation.</w:t>
      </w:r>
      <w:r>
        <w:rPr>
          <w:spacing w:val="40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Nature</w:t>
      </w:r>
      <w:r>
        <w:rPr>
          <w:rFonts w:ascii="Palatino Linotype" w:hAnsi="Palatino Linotype"/>
          <w:i/>
          <w:spacing w:val="3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Reviews</w:t>
      </w:r>
      <w:r>
        <w:rPr>
          <w:rFonts w:ascii="Palatino Linotype" w:hAnsi="Palatino Linotype"/>
          <w:i/>
          <w:spacing w:val="2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Genetics</w:t>
      </w:r>
      <w:r>
        <w:rPr>
          <w:spacing w:val="-2"/>
          <w:w w:val="95"/>
        </w:rPr>
        <w:t>,</w:t>
      </w:r>
      <w:r>
        <w:rPr>
          <w:spacing w:val="3"/>
          <w:w w:val="95"/>
        </w:rPr>
        <w:t> </w:t>
      </w:r>
      <w:r>
        <w:rPr>
          <w:rFonts w:ascii="Palatino Linotype" w:hAnsi="Palatino Linotype"/>
          <w:i/>
          <w:spacing w:val="-2"/>
          <w:w w:val="95"/>
        </w:rPr>
        <w:t>17</w:t>
      </w:r>
      <w:r>
        <w:rPr>
          <w:rFonts w:ascii="Palatino Linotype" w:hAnsi="Palatino Linotype"/>
          <w:i/>
          <w:spacing w:val="-25"/>
          <w:w w:val="95"/>
        </w:rPr>
        <w:t> </w:t>
      </w:r>
      <w:r>
        <w:rPr>
          <w:spacing w:val="-2"/>
          <w:w w:val="95"/>
        </w:rPr>
        <w:t>(9),</w:t>
      </w:r>
      <w:r>
        <w:rPr>
          <w:spacing w:val="2"/>
          <w:w w:val="95"/>
        </w:rPr>
        <w:t> </w:t>
      </w:r>
      <w:r>
        <w:rPr>
          <w:spacing w:val="-2"/>
          <w:w w:val="95"/>
        </w:rPr>
        <w:t>551–565.</w:t>
      </w:r>
      <w:r>
        <w:rPr>
          <w:spacing w:val="41"/>
          <w:w w:val="95"/>
        </w:rPr>
        <w:t> </w:t>
      </w:r>
      <w:r>
        <w:rPr>
          <w:spacing w:val="-1"/>
          <w:w w:val="95"/>
        </w:rPr>
        <w:t>h</w:t>
      </w:r>
      <w:hyperlink r:id="rId569">
        <w:r>
          <w:rPr>
            <w:spacing w:val="-1"/>
            <w:w w:val="95"/>
          </w:rPr>
          <w:t>ttp://doi.org/10.1038/nrg.2016.83</w:t>
        </w:r>
      </w:hyperlink>
    </w:p>
    <w:p>
      <w:pPr>
        <w:pStyle w:val="BodyText"/>
        <w:spacing w:line="302" w:lineRule="auto" w:before="2"/>
        <w:ind w:left="1611" w:right="1077" w:hanging="352"/>
        <w:jc w:val="both"/>
      </w:pPr>
      <w:r>
        <w:rPr>
          <w:w w:val="95"/>
        </w:rPr>
        <w:t>Zhu,</w:t>
      </w:r>
      <w:r>
        <w:rPr>
          <w:spacing w:val="1"/>
          <w:w w:val="95"/>
        </w:rPr>
        <w:t> </w:t>
      </w:r>
      <w:r>
        <w:rPr>
          <w:w w:val="95"/>
        </w:rPr>
        <w:t>J.,</w:t>
      </w:r>
      <w:r>
        <w:rPr>
          <w:spacing w:val="1"/>
          <w:w w:val="95"/>
        </w:rPr>
        <w:t> </w:t>
      </w:r>
      <w:r>
        <w:rPr>
          <w:w w:val="95"/>
        </w:rPr>
        <w:t>Chen,</w:t>
      </w:r>
      <w:r>
        <w:rPr>
          <w:spacing w:val="1"/>
          <w:w w:val="95"/>
        </w:rPr>
        <w:t> </w:t>
      </w:r>
      <w:r>
        <w:rPr>
          <w:w w:val="95"/>
        </w:rPr>
        <w:t>G.,</w:t>
      </w:r>
      <w:r>
        <w:rPr>
          <w:spacing w:val="1"/>
          <w:w w:val="95"/>
        </w:rPr>
        <w:t> </w:t>
      </w:r>
      <w:r>
        <w:rPr>
          <w:w w:val="95"/>
        </w:rPr>
        <w:t>Zhu,</w:t>
      </w:r>
      <w:r>
        <w:rPr>
          <w:spacing w:val="1"/>
          <w:w w:val="95"/>
        </w:rPr>
        <w:t> </w:t>
      </w:r>
      <w:r>
        <w:rPr>
          <w:w w:val="95"/>
        </w:rPr>
        <w:t>S.,</w:t>
      </w:r>
      <w:r>
        <w:rPr>
          <w:spacing w:val="1"/>
          <w:w w:val="95"/>
        </w:rPr>
        <w:t> </w:t>
      </w:r>
      <w:r>
        <w:rPr>
          <w:w w:val="95"/>
        </w:rPr>
        <w:t>Li,</w:t>
      </w:r>
      <w:r>
        <w:rPr>
          <w:spacing w:val="1"/>
          <w:w w:val="95"/>
        </w:rPr>
        <w:t> </w:t>
      </w:r>
      <w:r>
        <w:rPr>
          <w:w w:val="95"/>
        </w:rPr>
        <w:t>S.,</w:t>
      </w:r>
      <w:r>
        <w:rPr>
          <w:spacing w:val="1"/>
          <w:w w:val="95"/>
        </w:rPr>
        <w:t> </w:t>
      </w:r>
      <w:r>
        <w:rPr>
          <w:w w:val="95"/>
        </w:rPr>
        <w:t>Wen,</w:t>
      </w:r>
      <w:r>
        <w:rPr>
          <w:spacing w:val="1"/>
          <w:w w:val="95"/>
        </w:rPr>
        <w:t> </w:t>
      </w:r>
      <w:r>
        <w:rPr>
          <w:w w:val="95"/>
        </w:rPr>
        <w:t>Z.,</w:t>
      </w:r>
      <w:r>
        <w:rPr>
          <w:spacing w:val="1"/>
          <w:w w:val="95"/>
        </w:rPr>
        <w:t> </w:t>
      </w:r>
      <w:r>
        <w:rPr>
          <w:w w:val="95"/>
        </w:rPr>
        <w:t>Bin Li,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Shi,</w:t>
      </w:r>
      <w:r>
        <w:rPr>
          <w:spacing w:val="1"/>
          <w:w w:val="95"/>
        </w:rPr>
        <w:t> </w:t>
      </w:r>
      <w:r>
        <w:rPr>
          <w:w w:val="95"/>
        </w:rPr>
        <w:t>L. (2016).</w:t>
      </w:r>
      <w:r>
        <w:rPr>
          <w:spacing w:val="1"/>
          <w:w w:val="95"/>
        </w:rPr>
        <w:t> </w:t>
      </w:r>
      <w:r>
        <w:rPr>
          <w:w w:val="95"/>
        </w:rPr>
        <w:t>Identification of</w:t>
      </w:r>
      <w:r>
        <w:rPr>
          <w:spacing w:val="1"/>
          <w:w w:val="95"/>
        </w:rPr>
        <w:t> </w:t>
      </w:r>
      <w:r>
        <w:rPr>
          <w:w w:val="95"/>
        </w:rPr>
        <w:t>tissue-specific protein-coding and noncoding transcripts across 14 human tissues using</w:t>
      </w:r>
      <w:r>
        <w:rPr>
          <w:spacing w:val="1"/>
          <w:w w:val="95"/>
        </w:rPr>
        <w:t> </w:t>
      </w:r>
      <w:bookmarkStart w:name="_bookmark577" w:id="886"/>
      <w:bookmarkEnd w:id="886"/>
      <w:r>
        <w:rPr/>
        <w:t>RNA-seq</w:t>
      </w:r>
      <w:r>
        <w:rPr/>
        <w:t>.</w:t>
      </w:r>
      <w:r>
        <w:rPr>
          <w:spacing w:val="24"/>
        </w:rPr>
        <w:t> </w:t>
      </w:r>
      <w:r>
        <w:rPr>
          <w:rFonts w:ascii="Palatino Linotype"/>
          <w:i/>
        </w:rPr>
        <w:t>Scientific</w:t>
      </w:r>
      <w:r>
        <w:rPr>
          <w:rFonts w:ascii="Palatino Linotype"/>
          <w:i/>
          <w:spacing w:val="5"/>
        </w:rPr>
        <w:t> </w:t>
      </w:r>
      <w:r>
        <w:rPr>
          <w:rFonts w:ascii="Palatino Linotype"/>
          <w:i/>
        </w:rPr>
        <w:t>Reports</w:t>
      </w:r>
      <w:r>
        <w:rPr/>
        <w:t>,</w:t>
      </w:r>
      <w:r>
        <w:rPr>
          <w:spacing w:val="4"/>
        </w:rPr>
        <w:t> </w:t>
      </w:r>
      <w:r>
        <w:rPr>
          <w:rFonts w:ascii="Palatino Linotype"/>
          <w:i/>
        </w:rPr>
        <w:t>6</w:t>
      </w:r>
      <w:r>
        <w:rPr/>
        <w:t>,</w:t>
      </w:r>
      <w:r>
        <w:rPr>
          <w:spacing w:val="3"/>
        </w:rPr>
        <w:t> </w:t>
      </w:r>
      <w:r>
        <w:rPr/>
        <w:t>28400.</w:t>
      </w:r>
      <w:r>
        <w:rPr>
          <w:spacing w:val="24"/>
        </w:rPr>
        <w:t> </w:t>
      </w:r>
      <w:r>
        <w:rPr/>
        <w:t>h</w:t>
      </w:r>
      <w:hyperlink r:id="rId570">
        <w:r>
          <w:rPr/>
          <w:t>ttp://doi.org/10.1038/srep28400</w:t>
        </w:r>
      </w:hyperlink>
    </w:p>
    <w:p>
      <w:pPr>
        <w:pStyle w:val="BodyText"/>
        <w:spacing w:line="253" w:lineRule="exact"/>
        <w:ind w:left="1260"/>
        <w:jc w:val="both"/>
      </w:pPr>
      <w:r>
        <w:rPr/>
        <w:t>Zhu,</w:t>
      </w:r>
      <w:r>
        <w:rPr>
          <w:spacing w:val="31"/>
        </w:rPr>
        <w:t> </w:t>
      </w:r>
      <w:r>
        <w:rPr/>
        <w:t>L.</w:t>
      </w:r>
      <w:r>
        <w:rPr>
          <w:spacing w:val="29"/>
        </w:rPr>
        <w:t> </w:t>
      </w:r>
      <w:r>
        <w:rPr/>
        <w:t>J.,</w:t>
      </w:r>
      <w:r>
        <w:rPr>
          <w:spacing w:val="32"/>
        </w:rPr>
        <w:t> </w:t>
      </w:r>
      <w:r>
        <w:rPr/>
        <w:t>Hardy,</w:t>
      </w:r>
      <w:r>
        <w:rPr>
          <w:spacing w:val="31"/>
        </w:rPr>
        <w:t> </w:t>
      </w:r>
      <w:r>
        <w:rPr/>
        <w:t>M.</w:t>
      </w:r>
      <w:r>
        <w:rPr>
          <w:spacing w:val="27"/>
        </w:rPr>
        <w:t> </w:t>
      </w:r>
      <w:r>
        <w:rPr/>
        <w:t>P.,</w:t>
      </w:r>
      <w:r>
        <w:rPr>
          <w:spacing w:val="32"/>
        </w:rPr>
        <w:t> </w:t>
      </w:r>
      <w:r>
        <w:rPr/>
        <w:t>Inigo,</w:t>
      </w:r>
      <w:r>
        <w:rPr>
          <w:spacing w:val="32"/>
        </w:rPr>
        <w:t> </w:t>
      </w:r>
      <w:r>
        <w:rPr/>
        <w:t>I.</w:t>
      </w:r>
      <w:r>
        <w:rPr>
          <w:spacing w:val="28"/>
        </w:rPr>
        <w:t> </w:t>
      </w:r>
      <w:r>
        <w:rPr/>
        <w:t>V.,</w:t>
      </w:r>
      <w:r>
        <w:rPr>
          <w:spacing w:val="32"/>
        </w:rPr>
        <w:t> </w:t>
      </w:r>
      <w:r>
        <w:rPr/>
        <w:t>Huhtaniemi,</w:t>
      </w:r>
      <w:r>
        <w:rPr>
          <w:spacing w:val="31"/>
        </w:rPr>
        <w:t> </w:t>
      </w:r>
      <w:r>
        <w:rPr/>
        <w:t>I.,</w:t>
      </w:r>
      <w:r>
        <w:rPr>
          <w:spacing w:val="32"/>
        </w:rPr>
        <w:t> </w:t>
      </w:r>
      <w:r>
        <w:rPr/>
        <w:t>Bardin,</w:t>
      </w:r>
      <w:r>
        <w:rPr>
          <w:spacing w:val="31"/>
        </w:rPr>
        <w:t> </w:t>
      </w:r>
      <w:r>
        <w:rPr/>
        <w:t>C.</w:t>
      </w:r>
      <w:r>
        <w:rPr>
          <w:spacing w:val="28"/>
        </w:rPr>
        <w:t> </w:t>
      </w:r>
      <w:r>
        <w:rPr/>
        <w:t>W.,</w:t>
      </w:r>
      <w:r>
        <w:rPr>
          <w:spacing w:val="32"/>
        </w:rPr>
        <w:t> </w:t>
      </w:r>
      <w:r>
        <w:rPr/>
        <w:t>&amp;</w:t>
      </w:r>
      <w:r>
        <w:rPr>
          <w:spacing w:val="28"/>
        </w:rPr>
        <w:t> </w:t>
      </w:r>
      <w:r>
        <w:rPr/>
        <w:t>Moo-Young,</w:t>
      </w:r>
      <w:r>
        <w:rPr>
          <w:spacing w:val="31"/>
        </w:rPr>
        <w:t> </w:t>
      </w:r>
      <w:r>
        <w:rPr/>
        <w:t>A.</w:t>
      </w:r>
    </w:p>
    <w:p>
      <w:pPr>
        <w:pStyle w:val="BodyText"/>
        <w:spacing w:line="276" w:lineRule="auto" w:before="86"/>
        <w:ind w:left="1590" w:right="1045" w:firstLine="14"/>
        <w:jc w:val="both"/>
      </w:pPr>
      <w:r>
        <w:rPr/>
        <w:t>J. (2000). Effects of androgen on androgen receptor expression in rat testicular and</w:t>
      </w:r>
      <w:r>
        <w:rPr>
          <w:spacing w:val="1"/>
        </w:rPr>
        <w:t> </w:t>
      </w:r>
      <w:r>
        <w:rPr/>
        <w:t>epididymal cells: A quantitative immunohistochemical study. </w:t>
      </w:r>
      <w:r>
        <w:rPr>
          <w:rFonts w:ascii="Palatino Linotype" w:hAnsi="Palatino Linotype"/>
          <w:i/>
        </w:rPr>
        <w:t>Biology of Reproduction</w:t>
      </w:r>
      <w:r>
        <w:rPr/>
        <w:t>,</w:t>
      </w:r>
      <w:r>
        <w:rPr>
          <w:spacing w:val="1"/>
        </w:rPr>
        <w:t> </w:t>
      </w:r>
      <w:bookmarkStart w:name="_bookmark578" w:id="887"/>
      <w:bookmarkEnd w:id="887"/>
      <w:r>
        <w:rPr>
          <w:rFonts w:ascii="Palatino Linotype" w:hAnsi="Palatino Linotype"/>
          <w:i/>
        </w:rPr>
        <w:t>63</w:t>
      </w:r>
      <w:r>
        <w:rPr>
          <w:rFonts w:ascii="Palatino Linotype" w:hAnsi="Palatino Linotype"/>
          <w:i/>
          <w:spacing w:val="-33"/>
        </w:rPr>
        <w:t> </w:t>
      </w:r>
      <w:r>
        <w:rPr/>
        <w:t>(2),</w:t>
      </w:r>
      <w:r>
        <w:rPr>
          <w:spacing w:val="9"/>
        </w:rPr>
        <w:t> </w:t>
      </w:r>
      <w:r>
        <w:rPr/>
        <w:t>368–376.</w:t>
      </w:r>
      <w:r>
        <w:rPr>
          <w:spacing w:val="30"/>
        </w:rPr>
        <w:t> </w:t>
      </w:r>
      <w:hyperlink r:id="rId259">
        <w:r>
          <w:rPr/>
          <w:t>http://doi.org/10.1095/biolrepro</w:t>
        </w:r>
      </w:hyperlink>
      <w:hyperlink r:id="rId571">
        <w:r>
          <w:rPr/>
          <w:t>d63.2.368</w:t>
        </w:r>
      </w:hyperlink>
    </w:p>
    <w:p>
      <w:pPr>
        <w:spacing w:line="288" w:lineRule="auto" w:before="18"/>
        <w:ind w:left="1611" w:right="1032" w:hanging="352"/>
        <w:jc w:val="both"/>
        <w:rPr>
          <w:sz w:val="24"/>
        </w:rPr>
      </w:pPr>
      <w:r>
        <w:rPr>
          <w:sz w:val="24"/>
        </w:rPr>
        <w:t>Zuo,</w:t>
      </w:r>
      <w:r>
        <w:rPr>
          <w:spacing w:val="1"/>
          <w:sz w:val="24"/>
        </w:rPr>
        <w:t> </w:t>
      </w:r>
      <w:r>
        <w:rPr>
          <w:sz w:val="24"/>
        </w:rPr>
        <w:t>L.,</w:t>
      </w:r>
      <w:r>
        <w:rPr>
          <w:spacing w:val="1"/>
          <w:sz w:val="24"/>
        </w:rPr>
        <w:t> </w:t>
      </w:r>
      <w:r>
        <w:rPr>
          <w:sz w:val="24"/>
        </w:rPr>
        <w:t>Wang,</w:t>
      </w:r>
      <w:r>
        <w:rPr>
          <w:spacing w:val="1"/>
          <w:sz w:val="24"/>
        </w:rPr>
        <w:t> </w:t>
      </w:r>
      <w:r>
        <w:rPr>
          <w:sz w:val="24"/>
        </w:rPr>
        <w:t>Z.,</w:t>
      </w:r>
      <w:r>
        <w:rPr>
          <w:spacing w:val="1"/>
          <w:sz w:val="24"/>
        </w:rPr>
        <w:t> </w:t>
      </w:r>
      <w:r>
        <w:rPr>
          <w:sz w:val="24"/>
        </w:rPr>
        <w:t>Tan,</w:t>
      </w:r>
      <w:r>
        <w:rPr>
          <w:spacing w:val="1"/>
          <w:sz w:val="24"/>
        </w:rPr>
        <w:t> </w:t>
      </w:r>
      <w:r>
        <w:rPr>
          <w:sz w:val="24"/>
        </w:rPr>
        <w:t>Y.,</w:t>
      </w:r>
      <w:r>
        <w:rPr>
          <w:spacing w:val="57"/>
          <w:sz w:val="24"/>
        </w:rPr>
        <w:t> </w:t>
      </w:r>
      <w:r>
        <w:rPr>
          <w:sz w:val="24"/>
        </w:rPr>
        <w:t>Chen,</w:t>
      </w:r>
      <w:r>
        <w:rPr>
          <w:spacing w:val="58"/>
          <w:sz w:val="24"/>
        </w:rPr>
        <w:t> </w:t>
      </w:r>
      <w:r>
        <w:rPr>
          <w:sz w:val="24"/>
        </w:rPr>
        <w:t>X.,</w:t>
      </w:r>
      <w:r>
        <w:rPr>
          <w:spacing w:val="58"/>
          <w:sz w:val="24"/>
        </w:rPr>
        <w:t> </w:t>
      </w:r>
      <w:r>
        <w:rPr>
          <w:sz w:val="24"/>
        </w:rPr>
        <w:t>&amp;</w:t>
      </w:r>
      <w:r>
        <w:rPr>
          <w:spacing w:val="58"/>
          <w:sz w:val="24"/>
        </w:rPr>
        <w:t> </w:t>
      </w:r>
      <w:r>
        <w:rPr>
          <w:sz w:val="24"/>
        </w:rPr>
        <w:t>Luo,</w:t>
      </w:r>
      <w:r>
        <w:rPr>
          <w:spacing w:val="58"/>
          <w:sz w:val="24"/>
        </w:rPr>
        <w:t> </w:t>
      </w:r>
      <w:r>
        <w:rPr>
          <w:sz w:val="24"/>
        </w:rPr>
        <w:t>X.</w:t>
      </w:r>
      <w:r>
        <w:rPr>
          <w:spacing w:val="58"/>
          <w:sz w:val="24"/>
        </w:rPr>
        <w:t> </w:t>
      </w:r>
      <w:r>
        <w:rPr>
          <w:sz w:val="24"/>
        </w:rPr>
        <w:t>(2016).</w:t>
      </w:r>
      <w:r>
        <w:rPr>
          <w:spacing w:val="58"/>
          <w:sz w:val="24"/>
        </w:rPr>
        <w:t> </w:t>
      </w:r>
      <w:r>
        <w:rPr>
          <w:sz w:val="24"/>
        </w:rPr>
        <w:t>piRNAs</w:t>
      </w:r>
      <w:r>
        <w:rPr>
          <w:spacing w:val="58"/>
          <w:sz w:val="24"/>
        </w:rPr>
        <w:t> </w:t>
      </w:r>
      <w:r>
        <w:rPr>
          <w:sz w:val="24"/>
        </w:rPr>
        <w:t>and</w:t>
      </w:r>
      <w:r>
        <w:rPr>
          <w:spacing w:val="58"/>
          <w:sz w:val="24"/>
        </w:rPr>
        <w:t> </w:t>
      </w:r>
      <w:r>
        <w:rPr>
          <w:sz w:val="24"/>
        </w:rPr>
        <w:t>Their</w:t>
      </w:r>
      <w:r>
        <w:rPr>
          <w:spacing w:val="58"/>
          <w:sz w:val="24"/>
        </w:rPr>
        <w:t> </w:t>
      </w:r>
      <w:r>
        <w:rPr>
          <w:sz w:val="24"/>
        </w:rPr>
        <w:t>Func-</w:t>
      </w:r>
      <w:r>
        <w:rPr>
          <w:spacing w:val="1"/>
          <w:sz w:val="24"/>
        </w:rPr>
        <w:t> </w:t>
      </w:r>
      <w:r>
        <w:rPr>
          <w:sz w:val="24"/>
        </w:rPr>
        <w:t>tions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Brain.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International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Journal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of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Human</w:t>
      </w:r>
      <w:r>
        <w:rPr>
          <w:rFonts w:ascii="Palatino Linotype" w:hAnsi="Palatino Linotype"/>
          <w:i/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Genetics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rFonts w:ascii="Palatino Linotype" w:hAnsi="Palatino Linotype"/>
          <w:i/>
          <w:sz w:val="24"/>
        </w:rPr>
        <w:t>16 </w:t>
      </w:r>
      <w:r>
        <w:rPr>
          <w:sz w:val="24"/>
        </w:rPr>
        <w:t>(1-2),</w:t>
      </w:r>
      <w:r>
        <w:rPr>
          <w:spacing w:val="1"/>
          <w:sz w:val="24"/>
        </w:rPr>
        <w:t> </w:t>
      </w:r>
      <w:r>
        <w:rPr>
          <w:sz w:val="24"/>
        </w:rPr>
        <w:t>53–60.</w:t>
      </w:r>
      <w:r>
        <w:rPr>
          <w:spacing w:val="1"/>
          <w:sz w:val="24"/>
        </w:rPr>
        <w:t> </w:t>
      </w:r>
      <w:hyperlink r:id="rId498">
        <w:r>
          <w:rPr>
            <w:sz w:val="24"/>
          </w:rPr>
          <w:t>http://doi.org/10.108</w:t>
        </w:r>
      </w:hyperlink>
      <w:hyperlink r:id="rId572">
        <w:r>
          <w:rPr>
            <w:sz w:val="24"/>
          </w:rPr>
          <w:t>0/09723757.2016.11886278</w:t>
        </w:r>
      </w:hyperlink>
    </w:p>
    <w:sectPr>
      <w:pgSz w:w="12240" w:h="15840"/>
      <w:pgMar w:header="738" w:footer="0" w:top="1100" w:bottom="280" w:left="54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Microsoft Sans Serif">
    <w:altName w:val="Microsoft Sans Serif"/>
    <w:charset w:val="1"/>
    <w:family w:val="swiss"/>
    <w:pitch w:val="variable"/>
  </w:font>
  <w:font w:name="Georgia">
    <w:altName w:val="Georgia"/>
    <w:charset w:val="1"/>
    <w:family w:val="roman"/>
    <w:pitch w:val="variable"/>
  </w:font>
  <w:font w:name="Palatino Linotype">
    <w:altName w:val="Palatino Linotype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Lucida Console">
    <w:altName w:val="Lucida Console"/>
    <w:charset w:val="1"/>
    <w:family w:val="modern"/>
    <w:pitch w:val="default"/>
  </w:font>
  <w:font w:name="Verdana">
    <w:altName w:val="Verdana"/>
    <w:charset w:val="1"/>
    <w:family w:val="swiss"/>
    <w:pitch w:val="variable"/>
  </w:font>
  <w:font w:name="Roboto">
    <w:altName w:val="Roboto"/>
    <w:charset w:val="1"/>
    <w:family w:val="auto"/>
    <w:pitch w:val="variable"/>
  </w:font>
  <w:font w:name="SimSun">
    <w:altName w:val="SimSu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68.415001pt;margin-top:35.883488pt;width:474.6pt;height:18.850pt;mso-position-horizontal-relative:page;mso-position-vertical-relative:page;z-index:-21542912" type="#_x0000_t202" filled="false" stroked="false">
          <v:textbox inset="0,0,0,0">
            <w:txbxContent>
              <w:p>
                <w:pPr>
                  <w:pStyle w:val="BodyText"/>
                  <w:tabs>
                    <w:tab w:pos="9431" w:val="left" w:leader="none"/>
                  </w:tabs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115"/>
                    <w:u w:val="single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  <w:r>
                  <w:rPr>
                    <w:u w:val="single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1.693001pt;margin-top:34.007488pt;width:449.35pt;height:33.3pt;mso-position-horizontal-relative:page;mso-position-vertical-relative:page;z-index:-21538816" type="#_x0000_t202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1. </w:t>
                </w:r>
                <w:r>
                  <w:rPr>
                    <w:rFonts w:ascii="Palatino Linotype"/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Dynamic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chromatin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accessibility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spermatogonial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cells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for</w:t>
                </w:r>
                <w:r>
                  <w:rPr>
                    <w:rFonts w:ascii="Palatino Linotype"/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programmings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from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postnatal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to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adult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7.75pt;height:18.850pt;mso-position-horizontal-relative:page;mso-position-vertical-relative:page;z-index:-21538304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37792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198.2pt;height:18.850pt;mso-position-horizontal-relative:page;mso-position-vertical-relative:page;z-index:-21537280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1.1. </w:t>
                </w:r>
                <w:r>
                  <w:rPr>
                    <w:rFonts w:ascii="Palatino Linotype"/>
                    <w:i/>
                    <w:spacing w:val="4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Update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on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the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new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data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analysis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7.75pt;height:18.850pt;mso-position-horizontal-relative:page;mso-position-vertical-relative:page;z-index:-21536768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36256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91.693001pt;margin-top:34.007488pt;width:449.35pt;height:33.3pt;mso-position-horizontal-relative:page;mso-position-vertical-relative:page;z-index:-21535744" type="#_x0000_t202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1. </w:t>
                </w:r>
                <w:r>
                  <w:rPr>
                    <w:rFonts w:ascii="Palatino Linotype"/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Dynamic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chromatin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accessibility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spermatogonial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cells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for</w:t>
                </w:r>
                <w:r>
                  <w:rPr>
                    <w:rFonts w:ascii="Palatino Linotype"/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programmings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from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postnatal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to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adult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7.75pt;height:18.850pt;mso-position-horizontal-relative:page;mso-position-vertical-relative:page;z-index:-21535232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3472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198.2pt;height:18.850pt;mso-position-horizontal-relative:page;mso-position-vertical-relative:page;z-index:-21534208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1.1. </w:t>
                </w:r>
                <w:r>
                  <w:rPr>
                    <w:rFonts w:ascii="Palatino Linotype"/>
                    <w:i/>
                    <w:spacing w:val="4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Update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on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the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new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data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analysis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7.75pt;height:18.850pt;mso-position-horizontal-relative:page;mso-position-vertical-relative:page;z-index:-21533696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1.693001pt;margin-top:34.007488pt;width:449.35pt;height:33.3pt;mso-position-horizontal-relative:page;mso-position-vertical-relative:page;z-index:-21533184" type="#_x0000_t202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1. </w:t>
                </w:r>
                <w:r>
                  <w:rPr>
                    <w:rFonts w:ascii="Palatino Linotype"/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Dynamic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chromatin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accessibility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spermatogonial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cells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for</w:t>
                </w:r>
                <w:r>
                  <w:rPr>
                    <w:rFonts w:ascii="Palatino Linotype"/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programmings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from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postnatal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to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adult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7.75pt;height:18.850pt;mso-position-horizontal-relative:page;mso-position-vertical-relative:page;z-index:-21532672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1.693001pt;margin-top:34.007488pt;width:449.35pt;height:33.3pt;mso-position-horizontal-relative:page;mso-position-vertical-relative:page;z-index:-21532160" type="#_x0000_t202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1. </w:t>
                </w:r>
                <w:r>
                  <w:rPr>
                    <w:rFonts w:ascii="Palatino Linotype"/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Dynamic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chromatin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accessibility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spermatogonial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cells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for</w:t>
                </w:r>
                <w:r>
                  <w:rPr>
                    <w:rFonts w:ascii="Palatino Linotype"/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programmings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from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postnatal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to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adult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7.75pt;height:18.850pt;mso-position-horizontal-relative:page;mso-position-vertical-relative:page;z-index:-21531648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31136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66.7pt;height:18.850pt;mso-position-horizontal-relative:page;mso-position-vertical-relative:page;z-index:-21530624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hyperlink w:history="true" w:anchor="_bookmark137">
                  <w:r>
                    <w:rPr>
                      <w:rFonts w:ascii="Palatino Linotype"/>
                      <w:i/>
                      <w:sz w:val="24"/>
                    </w:rPr>
                    <w:t>1.5.  </w:t>
                  </w:r>
                  <w:r>
                    <w:rPr>
                      <w:rFonts w:ascii="Palatino Linotype"/>
                      <w:i/>
                      <w:spacing w:val="26"/>
                      <w:sz w:val="24"/>
                    </w:rPr>
                    <w:t> </w:t>
                  </w:r>
                  <w:r>
                    <w:rPr>
                      <w:rFonts w:ascii="Palatino Linotype"/>
                      <w:i/>
                      <w:sz w:val="24"/>
                    </w:rPr>
                    <w:t>Results</w:t>
                  </w:r>
                </w:hyperlink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7.75pt;height:18.850pt;mso-position-horizontal-relative:page;mso-position-vertical-relative:page;z-index:-21530112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hyperlink w:history="true" w:anchor="_bookmark137">
                  <w:r>
                    <w:rPr/>
                    <w:fldChar w:fldCharType="begin"/>
                  </w:r>
                  <w:r>
                    <w:rPr>
                      <w:w w:val="95"/>
                    </w:rPr>
                    <w:instrText> PAGE </w:instrText>
                  </w:r>
                  <w:r>
                    <w:rPr/>
                    <w:fldChar w:fldCharType="separate"/>
                  </w:r>
                  <w:r>
                    <w:rPr/>
                    <w:t>69</w:t>
                  </w:r>
                  <w:r>
                    <w:rPr/>
                    <w:fldChar w:fldCharType="end"/>
                  </w:r>
                </w:hyperlink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29600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91.693001pt;margin-top:34.007488pt;width:449.35pt;height:33.3pt;mso-position-horizontal-relative:page;mso-position-vertical-relative:page;z-index:-21529088" type="#_x0000_t202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1. </w:t>
                </w:r>
                <w:r>
                  <w:rPr>
                    <w:rFonts w:ascii="Palatino Linotype"/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Dynamic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chromatin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accessibility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spermatogonial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cells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for</w:t>
                </w:r>
                <w:r>
                  <w:rPr>
                    <w:rFonts w:ascii="Palatino Linotype"/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programmings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from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postnatal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to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adult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707001pt;margin-top:48.453491pt;width:17.75pt;height:18.850pt;mso-position-horizontal-relative:page;mso-position-vertical-relative:page;z-index:-21528576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4240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543.294006pt;margin-top:35.883488pt;width:17.75pt;height:18.850pt;mso-position-horizontal-relative:page;mso-position-vertical-relative:page;z-index:-21541888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2806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66.7pt;height:18.850pt;mso-position-horizontal-relative:page;mso-position-vertical-relative:page;z-index:-21527552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sz w:val="24"/>
                  </w:rPr>
                  <w:t>1.5.  </w:t>
                </w:r>
                <w:r>
                  <w:rPr>
                    <w:rFonts w:ascii="Palatino Linotype"/>
                    <w:i/>
                    <w:spacing w:val="26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Results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7.75pt;height:18.850pt;mso-position-horizontal-relative:page;mso-position-vertical-relative:page;z-index:-21527040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26528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82.65pt;height:18.850pt;mso-position-horizontal-relative:page;mso-position-vertical-relative:page;z-index:-21526016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sz w:val="24"/>
                  </w:rPr>
                  <w:t>1.6.</w:t>
                </w:r>
                <w:r>
                  <w:rPr>
                    <w:rFonts w:ascii="Palatino Linotype"/>
                    <w:i/>
                    <w:spacing w:val="111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Discussion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7.75pt;height:18.850pt;mso-position-horizontal-relative:page;mso-position-vertical-relative:page;z-index:-21525504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24992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91.693001pt;margin-top:34.007488pt;width:449.35pt;height:33.3pt;mso-position-horizontal-relative:page;mso-position-vertical-relative:page;z-index:-21524480" type="#_x0000_t202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1. </w:t>
                </w:r>
                <w:r>
                  <w:rPr>
                    <w:rFonts w:ascii="Palatino Linotype"/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Dynamic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chromatin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accessibility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spermatogonial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cells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for</w:t>
                </w:r>
                <w:r>
                  <w:rPr>
                    <w:rFonts w:ascii="Palatino Linotype"/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programmings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from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postnatal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to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adult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707001pt;margin-top:48.453491pt;width:17.75pt;height:18.850pt;mso-position-horizontal-relative:page;mso-position-vertical-relative:page;z-index:-21523968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1.693001pt;margin-top:34.007488pt;width:449.35pt;height:33.3pt;mso-position-horizontal-relative:page;mso-position-vertical-relative:page;z-index:-21523456" type="#_x0000_t202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1. </w:t>
                </w:r>
                <w:r>
                  <w:rPr>
                    <w:rFonts w:ascii="Palatino Linotype"/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Dynamic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chromatin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accessibility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spermatogonial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cells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for</w:t>
                </w:r>
                <w:r>
                  <w:rPr>
                    <w:rFonts w:ascii="Palatino Linotype"/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programmings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from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postnatal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to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adult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7.75pt;height:18.850pt;mso-position-horizontal-relative:page;mso-position-vertical-relative:page;z-index:-21522944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22432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73.6pt;height:18.850pt;mso-position-horizontal-relative:page;mso-position-vertical-relative:page;z-index:-21521920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1.7. </w:t>
                </w:r>
                <w:r>
                  <w:rPr>
                    <w:rFonts w:ascii="Palatino Linotype"/>
                    <w:i/>
                    <w:spacing w:val="4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Methods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7.75pt;height:18.850pt;mso-position-horizontal-relative:page;mso-position-vertical-relative:page;z-index:-21521408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20896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91.693001pt;margin-top:34.007488pt;width:449.35pt;height:33.3pt;mso-position-horizontal-relative:page;mso-position-vertical-relative:page;z-index:-21520384" type="#_x0000_t202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1. </w:t>
                </w:r>
                <w:r>
                  <w:rPr>
                    <w:rFonts w:ascii="Palatino Linotype"/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Dynamic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chromatin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accessibility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spermatogonial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cells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for</w:t>
                </w:r>
                <w:r>
                  <w:rPr>
                    <w:rFonts w:ascii="Palatino Linotype"/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programmings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from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postnatal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to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adult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7.75pt;height:18.850pt;mso-position-horizontal-relative:page;mso-position-vertical-relative:page;z-index:-21519872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1936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73.6pt;height:18.850pt;mso-position-horizontal-relative:page;mso-position-vertical-relative:page;z-index:-21518848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1.7. </w:t>
                </w:r>
                <w:r>
                  <w:rPr>
                    <w:rFonts w:ascii="Palatino Linotype"/>
                    <w:i/>
                    <w:spacing w:val="4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Methods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7.75pt;height:18.850pt;mso-position-horizontal-relative:page;mso-position-vertical-relative:page;z-index:-21518336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1.693001pt;margin-top:34.007488pt;width:449.35pt;height:33.3pt;mso-position-horizontal-relative:page;mso-position-vertical-relative:page;z-index:-21517824" type="#_x0000_t202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1. </w:t>
                </w:r>
                <w:r>
                  <w:rPr>
                    <w:rFonts w:ascii="Palatino Linotype"/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Dynamic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chromatin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accessibility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spermatogonial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cells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for</w:t>
                </w:r>
                <w:r>
                  <w:rPr>
                    <w:rFonts w:ascii="Palatino Linotype"/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programmings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from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postnatal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to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adult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7.75pt;height:18.850pt;mso-position-horizontal-relative:page;mso-position-vertical-relative:page;z-index:-21517312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1680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72.8pt;height:18.850pt;mso-position-horizontal-relative:page;mso-position-vertical-relative:page;z-index:-21516288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sz w:val="24"/>
                  </w:rPr>
                  <w:t>1.13.  </w:t>
                </w:r>
                <w:r>
                  <w:rPr>
                    <w:rFonts w:ascii="Palatino Linotype"/>
                    <w:i/>
                    <w:spacing w:val="1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Figures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7.75pt;height:18.850pt;mso-position-horizontal-relative:page;mso-position-vertical-relative:page;z-index:-21515776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15264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5.65pt;height:33.3pt;mso-position-horizontal-relative:page;mso-position-vertical-relative:page;z-index:-21514752" type="#_x0000_t202" filled="false" stroked="false">
          <v:textbox inset="0,0,0,0">
            <w:txbxContent>
              <w:p>
                <w:pPr>
                  <w:spacing w:line="306" w:lineRule="exact" w:before="37"/>
                  <w:ind w:left="0" w:right="85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1. </w:t>
                </w:r>
                <w:r>
                  <w:rPr>
                    <w:rFonts w:ascii="Palatino Linotype"/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Dynamic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chromatin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accessibility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spermatogonial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cells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for</w:t>
                </w:r>
                <w:r>
                  <w:rPr>
                    <w:rFonts w:ascii="Palatino Linotype"/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78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programmings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from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postnatal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to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adult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3.6pt;height:18.850pt;mso-position-horizontal-relative:page;mso-position-vertical-relative:page;z-index:-21514240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13728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72.8pt;height:18.850pt;mso-position-horizontal-relative:page;mso-position-vertical-relative:page;z-index:-21513216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sz w:val="24"/>
                  </w:rPr>
                  <w:t>1.13.  </w:t>
                </w:r>
                <w:r>
                  <w:rPr>
                    <w:rFonts w:ascii="Palatino Linotype"/>
                    <w:i/>
                    <w:spacing w:val="1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Figures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7.75pt;height:18.850pt;mso-position-horizontal-relative:page;mso-position-vertical-relative:page;z-index:-21512704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12192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153.450pt;height:18.850pt;mso-position-horizontal-relative:page;mso-position-vertical-relative:page;z-index:-21511680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sz w:val="24"/>
                  </w:rPr>
                  <w:t>1.14.  </w:t>
                </w:r>
                <w:r>
                  <w:rPr>
                    <w:rFonts w:ascii="Palatino Linotype"/>
                    <w:i/>
                    <w:spacing w:val="42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Supplementary</w:t>
                </w:r>
                <w:r>
                  <w:rPr>
                    <w:rFonts w:ascii="Palatino Linotype"/>
                    <w:i/>
                    <w:spacing w:val="36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Figures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3.6pt;height:18.850pt;mso-position-horizontal-relative:page;mso-position-vertical-relative:page;z-index:-21511168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10656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5.65pt;height:33.3pt;mso-position-horizontal-relative:page;mso-position-vertical-relative:page;z-index:-21510144" type="#_x0000_t202" filled="false" stroked="false">
          <v:textbox inset="0,0,0,0">
            <w:txbxContent>
              <w:p>
                <w:pPr>
                  <w:spacing w:line="306" w:lineRule="exact" w:before="37"/>
                  <w:ind w:left="0" w:right="85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1. </w:t>
                </w:r>
                <w:r>
                  <w:rPr>
                    <w:rFonts w:ascii="Palatino Linotype"/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Dynamic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chromatin</w:t>
                </w:r>
                <w:r>
                  <w:rPr>
                    <w:rFonts w:ascii="Palatino Linotype"/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accessibility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spermatogonial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cells</w:t>
                </w:r>
                <w:r>
                  <w:rPr>
                    <w:rFonts w:ascii="Palatino Linotype"/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for</w:t>
                </w:r>
                <w:r>
                  <w:rPr>
                    <w:rFonts w:ascii="Palatino Linotype"/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78" w:firstLine="0"/>
                  <w:jc w:val="righ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programmings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from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postnatal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to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adult</w:t>
                </w:r>
                <w:r>
                  <w:rPr>
                    <w:rFonts w:ascii="Palatino Linotype"/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3.6pt;height:18.850pt;mso-position-horizontal-relative:page;mso-position-vertical-relative:page;z-index:-21509632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8.415001pt;margin-top:34.007488pt;width:475.7pt;height:33.3pt;mso-position-horizontal-relative:page;mso-position-vertical-relative:page;z-index:-21509120" type="#_x0000_t202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2.</w:t>
                </w:r>
                <w:r>
                  <w:rPr>
                    <w:rFonts w:ascii="Palatino Linotype"/>
                    <w:i/>
                    <w:spacing w:val="4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life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stress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affects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the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miRNA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cargo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of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epididymal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extracellular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vesicles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3.6pt;height:18.850pt;mso-position-horizontal-relative:page;mso-position-vertical-relative:page;z-index:-21508608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21508096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8.415001pt;margin-top:34.007488pt;width:475.7pt;height:33.3pt;mso-position-horizontal-relative:page;mso-position-vertical-relative:page;z-index:-21507584" type="#_x0000_t202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2.</w:t>
                </w:r>
                <w:r>
                  <w:rPr>
                    <w:rFonts w:ascii="Palatino Linotype"/>
                    <w:i/>
                    <w:spacing w:val="4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life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stress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affects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the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miRNA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cargo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of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epididymal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extracellular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vesicles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3.6pt;height:18.850pt;mso-position-horizontal-relative:page;mso-position-vertical-relative:page;z-index:-21507072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21506560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8.707001pt;margin-top:35.883488pt;width:474.3pt;height:18.850pt;mso-position-horizontal-relative:page;mso-position-vertical-relative:page;z-index:-21541376" type="#_x0000_t202" filled="false" stroked="false">
          <v:textbox inset="0,0,0,0">
            <w:txbxContent>
              <w:p>
                <w:pPr>
                  <w:pStyle w:val="BodyText"/>
                  <w:tabs>
                    <w:tab w:pos="9425" w:val="left" w:leader="none"/>
                  </w:tabs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u w:val="single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  <w:r>
                  <w:rPr>
                    <w:u w:val="single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06048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238998pt;margin-top:35.883488pt;width:66.7pt;height:18.850pt;mso-position-horizontal-relative:page;mso-position-vertical-relative:page;z-index:-21505536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sz w:val="24"/>
                  </w:rPr>
                  <w:t>2.6.  </w:t>
                </w:r>
                <w:r>
                  <w:rPr>
                    <w:rFonts w:ascii="Palatino Linotype"/>
                    <w:i/>
                    <w:spacing w:val="2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Results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3.6pt;height:18.850pt;mso-position-horizontal-relative:page;mso-position-vertical-relative:page;z-index:-21505024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04512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5.7pt;height:33.3pt;mso-position-horizontal-relative:page;mso-position-vertical-relative:page;z-index:-21504000" type="#_x0000_t202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2.</w:t>
                </w:r>
                <w:r>
                  <w:rPr>
                    <w:rFonts w:ascii="Palatino Linotype"/>
                    <w:i/>
                    <w:spacing w:val="4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life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stress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affects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the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miRNA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cargo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of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epididymal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extracellular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vesicles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3.6pt;height:18.850pt;mso-position-horizontal-relative:page;mso-position-vertical-relative:page;z-index:-21503488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21502976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0246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238998pt;margin-top:35.883488pt;width:66.7pt;height:18.850pt;mso-position-horizontal-relative:page;mso-position-vertical-relative:page;z-index:-21501952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sz w:val="24"/>
                  </w:rPr>
                  <w:t>2.6.  </w:t>
                </w:r>
                <w:r>
                  <w:rPr>
                    <w:rFonts w:ascii="Palatino Linotype"/>
                    <w:i/>
                    <w:spacing w:val="2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Results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3.6pt;height:18.850pt;mso-position-horizontal-relative:page;mso-position-vertical-relative:page;z-index:-21501440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8.415001pt;margin-top:34.007488pt;width:475.7pt;height:33.3pt;mso-position-horizontal-relative:page;mso-position-vertical-relative:page;z-index:-21500928" type="#_x0000_t202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2.</w:t>
                </w:r>
                <w:r>
                  <w:rPr>
                    <w:rFonts w:ascii="Palatino Linotype"/>
                    <w:i/>
                    <w:spacing w:val="4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life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stress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affects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the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miRNA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cargo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of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epididymal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extracellular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vesicles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3.6pt;height:18.850pt;mso-position-horizontal-relative:page;mso-position-vertical-relative:page;z-index:-21500416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21499904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99392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5.7pt;height:33.3pt;mso-position-horizontal-relative:page;mso-position-vertical-relative:page;z-index:-21498880" type="#_x0000_t202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2.</w:t>
                </w:r>
                <w:r>
                  <w:rPr>
                    <w:rFonts w:ascii="Palatino Linotype"/>
                    <w:i/>
                    <w:spacing w:val="4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life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stress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affects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the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miRNA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cargo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of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epididymal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extracellular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vesicles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3.6pt;height:18.850pt;mso-position-horizontal-relative:page;mso-position-vertical-relative:page;z-index:-21498368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21497856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97344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5.7pt;height:33.3pt;mso-position-horizontal-relative:page;mso-position-vertical-relative:page;z-index:-21496832" type="#_x0000_t202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2.</w:t>
                </w:r>
                <w:r>
                  <w:rPr>
                    <w:rFonts w:ascii="Palatino Linotype"/>
                    <w:i/>
                    <w:spacing w:val="4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life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stress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affects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the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miRNA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cargo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of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epididymal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extracellular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vesicles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3.6pt;height:18.850pt;mso-position-horizontal-relative:page;mso-position-vertical-relative:page;z-index:-21496320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21495808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95296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238998pt;margin-top:35.883488pt;width:72.8pt;height:18.850pt;mso-position-horizontal-relative:page;mso-position-vertical-relative:page;z-index:-21494784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sz w:val="24"/>
                  </w:rPr>
                  <w:t>2.13.  </w:t>
                </w:r>
                <w:r>
                  <w:rPr>
                    <w:rFonts w:ascii="Palatino Linotype"/>
                    <w:i/>
                    <w:spacing w:val="1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Figures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3.6pt;height:18.850pt;mso-position-horizontal-relative:page;mso-position-vertical-relative:page;z-index:-21494272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4086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543.294006pt;margin-top:35.883488pt;width:17.75pt;height:18.850pt;mso-position-horizontal-relative:page;mso-position-vertical-relative:page;z-index:-21540352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9376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238998pt;margin-top:35.883488pt;width:149.050pt;height:18.850pt;mso-position-horizontal-relative:page;mso-position-vertical-relative:page;z-index:-21493248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sz w:val="24"/>
                  </w:rPr>
                  <w:t>2.14.  </w:t>
                </w:r>
                <w:r>
                  <w:rPr>
                    <w:rFonts w:ascii="Palatino Linotype"/>
                    <w:i/>
                    <w:spacing w:val="29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Supplementary</w:t>
                </w:r>
                <w:r>
                  <w:rPr>
                    <w:rFonts w:ascii="Palatino Linotype"/>
                    <w:i/>
                    <w:spacing w:val="30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figures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3.6pt;height:18.850pt;mso-position-horizontal-relative:page;mso-position-vertical-relative:page;z-index:-21492736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92224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5.7pt;height:33.3pt;mso-position-horizontal-relative:page;mso-position-vertical-relative:page;z-index:-21491712" type="#_x0000_t202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2.</w:t>
                </w:r>
                <w:r>
                  <w:rPr>
                    <w:rFonts w:ascii="Palatino Linotype"/>
                    <w:i/>
                    <w:spacing w:val="4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life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stress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affects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the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miRNA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cargo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of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epididymal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extracellular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vesicles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3.6pt;height:18.850pt;mso-position-horizontal-relative:page;mso-position-vertical-relative:page;z-index:-21491200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21490688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90176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238998pt;margin-top:35.883488pt;width:148.7pt;height:18.850pt;mso-position-horizontal-relative:page;mso-position-vertical-relative:page;z-index:-21489664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2.15. </w:t>
                </w:r>
                <w:r>
                  <w:rPr>
                    <w:rFonts w:ascii="Palatino Linotype"/>
                    <w:i/>
                    <w:spacing w:val="27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Supplementary</w:t>
                </w:r>
                <w:r>
                  <w:rPr>
                    <w:rFonts w:ascii="Palatino Linotype"/>
                    <w:i/>
                    <w:spacing w:val="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Tables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3.6pt;height:18.850pt;mso-position-horizontal-relative:page;mso-position-vertical-relative:page;z-index:-21489152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88640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5.7pt;height:33.3pt;mso-position-horizontal-relative:page;mso-position-vertical-relative:page;z-index:-21488128" type="#_x0000_t202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2.</w:t>
                </w:r>
                <w:r>
                  <w:rPr>
                    <w:rFonts w:ascii="Palatino Linotype"/>
                    <w:i/>
                    <w:spacing w:val="49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Early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life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stress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affects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the</w:t>
                </w:r>
                <w:r>
                  <w:rPr>
                    <w:rFonts w:ascii="Palatino Linotype"/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miRNA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cargo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of</w:t>
                </w:r>
                <w:r>
                  <w:rPr>
                    <w:rFonts w:ascii="Palatino Linotype"/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epididymal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extracellular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vesicles</w:t>
                </w:r>
                <w:r>
                  <w:rPr>
                    <w:rFonts w:ascii="Palatino Linotype"/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3.6pt;height:18.850pt;mso-position-horizontal-relative:page;mso-position-vertical-relative:page;z-index:-21487616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21487104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86592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3.6pt;height:18.850pt;mso-position-horizontal-relative:page;mso-position-vertical-relative:page;z-index:-21486080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21485568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3. </w:t>
                </w:r>
                <w:r>
                  <w:rPr>
                    <w:rFonts w:ascii="Palatino Linotype"/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85056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3.6pt;height:18.850pt;mso-position-horizontal-relative:page;mso-position-vertical-relative:page;z-index:-21484544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21484032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3. </w:t>
                </w:r>
                <w:r>
                  <w:rPr>
                    <w:rFonts w:ascii="Palatino Linotype"/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8352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181pt;margin-top:35.883488pt;width:73.6pt;height:18.850pt;mso-position-horizontal-relative:page;mso-position-vertical-relative:page;z-index:-21483008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3.3. </w:t>
                </w:r>
                <w:r>
                  <w:rPr>
                    <w:rFonts w:ascii="Palatino Linotype"/>
                    <w:i/>
                    <w:spacing w:val="40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Methods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3.6pt;height:18.850pt;mso-position-horizontal-relative:page;mso-position-vertical-relative:page;z-index:-21482496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8198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181pt;margin-top:35.883488pt;width:66.650pt;height:18.850pt;mso-position-horizontal-relative:page;mso-position-vertical-relative:page;z-index:-21481472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sz w:val="24"/>
                  </w:rPr>
                  <w:t>3.4.  </w:t>
                </w:r>
                <w:r>
                  <w:rPr>
                    <w:rFonts w:ascii="Palatino Linotype"/>
                    <w:i/>
                    <w:spacing w:val="19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sz w:val="24"/>
                  </w:rPr>
                  <w:t>Results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3.6pt;height:18.850pt;mso-position-horizontal-relative:page;mso-position-vertical-relative:page;z-index:-21480960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80448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3.6pt;height:18.850pt;mso-position-horizontal-relative:page;mso-position-vertical-relative:page;z-index:-21479936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21479424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3. </w:t>
                </w:r>
                <w:r>
                  <w:rPr>
                    <w:rFonts w:ascii="Palatino Linotype"/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78912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3.6pt;height:18.850pt;mso-position-horizontal-relative:page;mso-position-vertical-relative:page;z-index:-21478400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21477888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3. </w:t>
                </w:r>
                <w:r>
                  <w:rPr>
                    <w:rFonts w:ascii="Palatino Linotype"/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77376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3.6pt;height:18.850pt;mso-position-horizontal-relative:page;mso-position-vertical-relative:page;z-index:-21476864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21476352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3. </w:t>
                </w:r>
                <w:r>
                  <w:rPr>
                    <w:rFonts w:ascii="Palatino Linotype"/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75840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3.6pt;height:18.850pt;mso-position-horizontal-relative:page;mso-position-vertical-relative:page;z-index:-21475328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21474816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3. </w:t>
                </w:r>
                <w:r>
                  <w:rPr>
                    <w:rFonts w:ascii="Palatino Linotype"/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74304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3.6pt;height:18.850pt;mso-position-horizontal-relative:page;mso-position-vertical-relative:page;z-index:-21473792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21473280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Chapter</w:t>
                </w:r>
                <w:r>
                  <w:rPr>
                    <w:rFonts w:ascii="Palatino Linotype"/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3. </w:t>
                </w:r>
                <w:r>
                  <w:rPr>
                    <w:rFonts w:ascii="Palatino Linotype"/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53984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543.294006pt;margin-top:35.883488pt;width:17.75pt;height:18.850pt;mso-position-horizontal-relative:page;mso-position-vertical-relative:page;z-index:-21539328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72768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3.6pt;height:18.850pt;mso-position-horizontal-relative:page;mso-position-vertical-relative:page;z-index:-21472256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13.333008pt;margin-top:35.883488pt;width:127.7pt;height:18.850pt;mso-position-horizontal-relative:page;mso-position-vertical-relative:page;z-index:-21471744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shortRNA</w:t>
                </w:r>
                <w:r>
                  <w:rPr>
                    <w:rFonts w:ascii="Palatino Linotype"/>
                    <w:i/>
                    <w:spacing w:val="-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analysis</w:t>
                </w:r>
                <w:r>
                  <w:rPr>
                    <w:rFonts w:ascii="Palatino Linotype"/>
                    <w:i/>
                    <w:spacing w:val="-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steps</w:t>
                </w:r>
              </w:p>
            </w:txbxContent>
          </v:textbox>
          <w10:wrap type="none"/>
        </v:shape>
      </w:pict>
    </w: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71232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3.6pt;height:18.850pt;mso-position-horizontal-relative:page;mso-position-vertical-relative:page;z-index:-21470720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13.333008pt;margin-top:35.883488pt;width:127.7pt;height:18.850pt;mso-position-horizontal-relative:page;mso-position-vertical-relative:page;z-index:-21470208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shortRNA</w:t>
                </w:r>
                <w:r>
                  <w:rPr>
                    <w:rFonts w:ascii="Palatino Linotype"/>
                    <w:i/>
                    <w:spacing w:val="-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analysis</w:t>
                </w:r>
                <w:r>
                  <w:rPr>
                    <w:rFonts w:ascii="Palatino Linotype"/>
                    <w:i/>
                    <w:spacing w:val="-4"/>
                    <w:w w:val="105"/>
                    <w:sz w:val="24"/>
                  </w:rPr>
                  <w:t> </w:t>
                </w:r>
                <w:r>
                  <w:rPr>
                    <w:rFonts w:ascii="Palatino Linotype"/>
                    <w:i/>
                    <w:w w:val="105"/>
                    <w:sz w:val="24"/>
                  </w:rPr>
                  <w:t>steps</w:t>
                </w:r>
              </w:p>
            </w:txbxContent>
          </v:textbox>
          <w10:wrap type="none"/>
        </v:shape>
      </w:pict>
    </w: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69696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3.9pt;height:18.850pt;mso-position-horizontal-relative:page;mso-position-vertical-relative:page;z-index:-21469184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85.122986pt;margin-top:35.883488pt;width:55.85pt;height:18.850pt;mso-position-horizontal-relative:page;mso-position-vertical-relative:page;z-index:-21468672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References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46816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356003pt;margin-top:35.883488pt;width:55.85pt;height:18.850pt;mso-position-horizontal-relative:page;mso-position-vertical-relative:page;z-index:-21467648" type="#_x0000_t20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rFonts w:ascii="Palatino Linotype"/>
                    <w:i/>
                    <w:sz w:val="24"/>
                  </w:rPr>
                </w:pPr>
                <w:r>
                  <w:rPr>
                    <w:rFonts w:ascii="Palatino Linotype"/>
                    <w:i/>
                    <w:w w:val="105"/>
                    <w:sz w:val="24"/>
                  </w:rPr>
                  <w:t>References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3.6pt;height:18.850pt;mso-position-horizontal-relative:page;mso-position-vertical-relative:page;z-index:-21467136" type="#_x0000_t202" filled="false" stroked="false">
          <v:textbox inset="0,0,0,0">
            <w:txbxContent>
              <w:p>
                <w:pPr>
                  <w:pStyle w:val="BodyText"/>
                  <w:spacing w:before="6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195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0">
    <w:multiLevelType w:val="hybridMultilevel"/>
    <w:lvl w:ilvl="0">
      <w:start w:val="0"/>
      <w:numFmt w:val="bullet"/>
      <w:lvlText w:val="•"/>
      <w:lvlJc w:val="left"/>
      <w:pPr>
        <w:ind w:left="226" w:hanging="106"/>
      </w:pPr>
      <w:rPr>
        <w:rFonts w:hint="default" w:ascii="Arial MT" w:hAnsi="Arial MT" w:eastAsia="Arial MT" w:cs="Arial MT"/>
        <w:color w:val="444444"/>
        <w:w w:val="98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10" w:hanging="1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01" w:hanging="1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91" w:hanging="1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82" w:hanging="1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72" w:hanging="1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63" w:hanging="1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53" w:hanging="1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44" w:hanging="106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3"/>
      <w:numFmt w:val="decimal"/>
      <w:lvlText w:val="%1"/>
      <w:lvlJc w:val="left"/>
      <w:pPr>
        <w:ind w:left="1789" w:hanging="546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."/>
      <w:lvlJc w:val="left"/>
      <w:pPr>
        <w:ind w:left="1789" w:hanging="546"/>
        <w:jc w:val="left"/>
      </w:pPr>
      <w:rPr>
        <w:rFonts w:hint="default" w:ascii="Palatino Linotype" w:hAnsi="Palatino Linotype" w:eastAsia="Palatino Linotype" w:cs="Palatino Linotype"/>
        <w:i/>
        <w:iCs/>
        <w:spacing w:val="-1"/>
        <w:w w:val="101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64" w:hanging="5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56" w:hanging="5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48" w:hanging="5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40" w:hanging="5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32" w:hanging="5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24" w:hanging="5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16" w:hanging="546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3"/>
      <w:numFmt w:val="decimal"/>
      <w:lvlText w:val="%1"/>
      <w:lvlJc w:val="left"/>
      <w:pPr>
        <w:ind w:left="1931" w:hanging="103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931" w:hanging="1032"/>
        <w:jc w:val="left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1931" w:hanging="1032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931" w:hanging="1032"/>
        <w:jc w:val="right"/>
      </w:pPr>
      <w:rPr>
        <w:rFonts w:hint="default" w:ascii="Georgia" w:hAnsi="Georgia" w:eastAsia="Georgia" w:cs="Georgia"/>
        <w:b/>
        <w:bCs/>
        <w:spacing w:val="-1"/>
        <w:w w:val="94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44" w:hanging="10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20" w:hanging="10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96" w:hanging="10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72" w:hanging="10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48" w:hanging="1032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3"/>
      <w:numFmt w:val="decimal"/>
      <w:lvlText w:val="%1"/>
      <w:lvlJc w:val="left"/>
      <w:pPr>
        <w:ind w:left="21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142" w:hanging="883"/>
        <w:jc w:val="right"/>
      </w:pPr>
      <w:rPr>
        <w:rFonts w:hint="default" w:ascii="Georgia" w:hAnsi="Georgia" w:eastAsia="Georgia" w:cs="Georgia"/>
        <w:b/>
        <w:bCs/>
        <w:spacing w:val="-1"/>
        <w:w w:val="101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46" w:hanging="987"/>
        <w:jc w:val="right"/>
      </w:pPr>
      <w:rPr>
        <w:rFonts w:hint="default"/>
        <w:b/>
        <w:bCs/>
        <w:spacing w:val="-1"/>
        <w:w w:val="98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931" w:hanging="987"/>
        <w:jc w:val="right"/>
      </w:pPr>
      <w:rPr>
        <w:rFonts w:hint="default" w:ascii="Georgia" w:hAnsi="Georgia" w:eastAsia="Georgia" w:cs="Georgia"/>
        <w:b/>
        <w:bCs/>
        <w:spacing w:val="-1"/>
        <w:w w:val="94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91" w:hanging="9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42" w:hanging="9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4" w:hanging="9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5" w:hanging="9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97" w:hanging="987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•"/>
      <w:lvlJc w:val="left"/>
      <w:pPr>
        <w:ind w:left="1485" w:hanging="300"/>
      </w:pPr>
      <w:rPr>
        <w:rFonts w:hint="default" w:ascii="Tahoma" w:hAnsi="Tahoma" w:eastAsia="Tahoma" w:cs="Tahoma"/>
        <w:w w:val="166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02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24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46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68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90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12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34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56" w:hanging="30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•"/>
      <w:lvlJc w:val="left"/>
      <w:pPr>
        <w:ind w:left="1845" w:hanging="300"/>
      </w:pPr>
      <w:rPr>
        <w:rFonts w:hint="default" w:ascii="Tahoma" w:hAnsi="Tahoma" w:eastAsia="Tahoma" w:cs="Tahoma"/>
        <w:w w:val="166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26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12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98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4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70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56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42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28" w:hanging="30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2"/>
      <w:numFmt w:val="decimal"/>
      <w:lvlText w:val="%1"/>
      <w:lvlJc w:val="left"/>
      <w:pPr>
        <w:ind w:left="1790" w:hanging="547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."/>
      <w:lvlJc w:val="left"/>
      <w:pPr>
        <w:ind w:left="1790" w:hanging="547"/>
        <w:jc w:val="left"/>
      </w:pPr>
      <w:rPr>
        <w:rFonts w:hint="default" w:ascii="Palatino Linotype" w:hAnsi="Palatino Linotype" w:eastAsia="Palatino Linotype" w:cs="Palatino Linotype"/>
        <w:i/>
        <w:iCs/>
        <w:spacing w:val="-1"/>
        <w:w w:val="101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0" w:hanging="5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70" w:hanging="5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60" w:hanging="5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5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40" w:hanging="5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30" w:hanging="5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20" w:hanging="547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2"/>
      <w:numFmt w:val="decimal"/>
      <w:lvlText w:val="%1"/>
      <w:lvlJc w:val="left"/>
      <w:pPr>
        <w:ind w:left="178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82" w:hanging="883"/>
        <w:jc w:val="right"/>
      </w:pPr>
      <w:rPr>
        <w:rFonts w:hint="default" w:ascii="Georgia" w:hAnsi="Georgia" w:eastAsia="Georgia" w:cs="Georgia"/>
        <w:b/>
        <w:bCs/>
        <w:spacing w:val="-1"/>
        <w:w w:val="100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46" w:hanging="987"/>
        <w:jc w:val="right"/>
      </w:pPr>
      <w:rPr>
        <w:rFonts w:hint="default" w:ascii="Georgia" w:hAnsi="Georgia" w:eastAsia="Georgia" w:cs="Georgia"/>
        <w:b/>
        <w:bCs/>
        <w:spacing w:val="-1"/>
        <w:w w:val="98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2" w:hanging="9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5" w:hanging="9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87" w:hanging="9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0" w:hanging="9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52" w:hanging="9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35" w:hanging="987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845" w:hanging="300"/>
        <w:jc w:val="left"/>
      </w:pPr>
      <w:rPr>
        <w:rFonts w:hint="default" w:ascii="Georgia" w:hAnsi="Georgia" w:eastAsia="Georgia" w:cs="Georgia"/>
        <w:spacing w:val="-1"/>
        <w:w w:val="10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26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12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98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4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70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56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42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28" w:hanging="30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"/>
      <w:lvlJc w:val="left"/>
      <w:pPr>
        <w:ind w:left="2291" w:hanging="10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91" w:hanging="1032"/>
        <w:jc w:val="left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2291" w:hanging="1032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291" w:hanging="1032"/>
        <w:jc w:val="left"/>
      </w:pPr>
      <w:rPr>
        <w:rFonts w:hint="default" w:ascii="Georgia" w:hAnsi="Georgia" w:eastAsia="Georgia" w:cs="Georgia"/>
        <w:b/>
        <w:bCs/>
        <w:spacing w:val="-1"/>
        <w:w w:val="103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60" w:hanging="10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00" w:hanging="10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40" w:hanging="10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80" w:hanging="10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20" w:hanging="1032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"/>
      <w:lvlJc w:val="left"/>
      <w:pPr>
        <w:ind w:left="178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82" w:hanging="883"/>
        <w:jc w:val="right"/>
      </w:pPr>
      <w:rPr>
        <w:rFonts w:hint="default" w:ascii="Georgia" w:hAnsi="Georgia" w:eastAsia="Georgia" w:cs="Georgia"/>
        <w:b/>
        <w:bCs/>
        <w:spacing w:val="-1"/>
        <w:w w:val="111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86" w:hanging="987"/>
        <w:jc w:val="right"/>
      </w:pPr>
      <w:rPr>
        <w:rFonts w:hint="default" w:ascii="Georgia" w:hAnsi="Georgia" w:eastAsia="Georgia" w:cs="Georgia"/>
        <w:b/>
        <w:bCs/>
        <w:spacing w:val="-1"/>
        <w:w w:val="111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85" w:hanging="300"/>
      </w:pPr>
      <w:rPr>
        <w:rFonts w:hint="default" w:ascii="Tahoma" w:hAnsi="Tahoma" w:eastAsia="Tahoma" w:cs="Tahoma"/>
        <w:w w:val="166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5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2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90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7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5" w:hanging="30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725" w:hanging="300"/>
      </w:pPr>
      <w:rPr>
        <w:rFonts w:hint="default" w:ascii="Tahoma" w:hAnsi="Tahoma" w:eastAsia="Tahoma" w:cs="Tahoma"/>
        <w:w w:val="166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85" w:hanging="300"/>
      </w:pPr>
      <w:rPr>
        <w:rFonts w:hint="default" w:ascii="Tahoma" w:hAnsi="Tahoma" w:eastAsia="Tahoma" w:cs="Tahoma"/>
        <w:w w:val="16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75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1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6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2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7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53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8" w:hanging="30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5"/>
      <w:numFmt w:val="decimal"/>
      <w:lvlText w:val="%1"/>
      <w:lvlJc w:val="left"/>
      <w:pPr>
        <w:ind w:left="500" w:hanging="389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500" w:hanging="389"/>
        <w:jc w:val="left"/>
      </w:pPr>
      <w:rPr>
        <w:rFonts w:hint="default" w:ascii="Georgia" w:hAnsi="Georgia" w:eastAsia="Georgia" w:cs="Georgia"/>
        <w:spacing w:val="-1"/>
        <w:w w:val="95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85" w:hanging="300"/>
        <w:jc w:val="right"/>
      </w:pPr>
      <w:rPr>
        <w:rFonts w:hint="default" w:ascii="Georgia" w:hAnsi="Georgia" w:eastAsia="Georgia" w:cs="Georgia"/>
        <w:spacing w:val="-1"/>
        <w:w w:val="108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72" w:hanging="300"/>
      </w:pPr>
      <w:rPr>
        <w:rFonts w:hint="default" w:ascii="Tahoma" w:hAnsi="Tahoma" w:eastAsia="Tahoma" w:cs="Tahoma"/>
        <w:w w:val="166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17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54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91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28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65" w:hanging="30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3"/>
      <w:numFmt w:val="decimal"/>
      <w:lvlText w:val="%1"/>
      <w:lvlJc w:val="left"/>
      <w:pPr>
        <w:ind w:left="13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9" w:hanging="539"/>
        <w:jc w:val="right"/>
      </w:pPr>
      <w:rPr>
        <w:rFonts w:hint="default" w:ascii="Georgia" w:hAnsi="Georgia" w:eastAsia="Georgia" w:cs="Georgia"/>
        <w:spacing w:val="-1"/>
        <w:w w:val="9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92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8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4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16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2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8" w:hanging="539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2"/>
      <w:numFmt w:val="decimal"/>
      <w:lvlText w:val="%1"/>
      <w:lvlJc w:val="left"/>
      <w:pPr>
        <w:ind w:left="102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9" w:hanging="539"/>
        <w:jc w:val="right"/>
      </w:pPr>
      <w:rPr>
        <w:rFonts w:hint="default" w:ascii="Georgia" w:hAnsi="Georgia" w:eastAsia="Georgia" w:cs="Georgia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539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"/>
      <w:lvlJc w:val="left"/>
      <w:pPr>
        <w:ind w:left="1029" w:hanging="418"/>
        <w:jc w:val="left"/>
      </w:pPr>
      <w:rPr>
        <w:rFonts w:hint="default"/>
        <w:lang w:val="en-US" w:eastAsia="en-US" w:bidi="ar-SA"/>
      </w:rPr>
    </w:lvl>
    <w:lvl w:ilvl="1">
      <w:start w:val="16"/>
      <w:numFmt w:val="decimal"/>
      <w:lvlText w:val="%1.%2"/>
      <w:lvlJc w:val="left"/>
      <w:pPr>
        <w:ind w:left="1029" w:hanging="418"/>
        <w:jc w:val="left"/>
      </w:pPr>
      <w:rPr>
        <w:rFonts w:hint="default" w:ascii="Georgia" w:hAnsi="Georgia" w:eastAsia="Georgia" w:cs="Georgia"/>
        <w:spacing w:val="-1"/>
        <w:w w:val="102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4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6" w:hanging="4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8" w:hanging="4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4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2" w:hanging="4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4" w:hanging="4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418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1029" w:hanging="418"/>
        <w:jc w:val="left"/>
      </w:pPr>
      <w:rPr>
        <w:rFonts w:hint="default"/>
        <w:lang w:val="en-US" w:eastAsia="en-US" w:bidi="ar-SA"/>
      </w:rPr>
    </w:lvl>
    <w:lvl w:ilvl="1">
      <w:start w:val="13"/>
      <w:numFmt w:val="decimal"/>
      <w:lvlText w:val="%1.%2"/>
      <w:lvlJc w:val="left"/>
      <w:pPr>
        <w:ind w:left="1029" w:hanging="418"/>
        <w:jc w:val="left"/>
      </w:pPr>
      <w:rPr>
        <w:rFonts w:hint="default" w:ascii="Georgia" w:hAnsi="Georgia" w:eastAsia="Georgia" w:cs="Georgia"/>
        <w:spacing w:val="-1"/>
        <w:w w:val="103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4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6" w:hanging="4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8" w:hanging="4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4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2" w:hanging="4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4" w:hanging="4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418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"/>
      <w:lvlJc w:val="left"/>
      <w:pPr>
        <w:ind w:left="908" w:hanging="418"/>
        <w:jc w:val="left"/>
      </w:pPr>
      <w:rPr>
        <w:rFonts w:hint="default"/>
        <w:lang w:val="en-US" w:eastAsia="en-US" w:bidi="ar-SA"/>
      </w:rPr>
    </w:lvl>
    <w:lvl w:ilvl="1">
      <w:start w:val="12"/>
      <w:numFmt w:val="decimal"/>
      <w:lvlText w:val="%1.%2"/>
      <w:lvlJc w:val="left"/>
      <w:pPr>
        <w:ind w:left="908" w:hanging="418"/>
        <w:jc w:val="left"/>
      </w:pPr>
      <w:rPr>
        <w:rFonts w:hint="default" w:ascii="Georgia" w:hAnsi="Georgia" w:eastAsia="Georgia" w:cs="Georgia"/>
        <w:spacing w:val="-1"/>
        <w:w w:val="102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8" w:hanging="4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12" w:hanging="4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16" w:hanging="4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20" w:hanging="4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24" w:hanging="4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28" w:hanging="4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32" w:hanging="418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1029" w:hanging="418"/>
        <w:jc w:val="left"/>
      </w:pPr>
      <w:rPr>
        <w:rFonts w:hint="default"/>
        <w:lang w:val="en-US" w:eastAsia="en-US" w:bidi="ar-SA"/>
      </w:rPr>
    </w:lvl>
    <w:lvl w:ilvl="1">
      <w:start w:val="11"/>
      <w:numFmt w:val="decimal"/>
      <w:lvlText w:val="%1.%2"/>
      <w:lvlJc w:val="left"/>
      <w:pPr>
        <w:ind w:left="1029" w:hanging="418"/>
        <w:jc w:val="left"/>
      </w:pPr>
      <w:rPr>
        <w:rFonts w:hint="default" w:ascii="Georgia" w:hAnsi="Georgia" w:eastAsia="Georgia" w:cs="Georgia"/>
        <w:spacing w:val="-1"/>
        <w:w w:val="111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4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6" w:hanging="4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8" w:hanging="4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4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2" w:hanging="4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4" w:hanging="4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418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908" w:hanging="418"/>
        <w:jc w:val="left"/>
      </w:pPr>
      <w:rPr>
        <w:rFonts w:hint="default"/>
        <w:lang w:val="en-US" w:eastAsia="en-US" w:bidi="ar-SA"/>
      </w:rPr>
    </w:lvl>
    <w:lvl w:ilvl="1">
      <w:start w:val="10"/>
      <w:numFmt w:val="decimal"/>
      <w:lvlText w:val="%1.%2"/>
      <w:lvlJc w:val="left"/>
      <w:pPr>
        <w:ind w:left="908" w:hanging="418"/>
        <w:jc w:val="left"/>
      </w:pPr>
      <w:rPr>
        <w:rFonts w:hint="default" w:ascii="Georgia" w:hAnsi="Georgia" w:eastAsia="Georgia" w:cs="Georgia"/>
        <w:spacing w:val="-1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8" w:hanging="4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12" w:hanging="4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16" w:hanging="4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20" w:hanging="4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24" w:hanging="4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28" w:hanging="4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32" w:hanging="418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1029" w:hanging="301"/>
        <w:jc w:val="left"/>
      </w:pPr>
      <w:rPr>
        <w:rFonts w:hint="default"/>
        <w:lang w:val="en-US" w:eastAsia="en-US" w:bidi="ar-SA"/>
      </w:rPr>
    </w:lvl>
    <w:lvl w:ilvl="1">
      <w:start w:val="9"/>
      <w:numFmt w:val="decimal"/>
      <w:lvlText w:val="%1.%2"/>
      <w:lvlJc w:val="left"/>
      <w:pPr>
        <w:ind w:left="1029" w:hanging="301"/>
        <w:jc w:val="left"/>
      </w:pPr>
      <w:rPr>
        <w:rFonts w:hint="default" w:ascii="Georgia" w:hAnsi="Georgia" w:eastAsia="Georgia" w:cs="Georgia"/>
        <w:spacing w:val="-1"/>
        <w:w w:val="98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3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6" w:hanging="3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8" w:hanging="3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3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2" w:hanging="3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4" w:hanging="3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301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13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9" w:hanging="539"/>
        <w:jc w:val="left"/>
      </w:pPr>
      <w:rPr>
        <w:rFonts w:hint="default" w:ascii="Georgia" w:hAnsi="Georgia" w:eastAsia="Georgia" w:cs="Georgia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92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8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4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16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2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8" w:hanging="539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1389" w:hanging="539"/>
        <w:jc w:val="left"/>
      </w:pPr>
      <w:rPr>
        <w:rFonts w:hint="default" w:ascii="Georgia" w:hAnsi="Georgia" w:eastAsia="Georgia" w:cs="Georgia"/>
        <w:w w:val="113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6" w:hanging="5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92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8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4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16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2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8" w:hanging="53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3"/>
      <w:numFmt w:val="decimal"/>
      <w:lvlText w:val="%1"/>
      <w:lvlJc w:val="left"/>
      <w:pPr>
        <w:ind w:left="13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9" w:hanging="539"/>
        <w:jc w:val="left"/>
      </w:pPr>
      <w:rPr>
        <w:rFonts w:hint="default" w:ascii="Georgia" w:hAnsi="Georgia" w:eastAsia="Georgia" w:cs="Georgia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92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8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4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16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2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8" w:hanging="53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1029" w:hanging="539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029" w:hanging="539"/>
        <w:jc w:val="left"/>
      </w:pPr>
      <w:rPr>
        <w:rFonts w:hint="default" w:ascii="Georgia" w:hAnsi="Georgia" w:eastAsia="Georgia" w:cs="Georgia"/>
        <w:spacing w:val="-1"/>
        <w:w w:val="92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539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2138" w:hanging="75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2138" w:hanging="750"/>
        <w:jc w:val="left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2138" w:hanging="750"/>
        <w:jc w:val="right"/>
      </w:pPr>
      <w:rPr>
        <w:rFonts w:hint="default" w:ascii="Georgia" w:hAnsi="Georgia" w:eastAsia="Georgia" w:cs="Georgia"/>
        <w:spacing w:val="-1"/>
        <w:w w:val="9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0" w:hanging="7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60" w:hanging="7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40" w:hanging="7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0" w:hanging="7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00" w:hanging="7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80" w:hanging="75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3098" w:hanging="96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3098" w:hanging="960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3098" w:hanging="960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3098" w:hanging="960"/>
        <w:jc w:val="left"/>
      </w:pPr>
      <w:rPr>
        <w:rFonts w:hint="default" w:ascii="Georgia" w:hAnsi="Georgia" w:eastAsia="Georgia" w:cs="Georgia"/>
        <w:spacing w:val="-1"/>
        <w:w w:val="94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36" w:hanging="9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20" w:hanging="9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04" w:hanging="9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8" w:hanging="9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2" w:hanging="9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3"/>
      <w:numFmt w:val="decimal"/>
      <w:lvlText w:val="%1"/>
      <w:lvlJc w:val="left"/>
      <w:pPr>
        <w:ind w:left="13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9" w:hanging="539"/>
        <w:jc w:val="left"/>
      </w:pPr>
      <w:rPr>
        <w:rFonts w:hint="default" w:ascii="Georgia" w:hAnsi="Georgia" w:eastAsia="Georgia" w:cs="Georgia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138" w:hanging="749"/>
        <w:jc w:val="left"/>
      </w:pPr>
      <w:rPr>
        <w:rFonts w:hint="default" w:ascii="Georgia" w:hAnsi="Georgia" w:eastAsia="Georgia" w:cs="Georgia"/>
        <w:spacing w:val="-1"/>
        <w:w w:val="96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95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73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51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06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84" w:hanging="74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1778" w:hanging="750"/>
        <w:jc w:val="left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1778" w:hanging="750"/>
        <w:jc w:val="left"/>
      </w:pPr>
      <w:rPr>
        <w:rFonts w:hint="default"/>
        <w:lang w:val="en-US" w:eastAsia="en-US" w:bidi="ar-SA"/>
      </w:rPr>
    </w:lvl>
    <w:lvl w:ilvl="2">
      <w:start w:val="11"/>
      <w:numFmt w:val="decimal"/>
      <w:lvlText w:val="%1.%2.%3"/>
      <w:lvlJc w:val="left"/>
      <w:pPr>
        <w:ind w:left="1778" w:hanging="750"/>
        <w:jc w:val="left"/>
      </w:pPr>
      <w:rPr>
        <w:rFonts w:hint="default" w:ascii="Georgia" w:hAnsi="Georgia" w:eastAsia="Georgia" w:cs="Georgia"/>
        <w:spacing w:val="-1"/>
        <w:w w:val="97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28" w:hanging="7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44" w:hanging="7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60" w:hanging="7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76" w:hanging="7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92" w:hanging="7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08" w:hanging="75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02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9" w:hanging="539"/>
        <w:jc w:val="right"/>
      </w:pPr>
      <w:rPr>
        <w:rFonts w:hint="default" w:ascii="Georgia" w:hAnsi="Georgia" w:eastAsia="Georgia" w:cs="Georgia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78" w:hanging="749"/>
        <w:jc w:val="left"/>
      </w:pPr>
      <w:rPr>
        <w:rFonts w:hint="default" w:ascii="Georgia" w:hAnsi="Georgia" w:eastAsia="Georgia" w:cs="Georgia"/>
        <w:spacing w:val="-1"/>
        <w:w w:val="95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5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33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1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8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6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4" w:hanging="74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02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9" w:hanging="539"/>
        <w:jc w:val="right"/>
      </w:pPr>
      <w:rPr>
        <w:rFonts w:hint="default" w:ascii="Georgia" w:hAnsi="Georgia" w:eastAsia="Georgia" w:cs="Georgia"/>
        <w:spacing w:val="-1"/>
        <w:w w:val="11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78" w:hanging="749"/>
        <w:jc w:val="right"/>
      </w:pPr>
      <w:rPr>
        <w:rFonts w:hint="default" w:ascii="Georgia" w:hAnsi="Georgia" w:eastAsia="Georgia" w:cs="Georgia"/>
        <w:spacing w:val="-1"/>
        <w:w w:val="109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3098" w:hanging="960"/>
        <w:jc w:val="left"/>
      </w:pPr>
      <w:rPr>
        <w:rFonts w:hint="default" w:ascii="Georgia" w:hAnsi="Georgia" w:eastAsia="Georgia" w:cs="Georgia"/>
        <w:spacing w:val="-1"/>
        <w:w w:val="104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20" w:hanging="9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40" w:hanging="9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60" w:hanging="9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80" w:hanging="9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00" w:hanging="960"/>
      </w:pPr>
      <w:rPr>
        <w:rFonts w:hint="default"/>
        <w:lang w:val="en-US" w:eastAsia="en-US" w:bidi="ar-SA"/>
      </w:rPr>
    </w:lvl>
  </w:abstract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27"/>
      <w:ind w:left="491" w:right="1438" w:hanging="352"/>
    </w:pPr>
    <w:rPr>
      <w:rFonts w:ascii="Georgia" w:hAnsi="Georgia" w:eastAsia="Georgia" w:cs="Georgia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327"/>
      <w:ind w:left="140"/>
    </w:pPr>
    <w:rPr>
      <w:rFonts w:ascii="Georgia" w:hAnsi="Georgia" w:eastAsia="Georgia" w:cs="Georgia"/>
      <w:b/>
      <w:bCs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326"/>
      <w:ind w:left="500"/>
    </w:pPr>
    <w:rPr>
      <w:rFonts w:ascii="Georgia" w:hAnsi="Georgia" w:eastAsia="Georgia" w:cs="Georgia"/>
      <w:b/>
      <w:bCs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94"/>
      <w:ind w:left="1029" w:hanging="539"/>
    </w:pPr>
    <w:rPr>
      <w:rFonts w:ascii="Georgia" w:hAnsi="Georgia" w:eastAsia="Georgia" w:cs="Georgia"/>
      <w:sz w:val="24"/>
      <w:szCs w:val="24"/>
      <w:lang w:val="en-US" w:eastAsia="en-US" w:bidi="ar-SA"/>
    </w:rPr>
  </w:style>
  <w:style w:styleId="TOC5" w:type="paragraph">
    <w:name w:val="TOC 5"/>
    <w:basedOn w:val="Normal"/>
    <w:uiPriority w:val="1"/>
    <w:qFormat/>
    <w:pPr>
      <w:spacing w:before="92"/>
      <w:ind w:left="1389" w:hanging="539"/>
    </w:pPr>
    <w:rPr>
      <w:rFonts w:ascii="Georgia" w:hAnsi="Georgia" w:eastAsia="Georgia" w:cs="Georgia"/>
      <w:sz w:val="24"/>
      <w:szCs w:val="24"/>
      <w:lang w:val="en-US" w:eastAsia="en-US" w:bidi="ar-SA"/>
    </w:rPr>
  </w:style>
  <w:style w:styleId="TOC6" w:type="paragraph">
    <w:name w:val="TOC 6"/>
    <w:basedOn w:val="Normal"/>
    <w:uiPriority w:val="1"/>
    <w:qFormat/>
    <w:pPr>
      <w:spacing w:before="95"/>
      <w:ind w:left="1778" w:hanging="750"/>
    </w:pPr>
    <w:rPr>
      <w:rFonts w:ascii="Georgia" w:hAnsi="Georgia" w:eastAsia="Georgia" w:cs="Georgia"/>
      <w:sz w:val="24"/>
      <w:szCs w:val="24"/>
      <w:lang w:val="en-US" w:eastAsia="en-US" w:bidi="ar-SA"/>
    </w:rPr>
  </w:style>
  <w:style w:styleId="TOC7" w:type="paragraph">
    <w:name w:val="TOC 7"/>
    <w:basedOn w:val="Normal"/>
    <w:uiPriority w:val="1"/>
    <w:qFormat/>
    <w:pPr>
      <w:spacing w:before="92"/>
      <w:ind w:left="2138" w:hanging="750"/>
    </w:pPr>
    <w:rPr>
      <w:rFonts w:ascii="Georgia" w:hAnsi="Georgia" w:eastAsia="Georgia" w:cs="Georgia"/>
      <w:sz w:val="24"/>
      <w:szCs w:val="24"/>
      <w:lang w:val="en-US" w:eastAsia="en-US" w:bidi="ar-SA"/>
    </w:rPr>
  </w:style>
  <w:style w:styleId="TOC8" w:type="paragraph">
    <w:name w:val="TOC 8"/>
    <w:basedOn w:val="Normal"/>
    <w:uiPriority w:val="1"/>
    <w:qFormat/>
    <w:pPr>
      <w:spacing w:before="87"/>
      <w:ind w:left="1778"/>
    </w:pPr>
    <w:rPr>
      <w:rFonts w:ascii="Georgia" w:hAnsi="Georgia" w:eastAsia="Georgia" w:cs="Georgia"/>
      <w:sz w:val="24"/>
      <w:szCs w:val="24"/>
      <w:lang w:val="en-US" w:eastAsia="en-US" w:bidi="ar-SA"/>
    </w:rPr>
  </w:style>
  <w:style w:styleId="TOC9" w:type="paragraph">
    <w:name w:val="TOC 9"/>
    <w:basedOn w:val="Normal"/>
    <w:uiPriority w:val="1"/>
    <w:qFormat/>
    <w:pPr>
      <w:spacing w:before="87"/>
      <w:ind w:left="2138"/>
    </w:pPr>
    <w:rPr>
      <w:rFonts w:ascii="Georgia" w:hAnsi="Georgia" w:eastAsia="Georgia" w:cs="Georgia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371"/>
      <w:ind w:left="1260"/>
      <w:outlineLvl w:val="1"/>
    </w:pPr>
    <w:rPr>
      <w:rFonts w:ascii="Georgia" w:hAnsi="Georgia" w:eastAsia="Georgia" w:cs="Georgia"/>
      <w:b/>
      <w:bCs/>
      <w:sz w:val="49"/>
      <w:szCs w:val="49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782" w:hanging="883"/>
      <w:outlineLvl w:val="2"/>
    </w:pPr>
    <w:rPr>
      <w:rFonts w:ascii="Georgia" w:hAnsi="Georgia" w:eastAsia="Georgia" w:cs="Georgia"/>
      <w:b/>
      <w:bCs/>
      <w:sz w:val="34"/>
      <w:szCs w:val="3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886"/>
      <w:outlineLvl w:val="3"/>
    </w:pPr>
    <w:rPr>
      <w:rFonts w:ascii="Georgia" w:hAnsi="Georgia" w:eastAsia="Georgia" w:cs="Georgia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401"/>
      <w:outlineLvl w:val="4"/>
    </w:pPr>
    <w:rPr>
      <w:rFonts w:ascii="Arial MT" w:hAnsi="Arial MT" w:eastAsia="Arial MT" w:cs="Arial MT"/>
      <w:sz w:val="26"/>
      <w:szCs w:val="26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140"/>
      <w:outlineLvl w:val="5"/>
    </w:pPr>
    <w:rPr>
      <w:rFonts w:ascii="Georgia" w:hAnsi="Georgia" w:eastAsia="Georgia" w:cs="Georgia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89" w:hanging="539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5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image" Target="media/image1.jpeg"/><Relationship Id="rId9" Type="http://schemas.openxmlformats.org/officeDocument/2006/relationships/image" Target="media/image2.pn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header" Target="header3.xml"/><Relationship Id="rId14" Type="http://schemas.openxmlformats.org/officeDocument/2006/relationships/hyperlink" Target="https://github.com/" TargetMode="External"/><Relationship Id="rId15" Type="http://schemas.openxmlformats.org/officeDocument/2006/relationships/header" Target="header4.xml"/><Relationship Id="rId16" Type="http://schemas.openxmlformats.org/officeDocument/2006/relationships/header" Target="header5.xml"/><Relationship Id="rId17" Type="http://schemas.openxmlformats.org/officeDocument/2006/relationships/image" Target="media/image6.png"/><Relationship Id="rId18" Type="http://schemas.openxmlformats.org/officeDocument/2006/relationships/image" Target="media/image7.jpeg"/><Relationship Id="rId19" Type="http://schemas.openxmlformats.org/officeDocument/2006/relationships/image" Target="media/image8.png"/><Relationship Id="rId20" Type="http://schemas.openxmlformats.org/officeDocument/2006/relationships/image" Target="media/image9.jpeg"/><Relationship Id="rId21" Type="http://schemas.openxmlformats.org/officeDocument/2006/relationships/hyperlink" Target="https://github.com/ETHZ-INS/plgINS" TargetMode="External"/><Relationship Id="rId22" Type="http://schemas.openxmlformats.org/officeDocument/2006/relationships/hyperlink" Target="https://github.com/lianos/multiGSEA" TargetMode="External"/><Relationship Id="rId23" Type="http://schemas.openxmlformats.org/officeDocument/2006/relationships/hyperlink" Target="https://github.com/lianos/multiGSEA.shiny" TargetMode="External"/><Relationship Id="rId24" Type="http://schemas.openxmlformats.org/officeDocument/2006/relationships/image" Target="media/image10.jpeg"/><Relationship Id="rId25" Type="http://schemas.openxmlformats.org/officeDocument/2006/relationships/hyperlink" Target="https://github.com/jokergoo/rGREAT" TargetMode="External"/><Relationship Id="rId26" Type="http://schemas.openxmlformats.org/officeDocument/2006/relationships/hyperlink" Target="http://labshare.cshl.edu/shares/mhammelllab/www-data/TEtranscripts/TE_GTF/mm10_rmsk_TE.gtf.gz%20on%2003.02.2020" TargetMode="External"/><Relationship Id="rId27" Type="http://schemas.openxmlformats.org/officeDocument/2006/relationships/image" Target="media/image11.jpeg"/><Relationship Id="rId28" Type="http://schemas.openxmlformats.org/officeDocument/2006/relationships/image" Target="media/image12.jpeg"/><Relationship Id="rId29" Type="http://schemas.openxmlformats.org/officeDocument/2006/relationships/hyperlink" Target="https://dktanwar.github.io/sta426-project-dmr-comparison/report/project_report.html" TargetMode="External"/><Relationship Id="rId30" Type="http://schemas.openxmlformats.org/officeDocument/2006/relationships/hyperlink" Target="https://github.com/kdkorthauer/dmrseq/issues/14" TargetMode="External"/><Relationship Id="rId31" Type="http://schemas.openxmlformats.org/officeDocument/2006/relationships/header" Target="header6.xml"/><Relationship Id="rId32" Type="http://schemas.openxmlformats.org/officeDocument/2006/relationships/image" Target="media/image13.png"/><Relationship Id="rId33" Type="http://schemas.openxmlformats.org/officeDocument/2006/relationships/header" Target="header7.xml"/><Relationship Id="rId34" Type="http://schemas.openxmlformats.org/officeDocument/2006/relationships/header" Target="header8.xml"/><Relationship Id="rId35" Type="http://schemas.openxmlformats.org/officeDocument/2006/relationships/header" Target="header9.xml"/><Relationship Id="rId36" Type="http://schemas.openxmlformats.org/officeDocument/2006/relationships/header" Target="header10.xml"/><Relationship Id="rId37" Type="http://schemas.openxmlformats.org/officeDocument/2006/relationships/header" Target="header11.xml"/><Relationship Id="rId38" Type="http://schemas.openxmlformats.org/officeDocument/2006/relationships/hyperlink" Target="https://github.com/mansuylab/SC_postnatal_adult/tree/bioRxiv_v1" TargetMode="External"/><Relationship Id="rId39" Type="http://schemas.openxmlformats.org/officeDocument/2006/relationships/hyperlink" Target="https://github.com/mansuylab/SC_postnatal_adult/tree/thesis_manuscript" TargetMode="External"/><Relationship Id="rId40" Type="http://schemas.openxmlformats.org/officeDocument/2006/relationships/hyperlink" Target="https://github.com/mansuylab/SC_postnatal_adult/tree/deepak" TargetMode="External"/><Relationship Id="rId41" Type="http://schemas.openxmlformats.org/officeDocument/2006/relationships/image" Target="media/image14.jpeg"/><Relationship Id="rId42" Type="http://schemas.openxmlformats.org/officeDocument/2006/relationships/header" Target="header12.xml"/><Relationship Id="rId43" Type="http://schemas.openxmlformats.org/officeDocument/2006/relationships/header" Target="header13.xml"/><Relationship Id="rId44" Type="http://schemas.openxmlformats.org/officeDocument/2006/relationships/image" Target="media/image15.jpeg"/><Relationship Id="rId45" Type="http://schemas.openxmlformats.org/officeDocument/2006/relationships/image" Target="media/image16.png"/><Relationship Id="rId46" Type="http://schemas.openxmlformats.org/officeDocument/2006/relationships/image" Target="media/image17.jpeg"/><Relationship Id="rId47" Type="http://schemas.openxmlformats.org/officeDocument/2006/relationships/image" Target="media/image18.jpeg"/><Relationship Id="rId48" Type="http://schemas.openxmlformats.org/officeDocument/2006/relationships/image" Target="media/image19.jpeg"/><Relationship Id="rId49" Type="http://schemas.openxmlformats.org/officeDocument/2006/relationships/image" Target="media/image20.jpeg"/><Relationship Id="rId50" Type="http://schemas.openxmlformats.org/officeDocument/2006/relationships/header" Target="header14.xml"/><Relationship Id="rId51" Type="http://schemas.openxmlformats.org/officeDocument/2006/relationships/image" Target="media/image21.png"/><Relationship Id="rId52" Type="http://schemas.openxmlformats.org/officeDocument/2006/relationships/header" Target="header15.xml"/><Relationship Id="rId53" Type="http://schemas.openxmlformats.org/officeDocument/2006/relationships/header" Target="header16.xml"/><Relationship Id="rId54" Type="http://schemas.openxmlformats.org/officeDocument/2006/relationships/header" Target="header17.xml"/><Relationship Id="rId55" Type="http://schemas.openxmlformats.org/officeDocument/2006/relationships/header" Target="header18.xml"/><Relationship Id="rId56" Type="http://schemas.openxmlformats.org/officeDocument/2006/relationships/header" Target="header19.xml"/><Relationship Id="rId57" Type="http://schemas.openxmlformats.org/officeDocument/2006/relationships/header" Target="header20.xml"/><Relationship Id="rId58" Type="http://schemas.openxmlformats.org/officeDocument/2006/relationships/header" Target="header21.xml"/><Relationship Id="rId59" Type="http://schemas.openxmlformats.org/officeDocument/2006/relationships/header" Target="header22.xml"/><Relationship Id="rId60" Type="http://schemas.openxmlformats.org/officeDocument/2006/relationships/header" Target="header23.xml"/><Relationship Id="rId61" Type="http://schemas.openxmlformats.org/officeDocument/2006/relationships/header" Target="header24.xml"/><Relationship Id="rId62" Type="http://schemas.openxmlformats.org/officeDocument/2006/relationships/header" Target="header25.xml"/><Relationship Id="rId63" Type="http://schemas.openxmlformats.org/officeDocument/2006/relationships/header" Target="header26.xml"/><Relationship Id="rId64" Type="http://schemas.openxmlformats.org/officeDocument/2006/relationships/hyperlink" Target="https://github.com/mansuylab/SC_postnatal_adult/bin/annoPeaks.R" TargetMode="External"/><Relationship Id="rId65" Type="http://schemas.openxmlformats.org/officeDocument/2006/relationships/header" Target="header27.xml"/><Relationship Id="rId66" Type="http://schemas.openxmlformats.org/officeDocument/2006/relationships/hyperlink" Target="http://www.s3it.uzh.ch/" TargetMode="External"/><Relationship Id="rId67" Type="http://schemas.openxmlformats.org/officeDocument/2006/relationships/hyperlink" Target="https://github.com/mansuylab/SC_postnatal_adult" TargetMode="External"/><Relationship Id="rId68" Type="http://schemas.openxmlformats.org/officeDocument/2006/relationships/header" Target="header28.xml"/><Relationship Id="rId69" Type="http://schemas.openxmlformats.org/officeDocument/2006/relationships/header" Target="header29.xml"/><Relationship Id="rId70" Type="http://schemas.openxmlformats.org/officeDocument/2006/relationships/image" Target="media/image22.png"/><Relationship Id="rId71" Type="http://schemas.openxmlformats.org/officeDocument/2006/relationships/image" Target="media/image23.png"/><Relationship Id="rId72" Type="http://schemas.openxmlformats.org/officeDocument/2006/relationships/header" Target="header30.xml"/><Relationship Id="rId73" Type="http://schemas.openxmlformats.org/officeDocument/2006/relationships/header" Target="header31.xml"/><Relationship Id="rId74" Type="http://schemas.openxmlformats.org/officeDocument/2006/relationships/image" Target="media/image24.png"/><Relationship Id="rId75" Type="http://schemas.openxmlformats.org/officeDocument/2006/relationships/image" Target="media/image25.png"/><Relationship Id="rId76" Type="http://schemas.openxmlformats.org/officeDocument/2006/relationships/image" Target="media/image26.png"/><Relationship Id="rId77" Type="http://schemas.openxmlformats.org/officeDocument/2006/relationships/image" Target="media/image27.png"/><Relationship Id="rId78" Type="http://schemas.openxmlformats.org/officeDocument/2006/relationships/image" Target="media/image28.png"/><Relationship Id="rId79" Type="http://schemas.openxmlformats.org/officeDocument/2006/relationships/image" Target="media/image29.png"/><Relationship Id="rId80" Type="http://schemas.openxmlformats.org/officeDocument/2006/relationships/image" Target="media/image30.png"/><Relationship Id="rId81" Type="http://schemas.openxmlformats.org/officeDocument/2006/relationships/image" Target="media/image31.png"/><Relationship Id="rId82" Type="http://schemas.openxmlformats.org/officeDocument/2006/relationships/image" Target="media/image32.png"/><Relationship Id="rId83" Type="http://schemas.openxmlformats.org/officeDocument/2006/relationships/header" Target="header32.xml"/><Relationship Id="rId84" Type="http://schemas.openxmlformats.org/officeDocument/2006/relationships/header" Target="header33.xml"/><Relationship Id="rId85" Type="http://schemas.openxmlformats.org/officeDocument/2006/relationships/image" Target="media/image33.png"/><Relationship Id="rId86" Type="http://schemas.openxmlformats.org/officeDocument/2006/relationships/image" Target="media/image34.png"/><Relationship Id="rId87" Type="http://schemas.openxmlformats.org/officeDocument/2006/relationships/image" Target="media/image35.png"/><Relationship Id="rId88" Type="http://schemas.openxmlformats.org/officeDocument/2006/relationships/image" Target="media/image36.png"/><Relationship Id="rId89" Type="http://schemas.openxmlformats.org/officeDocument/2006/relationships/image" Target="media/image37.png"/><Relationship Id="rId90" Type="http://schemas.openxmlformats.org/officeDocument/2006/relationships/image" Target="media/image38.png"/><Relationship Id="rId91" Type="http://schemas.openxmlformats.org/officeDocument/2006/relationships/image" Target="media/image39.png"/><Relationship Id="rId92" Type="http://schemas.openxmlformats.org/officeDocument/2006/relationships/image" Target="media/image40.png"/><Relationship Id="rId93" Type="http://schemas.openxmlformats.org/officeDocument/2006/relationships/header" Target="header34.xml"/><Relationship Id="rId94" Type="http://schemas.openxmlformats.org/officeDocument/2006/relationships/header" Target="header35.xml"/><Relationship Id="rId95" Type="http://schemas.openxmlformats.org/officeDocument/2006/relationships/header" Target="header36.xml"/><Relationship Id="rId96" Type="http://schemas.openxmlformats.org/officeDocument/2006/relationships/hyperlink" Target="https://doi.org/10.1093/biolre/ioab156" TargetMode="External"/><Relationship Id="rId97" Type="http://schemas.openxmlformats.org/officeDocument/2006/relationships/header" Target="header37.xml"/><Relationship Id="rId98" Type="http://schemas.openxmlformats.org/officeDocument/2006/relationships/image" Target="media/image41.jpeg"/><Relationship Id="rId99" Type="http://schemas.openxmlformats.org/officeDocument/2006/relationships/header" Target="header38.xml"/><Relationship Id="rId100" Type="http://schemas.openxmlformats.org/officeDocument/2006/relationships/header" Target="header39.xml"/><Relationship Id="rId101" Type="http://schemas.openxmlformats.org/officeDocument/2006/relationships/header" Target="header40.xml"/><Relationship Id="rId102" Type="http://schemas.openxmlformats.org/officeDocument/2006/relationships/header" Target="header41.xml"/><Relationship Id="rId103" Type="http://schemas.openxmlformats.org/officeDocument/2006/relationships/header" Target="header42.xml"/><Relationship Id="rId104" Type="http://schemas.openxmlformats.org/officeDocument/2006/relationships/header" Target="header43.xml"/><Relationship Id="rId105" Type="http://schemas.openxmlformats.org/officeDocument/2006/relationships/header" Target="header44.xml"/><Relationship Id="rId106" Type="http://schemas.openxmlformats.org/officeDocument/2006/relationships/header" Target="header45.xml"/><Relationship Id="rId107" Type="http://schemas.openxmlformats.org/officeDocument/2006/relationships/header" Target="header46.xml"/><Relationship Id="rId108" Type="http://schemas.openxmlformats.org/officeDocument/2006/relationships/header" Target="header47.xml"/><Relationship Id="rId109" Type="http://schemas.openxmlformats.org/officeDocument/2006/relationships/hyperlink" Target="https://www.ncbi.nlm.nih.gov/geo/query/acc.cgi?acc=GSE175976" TargetMode="External"/><Relationship Id="rId110" Type="http://schemas.openxmlformats.org/officeDocument/2006/relationships/hyperlink" Target="https://github.com/mansuylab/alshanbayeva_et_al_2021" TargetMode="External"/><Relationship Id="rId111" Type="http://schemas.openxmlformats.org/officeDocument/2006/relationships/header" Target="header48.xml"/><Relationship Id="rId112" Type="http://schemas.openxmlformats.org/officeDocument/2006/relationships/header" Target="header49.xml"/><Relationship Id="rId113" Type="http://schemas.openxmlformats.org/officeDocument/2006/relationships/hyperlink" Target="http://www.ebi.ac.uk/arrayexpress" TargetMode="External"/><Relationship Id="rId114" Type="http://schemas.openxmlformats.org/officeDocument/2006/relationships/hyperlink" Target="https://www.ebi.ac.uk/arrayexpress/experiments/E-MTAB-5834/" TargetMode="External"/><Relationship Id="rId115" Type="http://schemas.openxmlformats.org/officeDocument/2006/relationships/hyperlink" Target="https://www.ebi.ac.uk/arrayexpress/experiments/E-MTAB-6589/" TargetMode="External"/><Relationship Id="rId116" Type="http://schemas.openxmlformats.org/officeDocument/2006/relationships/image" Target="media/image42.jpeg"/><Relationship Id="rId117" Type="http://schemas.openxmlformats.org/officeDocument/2006/relationships/image" Target="media/image43.jpeg"/><Relationship Id="rId118" Type="http://schemas.openxmlformats.org/officeDocument/2006/relationships/image" Target="media/image44.jpeg"/><Relationship Id="rId119" Type="http://schemas.openxmlformats.org/officeDocument/2006/relationships/image" Target="media/image45.jpeg"/><Relationship Id="rId120" Type="http://schemas.openxmlformats.org/officeDocument/2006/relationships/header" Target="header50.xml"/><Relationship Id="rId121" Type="http://schemas.openxmlformats.org/officeDocument/2006/relationships/header" Target="header51.xml"/><Relationship Id="rId122" Type="http://schemas.openxmlformats.org/officeDocument/2006/relationships/image" Target="media/image46.jpeg"/><Relationship Id="rId123" Type="http://schemas.openxmlformats.org/officeDocument/2006/relationships/image" Target="media/image47.jpeg"/><Relationship Id="rId124" Type="http://schemas.openxmlformats.org/officeDocument/2006/relationships/image" Target="media/image48.jpeg"/><Relationship Id="rId125" Type="http://schemas.openxmlformats.org/officeDocument/2006/relationships/image" Target="media/image49.jpeg"/><Relationship Id="rId126" Type="http://schemas.openxmlformats.org/officeDocument/2006/relationships/image" Target="media/image50.jpeg"/><Relationship Id="rId127" Type="http://schemas.openxmlformats.org/officeDocument/2006/relationships/image" Target="media/image51.jpeg"/><Relationship Id="rId128" Type="http://schemas.openxmlformats.org/officeDocument/2006/relationships/header" Target="header52.xml"/><Relationship Id="rId129" Type="http://schemas.openxmlformats.org/officeDocument/2006/relationships/header" Target="header53.xml"/><Relationship Id="rId130" Type="http://schemas.openxmlformats.org/officeDocument/2006/relationships/header" Target="header54.xml"/><Relationship Id="rId131" Type="http://schemas.openxmlformats.org/officeDocument/2006/relationships/header" Target="header55.xml"/><Relationship Id="rId132" Type="http://schemas.openxmlformats.org/officeDocument/2006/relationships/header" Target="header56.xml"/><Relationship Id="rId133" Type="http://schemas.openxmlformats.org/officeDocument/2006/relationships/header" Target="header57.xml"/><Relationship Id="rId134" Type="http://schemas.openxmlformats.org/officeDocument/2006/relationships/header" Target="header58.xml"/><Relationship Id="rId135" Type="http://schemas.openxmlformats.org/officeDocument/2006/relationships/header" Target="header59.xml"/><Relationship Id="rId136" Type="http://schemas.openxmlformats.org/officeDocument/2006/relationships/hyperlink" Target="https://datascience.stackexchange.com/questions/12018/when-to-choose-character-instead-of-factor-in-r" TargetMode="External"/><Relationship Id="rId137" Type="http://schemas.openxmlformats.org/officeDocument/2006/relationships/image" Target="media/image52.png"/><Relationship Id="rId138" Type="http://schemas.openxmlformats.org/officeDocument/2006/relationships/image" Target="media/image53.png"/><Relationship Id="rId139" Type="http://schemas.openxmlformats.org/officeDocument/2006/relationships/image" Target="media/image54.png"/><Relationship Id="rId140" Type="http://schemas.openxmlformats.org/officeDocument/2006/relationships/image" Target="media/image55.png"/><Relationship Id="rId141" Type="http://schemas.openxmlformats.org/officeDocument/2006/relationships/image" Target="media/image56.jpeg"/><Relationship Id="rId142" Type="http://schemas.openxmlformats.org/officeDocument/2006/relationships/image" Target="media/image57.jpeg"/><Relationship Id="rId143" Type="http://schemas.openxmlformats.org/officeDocument/2006/relationships/image" Target="media/image58.jpeg"/><Relationship Id="rId144" Type="http://schemas.openxmlformats.org/officeDocument/2006/relationships/image" Target="media/image59.png"/><Relationship Id="rId145" Type="http://schemas.openxmlformats.org/officeDocument/2006/relationships/image" Target="media/image60.png"/><Relationship Id="rId146" Type="http://schemas.openxmlformats.org/officeDocument/2006/relationships/image" Target="media/image61.jpeg"/><Relationship Id="rId147" Type="http://schemas.openxmlformats.org/officeDocument/2006/relationships/image" Target="media/image62.png"/><Relationship Id="rId148" Type="http://schemas.openxmlformats.org/officeDocument/2006/relationships/image" Target="media/image63.jpeg"/><Relationship Id="rId149" Type="http://schemas.openxmlformats.org/officeDocument/2006/relationships/header" Target="header60.xml"/><Relationship Id="rId150" Type="http://schemas.openxmlformats.org/officeDocument/2006/relationships/header" Target="header61.xml"/><Relationship Id="rId151" Type="http://schemas.openxmlformats.org/officeDocument/2006/relationships/hyperlink" Target="https://schrattlab.ethz.ch/" TargetMode="External"/><Relationship Id="rId152" Type="http://schemas.openxmlformats.org/officeDocument/2006/relationships/image" Target="media/image64.png"/><Relationship Id="rId153" Type="http://schemas.openxmlformats.org/officeDocument/2006/relationships/image" Target="media/image65.png"/><Relationship Id="rId154" Type="http://schemas.openxmlformats.org/officeDocument/2006/relationships/image" Target="media/image66.png"/><Relationship Id="rId155" Type="http://schemas.openxmlformats.org/officeDocument/2006/relationships/image" Target="media/image67.png"/><Relationship Id="rId156" Type="http://schemas.openxmlformats.org/officeDocument/2006/relationships/image" Target="media/image68.png"/><Relationship Id="rId157" Type="http://schemas.openxmlformats.org/officeDocument/2006/relationships/image" Target="media/image69.png"/><Relationship Id="rId158" Type="http://schemas.openxmlformats.org/officeDocument/2006/relationships/image" Target="media/image70.png"/><Relationship Id="rId159" Type="http://schemas.openxmlformats.org/officeDocument/2006/relationships/header" Target="header62.xml"/><Relationship Id="rId160" Type="http://schemas.openxmlformats.org/officeDocument/2006/relationships/header" Target="header63.xml"/><Relationship Id="rId161" Type="http://schemas.openxmlformats.org/officeDocument/2006/relationships/header" Target="header64.xml"/><Relationship Id="rId162" Type="http://schemas.openxmlformats.org/officeDocument/2006/relationships/header" Target="header65.xml"/><Relationship Id="rId163" Type="http://schemas.openxmlformats.org/officeDocument/2006/relationships/header" Target="header66.xml"/><Relationship Id="rId164" Type="http://schemas.openxmlformats.org/officeDocument/2006/relationships/header" Target="header67.xml"/><Relationship Id="rId165" Type="http://schemas.openxmlformats.org/officeDocument/2006/relationships/hyperlink" Target="https://github.com/Kingsford-Group/sad/issues" TargetMode="External"/><Relationship Id="rId166" Type="http://schemas.openxmlformats.org/officeDocument/2006/relationships/header" Target="header68.xml"/><Relationship Id="rId167" Type="http://schemas.openxmlformats.org/officeDocument/2006/relationships/header" Target="header69.xml"/><Relationship Id="rId168" Type="http://schemas.openxmlformats.org/officeDocument/2006/relationships/header" Target="header70.xml"/><Relationship Id="rId169" Type="http://schemas.openxmlformats.org/officeDocument/2006/relationships/header" Target="header71.xml"/><Relationship Id="rId170" Type="http://schemas.openxmlformats.org/officeDocument/2006/relationships/header" Target="header72.xml"/><Relationship Id="rId171" Type="http://schemas.openxmlformats.org/officeDocument/2006/relationships/hyperlink" Target="https://doi.org/10.15252/embj.2020104579" TargetMode="External"/><Relationship Id="rId172" Type="http://schemas.openxmlformats.org/officeDocument/2006/relationships/header" Target="header73.xml"/><Relationship Id="rId173" Type="http://schemas.openxmlformats.org/officeDocument/2006/relationships/hyperlink" Target="https://doi.org/10.3929/ethz-b-000489446" TargetMode="External"/><Relationship Id="rId174" Type="http://schemas.openxmlformats.org/officeDocument/2006/relationships/hyperlink" Target="https://doi.org/10.1101/2020.08.20.259374" TargetMode="External"/><Relationship Id="rId175" Type="http://schemas.openxmlformats.org/officeDocument/2006/relationships/header" Target="header74.xml"/><Relationship Id="rId176" Type="http://schemas.openxmlformats.org/officeDocument/2006/relationships/header" Target="header75.xml"/><Relationship Id="rId177" Type="http://schemas.openxmlformats.org/officeDocument/2006/relationships/header" Target="header76.xml"/><Relationship Id="rId178" Type="http://schemas.openxmlformats.org/officeDocument/2006/relationships/header" Target="header77.xml"/><Relationship Id="rId179" Type="http://schemas.openxmlformats.org/officeDocument/2006/relationships/header" Target="header78.xml"/><Relationship Id="rId180" Type="http://schemas.openxmlformats.org/officeDocument/2006/relationships/hyperlink" Target="http://www.mirbase.org/ftp/CURRENT/mature.fa.gz" TargetMode="External"/><Relationship Id="rId181" Type="http://schemas.openxmlformats.org/officeDocument/2006/relationships/header" Target="header79.xml"/><Relationship Id="rId182" Type="http://schemas.openxmlformats.org/officeDocument/2006/relationships/header" Target="header80.xml"/><Relationship Id="rId183" Type="http://schemas.openxmlformats.org/officeDocument/2006/relationships/header" Target="header81.xml"/><Relationship Id="rId184" Type="http://schemas.openxmlformats.org/officeDocument/2006/relationships/header" Target="header82.xml"/><Relationship Id="rId185" Type="http://schemas.openxmlformats.org/officeDocument/2006/relationships/header" Target="header83.xml"/><Relationship Id="rId186" Type="http://schemas.openxmlformats.org/officeDocument/2006/relationships/hyperlink" Target="mailto:tanward@ethz.ch" TargetMode="External"/><Relationship Id="rId187" Type="http://schemas.openxmlformats.org/officeDocument/2006/relationships/image" Target="media/image71.png"/><Relationship Id="rId188" Type="http://schemas.openxmlformats.org/officeDocument/2006/relationships/image" Target="media/image72.png"/><Relationship Id="rId189" Type="http://schemas.openxmlformats.org/officeDocument/2006/relationships/image" Target="media/image73.jpeg"/><Relationship Id="rId190" Type="http://schemas.openxmlformats.org/officeDocument/2006/relationships/image" Target="media/image74.png"/><Relationship Id="rId191" Type="http://schemas.openxmlformats.org/officeDocument/2006/relationships/image" Target="media/image75.png"/><Relationship Id="rId192" Type="http://schemas.openxmlformats.org/officeDocument/2006/relationships/image" Target="media/image76.png"/><Relationship Id="rId193" Type="http://schemas.openxmlformats.org/officeDocument/2006/relationships/image" Target="media/image77.png"/><Relationship Id="rId194" Type="http://schemas.openxmlformats.org/officeDocument/2006/relationships/image" Target="media/image78.png"/><Relationship Id="rId195" Type="http://schemas.openxmlformats.org/officeDocument/2006/relationships/image" Target="media/image79.png"/><Relationship Id="rId196" Type="http://schemas.openxmlformats.org/officeDocument/2006/relationships/image" Target="media/image80.png"/><Relationship Id="rId197" Type="http://schemas.openxmlformats.org/officeDocument/2006/relationships/image" Target="media/image81.png"/><Relationship Id="rId198" Type="http://schemas.openxmlformats.org/officeDocument/2006/relationships/image" Target="media/image82.png"/><Relationship Id="rId199" Type="http://schemas.openxmlformats.org/officeDocument/2006/relationships/header" Target="header84.xml"/><Relationship Id="rId200" Type="http://schemas.openxmlformats.org/officeDocument/2006/relationships/image" Target="media/image83.png"/><Relationship Id="rId201" Type="http://schemas.openxmlformats.org/officeDocument/2006/relationships/image" Target="media/image84.png"/><Relationship Id="rId202" Type="http://schemas.openxmlformats.org/officeDocument/2006/relationships/image" Target="media/image85.png"/><Relationship Id="rId203" Type="http://schemas.openxmlformats.org/officeDocument/2006/relationships/image" Target="media/image86.png"/><Relationship Id="rId204" Type="http://schemas.openxmlformats.org/officeDocument/2006/relationships/image" Target="media/image87.png"/><Relationship Id="rId205" Type="http://schemas.openxmlformats.org/officeDocument/2006/relationships/image" Target="media/image88.png"/><Relationship Id="rId206" Type="http://schemas.openxmlformats.org/officeDocument/2006/relationships/image" Target="media/image89.png"/><Relationship Id="rId207" Type="http://schemas.openxmlformats.org/officeDocument/2006/relationships/image" Target="media/image90.png"/><Relationship Id="rId208" Type="http://schemas.openxmlformats.org/officeDocument/2006/relationships/header" Target="header85.xml"/><Relationship Id="rId209" Type="http://schemas.openxmlformats.org/officeDocument/2006/relationships/image" Target="media/image91.png"/><Relationship Id="rId210" Type="http://schemas.openxmlformats.org/officeDocument/2006/relationships/image" Target="media/image92.png"/><Relationship Id="rId211" Type="http://schemas.openxmlformats.org/officeDocument/2006/relationships/image" Target="media/image93.png"/><Relationship Id="rId212" Type="http://schemas.openxmlformats.org/officeDocument/2006/relationships/image" Target="media/image94.png"/><Relationship Id="rId213" Type="http://schemas.openxmlformats.org/officeDocument/2006/relationships/image" Target="media/image95.png"/><Relationship Id="rId214" Type="http://schemas.openxmlformats.org/officeDocument/2006/relationships/image" Target="media/image96.png"/><Relationship Id="rId215" Type="http://schemas.openxmlformats.org/officeDocument/2006/relationships/image" Target="media/image97.png"/><Relationship Id="rId216" Type="http://schemas.openxmlformats.org/officeDocument/2006/relationships/image" Target="media/image98.png"/><Relationship Id="rId217" Type="http://schemas.openxmlformats.org/officeDocument/2006/relationships/image" Target="media/image99.png"/><Relationship Id="rId218" Type="http://schemas.openxmlformats.org/officeDocument/2006/relationships/image" Target="media/image100.png"/><Relationship Id="rId219" Type="http://schemas.openxmlformats.org/officeDocument/2006/relationships/image" Target="media/image101.png"/><Relationship Id="rId220" Type="http://schemas.openxmlformats.org/officeDocument/2006/relationships/image" Target="media/image102.png"/><Relationship Id="rId221" Type="http://schemas.openxmlformats.org/officeDocument/2006/relationships/image" Target="media/image103.png"/><Relationship Id="rId222" Type="http://schemas.openxmlformats.org/officeDocument/2006/relationships/image" Target="media/image104.png"/><Relationship Id="rId223" Type="http://schemas.openxmlformats.org/officeDocument/2006/relationships/header" Target="header86.xml"/><Relationship Id="rId224" Type="http://schemas.openxmlformats.org/officeDocument/2006/relationships/image" Target="media/image105.png"/><Relationship Id="rId225" Type="http://schemas.openxmlformats.org/officeDocument/2006/relationships/image" Target="media/image106.png"/><Relationship Id="rId226" Type="http://schemas.openxmlformats.org/officeDocument/2006/relationships/image" Target="media/image107.png"/><Relationship Id="rId227" Type="http://schemas.openxmlformats.org/officeDocument/2006/relationships/image" Target="media/image108.png"/><Relationship Id="rId228" Type="http://schemas.openxmlformats.org/officeDocument/2006/relationships/image" Target="media/image109.png"/><Relationship Id="rId229" Type="http://schemas.openxmlformats.org/officeDocument/2006/relationships/image" Target="media/image110.png"/><Relationship Id="rId230" Type="http://schemas.openxmlformats.org/officeDocument/2006/relationships/image" Target="media/image111.png"/><Relationship Id="rId231" Type="http://schemas.openxmlformats.org/officeDocument/2006/relationships/image" Target="media/image112.png"/><Relationship Id="rId232" Type="http://schemas.openxmlformats.org/officeDocument/2006/relationships/header" Target="header87.xml"/><Relationship Id="rId233" Type="http://schemas.openxmlformats.org/officeDocument/2006/relationships/image" Target="media/image113.png"/><Relationship Id="rId234" Type="http://schemas.openxmlformats.org/officeDocument/2006/relationships/image" Target="media/image114.png"/><Relationship Id="rId235" Type="http://schemas.openxmlformats.org/officeDocument/2006/relationships/header" Target="header88.xml"/><Relationship Id="rId236" Type="http://schemas.openxmlformats.org/officeDocument/2006/relationships/hyperlink" Target="https://doi.org/10.1007/s10571-016-0366-z" TargetMode="External"/><Relationship Id="rId237" Type="http://schemas.openxmlformats.org/officeDocument/2006/relationships/hyperlink" Target="https://doi.org/10.7554/%7BeLife%7D.05005" TargetMode="External"/><Relationship Id="rId238" Type="http://schemas.openxmlformats.org/officeDocument/2006/relationships/hyperlink" Target="http://doi.org/10.101" TargetMode="External"/><Relationship Id="rId239" Type="http://schemas.openxmlformats.org/officeDocument/2006/relationships/hyperlink" Target="https://doi.org/10.1016/s0022-2836(05)80360-2" TargetMode="External"/><Relationship Id="rId240" Type="http://schemas.openxmlformats.org/officeDocument/2006/relationships/hyperlink" Target="http://doi.org/10.110" TargetMode="External"/><Relationship Id="rId241" Type="http://schemas.openxmlformats.org/officeDocument/2006/relationships/hyperlink" Target="https://doi.org/10.1101/249268" TargetMode="External"/><Relationship Id="rId242" Type="http://schemas.openxmlformats.org/officeDocument/2006/relationships/hyperlink" Target="https://doi.org/10.1038/nature12787" TargetMode="External"/><Relationship Id="rId243" Type="http://schemas.openxmlformats.org/officeDocument/2006/relationships/hyperlink" Target="http://doi.org/10.1186/s13059-02" TargetMode="External"/><Relationship Id="rId244" Type="http://schemas.openxmlformats.org/officeDocument/2006/relationships/hyperlink" Target="https://doi.org/10.1186/s13059-020-02015-1" TargetMode="External"/><Relationship Id="rId245" Type="http://schemas.openxmlformats.org/officeDocument/2006/relationships/hyperlink" Target="http://doi.org/10.152" TargetMode="External"/><Relationship Id="rId246" Type="http://schemas.openxmlformats.org/officeDocument/2006/relationships/hyperlink" Target="https://doi.org/10.15252/msb.20178124" TargetMode="External"/><Relationship Id="rId247" Type="http://schemas.openxmlformats.org/officeDocument/2006/relationships/hyperlink" Target="http://doi.org/10.100" TargetMode="External"/><Relationship Id="rId248" Type="http://schemas.openxmlformats.org/officeDocument/2006/relationships/hyperlink" Target="https://doi.org/10.1002/mrd.1080300305" TargetMode="External"/><Relationship Id="rId249" Type="http://schemas.openxmlformats.org/officeDocument/2006/relationships/header" Target="header89.xml"/><Relationship Id="rId250" Type="http://schemas.openxmlformats.org/officeDocument/2006/relationships/header" Target="header90.xml"/><Relationship Id="rId251" Type="http://schemas.openxmlformats.org/officeDocument/2006/relationships/hyperlink" Target="https://doi.org/10.1002/iub.2041" TargetMode="External"/><Relationship Id="rId252" Type="http://schemas.openxmlformats.org/officeDocument/2006/relationships/hyperlink" Target="http://doi.org/10.124" TargetMode="External"/><Relationship Id="rId253" Type="http://schemas.openxmlformats.org/officeDocument/2006/relationships/hyperlink" Target="https://doi.org/10.1242/jcs.057968" TargetMode="External"/><Relationship Id="rId254" Type="http://schemas.openxmlformats.org/officeDocument/2006/relationships/hyperlink" Target="https://doi.org/10.1016/j.tibs.2010.05.006" TargetMode="External"/><Relationship Id="rId255" Type="http://schemas.openxmlformats.org/officeDocument/2006/relationships/hyperlink" Target="http://doi.org/10.1186/s12864-01" TargetMode="External"/><Relationship Id="rId256" Type="http://schemas.openxmlformats.org/officeDocument/2006/relationships/hyperlink" Target="https://doi.org/10.1186/s12864-017-3951-8" TargetMode="External"/><Relationship Id="rId257" Type="http://schemas.openxmlformats.org/officeDocument/2006/relationships/hyperlink" Target="https://doi.org/10.1186/s13148-021-01126-1" TargetMode="External"/><Relationship Id="rId258" Type="http://schemas.openxmlformats.org/officeDocument/2006/relationships/hyperlink" Target="https://doi.org/10.1371/journal.pbio.1001046" TargetMode="External"/><Relationship Id="rId259" Type="http://schemas.openxmlformats.org/officeDocument/2006/relationships/hyperlink" Target="http://doi.org/10.1095/biolrepro" TargetMode="External"/><Relationship Id="rId260" Type="http://schemas.openxmlformats.org/officeDocument/2006/relationships/hyperlink" Target="https://doi.org/10.1095/biolreprod.113.110486" TargetMode="External"/><Relationship Id="rId261" Type="http://schemas.openxmlformats.org/officeDocument/2006/relationships/hyperlink" Target="http://doi.org/10.1093/h" TargetMode="External"/><Relationship Id="rId262" Type="http://schemas.openxmlformats.org/officeDocument/2006/relationships/hyperlink" Target="https://doi.org/10.1093/humrep/det088" TargetMode="External"/><Relationship Id="rId263" Type="http://schemas.openxmlformats.org/officeDocument/2006/relationships/hyperlink" Target="http://doi.org/10.103" TargetMode="External"/><Relationship Id="rId264" Type="http://schemas.openxmlformats.org/officeDocument/2006/relationships/hyperlink" Target="https://doi.org/10.1038/emm.2013.81" TargetMode="External"/><Relationship Id="rId265" Type="http://schemas.openxmlformats.org/officeDocument/2006/relationships/hyperlink" Target="http://doi.org/10.1" TargetMode="External"/><Relationship Id="rId266" Type="http://schemas.openxmlformats.org/officeDocument/2006/relationships/hyperlink" Target="https://doi.org/10.1016/j.celrep.2019.10.106" TargetMode="External"/><Relationship Id="rId267" Type="http://schemas.openxmlformats.org/officeDocument/2006/relationships/hyperlink" Target="https://doi.org/10.1101/gr.189027.114" TargetMode="External"/><Relationship Id="rId268" Type="http://schemas.openxmlformats.org/officeDocument/2006/relationships/hyperlink" Target="https://www.ncbi.nlm.nih.gov/pubmed/16967089" TargetMode="External"/><Relationship Id="rId269" Type="http://schemas.openxmlformats.org/officeDocument/2006/relationships/hyperlink" Target="https://doi.org/10.1101/gad.947102" TargetMode="External"/><Relationship Id="rId270" Type="http://schemas.openxmlformats.org/officeDocument/2006/relationships/hyperlink" Target="https://doi.org/10.1016/j.bbagrm.2011.11.005" TargetMode="External"/><Relationship Id="rId271" Type="http://schemas.openxmlformats.org/officeDocument/2006/relationships/hyperlink" Target="http://doi.org/10.416" TargetMode="External"/><Relationship Id="rId272" Type="http://schemas.openxmlformats.org/officeDocument/2006/relationships/hyperlink" Target="https://doi.org/10.4161/epi.21615" TargetMode="External"/><Relationship Id="rId273" Type="http://schemas.openxmlformats.org/officeDocument/2006/relationships/hyperlink" Target="https://doi.org/10.1038/nrg3964" TargetMode="External"/><Relationship Id="rId274" Type="http://schemas.openxmlformats.org/officeDocument/2006/relationships/hyperlink" Target="https://doi.org/10.1038/s41467-021-22126-y" TargetMode="External"/><Relationship Id="rId275" Type="http://schemas.openxmlformats.org/officeDocument/2006/relationships/hyperlink" Target="http://doi.org/10.1038/s41598-01" TargetMode="External"/><Relationship Id="rId276" Type="http://schemas.openxmlformats.org/officeDocument/2006/relationships/hyperlink" Target="https://doi.org/10.1038/s41598-018-20727-0" TargetMode="External"/><Relationship Id="rId277" Type="http://schemas.openxmlformats.org/officeDocument/2006/relationships/hyperlink" Target="https://doi.org/10.1038/nbt.3519" TargetMode="External"/><Relationship Id="rId278" Type="http://schemas.openxmlformats.org/officeDocument/2006/relationships/hyperlink" Target="http://doi.org/10.1016/" TargetMode="External"/><Relationship Id="rId279" Type="http://schemas.openxmlformats.org/officeDocument/2006/relationships/hyperlink" Target="https://doi.org/10.1016/j.cell.2007.01.043" TargetMode="External"/><Relationship Id="rId280" Type="http://schemas.openxmlformats.org/officeDocument/2006/relationships/hyperlink" Target="https://github.com/jedbrown/git-fat" TargetMode="External"/><Relationship Id="rId281" Type="http://schemas.openxmlformats.org/officeDocument/2006/relationships/hyperlink" Target="http://doi.org/10.137" TargetMode="External"/><Relationship Id="rId282" Type="http://schemas.openxmlformats.org/officeDocument/2006/relationships/hyperlink" Target="https://doi.org/10.1371/journal.pone.0145252" TargetMode="External"/><Relationship Id="rId283" Type="http://schemas.openxmlformats.org/officeDocument/2006/relationships/hyperlink" Target="http://doi.org/10.118" TargetMode="External"/><Relationship Id="rId284" Type="http://schemas.openxmlformats.org/officeDocument/2006/relationships/hyperlink" Target="https://doi.org/10.1186/1756-8935-7-2" TargetMode="External"/><Relationship Id="rId285" Type="http://schemas.openxmlformats.org/officeDocument/2006/relationships/hyperlink" Target="http://doi.org/10.10" TargetMode="External"/><Relationship Id="rId286" Type="http://schemas.openxmlformats.org/officeDocument/2006/relationships/hyperlink" Target="https://doi.org/10.1038/nmeth.2688" TargetMode="External"/><Relationship Id="rId287" Type="http://schemas.openxmlformats.org/officeDocument/2006/relationships/hyperlink" Target="http://doi.org/10.1002/0471142727.m" TargetMode="External"/><Relationship Id="rId288" Type="http://schemas.openxmlformats.org/officeDocument/2006/relationships/hyperlink" Target="https://doi.org/10.1002/0471142727.mb2129s109" TargetMode="External"/><Relationship Id="rId289" Type="http://schemas.openxmlformats.org/officeDocument/2006/relationships/hyperlink" Target="http://github.com/vsbuffalo/qrqc" TargetMode="External"/><Relationship Id="rId290" Type="http://schemas.openxmlformats.org/officeDocument/2006/relationships/hyperlink" Target="http://doi.org/10.1371/journal.p" TargetMode="External"/><Relationship Id="rId291" Type="http://schemas.openxmlformats.org/officeDocument/2006/relationships/hyperlink" Target="https://doi.org/10.1371/journal.pone.0065364" TargetMode="External"/><Relationship Id="rId292" Type="http://schemas.openxmlformats.org/officeDocument/2006/relationships/hyperlink" Target="http://doi.org/10.1016/j.theriogenology" TargetMode="External"/><Relationship Id="rId293" Type="http://schemas.openxmlformats.org/officeDocument/2006/relationships/hyperlink" Target="https://doi.org/10.1016/j.theriogenology.2016.04.020" TargetMode="External"/><Relationship Id="rId294" Type="http://schemas.openxmlformats.org/officeDocument/2006/relationships/hyperlink" Target="https://doi.org/10.3389/fgene.2014.00330" TargetMode="External"/><Relationship Id="rId295" Type="http://schemas.openxmlformats.org/officeDocument/2006/relationships/hyperlink" Target="https://doi.org/10.1530/REP-19-0340" TargetMode="External"/><Relationship Id="rId296" Type="http://schemas.openxmlformats.org/officeDocument/2006/relationships/hyperlink" Target="https://git-scm.com/book/en/v2" TargetMode="External"/><Relationship Id="rId297" Type="http://schemas.openxmlformats.org/officeDocument/2006/relationships/hyperlink" Target="https://doi.org/10.1101/gad.240465.114" TargetMode="External"/><Relationship Id="rId298" Type="http://schemas.openxmlformats.org/officeDocument/2006/relationships/hyperlink" Target="http://doi.org/10.1038/s414" TargetMode="External"/><Relationship Id="rId299" Type="http://schemas.openxmlformats.org/officeDocument/2006/relationships/hyperlink" Target="https://doi.org/10.1038/s41467-020-15305-w" TargetMode="External"/><Relationship Id="rId300" Type="http://schemas.openxmlformats.org/officeDocument/2006/relationships/hyperlink" Target="http://doi.org/10.109" TargetMode="External"/><Relationship Id="rId301" Type="http://schemas.openxmlformats.org/officeDocument/2006/relationships/hyperlink" Target="https://doi.org/10.1093/nar/gkv1309" TargetMode="External"/><Relationship Id="rId302" Type="http://schemas.openxmlformats.org/officeDocument/2006/relationships/hyperlink" Target="http://doi.org/10.1093" TargetMode="External"/><Relationship Id="rId303" Type="http://schemas.openxmlformats.org/officeDocument/2006/relationships/hyperlink" Target="https://doi.org/10.1093/nar/gkab688" TargetMode="External"/><Relationship Id="rId304" Type="http://schemas.openxmlformats.org/officeDocument/2006/relationships/hyperlink" Target="https://doi.org/10.1093/bioinformatics/bts587" TargetMode="External"/><Relationship Id="rId305" Type="http://schemas.openxmlformats.org/officeDocument/2006/relationships/hyperlink" Target="https://doi.org/10.1038/s41421-020-0183-x" TargetMode="External"/><Relationship Id="rId306" Type="http://schemas.openxmlformats.org/officeDocument/2006/relationships/hyperlink" Target="http://doi.org/10.1074/jb" TargetMode="External"/><Relationship Id="rId307" Type="http://schemas.openxmlformats.org/officeDocument/2006/relationships/hyperlink" Target="https://doi.org/10.1074/jbc.R110.205286" TargetMode="External"/><Relationship Id="rId308" Type="http://schemas.openxmlformats.org/officeDocument/2006/relationships/hyperlink" Target="https://doi.org/10.1016/j.isci.2020.101596" TargetMode="External"/><Relationship Id="rId309" Type="http://schemas.openxmlformats.org/officeDocument/2006/relationships/hyperlink" Target="https://doi.org/10.9729/%7BAM%7D.2017.47.3.171" TargetMode="External"/><Relationship Id="rId310" Type="http://schemas.openxmlformats.org/officeDocument/2006/relationships/hyperlink" Target="http://doi.or/" TargetMode="External"/><Relationship Id="rId311" Type="http://schemas.openxmlformats.org/officeDocument/2006/relationships/hyperlink" Target="https://doi.org/10.1016/j.devcel.2018.06.024" TargetMode="External"/><Relationship Id="rId312" Type="http://schemas.openxmlformats.org/officeDocument/2006/relationships/hyperlink" Target="https://doi.org/10.1093/nar/gkaa1113" TargetMode="External"/><Relationship Id="rId313" Type="http://schemas.openxmlformats.org/officeDocument/2006/relationships/hyperlink" Target="https://doi.org/10.1073/pnas.79.21.6475" TargetMode="External"/><Relationship Id="rId314" Type="http://schemas.openxmlformats.org/officeDocument/2006/relationships/hyperlink" Target="https://doi.org/10.1038/nmeth.4396" TargetMode="External"/><Relationship Id="rId315" Type="http://schemas.openxmlformats.org/officeDocument/2006/relationships/hyperlink" Target="https://doi.org/10.1038/ng1367" TargetMode="External"/><Relationship Id="rId316" Type="http://schemas.openxmlformats.org/officeDocument/2006/relationships/hyperlink" Target="https://doi.org/10.1038/nmeth.3508" TargetMode="External"/><Relationship Id="rId317" Type="http://schemas.openxmlformats.org/officeDocument/2006/relationships/hyperlink" Target="http://doi.org/10.163" TargetMode="External"/><Relationship Id="rId318" Type="http://schemas.openxmlformats.org/officeDocument/2006/relationships/hyperlink" Target="https://doi.org/10.1634/stemcells.2008-0134" TargetMode="External"/><Relationship Id="rId319" Type="http://schemas.openxmlformats.org/officeDocument/2006/relationships/hyperlink" Target="https://doi.org/10.1038/003502a0" TargetMode="External"/><Relationship Id="rId320" Type="http://schemas.openxmlformats.org/officeDocument/2006/relationships/hyperlink" Target="https://doi.org/10.15252/embr.201744059" TargetMode="External"/><Relationship Id="rId321" Type="http://schemas.openxmlformats.org/officeDocument/2006/relationships/hyperlink" Target="https://doi.org/10.1101/gad.2037511" TargetMode="External"/><Relationship Id="rId322" Type="http://schemas.openxmlformats.org/officeDocument/2006/relationships/hyperlink" Target="https://doi.org/10.1016/j.celrep.2015.07.015" TargetMode="External"/><Relationship Id="rId323" Type="http://schemas.openxmlformats.org/officeDocument/2006/relationships/hyperlink" Target="https://doi.org/10.1038/s41576-019-0106-6" TargetMode="External"/><Relationship Id="rId324" Type="http://schemas.openxmlformats.org/officeDocument/2006/relationships/hyperlink" Target="https://doi.org/10.1038/s41598-019-40361-8" TargetMode="External"/><Relationship Id="rId325" Type="http://schemas.openxmlformats.org/officeDocument/2006/relationships/hyperlink" Target="https://doi.org/10.1093/bioinformatics/bts635" TargetMode="External"/><Relationship Id="rId326" Type="http://schemas.openxmlformats.org/officeDocument/2006/relationships/hyperlink" Target="https://doi.org/10.3390/ijms20184353" TargetMode="External"/><Relationship Id="rId327" Type="http://schemas.openxmlformats.org/officeDocument/2006/relationships/hyperlink" Target="https://doi.org/10.1016/j.nano.2011.04.003" TargetMode="External"/><Relationship Id="rId328" Type="http://schemas.openxmlformats.org/officeDocument/2006/relationships/hyperlink" Target="https://doi.org/10.1038/nsmb.2599" TargetMode="External"/><Relationship Id="rId329" Type="http://schemas.openxmlformats.org/officeDocument/2006/relationships/hyperlink" Target="https://doi.org/10.1093/bioinformatics/btw354" TargetMode="External"/><Relationship Id="rId330" Type="http://schemas.openxmlformats.org/officeDocument/2006/relationships/hyperlink" Target="https://www.ncbi.nlm.nih.gov/pubmed/9521922" TargetMode="External"/><Relationship Id="rId331" Type="http://schemas.openxmlformats.org/officeDocument/2006/relationships/hyperlink" Target="http://doi.o/" TargetMode="External"/><Relationship Id="rId332" Type="http://schemas.openxmlformats.org/officeDocument/2006/relationships/hyperlink" Target="https://doi.org/10.1210/en.2018-01088" TargetMode="External"/><Relationship Id="rId333" Type="http://schemas.openxmlformats.org/officeDocument/2006/relationships/hyperlink" Target="https://doi.org/10.1007/bf00344405" TargetMode="External"/><Relationship Id="rId334" Type="http://schemas.openxmlformats.org/officeDocument/2006/relationships/hyperlink" Target="https://doi.org/10.1038/ng.2965" TargetMode="External"/><Relationship Id="rId335" Type="http://schemas.openxmlformats.org/officeDocument/2006/relationships/hyperlink" Target="http://doi.org/10.1016/j.biopsyc" TargetMode="External"/><Relationship Id="rId336" Type="http://schemas.openxmlformats.org/officeDocument/2006/relationships/hyperlink" Target="https://doi.org/10.1016/j.biopsych.2010.05.036" TargetMode="External"/><Relationship Id="rId337" Type="http://schemas.openxmlformats.org/officeDocument/2006/relationships/hyperlink" Target="https://doi.org/10.1515/BC.1999.079" TargetMode="External"/><Relationship Id="rId338" Type="http://schemas.openxmlformats.org/officeDocument/2006/relationships/hyperlink" Target="http://doi.org/10.1093/mo" TargetMode="External"/><Relationship Id="rId339" Type="http://schemas.openxmlformats.org/officeDocument/2006/relationships/hyperlink" Target="https://doi.org/10.1093/molehr/gah197" TargetMode="External"/><Relationship Id="rId340" Type="http://schemas.openxmlformats.org/officeDocument/2006/relationships/hyperlink" Target="https://doi.org/10.1021/bi9923297" TargetMode="External"/><Relationship Id="rId341" Type="http://schemas.openxmlformats.org/officeDocument/2006/relationships/hyperlink" Target="http://doi.org/10.107" TargetMode="External"/><Relationship Id="rId342" Type="http://schemas.openxmlformats.org/officeDocument/2006/relationships/hyperlink" Target="https://doi.org/10.1073/pnas.89.5.1827" TargetMode="External"/><Relationship Id="rId343" Type="http://schemas.openxmlformats.org/officeDocument/2006/relationships/hyperlink" Target="https://doi.org/10.1038/s41392-019-0048-7" TargetMode="External"/><Relationship Id="rId344" Type="http://schemas.openxmlformats.org/officeDocument/2006/relationships/hyperlink" Target="https://doi.org/10.1186/s12864-018-4933-1" TargetMode="External"/><Relationship Id="rId345" Type="http://schemas.openxmlformats.org/officeDocument/2006/relationships/hyperlink" Target="http://doi.org/10.111" TargetMode="External"/><Relationship Id="rId346" Type="http://schemas.openxmlformats.org/officeDocument/2006/relationships/hyperlink" Target="https://doi.org/10.1111/j.1365-2443.2005.00915.x" TargetMode="External"/><Relationship Id="rId347" Type="http://schemas.openxmlformats.org/officeDocument/2006/relationships/hyperlink" Target="https://doi.org/10.1111/acel.12283" TargetMode="External"/><Relationship Id="rId348" Type="http://schemas.openxmlformats.org/officeDocument/2006/relationships/hyperlink" Target="https://doi.org/10.1111/gbb.12407" TargetMode="External"/><Relationship Id="rId349" Type="http://schemas.openxmlformats.org/officeDocument/2006/relationships/hyperlink" Target="https://doi.org/10.1038/nn.3695" TargetMode="External"/><Relationship Id="rId350" Type="http://schemas.openxmlformats.org/officeDocument/2006/relationships/hyperlink" Target="https://doi.org/10.1016/j.isci.2021.102870" TargetMode="External"/><Relationship Id="rId351" Type="http://schemas.openxmlformats.org/officeDocument/2006/relationships/hyperlink" Target="https://doi.org/10.1038/s41380-018-0271-6" TargetMode="External"/><Relationship Id="rId352" Type="http://schemas.openxmlformats.org/officeDocument/2006/relationships/hyperlink" Target="http://doi.org/10.1016/j" TargetMode="External"/><Relationship Id="rId353" Type="http://schemas.openxmlformats.org/officeDocument/2006/relationships/hyperlink" Target="https://doi.org/10.1016/j.stemcr.2017.12.009" TargetMode="External"/><Relationship Id="rId354" Type="http://schemas.openxmlformats.org/officeDocument/2006/relationships/hyperlink" Target="https://doi.org/10.1101/2021.02.12.430963" TargetMode="External"/><Relationship Id="rId355" Type="http://schemas.openxmlformats.org/officeDocument/2006/relationships/hyperlink" Target="http://doi.org/10" TargetMode="External"/><Relationship Id="rId356" Type="http://schemas.openxmlformats.org/officeDocument/2006/relationships/hyperlink" Target="https://doi.org/10.1186/s13059-020-02136-7" TargetMode="External"/><Relationship Id="rId357" Type="http://schemas.openxmlformats.org/officeDocument/2006/relationships/hyperlink" Target="http://doi.org/10.18129" TargetMode="External"/><Relationship Id="rId358" Type="http://schemas.openxmlformats.org/officeDocument/2006/relationships/hyperlink" Target="https://doi.org/10.18129/B9.BIOC.TRNADBIMPORT" TargetMode="External"/><Relationship Id="rId359" Type="http://schemas.openxmlformats.org/officeDocument/2006/relationships/hyperlink" Target="http://doi.org/10.117" TargetMode="External"/><Relationship Id="rId360" Type="http://schemas.openxmlformats.org/officeDocument/2006/relationships/hyperlink" Target="https://doi.org/10.1172/JCI57984" TargetMode="External"/><Relationship Id="rId361" Type="http://schemas.openxmlformats.org/officeDocument/2006/relationships/hyperlink" Target="https://doi.org/10.1002/med.20023" TargetMode="External"/><Relationship Id="rId362" Type="http://schemas.openxmlformats.org/officeDocument/2006/relationships/hyperlink" Target="https://doi.org/10.1038/s41598-020-66998-4" TargetMode="External"/><Relationship Id="rId363" Type="http://schemas.openxmlformats.org/officeDocument/2006/relationships/hyperlink" Target="https://doi.org/10.1186/s13072-019-0313-6" TargetMode="External"/><Relationship Id="rId364" Type="http://schemas.openxmlformats.org/officeDocument/2006/relationships/hyperlink" Target="http://doi.org/10.1016/j.dev" TargetMode="External"/><Relationship Id="rId365" Type="http://schemas.openxmlformats.org/officeDocument/2006/relationships/hyperlink" Target="https://doi.org/10.1016/j.devcel.2018.07.025" TargetMode="External"/><Relationship Id="rId366" Type="http://schemas.openxmlformats.org/officeDocument/2006/relationships/hyperlink" Target="http://doi.org/10.1146/ann" TargetMode="External"/><Relationship Id="rId367" Type="http://schemas.openxmlformats.org/officeDocument/2006/relationships/hyperlink" Target="https://doi.org/10.1146/annurev.biochem.66.1.679" TargetMode="External"/><Relationship Id="rId368" Type="http://schemas.openxmlformats.org/officeDocument/2006/relationships/hyperlink" Target="https://doi.org/10.1093/nar/gkm952" TargetMode="External"/><Relationship Id="rId369" Type="http://schemas.openxmlformats.org/officeDocument/2006/relationships/hyperlink" Target="https://doi.org/10.1371/journal.pgen.1007810" TargetMode="External"/><Relationship Id="rId370" Type="http://schemas.openxmlformats.org/officeDocument/2006/relationships/hyperlink" Target="https://doi.org/10.1093/bioinformatics/btw313" TargetMode="External"/><Relationship Id="rId371" Type="http://schemas.openxmlformats.org/officeDocument/2006/relationships/hyperlink" Target="https://doi.org/10.1186/s12864-018-4625-x" TargetMode="External"/><Relationship Id="rId372" Type="http://schemas.openxmlformats.org/officeDocument/2006/relationships/hyperlink" Target="https://doi.org/10.1016/j.stem.2017.09.003" TargetMode="External"/><Relationship Id="rId373" Type="http://schemas.openxmlformats.org/officeDocument/2006/relationships/hyperlink" Target="https://doi.org/10.1016/j.stem.2014.04.006" TargetMode="External"/><Relationship Id="rId374" Type="http://schemas.openxmlformats.org/officeDocument/2006/relationships/hyperlink" Target="https://doi.org/10.1101/gad.261925" TargetMode="External"/><Relationship Id="rId375" Type="http://schemas.openxmlformats.org/officeDocument/2006/relationships/hyperlink" Target="https://doi.org/10.1038/s41598-020-57495-9" TargetMode="External"/><Relationship Id="rId376" Type="http://schemas.openxmlformats.org/officeDocument/2006/relationships/hyperlink" Target="https://doi.org/10.1093/eep/dvw002" TargetMode="External"/><Relationship Id="rId377" Type="http://schemas.openxmlformats.org/officeDocument/2006/relationships/hyperlink" Target="https://doi.org/10.1101/gr.135350.111" TargetMode="External"/><Relationship Id="rId378" Type="http://schemas.openxmlformats.org/officeDocument/2006/relationships/hyperlink" Target="http://doi.org/10.1095" TargetMode="External"/><Relationship Id="rId379" Type="http://schemas.openxmlformats.org/officeDocument/2006/relationships/hyperlink" Target="https://doi.org/10.1095/biolreprod.114.121012" TargetMode="External"/><Relationship Id="rId380" Type="http://schemas.openxmlformats.org/officeDocument/2006/relationships/hyperlink" Target="http://doi.org/10.1634/stemce" TargetMode="External"/><Relationship Id="rId381" Type="http://schemas.openxmlformats.org/officeDocument/2006/relationships/hyperlink" Target="https://doi.org/10.1634/stemcells.2007-0436" TargetMode="External"/><Relationship Id="rId382" Type="http://schemas.openxmlformats.org/officeDocument/2006/relationships/hyperlink" Target="https://doi.org/10.1016/j.cell.2014.02.045" TargetMode="External"/><Relationship Id="rId383" Type="http://schemas.openxmlformats.org/officeDocument/2006/relationships/hyperlink" Target="https://doi.org/10.1016/j.molcel.2010.05.004" TargetMode="External"/><Relationship Id="rId384" Type="http://schemas.openxmlformats.org/officeDocument/2006/relationships/hyperlink" Target="https://doi.org/10.1016/j.celrep.2018.10.026" TargetMode="External"/><Relationship Id="rId385" Type="http://schemas.openxmlformats.org/officeDocument/2006/relationships/hyperlink" Target="https://doi.org/10.1002/iub.301" TargetMode="External"/><Relationship Id="rId386" Type="http://schemas.openxmlformats.org/officeDocument/2006/relationships/hyperlink" Target="https://doi.org/10.1093/nar/gkaa942" TargetMode="External"/><Relationship Id="rId387" Type="http://schemas.openxmlformats.org/officeDocument/2006/relationships/hyperlink" Target="https://doi.org/10.1098/rstb.2011.0332" TargetMode="External"/><Relationship Id="rId388" Type="http://schemas.openxmlformats.org/officeDocument/2006/relationships/hyperlink" Target="http://doi.org/10.12688/f1000researc" TargetMode="External"/><Relationship Id="rId389" Type="http://schemas.openxmlformats.org/officeDocument/2006/relationships/hyperlink" Target="https://doi.org/10.12688/f1000research.26669.1" TargetMode="External"/><Relationship Id="rId390" Type="http://schemas.openxmlformats.org/officeDocument/2006/relationships/hyperlink" Target="http://doi.org/10.1186/s1305" TargetMode="External"/><Relationship Id="rId391" Type="http://schemas.openxmlformats.org/officeDocument/2006/relationships/hyperlink" Target="https://doi.org/10.1186/s13059-021-02368-1" TargetMode="External"/><Relationship Id="rId392" Type="http://schemas.openxmlformats.org/officeDocument/2006/relationships/hyperlink" Target="http://doi.org/10.338" TargetMode="External"/><Relationship Id="rId393" Type="http://schemas.openxmlformats.org/officeDocument/2006/relationships/hyperlink" Target="https://doi.org/10.3389/fgene.2017.00084" TargetMode="External"/><Relationship Id="rId394" Type="http://schemas.openxmlformats.org/officeDocument/2006/relationships/hyperlink" Target="https://doi.org/10.1038/nmeth.3252" TargetMode="External"/><Relationship Id="rId395" Type="http://schemas.openxmlformats.org/officeDocument/2006/relationships/hyperlink" Target="http://doi.org/10.1146/a" TargetMode="External"/><Relationship Id="rId396" Type="http://schemas.openxmlformats.org/officeDocument/2006/relationships/hyperlink" Target="https://doi.org/10.1146/annurev.biochem.69.1.617" TargetMode="External"/><Relationship Id="rId397" Type="http://schemas.openxmlformats.org/officeDocument/2006/relationships/hyperlink" Target="https://doi.org/10.1016/j.fob.2013.08.007" TargetMode="External"/><Relationship Id="rId398" Type="http://schemas.openxmlformats.org/officeDocument/2006/relationships/hyperlink" Target="http://doi.org/10.1093/nar/" TargetMode="External"/><Relationship Id="rId399" Type="http://schemas.openxmlformats.org/officeDocument/2006/relationships/hyperlink" Target="https://doi.org/10.1093/nar/gkz1031" TargetMode="External"/><Relationship Id="rId400" Type="http://schemas.openxmlformats.org/officeDocument/2006/relationships/hyperlink" Target="https://doi.org/10.1016/j.tig.2020.10.006" TargetMode="External"/><Relationship Id="rId401" Type="http://schemas.openxmlformats.org/officeDocument/2006/relationships/hyperlink" Target="https://doi.org/10.1016/j.cobeha.2018.12.004" TargetMode="External"/><Relationship Id="rId402" Type="http://schemas.openxmlformats.org/officeDocument/2006/relationships/hyperlink" Target="http://doi.org/10.153" TargetMode="External"/><Relationship Id="rId403" Type="http://schemas.openxmlformats.org/officeDocument/2006/relationships/hyperlink" Target="https://doi.org/10.1534/g3.116.030452" TargetMode="External"/><Relationship Id="rId404" Type="http://schemas.openxmlformats.org/officeDocument/2006/relationships/hyperlink" Target="https://doi.org/10.1126/science.1063852" TargetMode="External"/><Relationship Id="rId405" Type="http://schemas.openxmlformats.org/officeDocument/2006/relationships/hyperlink" Target="https://doi.org/10.1093/nar/gkn772" TargetMode="External"/><Relationship Id="rId406" Type="http://schemas.openxmlformats.org/officeDocument/2006/relationships/hyperlink" Target="https://doi.org/10.1101/2020.11.20.391672" TargetMode="External"/><Relationship Id="rId407" Type="http://schemas.openxmlformats.org/officeDocument/2006/relationships/hyperlink" Target="https://doi.org/10.1016/j.molcel.2019.04.014" TargetMode="External"/><Relationship Id="rId408" Type="http://schemas.openxmlformats.org/officeDocument/2006/relationships/hyperlink" Target="https://doi.org/10.1016/j.celrep.2017.01.034" TargetMode="External"/><Relationship Id="rId409" Type="http://schemas.openxmlformats.org/officeDocument/2006/relationships/hyperlink" Target="https://bioconductor.org/packages/release/bioc/html/seqTools.html" TargetMode="External"/><Relationship Id="rId410" Type="http://schemas.openxmlformats.org/officeDocument/2006/relationships/hyperlink" Target="https://doi.org/10.1101/gad.287045.116" TargetMode="External"/><Relationship Id="rId411" Type="http://schemas.openxmlformats.org/officeDocument/2006/relationships/hyperlink" Target="https://doi.org/10.1093/nar/gkaa970" TargetMode="External"/><Relationship Id="rId412" Type="http://schemas.openxmlformats.org/officeDocument/2006/relationships/hyperlink" Target="https://doi.org/10.1186/s12896-016-0326-1" TargetMode="External"/><Relationship Id="rId413" Type="http://schemas.openxmlformats.org/officeDocument/2006/relationships/hyperlink" Target="http://doi.org/10.1016/S1642" TargetMode="External"/><Relationship Id="rId414" Type="http://schemas.openxmlformats.org/officeDocument/2006/relationships/hyperlink" Target="https://doi.org/10.1016/S1642-431X(12)60074-6" TargetMode="External"/><Relationship Id="rId415" Type="http://schemas.openxmlformats.org/officeDocument/2006/relationships/hyperlink" Target="http://doi.org/10.1038/nsm" TargetMode="External"/><Relationship Id="rId416" Type="http://schemas.openxmlformats.org/officeDocument/2006/relationships/hyperlink" Target="https://doi.org/10.1038/nsmb.1838" TargetMode="External"/><Relationship Id="rId417" Type="http://schemas.openxmlformats.org/officeDocument/2006/relationships/hyperlink" Target="https://doi.org/10.1101/060012" TargetMode="External"/><Relationship Id="rId418" Type="http://schemas.openxmlformats.org/officeDocument/2006/relationships/hyperlink" Target="https://doi.org/10.1016/j.cell.2007.02.005" TargetMode="External"/><Relationship Id="rId419" Type="http://schemas.openxmlformats.org/officeDocument/2006/relationships/hyperlink" Target="https://doi.org/10.1186/s13059-020-02036-w" TargetMode="External"/><Relationship Id="rId420" Type="http://schemas.openxmlformats.org/officeDocument/2006/relationships/hyperlink" Target="http://www.bioinformatics.babraham.ac.uk/projects/trim" TargetMode="External"/><Relationship Id="rId421" Type="http://schemas.openxmlformats.org/officeDocument/2006/relationships/hyperlink" Target="https://doi.org/10.1093/bioinformatics/btr167" TargetMode="External"/><Relationship Id="rId422" Type="http://schemas.openxmlformats.org/officeDocument/2006/relationships/hyperlink" Target="https://doi.org/10.1095/biolreprod.104.029207" TargetMode="External"/><Relationship Id="rId423" Type="http://schemas.openxmlformats.org/officeDocument/2006/relationships/hyperlink" Target="https://doi.org/10.1073/pnas.0407063101" TargetMode="External"/><Relationship Id="rId424" Type="http://schemas.openxmlformats.org/officeDocument/2006/relationships/hyperlink" Target="https://doi.org/10.1093/biolre/ioy077" TargetMode="External"/><Relationship Id="rId425" Type="http://schemas.openxmlformats.org/officeDocument/2006/relationships/hyperlink" Target="https://doi.org/10.1093/nar/gky330" TargetMode="External"/><Relationship Id="rId426" Type="http://schemas.openxmlformats.org/officeDocument/2006/relationships/hyperlink" Target="https://doi.org/10.1007/978-1-4419-9863-7_1121" TargetMode="External"/><Relationship Id="rId427" Type="http://schemas.openxmlformats.org/officeDocument/2006/relationships/hyperlink" Target="https://doi.org/10.1038/nmeth.1923" TargetMode="External"/><Relationship Id="rId428" Type="http://schemas.openxmlformats.org/officeDocument/2006/relationships/hyperlink" Target="https://doi.org/10.1186/gb-2014-15-2-r29" TargetMode="External"/><Relationship Id="rId429" Type="http://schemas.openxmlformats.org/officeDocument/2006/relationships/hyperlink" Target="https://doi.org/10.1038/s41467-019-10596-0" TargetMode="External"/><Relationship Id="rId430" Type="http://schemas.openxmlformats.org/officeDocument/2006/relationships/hyperlink" Target="https://doi.org/10.1016/j.tig.2015.10.007" TargetMode="External"/><Relationship Id="rId431" Type="http://schemas.openxmlformats.org/officeDocument/2006/relationships/hyperlink" Target="http://doi.org/10.1186/1471-" TargetMode="External"/><Relationship Id="rId432" Type="http://schemas.openxmlformats.org/officeDocument/2006/relationships/hyperlink" Target="https://doi.org/10.1186/1471-2105-12-253" TargetMode="External"/><Relationship Id="rId433" Type="http://schemas.openxmlformats.org/officeDocument/2006/relationships/hyperlink" Target="https://doi.org/10.1093/nar/gku864" TargetMode="External"/><Relationship Id="rId434" Type="http://schemas.openxmlformats.org/officeDocument/2006/relationships/hyperlink" Target="https://doi.org/10.1093/bioinformatics/btp352" TargetMode="External"/><Relationship Id="rId435" Type="http://schemas.openxmlformats.org/officeDocument/2006/relationships/hyperlink" Target="https://doi.org/10.1093/nar/gky509" TargetMode="External"/><Relationship Id="rId436" Type="http://schemas.openxmlformats.org/officeDocument/2006/relationships/hyperlink" Target="https://doi.org/10.1016/j.molcel.2013.02.016" TargetMode="External"/><Relationship Id="rId437" Type="http://schemas.openxmlformats.org/officeDocument/2006/relationships/hyperlink" Target="https://doi.org/10.1093/nar/gks307" TargetMode="External"/><Relationship Id="rId438" Type="http://schemas.openxmlformats.org/officeDocument/2006/relationships/hyperlink" Target="https://doi.org/10.1093/nar/gkz114" TargetMode="External"/><Relationship Id="rId439" Type="http://schemas.openxmlformats.org/officeDocument/2006/relationships/hyperlink" Target="https://doi.org/10.1016/j.ceb.2015.04.013" TargetMode="External"/><Relationship Id="rId440" Type="http://schemas.openxmlformats.org/officeDocument/2006/relationships/hyperlink" Target="https://doi.org/10.1038/srep41184" TargetMode="External"/><Relationship Id="rId441" Type="http://schemas.openxmlformats.org/officeDocument/2006/relationships/hyperlink" Target="https://doi.org/10.1016/j.stemcr.2018.01.003" TargetMode="External"/><Relationship Id="rId442" Type="http://schemas.openxmlformats.org/officeDocument/2006/relationships/hyperlink" Target="https://doi.org/10.18129/B9.BIOC.ISOMIRS" TargetMode="External"/><Relationship Id="rId443" Type="http://schemas.openxmlformats.org/officeDocument/2006/relationships/hyperlink" Target="https://doi.org/10.1016/j.celrep.2020.02.048" TargetMode="External"/><Relationship Id="rId444" Type="http://schemas.openxmlformats.org/officeDocument/2006/relationships/hyperlink" Target="https://doi.org/10.1093/nar/gkv1191" TargetMode="External"/><Relationship Id="rId445" Type="http://schemas.openxmlformats.org/officeDocument/2006/relationships/hyperlink" Target="https://doi.org/10.1126/science.aat6806" TargetMode="External"/><Relationship Id="rId446" Type="http://schemas.openxmlformats.org/officeDocument/2006/relationships/hyperlink" Target="https://doi.org/10.1093/bioinformatics/btx073" TargetMode="External"/><Relationship Id="rId447" Type="http://schemas.openxmlformats.org/officeDocument/2006/relationships/hyperlink" Target="https://doi.org/10.1016/B978-0-12-805388-1.00015-8" TargetMode="External"/><Relationship Id="rId448" Type="http://schemas.openxmlformats.org/officeDocument/2006/relationships/hyperlink" Target="https://doi.org/10.1016/j.bbagrm.2008.07.009" TargetMode="External"/><Relationship Id="rId449" Type="http://schemas.openxmlformats.org/officeDocument/2006/relationships/hyperlink" Target="https://doi.org/10.1038/s41556-020-0529-5" TargetMode="External"/><Relationship Id="rId450" Type="http://schemas.openxmlformats.org/officeDocument/2006/relationships/hyperlink" Target="https://doi.org/10.1101/cshperspect.a034728" TargetMode="External"/><Relationship Id="rId451" Type="http://schemas.openxmlformats.org/officeDocument/2006/relationships/hyperlink" Target="https://doi.org/10.1093/bioinformatics/btp053" TargetMode="External"/><Relationship Id="rId452" Type="http://schemas.openxmlformats.org/officeDocument/2006/relationships/hyperlink" Target="http://doi.org/10.1038/n" TargetMode="External"/><Relationship Id="rId453" Type="http://schemas.openxmlformats.org/officeDocument/2006/relationships/hyperlink" Target="https://doi.org/10.1038/nbt.1630" TargetMode="External"/><Relationship Id="rId454" Type="http://schemas.openxmlformats.org/officeDocument/2006/relationships/hyperlink" Target="http://do/" TargetMode="External"/><Relationship Id="rId455" Type="http://schemas.openxmlformats.org/officeDocument/2006/relationships/hyperlink" Target="https://doi.org/10.1093/nar/gki901" TargetMode="External"/><Relationship Id="rId456" Type="http://schemas.openxmlformats.org/officeDocument/2006/relationships/hyperlink" Target="https://doi.org/10.1093/bioinformatics/btp450" TargetMode="External"/><Relationship Id="rId457" Type="http://schemas.openxmlformats.org/officeDocument/2006/relationships/hyperlink" Target="https://bioconductor.org/packages/SummarizedExperiment" TargetMode="External"/><Relationship Id="rId458" Type="http://schemas.openxmlformats.org/officeDocument/2006/relationships/hyperlink" Target="https://doi.org/10.1095/biolreprod.116.144220" TargetMode="External"/><Relationship Id="rId459" Type="http://schemas.openxmlformats.org/officeDocument/2006/relationships/hyperlink" Target="https://doi.org/10.2217/epi.15.46" TargetMode="External"/><Relationship Id="rId460" Type="http://schemas.openxmlformats.org/officeDocument/2006/relationships/hyperlink" Target="https://doi.org/10.1073/pnas.1109987108" TargetMode="External"/><Relationship Id="rId461" Type="http://schemas.openxmlformats.org/officeDocument/2006/relationships/hyperlink" Target="https://doi.org/10.1095/biolreprod.115.132209" TargetMode="External"/><Relationship Id="rId462" Type="http://schemas.openxmlformats.org/officeDocument/2006/relationships/hyperlink" Target="https://doi.org/10.1038/s41580-020-0251-y" TargetMode="External"/><Relationship Id="rId463" Type="http://schemas.openxmlformats.org/officeDocument/2006/relationships/hyperlink" Target="http://doi.org/10.1007/978-1" TargetMode="External"/><Relationship Id="rId464" Type="http://schemas.openxmlformats.org/officeDocument/2006/relationships/hyperlink" Target="https://doi.org/10.1007/978-1-4939-7505-1" TargetMode="External"/><Relationship Id="rId465" Type="http://schemas.openxmlformats.org/officeDocument/2006/relationships/hyperlink" Target="https://doi.org/10.1016/j.molcel.2014.07.005" TargetMode="External"/><Relationship Id="rId466" Type="http://schemas.openxmlformats.org/officeDocument/2006/relationships/hyperlink" Target="https://bioconductor.org/packages/Biostrings" TargetMode="External"/><Relationship Id="rId467" Type="http://schemas.openxmlformats.org/officeDocument/2006/relationships/hyperlink" Target="https://doi.org/10.1038/nrg2641" TargetMode="External"/><Relationship Id="rId468" Type="http://schemas.openxmlformats.org/officeDocument/2006/relationships/hyperlink" Target="http://doi.org/10.1038/nme" TargetMode="External"/><Relationship Id="rId469" Type="http://schemas.openxmlformats.org/officeDocument/2006/relationships/hyperlink" Target="https://doi.org/10.1038/nmeth.4197" TargetMode="External"/><Relationship Id="rId470" Type="http://schemas.openxmlformats.org/officeDocument/2006/relationships/hyperlink" Target="https://doi.org/10.1101/053009" TargetMode="External"/><Relationship Id="rId471" Type="http://schemas.openxmlformats.org/officeDocument/2006/relationships/hyperlink" Target="https://doi.org/10.1074/jbc.R900012200" TargetMode="External"/><Relationship Id="rId472" Type="http://schemas.openxmlformats.org/officeDocument/2006/relationships/hyperlink" Target="https://doi.org/10.1093/nar/gks1219" TargetMode="External"/><Relationship Id="rId473" Type="http://schemas.openxmlformats.org/officeDocument/2006/relationships/hyperlink" Target="https://www.R-project.org/" TargetMode="External"/><Relationship Id="rId474" Type="http://schemas.openxmlformats.org/officeDocument/2006/relationships/hyperlink" Target="https://doi.org/10.1186/s12859-018-2047-z" TargetMode="External"/><Relationship Id="rId475" Type="http://schemas.openxmlformats.org/officeDocument/2006/relationships/hyperlink" Target="https://doi.org/10.1093/nar/gkw257" TargetMode="External"/><Relationship Id="rId476" Type="http://schemas.openxmlformats.org/officeDocument/2006/relationships/hyperlink" Target="http://doi.org/10.1101/cshp" TargetMode="External"/><Relationship Id="rId477" Type="http://schemas.openxmlformats.org/officeDocument/2006/relationships/hyperlink" Target="https://doi.org/10.1101/cshperspect.a022988" TargetMode="External"/><Relationship Id="rId478" Type="http://schemas.openxmlformats.org/officeDocument/2006/relationships/hyperlink" Target="https://doi.org/10.1126/science.1063443" TargetMode="External"/><Relationship Id="rId479" Type="http://schemas.openxmlformats.org/officeDocument/2006/relationships/hyperlink" Target="https://doi.org/10.1038/srep31794" TargetMode="External"/><Relationship Id="rId480" Type="http://schemas.openxmlformats.org/officeDocument/2006/relationships/hyperlink" Target="https://doi.org/10.1095/biolreprod.105.049304" TargetMode="External"/><Relationship Id="rId481" Type="http://schemas.openxmlformats.org/officeDocument/2006/relationships/hyperlink" Target="https://doi.org/10.1111/brv.12459" TargetMode="External"/><Relationship Id="rId482" Type="http://schemas.openxmlformats.org/officeDocument/2006/relationships/hyperlink" Target="https://doi.org/10.1093/nar/gkv007" TargetMode="External"/><Relationship Id="rId483" Type="http://schemas.openxmlformats.org/officeDocument/2006/relationships/hyperlink" Target="https://doi.org/10.2164/jandrol.111.014266" TargetMode="External"/><Relationship Id="rId484" Type="http://schemas.openxmlformats.org/officeDocument/2006/relationships/hyperlink" Target="https://doi.org/10.1093/bioinformatics/btp616" TargetMode="External"/><Relationship Id="rId485" Type="http://schemas.openxmlformats.org/officeDocument/2006/relationships/hyperlink" Target="http://doi.org/10.1093/" TargetMode="External"/><Relationship Id="rId486" Type="http://schemas.openxmlformats.org/officeDocument/2006/relationships/hyperlink" Target="https://doi.org/10.1186/gb-2010-11-3-r25" TargetMode="External"/><Relationship Id="rId487" Type="http://schemas.openxmlformats.org/officeDocument/2006/relationships/hyperlink" Target="https://doi.org/10.1016/j.ncrna.2019.04.001" TargetMode="External"/><Relationship Id="rId488" Type="http://schemas.openxmlformats.org/officeDocument/2006/relationships/hyperlink" Target="https://doi.org/10.1371/journal.pcbi.1005752" TargetMode="External"/><Relationship Id="rId489" Type="http://schemas.openxmlformats.org/officeDocument/2006/relationships/hyperlink" Target="https://doi.org/10.1242/DEV.146571" TargetMode="External"/><Relationship Id="rId490" Type="http://schemas.openxmlformats.org/officeDocument/2006/relationships/hyperlink" Target="https://doi.org/10.1016/j.devcel.2016.03.010" TargetMode="External"/><Relationship Id="rId491" Type="http://schemas.openxmlformats.org/officeDocument/2006/relationships/hyperlink" Target="https://doi.org/10.1016/j.cels.2019.03.004" TargetMode="External"/><Relationship Id="rId492" Type="http://schemas.openxmlformats.org/officeDocument/2006/relationships/hyperlink" Target="https://doi.org/10.1093/nar/gkv555" TargetMode="External"/><Relationship Id="rId493" Type="http://schemas.openxmlformats.org/officeDocument/2006/relationships/hyperlink" Target="http://doi.org/10.112" TargetMode="External"/><Relationship Id="rId494" Type="http://schemas.openxmlformats.org/officeDocument/2006/relationships/hyperlink" Target="https://doi.org/10.1126/science.1172645" TargetMode="External"/><Relationship Id="rId495" Type="http://schemas.openxmlformats.org/officeDocument/2006/relationships/hyperlink" Target="https://doi.org/10.1038/s41594-020-0487-4" TargetMode="External"/><Relationship Id="rId496" Type="http://schemas.openxmlformats.org/officeDocument/2006/relationships/hyperlink" Target="https://doi.org/10.7554/eLife.51421" TargetMode="External"/><Relationship Id="rId497" Type="http://schemas.openxmlformats.org/officeDocument/2006/relationships/hyperlink" Target="https://doi.org/10.1186/s12859-016-1276-2" TargetMode="External"/><Relationship Id="rId498" Type="http://schemas.openxmlformats.org/officeDocument/2006/relationships/hyperlink" Target="http://doi.org/10.108" TargetMode="External"/><Relationship Id="rId499" Type="http://schemas.openxmlformats.org/officeDocument/2006/relationships/hyperlink" Target="https://doi.org/10.1086/683699" TargetMode="External"/><Relationship Id="rId500" Type="http://schemas.openxmlformats.org/officeDocument/2006/relationships/hyperlink" Target="https://doi.org/10.1186/s13072-020-00340-0" TargetMode="External"/><Relationship Id="rId501" Type="http://schemas.openxmlformats.org/officeDocument/2006/relationships/hyperlink" Target="http://doi.org/10.3389/fimm" TargetMode="External"/><Relationship Id="rId502" Type="http://schemas.openxmlformats.org/officeDocument/2006/relationships/hyperlink" Target="https://doi.org/10.3389/fimmu.2017.00263" TargetMode="External"/><Relationship Id="rId503" Type="http://schemas.openxmlformats.org/officeDocument/2006/relationships/hyperlink" Target="https://doi.org/10.1126/science.aad6780" TargetMode="External"/><Relationship Id="rId504" Type="http://schemas.openxmlformats.org/officeDocument/2006/relationships/hyperlink" Target="https://doi.org/10.1038/ncb0502-e131" TargetMode="External"/><Relationship Id="rId505" Type="http://schemas.openxmlformats.org/officeDocument/2006/relationships/hyperlink" Target="https://doi.org/10.1016/j.celrep.2019.08.043" TargetMode="External"/><Relationship Id="rId506" Type="http://schemas.openxmlformats.org/officeDocument/2006/relationships/hyperlink" Target="http://doi.org/10.1016" TargetMode="External"/><Relationship Id="rId507" Type="http://schemas.openxmlformats.org/officeDocument/2006/relationships/hyperlink" Target="https://doi.org/10.1016/j.gpb.2018.04.004" TargetMode="External"/><Relationship Id="rId508" Type="http://schemas.openxmlformats.org/officeDocument/2006/relationships/hyperlink" Target="https://doi.org/10.1073/pnas.111158198" TargetMode="External"/><Relationship Id="rId509" Type="http://schemas.openxmlformats.org/officeDocument/2006/relationships/hyperlink" Target="https://doi.org/10.1126/science.aab2006" TargetMode="External"/><Relationship Id="rId510" Type="http://schemas.openxmlformats.org/officeDocument/2006/relationships/hyperlink" Target="https://doi.org/10.1074/jbc.M513462200" TargetMode="External"/><Relationship Id="rId511" Type="http://schemas.openxmlformats.org/officeDocument/2006/relationships/hyperlink" Target="https://doi.org/10.1371/journal.pone.0140650" TargetMode="External"/><Relationship Id="rId512" Type="http://schemas.openxmlformats.org/officeDocument/2006/relationships/hyperlink" Target="http://doi.org/10.1101/2021.03.19" TargetMode="External"/><Relationship Id="rId513" Type="http://schemas.openxmlformats.org/officeDocument/2006/relationships/hyperlink" Target="https://doi.org/10.1101/2021.03.19.436151" TargetMode="External"/><Relationship Id="rId514" Type="http://schemas.openxmlformats.org/officeDocument/2006/relationships/hyperlink" Target="https://doi.org/10.1016/j.tig.2011.09.004" TargetMode="External"/><Relationship Id="rId515" Type="http://schemas.openxmlformats.org/officeDocument/2006/relationships/hyperlink" Target="https://doi.org/10.1038/nrg3354" TargetMode="External"/><Relationship Id="rId516" Type="http://schemas.openxmlformats.org/officeDocument/2006/relationships/hyperlink" Target="https://doi.org/10.1016/s0079-6603(08)60798-9" TargetMode="External"/><Relationship Id="rId517" Type="http://schemas.openxmlformats.org/officeDocument/2006/relationships/hyperlink" Target="https://doi.org/10.1186/s13072-019-0260-2" TargetMode="External"/><Relationship Id="rId518" Type="http://schemas.openxmlformats.org/officeDocument/2006/relationships/hyperlink" Target="https://doi.org/10.1093/bioinformatics/bts311" TargetMode="External"/><Relationship Id="rId519" Type="http://schemas.openxmlformats.org/officeDocument/2006/relationships/hyperlink" Target="https://doi.org/10.1073/pnas.0506580102" TargetMode="External"/><Relationship Id="rId520" Type="http://schemas.openxmlformats.org/officeDocument/2006/relationships/hyperlink" Target="https://doi.org/10.1093/humrep/dei169" TargetMode="External"/><Relationship Id="rId521" Type="http://schemas.openxmlformats.org/officeDocument/2006/relationships/hyperlink" Target="http://doi.org/10.4103/10" TargetMode="External"/><Relationship Id="rId522" Type="http://schemas.openxmlformats.org/officeDocument/2006/relationships/hyperlink" Target="https://doi.org/10.4103/1008-%7B682X%7D.155255" TargetMode="External"/><Relationship Id="rId523" Type="http://schemas.openxmlformats.org/officeDocument/2006/relationships/hyperlink" Target="https://doi.org/10.2741/s450" TargetMode="External"/><Relationship Id="rId524" Type="http://schemas.openxmlformats.org/officeDocument/2006/relationships/hyperlink" Target="https://doi.org/10.1016/j.stemcr.2018.08.001" TargetMode="External"/><Relationship Id="rId525" Type="http://schemas.openxmlformats.org/officeDocument/2006/relationships/hyperlink" Target="https://doi.org/10.1101/gr.168872.113" TargetMode="External"/><Relationship Id="rId526" Type="http://schemas.openxmlformats.org/officeDocument/2006/relationships/hyperlink" Target="https://doi.org/10.1098/rstb.2019.0347" TargetMode="External"/><Relationship Id="rId527" Type="http://schemas.openxmlformats.org/officeDocument/2006/relationships/hyperlink" Target="https://doi.org/10.1371/journal.pone.0021800" TargetMode="External"/><Relationship Id="rId528" Type="http://schemas.openxmlformats.org/officeDocument/2006/relationships/hyperlink" Target="https://doi.org/10.1016/j.cell.2007.02.010" TargetMode="External"/><Relationship Id="rId529" Type="http://schemas.openxmlformats.org/officeDocument/2006/relationships/hyperlink" Target="https://doi.org/10.1016/B978-0-12-801383-0.00004-9" TargetMode="External"/><Relationship Id="rId530" Type="http://schemas.openxmlformats.org/officeDocument/2006/relationships/hyperlink" Target="https://doi.org/10.1371/journal.pcbi.1004873" TargetMode="External"/><Relationship Id="rId531" Type="http://schemas.openxmlformats.org/officeDocument/2006/relationships/hyperlink" Target="https://doi.org/10.1111/aji.13338" TargetMode="External"/><Relationship Id="rId532" Type="http://schemas.openxmlformats.org/officeDocument/2006/relationships/hyperlink" Target="https://doi.org/10.1093/bioinformatics/btv098" TargetMode="External"/><Relationship Id="rId533" Type="http://schemas.openxmlformats.org/officeDocument/2006/relationships/hyperlink" Target="http://doi.org/10.1093/bi" TargetMode="External"/><Relationship Id="rId534" Type="http://schemas.openxmlformats.org/officeDocument/2006/relationships/hyperlink" Target="https://doi.org/10.1093/biostatistics/kxu001" TargetMode="External"/><Relationship Id="rId535" Type="http://schemas.openxmlformats.org/officeDocument/2006/relationships/hyperlink" Target="https://doi.org/10.1093/humrep/den181" TargetMode="External"/><Relationship Id="rId536" Type="http://schemas.openxmlformats.org/officeDocument/2006/relationships/hyperlink" Target="http://doi.org/10.1016/j.mo" TargetMode="External"/><Relationship Id="rId537" Type="http://schemas.openxmlformats.org/officeDocument/2006/relationships/hyperlink" Target="https://doi.org/10.1016/j.molcel.2016.03.029" TargetMode="External"/><Relationship Id="rId538" Type="http://schemas.openxmlformats.org/officeDocument/2006/relationships/hyperlink" Target="https://doi.org/10.1038/nature11232" TargetMode="External"/><Relationship Id="rId539" Type="http://schemas.openxmlformats.org/officeDocument/2006/relationships/hyperlink" Target="https://doi.org/10.3389/fgene.2021.660366" TargetMode="External"/><Relationship Id="rId540" Type="http://schemas.openxmlformats.org/officeDocument/2006/relationships/hyperlink" Target="https://doi.org/10.1128/MCB.01529-06" TargetMode="External"/><Relationship Id="rId541" Type="http://schemas.openxmlformats.org/officeDocument/2006/relationships/hyperlink" Target="https://doi.org/10.1093/eep/dvy023" TargetMode="External"/><Relationship Id="rId542" Type="http://schemas.openxmlformats.org/officeDocument/2006/relationships/hyperlink" Target="https://doi.org/10.1006/geno.1996.4490" TargetMode="External"/><Relationship Id="rId543" Type="http://schemas.openxmlformats.org/officeDocument/2006/relationships/hyperlink" Target="https://doi.org/10.1186/s13059-015-0769-z" TargetMode="External"/><Relationship Id="rId544" Type="http://schemas.openxmlformats.org/officeDocument/2006/relationships/hyperlink" Target="https://doi.org/10.1093/bioinformatics/btv380" TargetMode="External"/><Relationship Id="rId545" Type="http://schemas.openxmlformats.org/officeDocument/2006/relationships/hyperlink" Target="https://doi.org/10.1158/1541-7786.MCR-16-0459" TargetMode="External"/><Relationship Id="rId546" Type="http://schemas.openxmlformats.org/officeDocument/2006/relationships/hyperlink" Target="https://doi.org/10.1093/bioinformatics/btz247" TargetMode="External"/><Relationship Id="rId547" Type="http://schemas.openxmlformats.org/officeDocument/2006/relationships/hyperlink" Target="https://doi.org/10.1007/978-1-4939-6563-2/_2" TargetMode="External"/><Relationship Id="rId548" Type="http://schemas.openxmlformats.org/officeDocument/2006/relationships/hyperlink" Target="https://doi.org/10.1016/j.stem.2018.08.007" TargetMode="External"/><Relationship Id="rId549" Type="http://schemas.openxmlformats.org/officeDocument/2006/relationships/hyperlink" Target="http://www.bioconductor.org/packages/release/bioc/html/Rfastp.html" TargetMode="External"/><Relationship Id="rId550" Type="http://schemas.openxmlformats.org/officeDocument/2006/relationships/hyperlink" Target="https://doi.org/10.1126/sciadv.abd7605" TargetMode="External"/><Relationship Id="rId551" Type="http://schemas.openxmlformats.org/officeDocument/2006/relationships/hyperlink" Target="https://doi.org/10.5962/bhl.title.25196" TargetMode="External"/><Relationship Id="rId552" Type="http://schemas.openxmlformats.org/officeDocument/2006/relationships/hyperlink" Target="https://ggplot2.tidyverse.org/" TargetMode="External"/><Relationship Id="rId553" Type="http://schemas.openxmlformats.org/officeDocument/2006/relationships/hyperlink" Target="https://doi.org/10.1186/s12864-018-4869-5" TargetMode="External"/><Relationship Id="rId554" Type="http://schemas.openxmlformats.org/officeDocument/2006/relationships/hyperlink" Target="https://doi.org/10.1093/bioinformatics/btq401" TargetMode="External"/><Relationship Id="rId555" Type="http://schemas.openxmlformats.org/officeDocument/2006/relationships/hyperlink" Target="https://doi.org/10.1093/nar/gks461" TargetMode="External"/><Relationship Id="rId556" Type="http://schemas.openxmlformats.org/officeDocument/2006/relationships/hyperlink" Target="https://doi.org/10.4161/rna.25193" TargetMode="External"/><Relationship Id="rId557" Type="http://schemas.openxmlformats.org/officeDocument/2006/relationships/hyperlink" Target="https://doi.org/10.1093/nar/gkx999" TargetMode="External"/><Relationship Id="rId558" Type="http://schemas.openxmlformats.org/officeDocument/2006/relationships/hyperlink" Target="https://doi.org/10.1095/biolreprod.109.083097" TargetMode="External"/><Relationship Id="rId559" Type="http://schemas.openxmlformats.org/officeDocument/2006/relationships/hyperlink" Target="https://doi.org/10.1242/dev.087403" TargetMode="External"/><Relationship Id="rId560" Type="http://schemas.openxmlformats.org/officeDocument/2006/relationships/hyperlink" Target="https://doi.org/10.1101/444620" TargetMode="External"/><Relationship Id="rId561" Type="http://schemas.openxmlformats.org/officeDocument/2006/relationships/hyperlink" Target="https://doi.org/10.1186/gb-2010-11-2-r14" TargetMode="External"/><Relationship Id="rId562" Type="http://schemas.openxmlformats.org/officeDocument/2006/relationships/hyperlink" Target="https://doi.org/10.1186/1752-0509-3-65" TargetMode="External"/><Relationship Id="rId563" Type="http://schemas.openxmlformats.org/officeDocument/2006/relationships/hyperlink" Target="https://doi.org/10.1186/s13059-020-01957-w" TargetMode="External"/><Relationship Id="rId564" Type="http://schemas.openxmlformats.org/officeDocument/2006/relationships/hyperlink" Target="https://doi.org/10.1186/gb-2008-9-9-r137" TargetMode="External"/><Relationship Id="rId565" Type="http://schemas.openxmlformats.org/officeDocument/2006/relationships/hyperlink" Target="https://doi.org/10.1038/s41556-018-0087-2" TargetMode="External"/><Relationship Id="rId566" Type="http://schemas.openxmlformats.org/officeDocument/2006/relationships/hyperlink" Target="http://doi.org/" TargetMode="External"/><Relationship Id="rId567" Type="http://schemas.openxmlformats.org/officeDocument/2006/relationships/hyperlink" Target="https://doi.org/10.1038/s41598-018-23226-4" TargetMode="External"/><Relationship Id="rId568" Type="http://schemas.openxmlformats.org/officeDocument/2006/relationships/hyperlink" Target="https://doi.org/10.1186/s12915-019-0653-5" TargetMode="External"/><Relationship Id="rId569" Type="http://schemas.openxmlformats.org/officeDocument/2006/relationships/hyperlink" Target="https://doi.org/10.1038/nrg.2016.83" TargetMode="External"/><Relationship Id="rId570" Type="http://schemas.openxmlformats.org/officeDocument/2006/relationships/hyperlink" Target="https://doi.org/10.1038/srep28400" TargetMode="External"/><Relationship Id="rId571" Type="http://schemas.openxmlformats.org/officeDocument/2006/relationships/hyperlink" Target="https://doi.org/10.1095/biolreprod63.2.368" TargetMode="External"/><Relationship Id="rId572" Type="http://schemas.openxmlformats.org/officeDocument/2006/relationships/hyperlink" Target="https://doi.org/10.1080/09723757.2016.11886278" TargetMode="External"/><Relationship Id="rId57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2021-12-15T19:00:16Z</dcterms:created>
  <dcterms:modified xsi:type="dcterms:W3CDTF">2021-12-15T19:00:16Z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2021-12-01T00:00:00Z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2021-12-15T00:00:00Z</vt:filetime>
  </property>
</Properties>
</file>